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A2BC" w14:textId="77777777" w:rsidR="00C755F1" w:rsidRPr="005C317B" w:rsidRDefault="00C755F1" w:rsidP="00C755F1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86CAEE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5023F4FC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E7A504D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5674AE8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14AD8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132E3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9EFF3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73409" w14:textId="55756429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747439B9" w14:textId="3AA3F945" w:rsidR="00C755F1" w:rsidRPr="006C6C51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 w:rsidRPr="00C755F1">
        <w:rPr>
          <w:rFonts w:ascii="Times New Roman" w:hAnsi="Times New Roman" w:cs="Times New Roman"/>
          <w:sz w:val="28"/>
          <w:szCs w:val="28"/>
        </w:rPr>
        <w:t>Электротехнике и электронике</w:t>
      </w:r>
    </w:p>
    <w:p w14:paraId="29D76319" w14:textId="72D5A4BF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Pr="00C755F1">
        <w:t xml:space="preserve"> </w:t>
      </w:r>
      <w:r w:rsidRPr="00C755F1">
        <w:rPr>
          <w:rFonts w:ascii="Times New Roman" w:hAnsi="Times New Roman" w:cs="Times New Roman"/>
          <w:sz w:val="28"/>
          <w:szCs w:val="28"/>
        </w:rPr>
        <w:t>Измерение параметров импульсных сигналов с помощью осциллографа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47017758" w14:textId="77777777" w:rsidR="00C755F1" w:rsidRPr="005C317B" w:rsidRDefault="00C755F1" w:rsidP="00C75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C4CD4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____________                    Станиславчук С. М.</w:t>
      </w:r>
    </w:p>
    <w:p w14:paraId="702C1D08" w14:textId="77777777" w:rsidR="00C755F1" w:rsidRPr="005C317B" w:rsidRDefault="00C755F1" w:rsidP="00C755F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762A8B3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EEED157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E1C92D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EFA3A2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6540FD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7AFA29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DBD5FC" w14:textId="475E2D15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 w:rsidR="00772F8E">
        <w:rPr>
          <w:rFonts w:ascii="Times New Roman" w:hAnsi="Times New Roman" w:cs="Times New Roman"/>
          <w:sz w:val="28"/>
          <w:szCs w:val="28"/>
        </w:rPr>
        <w:t>Телегин В. В.</w:t>
      </w:r>
    </w:p>
    <w:p w14:paraId="69ACC4EA" w14:textId="77777777" w:rsidR="00C755F1" w:rsidRPr="005C317B" w:rsidRDefault="00C755F1" w:rsidP="00C755F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40B30D6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D3478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B2B84E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558AF0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BFE3BE" w14:textId="77777777" w:rsidR="00C755F1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90BF99" w14:textId="77777777" w:rsidR="00C755F1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326AD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F895F" w14:textId="77777777" w:rsidR="00C755F1" w:rsidRPr="005C317B" w:rsidRDefault="00C755F1" w:rsidP="00C755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6F05956A" w14:textId="59ACA399" w:rsidR="008C33AF" w:rsidRDefault="002A5CFC" w:rsidP="00DD10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5CF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D7AEF65" w14:textId="2CC0636E" w:rsidR="00EF3844" w:rsidRPr="00335611" w:rsidRDefault="00335611">
      <w:pPr>
        <w:rPr>
          <w:rFonts w:ascii="Times New Roman" w:hAnsi="Times New Roman" w:cs="Times New Roman"/>
          <w:sz w:val="28"/>
          <w:szCs w:val="28"/>
        </w:rPr>
      </w:pPr>
      <w:r w:rsidRPr="00335611">
        <w:rPr>
          <w:rFonts w:ascii="Times New Roman" w:hAnsi="Times New Roman" w:cs="Times New Roman"/>
          <w:sz w:val="28"/>
          <w:szCs w:val="28"/>
        </w:rPr>
        <w:t>Ознакомление с устройством осциллографа и способами измерения импульсных сигналов.</w:t>
      </w:r>
    </w:p>
    <w:p w14:paraId="2DCA7144" w14:textId="77777777" w:rsidR="00EF3844" w:rsidRPr="00335611" w:rsidRDefault="00EF3844">
      <w:pPr>
        <w:rPr>
          <w:rFonts w:ascii="Times New Roman" w:hAnsi="Times New Roman" w:cs="Times New Roman"/>
          <w:sz w:val="28"/>
          <w:szCs w:val="28"/>
        </w:rPr>
      </w:pPr>
    </w:p>
    <w:p w14:paraId="7236C769" w14:textId="440CFE6D" w:rsidR="002A5CFC" w:rsidRDefault="002A5CFC" w:rsidP="00DD1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333ABF6A" w14:textId="77777777" w:rsidR="00335611" w:rsidRPr="00335611" w:rsidRDefault="00335611" w:rsidP="00335611">
      <w:pPr>
        <w:rPr>
          <w:rFonts w:ascii="Times New Roman" w:hAnsi="Times New Roman" w:cs="Times New Roman"/>
          <w:sz w:val="28"/>
          <w:szCs w:val="28"/>
        </w:rPr>
      </w:pPr>
      <w:r w:rsidRPr="00335611">
        <w:rPr>
          <w:rFonts w:ascii="Times New Roman" w:hAnsi="Times New Roman" w:cs="Times New Roman"/>
          <w:sz w:val="28"/>
          <w:szCs w:val="28"/>
        </w:rPr>
        <w:t>Подключим осциллограф к сети, а измерительные кабели к входным разъемам. Осуществим синхронизацию напряжения генератора развертки с исследуемым сигналом.</w:t>
      </w:r>
    </w:p>
    <w:p w14:paraId="6FCE23EA" w14:textId="77777777" w:rsidR="00335611" w:rsidRPr="00335611" w:rsidRDefault="00335611" w:rsidP="00335611">
      <w:pPr>
        <w:rPr>
          <w:rFonts w:ascii="Times New Roman" w:hAnsi="Times New Roman" w:cs="Times New Roman"/>
          <w:sz w:val="28"/>
          <w:szCs w:val="28"/>
        </w:rPr>
      </w:pPr>
    </w:p>
    <w:p w14:paraId="14119B8E" w14:textId="5244C31D" w:rsidR="00EF3844" w:rsidRDefault="00335611" w:rsidP="00335611">
      <w:pPr>
        <w:rPr>
          <w:rFonts w:ascii="Times New Roman" w:hAnsi="Times New Roman" w:cs="Times New Roman"/>
          <w:sz w:val="28"/>
          <w:szCs w:val="28"/>
        </w:rPr>
      </w:pPr>
      <w:r w:rsidRPr="00335611">
        <w:rPr>
          <w:rFonts w:ascii="Times New Roman" w:hAnsi="Times New Roman" w:cs="Times New Roman"/>
          <w:sz w:val="28"/>
          <w:szCs w:val="28"/>
        </w:rPr>
        <w:t>Проведем 5 опытов при пяти различных частотах, в результате которых получим осциллограммы выходного напряжения генератора. В ходе каждого опыта измерим амплитуду, длительность импульса, время паузы и период следования импульсов. На основе полученных измерений сделаем расчеты следующих величин (частота f, скважность g, коэффициент заполнения γ), где T – период следования импульсов, tu – длительность импульса:</w:t>
      </w:r>
    </w:p>
    <w:p w14:paraId="675B5FF3" w14:textId="377CD4E8" w:rsidR="00EF3844" w:rsidRDefault="00EF3844">
      <w:pPr>
        <w:rPr>
          <w:rFonts w:ascii="Times New Roman" w:hAnsi="Times New Roman" w:cs="Times New Roman"/>
          <w:sz w:val="28"/>
          <w:szCs w:val="28"/>
        </w:rPr>
      </w:pPr>
    </w:p>
    <w:p w14:paraId="4B009AC7" w14:textId="0359D007" w:rsidR="00EF3844" w:rsidRPr="0071695B" w:rsidRDefault="007169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278E5531" w14:textId="03C33C1F" w:rsidR="0071695B" w:rsidRPr="0071695B" w:rsidRDefault="007169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</m:oMath>
      </m:oMathPara>
    </w:p>
    <w:p w14:paraId="73E62E53" w14:textId="1B1154A2" w:rsidR="0071695B" w:rsidRDefault="0071695B" w:rsidP="0071695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0A3130EF" w14:textId="77777777" w:rsidR="00EF3844" w:rsidRDefault="00EF3844">
      <w:pPr>
        <w:rPr>
          <w:rFonts w:ascii="Times New Roman" w:hAnsi="Times New Roman" w:cs="Times New Roman"/>
          <w:sz w:val="28"/>
          <w:szCs w:val="28"/>
        </w:rPr>
      </w:pPr>
    </w:p>
    <w:p w14:paraId="7F56F080" w14:textId="6D089CCE" w:rsidR="00EF3844" w:rsidRDefault="00EF3844" w:rsidP="004A20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1710"/>
        <w:gridCol w:w="899"/>
        <w:gridCol w:w="1026"/>
        <w:gridCol w:w="1063"/>
        <w:gridCol w:w="1510"/>
        <w:gridCol w:w="1707"/>
      </w:tblGrid>
      <w:tr w:rsidR="00A618B3" w14:paraId="7E0F2BD8" w14:textId="77777777" w:rsidTr="000370BD">
        <w:tc>
          <w:tcPr>
            <w:tcW w:w="5075" w:type="dxa"/>
            <w:gridSpan w:val="4"/>
          </w:tcPr>
          <w:p w14:paraId="701C5471" w14:textId="00889DEB" w:rsidR="00A618B3" w:rsidRPr="00A618B3" w:rsidRDefault="00A618B3" w:rsidP="00A618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4270" w:type="dxa"/>
            <w:gridSpan w:val="3"/>
          </w:tcPr>
          <w:p w14:paraId="09E05450" w14:textId="3C6C8BAE" w:rsidR="00A618B3" w:rsidRPr="00A618B3" w:rsidRDefault="00A618B3" w:rsidP="00A618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 w:rsidR="000370BD" w14:paraId="18098EDA" w14:textId="77777777" w:rsidTr="000370BD">
        <w:tc>
          <w:tcPr>
            <w:tcW w:w="1426" w:type="dxa"/>
          </w:tcPr>
          <w:p w14:paraId="2B8CF17A" w14:textId="1FD25692" w:rsidR="00335611" w:rsidRDefault="00146262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</w:t>
            </w:r>
          </w:p>
        </w:tc>
        <w:tc>
          <w:tcPr>
            <w:tcW w:w="1706" w:type="dxa"/>
          </w:tcPr>
          <w:p w14:paraId="59188E0A" w14:textId="43170CD0" w:rsidR="00335611" w:rsidRDefault="00146262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импульса</w:t>
            </w:r>
          </w:p>
        </w:tc>
        <w:tc>
          <w:tcPr>
            <w:tcW w:w="897" w:type="dxa"/>
          </w:tcPr>
          <w:p w14:paraId="1E0E02BB" w14:textId="5C73DED1" w:rsidR="00335611" w:rsidRDefault="00497604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паузы</w:t>
            </w:r>
          </w:p>
        </w:tc>
        <w:tc>
          <w:tcPr>
            <w:tcW w:w="1046" w:type="dxa"/>
          </w:tcPr>
          <w:p w14:paraId="1A8B8565" w14:textId="1F020B5E" w:rsidR="00335611" w:rsidRDefault="00497604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1060" w:type="dxa"/>
          </w:tcPr>
          <w:p w14:paraId="758935C6" w14:textId="67543C0D" w:rsidR="00335611" w:rsidRDefault="00497604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1507" w:type="dxa"/>
          </w:tcPr>
          <w:p w14:paraId="2BE0F513" w14:textId="02C33B6A" w:rsidR="00335611" w:rsidRDefault="00497604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Скважность</w:t>
            </w:r>
          </w:p>
        </w:tc>
        <w:tc>
          <w:tcPr>
            <w:tcW w:w="1703" w:type="dxa"/>
          </w:tcPr>
          <w:p w14:paraId="7026B563" w14:textId="0826F589" w:rsidR="00335611" w:rsidRDefault="00497604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заполнения</w:t>
            </w:r>
          </w:p>
        </w:tc>
      </w:tr>
      <w:tr w:rsidR="000370BD" w14:paraId="56503AA6" w14:textId="77777777" w:rsidTr="000370BD">
        <w:tc>
          <w:tcPr>
            <w:tcW w:w="1426" w:type="dxa"/>
          </w:tcPr>
          <w:p w14:paraId="41BA0CA6" w14:textId="6A71DEB4" w:rsidR="00335611" w:rsidRPr="000370BD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А(В)</w:t>
            </w:r>
          </w:p>
        </w:tc>
        <w:tc>
          <w:tcPr>
            <w:tcW w:w="1706" w:type="dxa"/>
          </w:tcPr>
          <w:p w14:paraId="198412C6" w14:textId="384EF416" w:rsidR="00335611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</w:tc>
        <w:tc>
          <w:tcPr>
            <w:tcW w:w="897" w:type="dxa"/>
          </w:tcPr>
          <w:p w14:paraId="7AD100EE" w14:textId="20ABBF1A" w:rsidR="00335611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</m:d>
              </m:oMath>
            </m:oMathPara>
          </w:p>
        </w:tc>
        <w:tc>
          <w:tcPr>
            <w:tcW w:w="1046" w:type="dxa"/>
          </w:tcPr>
          <w:p w14:paraId="3F1DA3D8" w14:textId="61FC21DB" w:rsidR="00335611" w:rsidRPr="000370BD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с)</w:t>
            </w:r>
          </w:p>
        </w:tc>
        <w:tc>
          <w:tcPr>
            <w:tcW w:w="1060" w:type="dxa"/>
          </w:tcPr>
          <w:p w14:paraId="6F237932" w14:textId="14150EB9" w:rsidR="00335611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70BD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</w:p>
        </w:tc>
        <w:tc>
          <w:tcPr>
            <w:tcW w:w="1507" w:type="dxa"/>
          </w:tcPr>
          <w:p w14:paraId="3EED6A4D" w14:textId="06E28B4E" w:rsidR="00335611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3" w:type="dxa"/>
          </w:tcPr>
          <w:p w14:paraId="3513DE9F" w14:textId="3C06D660" w:rsidR="00335611" w:rsidRDefault="000370BD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370BD" w14:paraId="7112DE7D" w14:textId="77777777" w:rsidTr="000370BD">
        <w:tc>
          <w:tcPr>
            <w:tcW w:w="1426" w:type="dxa"/>
          </w:tcPr>
          <w:p w14:paraId="5EE6D7AE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58ED2532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1CB8DA17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</w:tcPr>
          <w:p w14:paraId="7A935F8C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C56ABC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A9C5EEC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14:paraId="0BF27F86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0BD" w14:paraId="4869B7CF" w14:textId="77777777" w:rsidTr="000370BD">
        <w:tc>
          <w:tcPr>
            <w:tcW w:w="1426" w:type="dxa"/>
          </w:tcPr>
          <w:p w14:paraId="7BEE650E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03A7CFD6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57DD010F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</w:tcPr>
          <w:p w14:paraId="547E7EC1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13D197F2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ABECC9E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14:paraId="34BCC1F6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0BD" w14:paraId="6D77E406" w14:textId="77777777" w:rsidTr="000370BD">
        <w:tc>
          <w:tcPr>
            <w:tcW w:w="1426" w:type="dxa"/>
          </w:tcPr>
          <w:p w14:paraId="1ABD57F1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6CE386EC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6FBC0BC9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</w:tcPr>
          <w:p w14:paraId="1C1D0832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20D0287A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CADA0A4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14:paraId="5BF8A8FD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0BD" w14:paraId="1E8E1164" w14:textId="77777777" w:rsidTr="000370BD">
        <w:tc>
          <w:tcPr>
            <w:tcW w:w="1426" w:type="dxa"/>
          </w:tcPr>
          <w:p w14:paraId="7C1CE808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7BFE8675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6E792F5C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</w:tcPr>
          <w:p w14:paraId="3A1ADC2D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337D78A6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F8A4B06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14:paraId="276D1367" w14:textId="77777777" w:rsidR="00335611" w:rsidRDefault="00335611" w:rsidP="00497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0BD" w14:paraId="45C17B5A" w14:textId="77777777" w:rsidTr="000370BD">
        <w:tc>
          <w:tcPr>
            <w:tcW w:w="1426" w:type="dxa"/>
          </w:tcPr>
          <w:p w14:paraId="18C47681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14:paraId="4402F34D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403CB2E7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6" w:type="dxa"/>
          </w:tcPr>
          <w:p w14:paraId="73A83144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1676E661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6A70E7A2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</w:tcPr>
          <w:p w14:paraId="08732E3C" w14:textId="77777777" w:rsidR="00335611" w:rsidRDefault="00335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5D954F" w14:textId="77777777" w:rsidR="00EF3844" w:rsidRPr="00EF3844" w:rsidRDefault="00EF3844">
      <w:pPr>
        <w:rPr>
          <w:rFonts w:ascii="Times New Roman" w:hAnsi="Times New Roman" w:cs="Times New Roman"/>
          <w:sz w:val="28"/>
          <w:szCs w:val="28"/>
        </w:rPr>
      </w:pPr>
    </w:p>
    <w:sectPr w:rsidR="00EF3844" w:rsidRPr="00EF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0"/>
    <w:rsid w:val="000370BD"/>
    <w:rsid w:val="00146262"/>
    <w:rsid w:val="002A5CFC"/>
    <w:rsid w:val="00335611"/>
    <w:rsid w:val="004131A0"/>
    <w:rsid w:val="00497604"/>
    <w:rsid w:val="004A20AE"/>
    <w:rsid w:val="004F0961"/>
    <w:rsid w:val="00665522"/>
    <w:rsid w:val="007133C1"/>
    <w:rsid w:val="0071695B"/>
    <w:rsid w:val="00772F8E"/>
    <w:rsid w:val="008C33AF"/>
    <w:rsid w:val="00A26AB4"/>
    <w:rsid w:val="00A618B3"/>
    <w:rsid w:val="00A81B1B"/>
    <w:rsid w:val="00C755F1"/>
    <w:rsid w:val="00DD10BD"/>
    <w:rsid w:val="00EF384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E923"/>
  <w15:chartTrackingRefBased/>
  <w15:docId w15:val="{E7E7514C-73BA-42B1-889C-CFE7D177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16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18</cp:revision>
  <dcterms:created xsi:type="dcterms:W3CDTF">2023-02-12T15:22:00Z</dcterms:created>
  <dcterms:modified xsi:type="dcterms:W3CDTF">2023-02-12T15:35:00Z</dcterms:modified>
</cp:coreProperties>
</file>