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E6D8" w14:textId="77777777" w:rsidR="003F5D6E" w:rsidRPr="005C317B" w:rsidRDefault="003F5D6E" w:rsidP="003F5D6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444999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A17B2E6" w14:textId="77777777" w:rsidR="003F5D6E" w:rsidRPr="005C317B" w:rsidRDefault="003F5D6E" w:rsidP="003F5D6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 xml:space="preserve">Липецкий </w:t>
      </w: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осударственный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ехнический 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5C317B">
        <w:rPr>
          <w:rFonts w:ascii="Times New Roman" w:hAnsi="Times New Roman" w:cs="Times New Roman"/>
          <w:b/>
          <w:sz w:val="28"/>
          <w:szCs w:val="28"/>
        </w:rPr>
        <w:t>ниверситет</w:t>
      </w:r>
    </w:p>
    <w:p w14:paraId="7A3717DD" w14:textId="77777777" w:rsidR="003F5D6E" w:rsidRPr="005C317B" w:rsidRDefault="003F5D6E" w:rsidP="003F5D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Гуманитарно-социальный факультет</w:t>
      </w:r>
    </w:p>
    <w:p w14:paraId="2E9B724C" w14:textId="77777777" w:rsidR="003F5D6E" w:rsidRPr="005C317B" w:rsidRDefault="003F5D6E" w:rsidP="003F5D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1DFA">
        <w:rPr>
          <w:rFonts w:ascii="Times New Roman" w:hAnsi="Times New Roman" w:cs="Times New Roman"/>
          <w:sz w:val="28"/>
          <w:szCs w:val="28"/>
        </w:rPr>
        <w:t>Кафедра уголовного и гражданского права</w:t>
      </w:r>
    </w:p>
    <w:p w14:paraId="1C7C8E93" w14:textId="77777777" w:rsidR="003F5D6E" w:rsidRPr="005C317B" w:rsidRDefault="003F5D6E" w:rsidP="003F5D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66362" w14:textId="77777777" w:rsidR="003F5D6E" w:rsidRPr="005C317B" w:rsidRDefault="003F5D6E" w:rsidP="003F5D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F9977" w14:textId="77777777" w:rsidR="003F5D6E" w:rsidRPr="005C317B" w:rsidRDefault="003F5D6E" w:rsidP="003F5D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3F559A" w14:textId="6FC0A7CA" w:rsidR="003F5D6E" w:rsidRDefault="003F5D6E" w:rsidP="003F5D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F1E8CB" w14:textId="45C3F37C" w:rsidR="008E74FA" w:rsidRDefault="008E74FA" w:rsidP="003F5D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60A4CE" w14:textId="7885E6B1" w:rsidR="008E74FA" w:rsidRDefault="008E74FA" w:rsidP="003F5D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</w:t>
      </w:r>
    </w:p>
    <w:p w14:paraId="43F019E6" w14:textId="10289646" w:rsidR="008E74FA" w:rsidRPr="008E74FA" w:rsidRDefault="008E74FA" w:rsidP="003F5D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правоведению </w:t>
      </w:r>
      <w:r w:rsidR="00522C5C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0C3D9F2" w14:textId="77777777" w:rsidR="003F5D6E" w:rsidRDefault="003F5D6E" w:rsidP="003F5D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8D136C" w14:textId="77777777" w:rsidR="003F5D6E" w:rsidRPr="005C317B" w:rsidRDefault="003F5D6E" w:rsidP="003F5D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2EEF66" w14:textId="77777777" w:rsidR="003F5D6E" w:rsidRPr="005C317B" w:rsidRDefault="003F5D6E" w:rsidP="003F5D6E">
      <w:pPr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>Станиславчук С. М.</w:t>
      </w:r>
    </w:p>
    <w:p w14:paraId="7AA2FBBC" w14:textId="77777777" w:rsidR="003F5D6E" w:rsidRPr="005C317B" w:rsidRDefault="003F5D6E" w:rsidP="003F5D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59A059C6" w14:textId="77777777" w:rsidR="003F5D6E" w:rsidRPr="005C317B" w:rsidRDefault="003F5D6E" w:rsidP="003F5D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A0F225" w14:textId="77777777" w:rsidR="003F5D6E" w:rsidRPr="005C317B" w:rsidRDefault="003F5D6E" w:rsidP="003F5D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7660E3" w14:textId="77777777" w:rsidR="003F5D6E" w:rsidRPr="005C317B" w:rsidRDefault="003F5D6E" w:rsidP="003F5D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6FD095" w14:textId="77777777" w:rsidR="003F5D6E" w:rsidRPr="005C317B" w:rsidRDefault="003F5D6E" w:rsidP="003F5D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A1E886" w14:textId="77777777" w:rsidR="003F5D6E" w:rsidRPr="005C317B" w:rsidRDefault="003F5D6E" w:rsidP="003F5D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625B63" w14:textId="77777777" w:rsidR="003F5D6E" w:rsidRPr="005C317B" w:rsidRDefault="003F5D6E" w:rsidP="003F5D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>Мыздрикова</w:t>
      </w:r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26589E5D" w14:textId="77777777" w:rsidR="003F5D6E" w:rsidRPr="005C317B" w:rsidRDefault="003F5D6E" w:rsidP="003F5D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C00E82" w14:textId="77777777" w:rsidR="003F5D6E" w:rsidRPr="005C317B" w:rsidRDefault="003F5D6E" w:rsidP="003F5D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F957F5" w14:textId="77777777" w:rsidR="003F5D6E" w:rsidRPr="005C317B" w:rsidRDefault="003F5D6E" w:rsidP="003F5D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B03DD3" w14:textId="77777777" w:rsidR="003F5D6E" w:rsidRPr="005C317B" w:rsidRDefault="003F5D6E" w:rsidP="003F5D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40B019" w14:textId="77777777" w:rsidR="003F5D6E" w:rsidRDefault="003F5D6E" w:rsidP="003F5D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9C4F68" w14:textId="77777777" w:rsidR="003F5D6E" w:rsidRDefault="003F5D6E" w:rsidP="003F5D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9F459D" w14:textId="77777777" w:rsidR="003F5D6E" w:rsidRPr="005C317B" w:rsidRDefault="003F5D6E" w:rsidP="003F5D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3E6331" w14:textId="77777777" w:rsidR="003F5D6E" w:rsidRPr="005C317B" w:rsidRDefault="003F5D6E" w:rsidP="003F5D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</w:t>
      </w:r>
      <w:r w:rsidRPr="00385C51">
        <w:rPr>
          <w:rFonts w:ascii="Times New Roman" w:hAnsi="Times New Roman" w:cs="Times New Roman"/>
          <w:sz w:val="28"/>
          <w:szCs w:val="28"/>
        </w:rPr>
        <w:t>3</w:t>
      </w:r>
      <w:r w:rsidRPr="005C317B">
        <w:rPr>
          <w:rFonts w:ascii="Times New Roman" w:hAnsi="Times New Roman" w:cs="Times New Roman"/>
          <w:sz w:val="28"/>
          <w:szCs w:val="28"/>
        </w:rPr>
        <w:t xml:space="preserve"> г.</w:t>
      </w:r>
    </w:p>
    <w:bookmarkEnd w:id="0"/>
    <w:p w14:paraId="645F8862" w14:textId="3EEB4385" w:rsidR="00981AC6" w:rsidRPr="00781084" w:rsidRDefault="00A64509" w:rsidP="00981AC6">
      <w:pPr>
        <w:rPr>
          <w:rFonts w:ascii="Times New Roman" w:hAnsi="Times New Roman" w:cs="Times New Roman"/>
          <w:sz w:val="28"/>
          <w:szCs w:val="28"/>
        </w:rPr>
      </w:pPr>
      <w:r w:rsidRPr="00781084">
        <w:rPr>
          <w:rFonts w:ascii="Times New Roman" w:hAnsi="Times New Roman" w:cs="Times New Roman"/>
          <w:sz w:val="28"/>
          <w:szCs w:val="28"/>
        </w:rPr>
        <w:lastRenderedPageBreak/>
        <w:t>1. Определение</w:t>
      </w:r>
      <w:r w:rsidRPr="00781084">
        <w:rPr>
          <w:rFonts w:ascii="Times New Roman" w:hAnsi="Times New Roman" w:cs="Times New Roman"/>
          <w:sz w:val="28"/>
          <w:szCs w:val="28"/>
        </w:rPr>
        <w:br/>
      </w:r>
      <w:r w:rsidR="00981AC6" w:rsidRPr="00781084">
        <w:rPr>
          <w:rFonts w:ascii="Times New Roman" w:hAnsi="Times New Roman" w:cs="Times New Roman"/>
          <w:sz w:val="28"/>
          <w:szCs w:val="28"/>
        </w:rPr>
        <w:t>Общество с ограниченной ответственностью (ООО) - это форма организации бизнеса, которая является юридическим лицом и имеет отдельный баланс, счета в банках, печать и другие атрибуты юридического лица. ООО основывается на учредительном договоре, в котором определяются основные параметры организации, такие как наименование, размер уставного капитала, количество участников, порядок принятия решений и другие важные условия.</w:t>
      </w:r>
    </w:p>
    <w:p w14:paraId="4614B6FC" w14:textId="4000139C" w:rsidR="008C33AF" w:rsidRPr="00781084" w:rsidRDefault="00981AC6" w:rsidP="00981AC6">
      <w:pPr>
        <w:rPr>
          <w:rFonts w:ascii="Times New Roman" w:hAnsi="Times New Roman" w:cs="Times New Roman"/>
          <w:sz w:val="28"/>
          <w:szCs w:val="28"/>
        </w:rPr>
      </w:pPr>
      <w:r w:rsidRPr="00781084">
        <w:rPr>
          <w:rFonts w:ascii="Times New Roman" w:hAnsi="Times New Roman" w:cs="Times New Roman"/>
          <w:sz w:val="28"/>
          <w:szCs w:val="28"/>
        </w:rPr>
        <w:t>Особенностью ООО является ограниченная ответственность его участников. Это означает, что участники несут ответственность за обязательства ООО только в пределах внесенной ими доли в уставном капитале. То есть, если участник внес в уставный капитал 10% его размера, то его ответственность по обязательствам ООО будет ограничена этим процентом. В случае, если ООО не в состоянии выполнить свои обязательства, кредиторы не имеют права требовать у участников ООО возмещения убытков своими личными средствами.</w:t>
      </w:r>
    </w:p>
    <w:p w14:paraId="225B477B" w14:textId="77777777" w:rsidR="00795528" w:rsidRPr="00781084" w:rsidRDefault="00AD5442" w:rsidP="007A6290">
      <w:pPr>
        <w:rPr>
          <w:rFonts w:ascii="Times New Roman" w:hAnsi="Times New Roman" w:cs="Times New Roman"/>
          <w:sz w:val="28"/>
          <w:szCs w:val="28"/>
        </w:rPr>
      </w:pPr>
      <w:r w:rsidRPr="00781084">
        <w:rPr>
          <w:rFonts w:ascii="Times New Roman" w:hAnsi="Times New Roman" w:cs="Times New Roman"/>
          <w:sz w:val="28"/>
          <w:szCs w:val="28"/>
        </w:rPr>
        <w:t xml:space="preserve">2. </w:t>
      </w:r>
      <w:r w:rsidR="00795528" w:rsidRPr="00781084">
        <w:rPr>
          <w:rFonts w:ascii="Times New Roman" w:hAnsi="Times New Roman" w:cs="Times New Roman"/>
          <w:sz w:val="28"/>
          <w:szCs w:val="28"/>
        </w:rPr>
        <w:t>Учреждение ООО (количество и состав участников, учредительный документ, минимальный размер уставного капитала)</w:t>
      </w:r>
    </w:p>
    <w:p w14:paraId="68BE102C" w14:textId="0F3293C3" w:rsidR="007A6290" w:rsidRPr="00781084" w:rsidRDefault="007A6290" w:rsidP="007A6290">
      <w:pPr>
        <w:rPr>
          <w:rFonts w:ascii="Times New Roman" w:hAnsi="Times New Roman" w:cs="Times New Roman"/>
          <w:sz w:val="28"/>
          <w:szCs w:val="28"/>
        </w:rPr>
      </w:pPr>
      <w:r w:rsidRPr="00781084">
        <w:rPr>
          <w:rFonts w:ascii="Times New Roman" w:hAnsi="Times New Roman" w:cs="Times New Roman"/>
          <w:sz w:val="28"/>
          <w:szCs w:val="28"/>
        </w:rPr>
        <w:t>Количество участников в ООО может быть от одного до ста. Участники могут быть как физическими лицами, так и юридическими. Участники ООО вносят свои вклады в уставный капитал, на основании которых определяются их доли в уставном капитале и права и обязанности каждого участника.</w:t>
      </w:r>
    </w:p>
    <w:p w14:paraId="53C2252D" w14:textId="6881E4A8" w:rsidR="007A6290" w:rsidRPr="00781084" w:rsidRDefault="007A6290" w:rsidP="007A6290">
      <w:pPr>
        <w:rPr>
          <w:rFonts w:ascii="Times New Roman" w:hAnsi="Times New Roman" w:cs="Times New Roman"/>
          <w:sz w:val="28"/>
          <w:szCs w:val="28"/>
        </w:rPr>
      </w:pPr>
      <w:r w:rsidRPr="00781084">
        <w:rPr>
          <w:rFonts w:ascii="Times New Roman" w:hAnsi="Times New Roman" w:cs="Times New Roman"/>
          <w:sz w:val="28"/>
          <w:szCs w:val="28"/>
        </w:rPr>
        <w:t>Учредительный документ ООО - это учредительный договор, который должен быть составлен в письменной форме. Учредительный договор должен содержать информацию о наименовании ООО, размере уставного капитала, доле каждого участника в уставном капитале, организационной форме, порядке принятия решений и другие важные условия.</w:t>
      </w:r>
    </w:p>
    <w:p w14:paraId="4203A53F" w14:textId="0D0C3EE0" w:rsidR="00AD5442" w:rsidRPr="00781084" w:rsidRDefault="007A6290" w:rsidP="007A6290">
      <w:pPr>
        <w:rPr>
          <w:rFonts w:ascii="Times New Roman" w:hAnsi="Times New Roman" w:cs="Times New Roman"/>
          <w:sz w:val="28"/>
          <w:szCs w:val="28"/>
        </w:rPr>
      </w:pPr>
      <w:r w:rsidRPr="00781084">
        <w:rPr>
          <w:rFonts w:ascii="Times New Roman" w:hAnsi="Times New Roman" w:cs="Times New Roman"/>
          <w:sz w:val="28"/>
          <w:szCs w:val="28"/>
        </w:rPr>
        <w:t>Минимальный размер уставного капитала в Российской Федерации на сегодняшний день составляет 10 000 рублей. Однако, уставный капитал ООО может быть больше, чем минимальный размер и должен быть внесен участниками при создании ООО в полном объеме. Уставный капитал ООО является залогом кредиторов и служит гарантией выполнения обязательств, поэтому его размер может быть увеличен за счет дополнительных взносов участников.</w:t>
      </w:r>
    </w:p>
    <w:p w14:paraId="754336AE" w14:textId="423FB6B0" w:rsidR="00B67EC3" w:rsidRPr="00781084" w:rsidRDefault="00166C75" w:rsidP="00166C75">
      <w:pPr>
        <w:rPr>
          <w:rFonts w:ascii="Times New Roman" w:hAnsi="Times New Roman" w:cs="Times New Roman"/>
          <w:sz w:val="28"/>
          <w:szCs w:val="28"/>
        </w:rPr>
      </w:pPr>
      <w:r w:rsidRPr="00781084">
        <w:rPr>
          <w:rFonts w:ascii="Times New Roman" w:hAnsi="Times New Roman" w:cs="Times New Roman"/>
          <w:sz w:val="28"/>
          <w:szCs w:val="28"/>
        </w:rPr>
        <w:t xml:space="preserve">3. </w:t>
      </w:r>
      <w:r w:rsidR="00B67EC3" w:rsidRPr="00781084">
        <w:rPr>
          <w:rFonts w:ascii="Times New Roman" w:hAnsi="Times New Roman" w:cs="Times New Roman"/>
          <w:sz w:val="28"/>
          <w:szCs w:val="28"/>
        </w:rPr>
        <w:t>О</w:t>
      </w:r>
      <w:r w:rsidR="00B67EC3" w:rsidRPr="00781084">
        <w:rPr>
          <w:rFonts w:ascii="Times New Roman" w:hAnsi="Times New Roman" w:cs="Times New Roman"/>
          <w:sz w:val="28"/>
          <w:szCs w:val="28"/>
        </w:rPr>
        <w:t>рганы управления</w:t>
      </w:r>
    </w:p>
    <w:p w14:paraId="38ED00E2" w14:textId="400E0784" w:rsidR="00166C75" w:rsidRPr="00781084" w:rsidRDefault="00166C75" w:rsidP="00166C75">
      <w:pPr>
        <w:rPr>
          <w:rFonts w:ascii="Times New Roman" w:hAnsi="Times New Roman" w:cs="Times New Roman"/>
          <w:sz w:val="28"/>
          <w:szCs w:val="28"/>
        </w:rPr>
      </w:pPr>
      <w:r w:rsidRPr="00781084">
        <w:rPr>
          <w:rFonts w:ascii="Times New Roman" w:hAnsi="Times New Roman" w:cs="Times New Roman"/>
          <w:sz w:val="28"/>
          <w:szCs w:val="28"/>
        </w:rPr>
        <w:t>ООО управляется общим собранием участников, которое является высшим органом управления, а также исполнительным органом - директором (генеральным директором) ООО.</w:t>
      </w:r>
    </w:p>
    <w:p w14:paraId="29D4BF77" w14:textId="75082E95" w:rsidR="00166C75" w:rsidRPr="00781084" w:rsidRDefault="00166C75" w:rsidP="00166C75">
      <w:pPr>
        <w:rPr>
          <w:rFonts w:ascii="Times New Roman" w:hAnsi="Times New Roman" w:cs="Times New Roman"/>
          <w:sz w:val="28"/>
          <w:szCs w:val="28"/>
        </w:rPr>
      </w:pPr>
      <w:r w:rsidRPr="00781084">
        <w:rPr>
          <w:rFonts w:ascii="Times New Roman" w:hAnsi="Times New Roman" w:cs="Times New Roman"/>
          <w:sz w:val="28"/>
          <w:szCs w:val="28"/>
        </w:rPr>
        <w:lastRenderedPageBreak/>
        <w:t>Общее собрание участников ООО является коллегиальным органом и принимает решения по важнейшим вопросам деятельности организации, таким как изменение устава, увеличение или уменьшение уставного капитала, решение о ликвидации ООО и другие.</w:t>
      </w:r>
    </w:p>
    <w:p w14:paraId="55F005D6" w14:textId="3F644D13" w:rsidR="00E83996" w:rsidRPr="00781084" w:rsidRDefault="00E83996" w:rsidP="00166C75">
      <w:pPr>
        <w:rPr>
          <w:rFonts w:ascii="Times New Roman" w:hAnsi="Times New Roman" w:cs="Times New Roman"/>
          <w:sz w:val="28"/>
          <w:szCs w:val="28"/>
        </w:rPr>
      </w:pPr>
      <w:r w:rsidRPr="00781084">
        <w:rPr>
          <w:rFonts w:ascii="Times New Roman" w:hAnsi="Times New Roman" w:cs="Times New Roman"/>
          <w:sz w:val="28"/>
          <w:szCs w:val="28"/>
        </w:rPr>
        <w:t>Директор (генеральный директор) ООО - это единоличный исполнительный орган, который осуществляет текущее руководство деятельностью организации и представляет ее интересы.</w:t>
      </w:r>
    </w:p>
    <w:p w14:paraId="05ED9544" w14:textId="3C7E82A0" w:rsidR="00D77F48" w:rsidRPr="00781084" w:rsidRDefault="00D77F48" w:rsidP="00166C75">
      <w:pPr>
        <w:rPr>
          <w:rFonts w:ascii="Times New Roman" w:hAnsi="Times New Roman" w:cs="Times New Roman"/>
          <w:sz w:val="28"/>
          <w:szCs w:val="28"/>
        </w:rPr>
      </w:pPr>
      <w:r w:rsidRPr="00781084">
        <w:rPr>
          <w:rFonts w:ascii="Times New Roman" w:hAnsi="Times New Roman" w:cs="Times New Roman"/>
          <w:sz w:val="28"/>
          <w:szCs w:val="28"/>
        </w:rPr>
        <w:t>Помимо общего собрания участников и директора (генерального директора), в ООО также может быть создан совет директоров или наблюдательный совет.</w:t>
      </w:r>
      <w:r w:rsidR="004669C7" w:rsidRPr="00781084">
        <w:rPr>
          <w:rFonts w:ascii="Times New Roman" w:hAnsi="Times New Roman" w:cs="Times New Roman"/>
          <w:sz w:val="28"/>
          <w:szCs w:val="28"/>
        </w:rPr>
        <w:t xml:space="preserve"> </w:t>
      </w:r>
      <w:r w:rsidR="004669C7" w:rsidRPr="00781084">
        <w:rPr>
          <w:rFonts w:ascii="Times New Roman" w:hAnsi="Times New Roman" w:cs="Times New Roman"/>
          <w:sz w:val="28"/>
          <w:szCs w:val="28"/>
        </w:rPr>
        <w:t>Совет директоров - это коллегиальный орган, который оказывает содействие директору в управлении деятельностью ООО. Наблюдательный совет - это орган, который осуществляет контроль за деятельностью ООО.</w:t>
      </w:r>
    </w:p>
    <w:p w14:paraId="586408DA" w14:textId="6F10E97C" w:rsidR="00381E64" w:rsidRPr="00781084" w:rsidRDefault="00A84041" w:rsidP="00525FAE">
      <w:pPr>
        <w:rPr>
          <w:rFonts w:ascii="Times New Roman" w:hAnsi="Times New Roman" w:cs="Times New Roman"/>
          <w:sz w:val="28"/>
          <w:szCs w:val="28"/>
        </w:rPr>
      </w:pPr>
      <w:r w:rsidRPr="00781084">
        <w:rPr>
          <w:rFonts w:ascii="Times New Roman" w:hAnsi="Times New Roman" w:cs="Times New Roman"/>
          <w:sz w:val="28"/>
          <w:szCs w:val="28"/>
        </w:rPr>
        <w:t>Распределение полномочий между органами управления ООО определяется уставом организации и законодательством Российской Федерации.</w:t>
      </w:r>
    </w:p>
    <w:p w14:paraId="397F5094" w14:textId="72058248" w:rsidR="00381E64" w:rsidRPr="00781084" w:rsidRDefault="00526497" w:rsidP="00525FAE">
      <w:pPr>
        <w:rPr>
          <w:rFonts w:ascii="Times New Roman" w:hAnsi="Times New Roman" w:cs="Times New Roman"/>
          <w:sz w:val="28"/>
          <w:szCs w:val="28"/>
        </w:rPr>
      </w:pPr>
      <w:r w:rsidRPr="00781084">
        <w:rPr>
          <w:rFonts w:ascii="Times New Roman" w:hAnsi="Times New Roman" w:cs="Times New Roman"/>
          <w:sz w:val="28"/>
          <w:szCs w:val="28"/>
        </w:rPr>
        <w:t xml:space="preserve">4. </w:t>
      </w:r>
      <w:r w:rsidR="00381E64" w:rsidRPr="00781084">
        <w:rPr>
          <w:rFonts w:ascii="Times New Roman" w:hAnsi="Times New Roman" w:cs="Times New Roman"/>
          <w:sz w:val="28"/>
          <w:szCs w:val="28"/>
        </w:rPr>
        <w:t>Принцип распределения прибыли (для коммерческих организаций)</w:t>
      </w:r>
    </w:p>
    <w:p w14:paraId="264D0681" w14:textId="764AF3CD" w:rsidR="00525FAE" w:rsidRPr="00781084" w:rsidRDefault="00525FAE" w:rsidP="00525FAE">
      <w:pPr>
        <w:rPr>
          <w:rFonts w:ascii="Times New Roman" w:hAnsi="Times New Roman" w:cs="Times New Roman"/>
          <w:sz w:val="28"/>
          <w:szCs w:val="28"/>
        </w:rPr>
      </w:pPr>
      <w:r w:rsidRPr="00781084">
        <w:rPr>
          <w:rFonts w:ascii="Times New Roman" w:hAnsi="Times New Roman" w:cs="Times New Roman"/>
          <w:sz w:val="28"/>
          <w:szCs w:val="28"/>
        </w:rPr>
        <w:t>Для коммерческих ООО принцип распределения прибыли может быть определен уставом организации. Однако, если уставом не предусмотрены иные условия, то прибыль ООО распределяется между участниками пропорционально их доле в уставном капитале.</w:t>
      </w:r>
    </w:p>
    <w:p w14:paraId="580CBC8F" w14:textId="45DFC705" w:rsidR="00AD5257" w:rsidRPr="00781084" w:rsidRDefault="00525FAE" w:rsidP="00525FAE">
      <w:pPr>
        <w:rPr>
          <w:rFonts w:ascii="Times New Roman" w:hAnsi="Times New Roman" w:cs="Times New Roman"/>
          <w:sz w:val="28"/>
          <w:szCs w:val="28"/>
        </w:rPr>
      </w:pPr>
      <w:r w:rsidRPr="00781084">
        <w:rPr>
          <w:rFonts w:ascii="Times New Roman" w:hAnsi="Times New Roman" w:cs="Times New Roman"/>
          <w:sz w:val="28"/>
          <w:szCs w:val="28"/>
        </w:rPr>
        <w:t>Таким образом, если уставный капитал ООО составляет 100 тысяч рублей, и один из участников внес 50 тысяч, а другой - 50 тысяч, то прибыль ООО будет распределена между ними поровну, т.е. каждый участник получит 50% от общей прибыли.</w:t>
      </w:r>
    </w:p>
    <w:p w14:paraId="6E4FEA89" w14:textId="77777777" w:rsidR="005C1587" w:rsidRPr="00781084" w:rsidRDefault="00451AA1" w:rsidP="00451AA1">
      <w:pPr>
        <w:rPr>
          <w:rFonts w:ascii="Times New Roman" w:hAnsi="Times New Roman" w:cs="Times New Roman"/>
          <w:sz w:val="28"/>
          <w:szCs w:val="28"/>
        </w:rPr>
      </w:pPr>
      <w:r w:rsidRPr="00781084">
        <w:rPr>
          <w:rFonts w:ascii="Times New Roman" w:hAnsi="Times New Roman" w:cs="Times New Roman"/>
          <w:sz w:val="28"/>
          <w:szCs w:val="28"/>
        </w:rPr>
        <w:t>5.</w:t>
      </w:r>
      <w:r w:rsidR="0014610B" w:rsidRPr="00781084">
        <w:rPr>
          <w:rFonts w:ascii="Times New Roman" w:hAnsi="Times New Roman" w:cs="Times New Roman"/>
          <w:sz w:val="28"/>
          <w:szCs w:val="28"/>
        </w:rPr>
        <w:t xml:space="preserve"> </w:t>
      </w:r>
      <w:r w:rsidR="0014610B" w:rsidRPr="00781084">
        <w:rPr>
          <w:rFonts w:ascii="Times New Roman" w:hAnsi="Times New Roman" w:cs="Times New Roman"/>
          <w:sz w:val="28"/>
          <w:szCs w:val="28"/>
        </w:rPr>
        <w:t>Переход доли</w:t>
      </w:r>
    </w:p>
    <w:p w14:paraId="6EEDB078" w14:textId="279F59D6" w:rsidR="00451AA1" w:rsidRPr="00781084" w:rsidRDefault="00451AA1" w:rsidP="00451AA1">
      <w:pPr>
        <w:rPr>
          <w:rFonts w:ascii="Times New Roman" w:hAnsi="Times New Roman" w:cs="Times New Roman"/>
          <w:sz w:val="28"/>
          <w:szCs w:val="28"/>
        </w:rPr>
      </w:pPr>
      <w:r w:rsidRPr="00781084">
        <w:rPr>
          <w:rFonts w:ascii="Times New Roman" w:hAnsi="Times New Roman" w:cs="Times New Roman"/>
          <w:sz w:val="28"/>
          <w:szCs w:val="28"/>
        </w:rPr>
        <w:t>Переход доли в ООО может осуществляться путем продажи, дарения или иным образом в соответствии с законодательством Российской Федерации и уставом организации. Передача доли осуществляется путем заключения соответствующего договора между участниками ООО.</w:t>
      </w:r>
    </w:p>
    <w:p w14:paraId="6F160745" w14:textId="2269E094" w:rsidR="00451AA1" w:rsidRPr="00781084" w:rsidRDefault="00451AA1" w:rsidP="00451AA1">
      <w:pPr>
        <w:rPr>
          <w:rFonts w:ascii="Times New Roman" w:hAnsi="Times New Roman" w:cs="Times New Roman"/>
          <w:sz w:val="28"/>
          <w:szCs w:val="28"/>
        </w:rPr>
      </w:pPr>
      <w:r w:rsidRPr="00781084">
        <w:rPr>
          <w:rFonts w:ascii="Times New Roman" w:hAnsi="Times New Roman" w:cs="Times New Roman"/>
          <w:sz w:val="28"/>
          <w:szCs w:val="28"/>
        </w:rPr>
        <w:t>Для осуществления перехода доли в ООО необходимо выполнить ряд процедур, предусмотренных законодательством. В частности, уведомить органы государственной регистрации о смене участника, составить и подписать соответствующие документы, в том числе акт приема-передачи доли, изменения учредительных документов ООО, и т.д.</w:t>
      </w:r>
    </w:p>
    <w:p w14:paraId="34E2EBD9" w14:textId="52D958C5" w:rsidR="00451AA1" w:rsidRPr="00781084" w:rsidRDefault="00451AA1" w:rsidP="00451AA1">
      <w:pPr>
        <w:rPr>
          <w:rFonts w:ascii="Times New Roman" w:hAnsi="Times New Roman" w:cs="Times New Roman"/>
          <w:sz w:val="28"/>
          <w:szCs w:val="28"/>
        </w:rPr>
      </w:pPr>
      <w:r w:rsidRPr="00781084">
        <w:rPr>
          <w:rFonts w:ascii="Times New Roman" w:hAnsi="Times New Roman" w:cs="Times New Roman"/>
          <w:sz w:val="28"/>
          <w:szCs w:val="28"/>
        </w:rPr>
        <w:t>Передача доли может быть ограничена уставом ООО или законодательством.</w:t>
      </w:r>
    </w:p>
    <w:p w14:paraId="2DB3E5C8" w14:textId="77777777" w:rsidR="007C40B6" w:rsidRPr="00781084" w:rsidRDefault="00624FD8" w:rsidP="000B3942">
      <w:pPr>
        <w:rPr>
          <w:rFonts w:ascii="Times New Roman" w:hAnsi="Times New Roman" w:cs="Times New Roman"/>
          <w:sz w:val="28"/>
          <w:szCs w:val="28"/>
        </w:rPr>
      </w:pPr>
      <w:r w:rsidRPr="00781084">
        <w:rPr>
          <w:rFonts w:ascii="Times New Roman" w:hAnsi="Times New Roman" w:cs="Times New Roman"/>
          <w:sz w:val="28"/>
          <w:szCs w:val="28"/>
        </w:rPr>
        <w:t xml:space="preserve">6. </w:t>
      </w:r>
      <w:r w:rsidR="007C40B6" w:rsidRPr="00781084">
        <w:rPr>
          <w:rFonts w:ascii="Times New Roman" w:hAnsi="Times New Roman" w:cs="Times New Roman"/>
          <w:sz w:val="28"/>
          <w:szCs w:val="28"/>
        </w:rPr>
        <w:t>Преобразование ООО (организационно-правовые формы)</w:t>
      </w:r>
    </w:p>
    <w:p w14:paraId="6F2BCE34" w14:textId="2FA37B09" w:rsidR="000B3942" w:rsidRPr="00781084" w:rsidRDefault="000B3942" w:rsidP="000B3942">
      <w:pPr>
        <w:rPr>
          <w:rFonts w:ascii="Times New Roman" w:hAnsi="Times New Roman" w:cs="Times New Roman"/>
          <w:sz w:val="28"/>
          <w:szCs w:val="28"/>
        </w:rPr>
      </w:pPr>
      <w:r w:rsidRPr="00781084">
        <w:rPr>
          <w:rFonts w:ascii="Times New Roman" w:hAnsi="Times New Roman" w:cs="Times New Roman"/>
          <w:sz w:val="28"/>
          <w:szCs w:val="28"/>
        </w:rPr>
        <w:lastRenderedPageBreak/>
        <w:t>Преобразование ООО - это процесс изменения организационно-правовой формы с сохранением юридического лица. ООО может преобразоваться в другую организационно-правовую форму, например, в АО, ЗАО или другую форму, предусмотренную законодательством России. Важно отметить, что процедура преобразования ООО должна быть проведена в соответствии с законодательством РФ и требует согласования с участниками организации.</w:t>
      </w:r>
    </w:p>
    <w:p w14:paraId="56E52DF3" w14:textId="139648DE" w:rsidR="000B3942" w:rsidRPr="00781084" w:rsidRDefault="000B3942" w:rsidP="000B3942">
      <w:pPr>
        <w:rPr>
          <w:rFonts w:ascii="Times New Roman" w:hAnsi="Times New Roman" w:cs="Times New Roman"/>
          <w:sz w:val="28"/>
          <w:szCs w:val="28"/>
        </w:rPr>
      </w:pPr>
      <w:r w:rsidRPr="00781084">
        <w:rPr>
          <w:rFonts w:ascii="Times New Roman" w:hAnsi="Times New Roman" w:cs="Times New Roman"/>
          <w:sz w:val="28"/>
          <w:szCs w:val="28"/>
        </w:rPr>
        <w:t>Преобразование ООО может осуществляться несколькими способами:</w:t>
      </w:r>
    </w:p>
    <w:p w14:paraId="4CB3C880" w14:textId="6A7131F4" w:rsidR="000B3942" w:rsidRPr="00781084" w:rsidRDefault="000B3942" w:rsidP="00474715">
      <w:pPr>
        <w:ind w:left="708"/>
        <w:rPr>
          <w:rFonts w:ascii="Times New Roman" w:hAnsi="Times New Roman" w:cs="Times New Roman"/>
          <w:sz w:val="28"/>
          <w:szCs w:val="28"/>
        </w:rPr>
      </w:pPr>
      <w:r w:rsidRPr="00781084">
        <w:rPr>
          <w:rFonts w:ascii="Times New Roman" w:hAnsi="Times New Roman" w:cs="Times New Roman"/>
          <w:sz w:val="28"/>
          <w:szCs w:val="28"/>
        </w:rPr>
        <w:t>Преобразование ООО в АО. Для этого необходимо учредить АО и передать ему имущество и обязательства ООО в соответствии с установленным порядком. Участники ООО получат акции АО, пропорциональные их долям в уставном капитале ООО.</w:t>
      </w:r>
    </w:p>
    <w:p w14:paraId="61A317F3" w14:textId="4A744B15" w:rsidR="000B3942" w:rsidRPr="00781084" w:rsidRDefault="000B3942" w:rsidP="00474715">
      <w:pPr>
        <w:ind w:left="708"/>
        <w:rPr>
          <w:rFonts w:ascii="Times New Roman" w:hAnsi="Times New Roman" w:cs="Times New Roman"/>
          <w:sz w:val="28"/>
          <w:szCs w:val="28"/>
        </w:rPr>
      </w:pPr>
      <w:r w:rsidRPr="00781084">
        <w:rPr>
          <w:rFonts w:ascii="Times New Roman" w:hAnsi="Times New Roman" w:cs="Times New Roman"/>
          <w:sz w:val="28"/>
          <w:szCs w:val="28"/>
        </w:rPr>
        <w:t>Преобразование ООО в ЗАО. Процедура преобразования аналогична преобразованию в АО, но вместо акций участники получают доли в уставном капитале ЗАО.</w:t>
      </w:r>
    </w:p>
    <w:p w14:paraId="772F5095" w14:textId="48DAB2E6" w:rsidR="00624FD8" w:rsidRPr="00781084" w:rsidRDefault="000B3942" w:rsidP="00474715">
      <w:pPr>
        <w:ind w:left="708"/>
        <w:rPr>
          <w:rFonts w:ascii="Times New Roman" w:hAnsi="Times New Roman" w:cs="Times New Roman"/>
          <w:sz w:val="28"/>
          <w:szCs w:val="28"/>
        </w:rPr>
      </w:pPr>
      <w:r w:rsidRPr="00781084">
        <w:rPr>
          <w:rFonts w:ascii="Times New Roman" w:hAnsi="Times New Roman" w:cs="Times New Roman"/>
          <w:sz w:val="28"/>
          <w:szCs w:val="28"/>
        </w:rPr>
        <w:t>Преобразование ООО в другую организационно-правовую форму, предусмотренную законодательством РФ, например, в коммерческий кооператив или некоммерческую организацию.</w:t>
      </w:r>
    </w:p>
    <w:sectPr w:rsidR="00624FD8" w:rsidRPr="00781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70"/>
    <w:rsid w:val="00046F9E"/>
    <w:rsid w:val="000B3942"/>
    <w:rsid w:val="0014610B"/>
    <w:rsid w:val="00166C75"/>
    <w:rsid w:val="002B34A0"/>
    <w:rsid w:val="002E2973"/>
    <w:rsid w:val="00381E64"/>
    <w:rsid w:val="003F5D6E"/>
    <w:rsid w:val="00451AA1"/>
    <w:rsid w:val="004669C7"/>
    <w:rsid w:val="00474715"/>
    <w:rsid w:val="004F0961"/>
    <w:rsid w:val="00522C5C"/>
    <w:rsid w:val="00525FAE"/>
    <w:rsid w:val="00526497"/>
    <w:rsid w:val="005C1587"/>
    <w:rsid w:val="00624FD8"/>
    <w:rsid w:val="00660B61"/>
    <w:rsid w:val="00665522"/>
    <w:rsid w:val="00781084"/>
    <w:rsid w:val="00795528"/>
    <w:rsid w:val="007A6290"/>
    <w:rsid w:val="007C40B6"/>
    <w:rsid w:val="00836642"/>
    <w:rsid w:val="0085723A"/>
    <w:rsid w:val="008C33AF"/>
    <w:rsid w:val="008E74FA"/>
    <w:rsid w:val="00981AC6"/>
    <w:rsid w:val="00A64509"/>
    <w:rsid w:val="00A84041"/>
    <w:rsid w:val="00AD5257"/>
    <w:rsid w:val="00AD5442"/>
    <w:rsid w:val="00B67EC3"/>
    <w:rsid w:val="00BC1970"/>
    <w:rsid w:val="00D77F48"/>
    <w:rsid w:val="00DE278C"/>
    <w:rsid w:val="00E83996"/>
    <w:rsid w:val="00FB5929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B3FE"/>
  <w15:chartTrackingRefBased/>
  <w15:docId w15:val="{5485018B-399E-445D-9C87-657C42AE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33</cp:revision>
  <dcterms:created xsi:type="dcterms:W3CDTF">2023-04-03T15:17:00Z</dcterms:created>
  <dcterms:modified xsi:type="dcterms:W3CDTF">2023-04-03T17:24:00Z</dcterms:modified>
</cp:coreProperties>
</file>