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F3BF" w14:textId="2EAB6AB1" w:rsidR="00815CC2" w:rsidRDefault="00815CC2" w:rsidP="00815CC2">
      <w:pPr>
        <w:jc w:val="center"/>
      </w:pPr>
      <w:r>
        <w:t>Гражданское право РФ</w:t>
      </w:r>
    </w:p>
    <w:p w14:paraId="6DAAA43C" w14:textId="77777777" w:rsidR="006022C8" w:rsidRDefault="00E3796D" w:rsidP="00E16B1B">
      <w:r>
        <w:t>Гражданское право регулирует имущественные и личные неимущественные отношения.</w:t>
      </w:r>
      <w:r w:rsidR="000537F8">
        <w:t xml:space="preserve"> (договорные и внедоговорные обязательства, осуществление прав собственности и т.п)</w:t>
      </w:r>
      <w:r w:rsidR="007F34FE">
        <w:t>.</w:t>
      </w:r>
      <w:r w:rsidR="00436A73">
        <w:t xml:space="preserve"> </w:t>
      </w:r>
      <w:r w:rsidR="00F730CE">
        <w:t xml:space="preserve">Если говорить об источниках, то </w:t>
      </w:r>
      <w:r w:rsidR="00435562">
        <w:t>главным источником является Гражданский Кодекс – состоит из 4х частей</w:t>
      </w:r>
      <w:r w:rsidR="00A3318D">
        <w:t xml:space="preserve">. </w:t>
      </w:r>
    </w:p>
    <w:p w14:paraId="0128CBAA" w14:textId="466B9273" w:rsidR="00E16B1B" w:rsidRDefault="00A3318D" w:rsidP="00E16B1B">
      <w:r>
        <w:t>Первая его часть была принята</w:t>
      </w:r>
      <w:r w:rsidR="008B0013">
        <w:t xml:space="preserve"> – 30.11.94</w:t>
      </w:r>
      <w:r w:rsidR="00F45846">
        <w:t xml:space="preserve"> -</w:t>
      </w:r>
      <w:r w:rsidR="008B0013">
        <w:t xml:space="preserve"> содержит общие правила (о субъектах, объектах, о сроках)</w:t>
      </w:r>
      <w:r>
        <w:t xml:space="preserve"> </w:t>
      </w:r>
    </w:p>
    <w:p w14:paraId="27DE1AF9" w14:textId="1D0DE2FC" w:rsidR="006022C8" w:rsidRDefault="006022C8" w:rsidP="00E16B1B">
      <w:r>
        <w:t xml:space="preserve">Вторая часть </w:t>
      </w:r>
      <w:r w:rsidR="00C31F88">
        <w:t xml:space="preserve">– 26.01.96 - </w:t>
      </w:r>
      <w:r>
        <w:t xml:space="preserve">содержит нормы отдельных видов договоров (аренды, </w:t>
      </w:r>
      <w:r w:rsidR="00E228BA">
        <w:t>доверия)</w:t>
      </w:r>
    </w:p>
    <w:p w14:paraId="38C9B151" w14:textId="42753C3B" w:rsidR="00EF30FD" w:rsidRDefault="00EF30FD" w:rsidP="00E16B1B">
      <w:r>
        <w:t xml:space="preserve">Третья часть </w:t>
      </w:r>
      <w:r w:rsidR="00D75AC0">
        <w:t>–</w:t>
      </w:r>
      <w:r>
        <w:t xml:space="preserve"> </w:t>
      </w:r>
      <w:r w:rsidR="00D75AC0">
        <w:t>26.11.2001</w:t>
      </w:r>
      <w:r w:rsidR="00512794">
        <w:t xml:space="preserve"> </w:t>
      </w:r>
      <w:r>
        <w:t>-</w:t>
      </w:r>
      <w:r w:rsidR="00512794">
        <w:t xml:space="preserve"> </w:t>
      </w:r>
      <w:r>
        <w:t>наследственное право</w:t>
      </w:r>
      <w:r w:rsidR="00742F99">
        <w:t>.</w:t>
      </w:r>
    </w:p>
    <w:p w14:paraId="0EE4371A" w14:textId="27259AF2" w:rsidR="00D3350E" w:rsidRDefault="00D3350E" w:rsidP="00E16B1B">
      <w:r>
        <w:t>Четвертая часть – 18.12.2006 – а</w:t>
      </w:r>
      <w:r w:rsidR="009E5ADB">
        <w:t>в</w:t>
      </w:r>
      <w:r>
        <w:t>торское и п</w:t>
      </w:r>
      <w:r w:rsidR="009E5ADB">
        <w:t>а</w:t>
      </w:r>
      <w:r>
        <w:t>тентное</w:t>
      </w:r>
      <w:r w:rsidR="00710B26">
        <w:t>.</w:t>
      </w:r>
    </w:p>
    <w:p w14:paraId="68B607CF" w14:textId="082C5C4B" w:rsidR="0029559D" w:rsidRDefault="00830F54" w:rsidP="00E16B1B">
      <w:r>
        <w:t>Обычай – сложившееся правило поведения, незафиксированное в документе.</w:t>
      </w:r>
    </w:p>
    <w:p w14:paraId="02FBAE2C" w14:textId="3067CA9D" w:rsidR="00EF16C2" w:rsidRDefault="00EF16C2" w:rsidP="00E16B1B">
      <w:r>
        <w:t>Элементы правоотношения</w:t>
      </w:r>
      <w:r w:rsidRPr="005A62A7">
        <w:t>:</w:t>
      </w:r>
      <w:r w:rsidR="00A868D1">
        <w:t xml:space="preserve"> </w:t>
      </w:r>
      <w:r>
        <w:t>субъект</w:t>
      </w:r>
      <w:r w:rsidR="005A62A7">
        <w:t xml:space="preserve"> (участник)</w:t>
      </w:r>
      <w:r>
        <w:t>, объект</w:t>
      </w:r>
      <w:r w:rsidR="00BB66A8">
        <w:t xml:space="preserve"> </w:t>
      </w:r>
      <w:r w:rsidR="005A62A7">
        <w:t>(</w:t>
      </w:r>
      <w:r w:rsidR="007B6481">
        <w:t>блага</w:t>
      </w:r>
      <w:r w:rsidR="00422755">
        <w:t>,</w:t>
      </w:r>
      <w:r w:rsidR="007B6481">
        <w:t xml:space="preserve"> на которые направлена деятельность субъектов)</w:t>
      </w:r>
      <w:r>
        <w:t>, содержание</w:t>
      </w:r>
      <w:r w:rsidR="00BE092F">
        <w:t>.</w:t>
      </w:r>
    </w:p>
    <w:p w14:paraId="28836D26" w14:textId="54B54737" w:rsidR="00526B59" w:rsidRDefault="00C74DD8" w:rsidP="00E16B1B">
      <w:r>
        <w:t>Субъекты гражданских правоотношений</w:t>
      </w:r>
      <w:r w:rsidR="005506CF">
        <w:t>. Физические и юридические правоотношения</w:t>
      </w:r>
      <w:r w:rsidR="00116E06">
        <w:t>.</w:t>
      </w:r>
    </w:p>
    <w:p w14:paraId="174EF419" w14:textId="1373BF53" w:rsidR="00786FF8" w:rsidRDefault="00B0091B" w:rsidP="00E16B1B">
      <w:r>
        <w:t>Физическое лицо – правоспособность и дееспособность.</w:t>
      </w:r>
      <w:r w:rsidR="00852428">
        <w:t xml:space="preserve"> </w:t>
      </w:r>
      <w:r w:rsidR="009C074F">
        <w:t>ГК прописывает конкретные права</w:t>
      </w:r>
      <w:r w:rsidR="00B23671">
        <w:t>.</w:t>
      </w:r>
      <w:r w:rsidR="00FF108D">
        <w:t xml:space="preserve"> Дееспособность возникает по совершению соверше</w:t>
      </w:r>
      <w:r w:rsidR="000C38FB">
        <w:t>н</w:t>
      </w:r>
      <w:r w:rsidR="00FF108D">
        <w:t>нолетия</w:t>
      </w:r>
      <w:r w:rsidR="0069133E">
        <w:t xml:space="preserve">. </w:t>
      </w:r>
      <w:r w:rsidR="00340C27">
        <w:t>Полная дееспособность наступает по достижении 18-летнего возраста</w:t>
      </w:r>
      <w:r w:rsidR="006C06B2">
        <w:t>, если лицо вступает в брак до 18 лет</w:t>
      </w:r>
      <w:r w:rsidR="00DB4DA3">
        <w:t xml:space="preserve">, то лицо также становится </w:t>
      </w:r>
      <w:r w:rsidR="00B67EA0">
        <w:t>полностью дееспособным</w:t>
      </w:r>
      <w:r w:rsidR="00A352FE">
        <w:t>.</w:t>
      </w:r>
      <w:r w:rsidR="007C5624">
        <w:t xml:space="preserve"> Несовершеннолетний, достигший 16-летнего возраста, который работает по трудовому договору или занимается предпринимательской деятельностью</w:t>
      </w:r>
      <w:r w:rsidR="009E4C0E">
        <w:t>.</w:t>
      </w:r>
    </w:p>
    <w:p w14:paraId="5A7F9337" w14:textId="36B2D91D" w:rsidR="00EE2D11" w:rsidRDefault="00EE2D11" w:rsidP="00E16B1B">
      <w:r>
        <w:t>Эмансипация</w:t>
      </w:r>
      <w:r w:rsidR="004A1975">
        <w:t xml:space="preserve"> </w:t>
      </w:r>
      <w:r w:rsidR="008903C3">
        <w:t>–</w:t>
      </w:r>
      <w:r w:rsidR="004A1975">
        <w:t xml:space="preserve"> </w:t>
      </w:r>
      <w:r w:rsidR="008903C3">
        <w:t>объявление не</w:t>
      </w:r>
      <w:r w:rsidR="007F4B44">
        <w:t>с</w:t>
      </w:r>
      <w:r w:rsidR="008903C3">
        <w:t>оверше</w:t>
      </w:r>
      <w:r w:rsidR="0062121F">
        <w:t>н</w:t>
      </w:r>
      <w:r w:rsidR="008903C3">
        <w:t>нолетнего</w:t>
      </w:r>
      <w:r w:rsidR="001F5756">
        <w:t xml:space="preserve"> полностью </w:t>
      </w:r>
      <w:r w:rsidR="0008461B">
        <w:t>дееспособным</w:t>
      </w:r>
      <w:r w:rsidR="00812203">
        <w:t xml:space="preserve"> (при согласии родителей, если они против, то ребенок может обратиться в суд)</w:t>
      </w:r>
      <w:r w:rsidR="00A664F5">
        <w:t xml:space="preserve">. </w:t>
      </w:r>
      <w:r w:rsidR="006B166F">
        <w:t>Объем дееспособ</w:t>
      </w:r>
      <w:r w:rsidR="008255E8">
        <w:t xml:space="preserve">ности </w:t>
      </w:r>
      <w:r w:rsidR="00A77008">
        <w:t>физического лица</w:t>
      </w:r>
      <w:r w:rsidR="00D82096">
        <w:t xml:space="preserve"> до 14 лет – малолетние. </w:t>
      </w:r>
      <w:r w:rsidR="00FE6A5F">
        <w:t>От 6 до 14 лет</w:t>
      </w:r>
      <w:r w:rsidR="00057F1C">
        <w:t xml:space="preserve"> вправе</w:t>
      </w:r>
      <w:r w:rsidR="00084215">
        <w:t>,</w:t>
      </w:r>
      <w:r w:rsidR="00057F1C">
        <w:t xml:space="preserve"> </w:t>
      </w:r>
      <w:r w:rsidR="008A3573">
        <w:t>в</w:t>
      </w:r>
      <w:r w:rsidR="00057F1C">
        <w:t>о-первых</w:t>
      </w:r>
      <w:r w:rsidR="00010459">
        <w:t>,</w:t>
      </w:r>
      <w:r w:rsidR="00057F1C">
        <w:t xml:space="preserve"> совершать мелкие бытовые сделки, направлены на удовлетворение </w:t>
      </w:r>
      <w:r w:rsidR="00F25573">
        <w:t>потребностей</w:t>
      </w:r>
      <w:r w:rsidR="00E475B2">
        <w:t xml:space="preserve">, во-вторых, получать подарки, в-третьих, сделки по распоряжению средствами </w:t>
      </w:r>
      <w:r w:rsidR="00316B07">
        <w:t>дынными законным представителем</w:t>
      </w:r>
      <w:r w:rsidR="0075291B">
        <w:t xml:space="preserve"> </w:t>
      </w:r>
      <w:r w:rsidR="0084134C">
        <w:t>или с его согласием 3им лицом</w:t>
      </w:r>
      <w:r w:rsidR="00F756F6">
        <w:t xml:space="preserve"> </w:t>
      </w:r>
      <w:r w:rsidR="005847E5">
        <w:t>или свободного распоряжения</w:t>
      </w:r>
      <w:r w:rsidR="00E3175E">
        <w:t xml:space="preserve"> </w:t>
      </w:r>
      <w:r w:rsidR="0075291B">
        <w:t>(тетя дала денег на покупку телефона)</w:t>
      </w:r>
      <w:r w:rsidR="00642723">
        <w:t>.</w:t>
      </w:r>
    </w:p>
    <w:p w14:paraId="063FEE47" w14:textId="60F5890E" w:rsidR="001646BB" w:rsidRDefault="001646BB" w:rsidP="00E16B1B">
      <w:r>
        <w:t xml:space="preserve">Несовершеннолетний </w:t>
      </w:r>
      <w:r w:rsidR="000B3F1A">
        <w:t>вправе распоряжаться своей стипендией и другими доходами.</w:t>
      </w:r>
      <w:r w:rsidR="00D65C16">
        <w:t xml:space="preserve"> Вносить вклады в кредитные учреждения</w:t>
      </w:r>
      <w:r w:rsidR="009F1DDF">
        <w:t xml:space="preserve"> и распоряжаться ими.</w:t>
      </w:r>
      <w:r w:rsidR="00684117">
        <w:t xml:space="preserve"> Осуществлять авторские права, по достижении 16 лет быть членом корпоратива, мелкие бытовые </w:t>
      </w:r>
      <w:r w:rsidR="00301F45">
        <w:t>сделки и те сделки для 6-14 лет.</w:t>
      </w:r>
    </w:p>
    <w:p w14:paraId="102E3C9B" w14:textId="77777777" w:rsidR="009C3755" w:rsidRDefault="00770DC8" w:rsidP="00E16B1B">
      <w:r>
        <w:t>Другие сделки 14-18 могут совершать только с согласия законного представителя</w:t>
      </w:r>
      <w:r w:rsidR="000F774F">
        <w:t>.</w:t>
      </w:r>
    </w:p>
    <w:p w14:paraId="4697D3A6" w14:textId="468FADE6" w:rsidR="00E666C2" w:rsidRDefault="00521881" w:rsidP="00E16B1B">
      <w:r>
        <w:t>Гражданин может быть признан судом недееспособным, если он вслед</w:t>
      </w:r>
      <w:r w:rsidR="00512AD1">
        <w:t>с</w:t>
      </w:r>
      <w:r>
        <w:t>твие психического расстро</w:t>
      </w:r>
      <w:r w:rsidR="00907C7C">
        <w:t>й</w:t>
      </w:r>
      <w:r>
        <w:t>ства не может осознавать характер своих действий</w:t>
      </w:r>
      <w:r w:rsidR="0009729B">
        <w:t xml:space="preserve"> </w:t>
      </w:r>
      <w:r w:rsidR="004B60D2">
        <w:t>или руководить ими.</w:t>
      </w:r>
      <w:r w:rsidR="00CC3EB5">
        <w:t xml:space="preserve"> Над таким гражданином устанавливается опека.</w:t>
      </w:r>
      <w:r w:rsidR="003441D0">
        <w:t xml:space="preserve"> Если гражданин вследствие пристрастия азартными играми, злоупотреблением спиртными напитками</w:t>
      </w:r>
      <w:r w:rsidR="009C5ACE">
        <w:t>, наркотиками</w:t>
      </w:r>
      <w:r w:rsidR="003441D0">
        <w:t xml:space="preserve"> может быть ограничен</w:t>
      </w:r>
      <w:r w:rsidR="00BC7453">
        <w:t xml:space="preserve"> судом в дееспособности.</w:t>
      </w:r>
      <w:r w:rsidR="00BF2A46">
        <w:t xml:space="preserve"> </w:t>
      </w:r>
    </w:p>
    <w:p w14:paraId="110F369C" w14:textId="1C2017C2" w:rsidR="00FE3004" w:rsidRDefault="00FE3004" w:rsidP="00E16B1B">
      <w:r>
        <w:t>1. У лица есть одна из этих трех привычек.</w:t>
      </w:r>
      <w:r w:rsidR="00944E4D">
        <w:br/>
        <w:t xml:space="preserve">2. </w:t>
      </w:r>
      <w:r w:rsidR="00AC502C">
        <w:t xml:space="preserve">Нанесение ущерба </w:t>
      </w:r>
      <w:r w:rsidR="008E6DC1">
        <w:t>семье.</w:t>
      </w:r>
    </w:p>
    <w:p w14:paraId="0BDD1F80" w14:textId="409BF114" w:rsidR="00211023" w:rsidRDefault="00422A53" w:rsidP="00E16B1B">
      <w:r>
        <w:t>Последствия ограничения дееспособности</w:t>
      </w:r>
      <w:r w:rsidRPr="00422A53">
        <w:t xml:space="preserve">: </w:t>
      </w:r>
      <w:r>
        <w:t xml:space="preserve">попечительство, при этом ограниченный может </w:t>
      </w:r>
      <w:r w:rsidR="003B6EEA">
        <w:t>совершить мелкие бытовые сделки</w:t>
      </w:r>
      <w:r w:rsidR="0069506B">
        <w:t>, а попечитель</w:t>
      </w:r>
      <w:r w:rsidR="00BB416B">
        <w:t xml:space="preserve"> распоряжается его выделенными средствами.</w:t>
      </w:r>
    </w:p>
    <w:p w14:paraId="397C5685" w14:textId="5AC2DDAB" w:rsidR="00D5703A" w:rsidRDefault="009F122C" w:rsidP="00E16B1B">
      <w:r>
        <w:t>Частично дееспособные – дети, ограниченно дееспособные – совершеннолетние.</w:t>
      </w:r>
    </w:p>
    <w:p w14:paraId="00BED732" w14:textId="52C08842" w:rsidR="000342EA" w:rsidRDefault="0075659E" w:rsidP="00E16B1B">
      <w:r>
        <w:lastRenderedPageBreak/>
        <w:t xml:space="preserve">Патронаж устанавливается над лицами </w:t>
      </w:r>
      <w:r w:rsidR="00B109F6">
        <w:t>психически здоровыми</w:t>
      </w:r>
      <w:r w:rsidR="008D4C73">
        <w:t>, но у них есть физические ограничения. Таким людям с согласием устанавли</w:t>
      </w:r>
      <w:r w:rsidR="00697450">
        <w:t>вае</w:t>
      </w:r>
      <w:r w:rsidR="008D4C73">
        <w:t>тся патронаж</w:t>
      </w:r>
      <w:r w:rsidR="00802D52">
        <w:t>.</w:t>
      </w:r>
    </w:p>
    <w:p w14:paraId="609B6C02" w14:textId="77777777" w:rsidR="001C46DD" w:rsidRDefault="009619C3" w:rsidP="00E16B1B">
      <w:r>
        <w:t>Признаки юр. лица</w:t>
      </w:r>
      <w:r w:rsidRPr="009619C3">
        <w:t xml:space="preserve">: </w:t>
      </w:r>
    </w:p>
    <w:p w14:paraId="3F38315B" w14:textId="514C0277" w:rsidR="006509A9" w:rsidRDefault="00250C63" w:rsidP="00E16B1B">
      <w:r>
        <w:t xml:space="preserve">1. </w:t>
      </w:r>
      <w:r w:rsidR="001C46DD">
        <w:t>И</w:t>
      </w:r>
      <w:r w:rsidR="009619C3">
        <w:t>мущественная обособленность</w:t>
      </w:r>
      <w:r w:rsidR="003B2E1A">
        <w:t>.</w:t>
      </w:r>
    </w:p>
    <w:p w14:paraId="58994601" w14:textId="47FC286E" w:rsidR="009E0D7F" w:rsidRDefault="009E0D7F" w:rsidP="00E16B1B">
      <w:r>
        <w:t>ООО – общество с ограниченн</w:t>
      </w:r>
      <w:r w:rsidR="00232AE9">
        <w:t>ой</w:t>
      </w:r>
      <w:r>
        <w:t xml:space="preserve"> ответственност</w:t>
      </w:r>
      <w:r w:rsidR="0038215B">
        <w:t>ью</w:t>
      </w:r>
      <w:r w:rsidR="00E806F8">
        <w:t>.</w:t>
      </w:r>
    </w:p>
    <w:p w14:paraId="363929F6" w14:textId="3735BFC4" w:rsidR="00117753" w:rsidRDefault="00066424" w:rsidP="00E16B1B">
      <w:r>
        <w:t xml:space="preserve">ООО </w:t>
      </w:r>
      <w:r w:rsidR="00560842">
        <w:t>–</w:t>
      </w:r>
      <w:r>
        <w:t xml:space="preserve"> </w:t>
      </w:r>
      <w:r w:rsidR="00560842">
        <w:t>10 тыс. руб</w:t>
      </w:r>
      <w:r w:rsidR="00331C61">
        <w:t>.</w:t>
      </w:r>
    </w:p>
    <w:p w14:paraId="240A954D" w14:textId="3497019A" w:rsidR="00117753" w:rsidRDefault="00117753" w:rsidP="00E16B1B">
      <w:r>
        <w:t xml:space="preserve">ПАО </w:t>
      </w:r>
      <w:r w:rsidR="00C5115B">
        <w:t>–</w:t>
      </w:r>
      <w:r>
        <w:t xml:space="preserve"> </w:t>
      </w:r>
      <w:r w:rsidR="00C5115B">
        <w:t>100 тыс. руб.</w:t>
      </w:r>
    </w:p>
    <w:p w14:paraId="2025349C" w14:textId="4B0F29B5" w:rsidR="00C5115B" w:rsidRDefault="00C5115B" w:rsidP="00E16B1B">
      <w:r>
        <w:t>НАО – 10 тыс. руб.</w:t>
      </w:r>
    </w:p>
    <w:p w14:paraId="1FBFE26B" w14:textId="5260AFDD" w:rsidR="0006177D" w:rsidRDefault="004F6F92" w:rsidP="00E16B1B">
      <w:r>
        <w:t xml:space="preserve">ГУП </w:t>
      </w:r>
      <w:r w:rsidR="009305FA">
        <w:t>–</w:t>
      </w:r>
      <w:r>
        <w:t xml:space="preserve"> </w:t>
      </w:r>
      <w:r w:rsidR="009305FA">
        <w:t>500 тыс. руб.</w:t>
      </w:r>
    </w:p>
    <w:p w14:paraId="62479C6E" w14:textId="02253AB7" w:rsidR="004A13F8" w:rsidRDefault="007F14D8" w:rsidP="00E16B1B">
      <w:r>
        <w:t>МУП – 100 тыс. руб.</w:t>
      </w:r>
    </w:p>
    <w:p w14:paraId="694A225E" w14:textId="72552DEE" w:rsidR="00820DBB" w:rsidRDefault="00250C63" w:rsidP="00E16B1B">
      <w:r>
        <w:t xml:space="preserve">2. </w:t>
      </w:r>
      <w:r w:rsidR="00820DBB">
        <w:t>Самостоятельная имущественная отве</w:t>
      </w:r>
      <w:r w:rsidR="00C40F90">
        <w:t>т</w:t>
      </w:r>
      <w:r w:rsidR="00820DBB">
        <w:t>ственность по обязательству</w:t>
      </w:r>
      <w:r w:rsidR="00E8419A">
        <w:t>.</w:t>
      </w:r>
      <w:r w:rsidR="00C72A95">
        <w:t xml:space="preserve"> </w:t>
      </w:r>
    </w:p>
    <w:p w14:paraId="0FD8CB63" w14:textId="57084682" w:rsidR="00250C63" w:rsidRDefault="00250C63" w:rsidP="00E16B1B">
      <w:r>
        <w:t>3. Возможность от собственного имени выступать в гражданском обороте</w:t>
      </w:r>
      <w:r w:rsidR="00035DA1">
        <w:t xml:space="preserve"> в качестве истца и ответчика в суде.</w:t>
      </w:r>
    </w:p>
    <w:p w14:paraId="7385CEAD" w14:textId="51C346C3" w:rsidR="00952AF9" w:rsidRDefault="00952AF9" w:rsidP="00E16B1B">
      <w:r>
        <w:t xml:space="preserve">4. </w:t>
      </w:r>
      <w:r w:rsidR="00F9216C">
        <w:t>Организационное единство</w:t>
      </w:r>
    </w:p>
    <w:p w14:paraId="4B7E7EF5" w14:textId="6016D1DC" w:rsidR="00956820" w:rsidRDefault="00956820" w:rsidP="00E16B1B">
      <w:r>
        <w:t xml:space="preserve">5. Наличие хозяйственной компетенции </w:t>
      </w:r>
      <w:r w:rsidR="00457565">
        <w:t>(общая, ограниченная, специальная)</w:t>
      </w:r>
      <w:r w:rsidR="00704E4F">
        <w:t>.</w:t>
      </w:r>
    </w:p>
    <w:p w14:paraId="667DD95C" w14:textId="11E996FC" w:rsidR="00D50510" w:rsidRDefault="00241F21" w:rsidP="00E16B1B">
      <w:r>
        <w:t>6. Государственная регистрация</w:t>
      </w:r>
      <w:r w:rsidR="00D015B8">
        <w:t xml:space="preserve"> </w:t>
      </w:r>
      <w:r w:rsidR="00D015B8">
        <w:rPr>
          <w:lang w:val="en-US"/>
        </w:rPr>
        <w:t>(</w:t>
      </w:r>
      <w:r w:rsidR="00D015B8">
        <w:t>ЕГРЮЛ)</w:t>
      </w:r>
      <w:r w:rsidR="009D6C6D">
        <w:t>.</w:t>
      </w:r>
    </w:p>
    <w:p w14:paraId="49520CB3" w14:textId="2D8F5E71" w:rsidR="009B76A3" w:rsidRDefault="009B76A3" w:rsidP="00E16B1B">
      <w:r>
        <w:t>Учредительный документ большинства юр. лиц – устав.</w:t>
      </w:r>
    </w:p>
    <w:p w14:paraId="7026DB68" w14:textId="55B2D5DC" w:rsidR="00D57BD3" w:rsidRDefault="00D57BD3" w:rsidP="00E16B1B">
      <w:r>
        <w:t xml:space="preserve">Юридическое лицо должно иметь наименование </w:t>
      </w:r>
      <w:r w:rsidR="00AF6DF7">
        <w:t>на организационно-правовую норму. Для некоммерческих организаций</w:t>
      </w:r>
      <w:r w:rsidR="00230F66">
        <w:t xml:space="preserve"> может быть осуществлена предпринимательская деят</w:t>
      </w:r>
      <w:r w:rsidR="00B666A3">
        <w:t>ельность</w:t>
      </w:r>
      <w:r w:rsidR="00230F66">
        <w:t>, но полученная прибыль не распределяется между участниками</w:t>
      </w:r>
      <w:r w:rsidR="00FE09B3">
        <w:t>.</w:t>
      </w:r>
    </w:p>
    <w:p w14:paraId="48C349FD" w14:textId="6BDFE979" w:rsidR="00607549" w:rsidRDefault="00C719C1" w:rsidP="00E16B1B">
      <w:r>
        <w:t>У юр лица должно быть место нахождения, определяется государств.</w:t>
      </w:r>
    </w:p>
    <w:p w14:paraId="080CB52E" w14:textId="714CBDCA" w:rsidR="0051274A" w:rsidRDefault="0051274A" w:rsidP="00E16B1B">
      <w:r>
        <w:t xml:space="preserve">Юр. лицо может иметь товарные знаки и знаки обслуживания. </w:t>
      </w:r>
    </w:p>
    <w:p w14:paraId="2819DC28" w14:textId="443FE3F7" w:rsidR="0051274A" w:rsidRDefault="002B6234" w:rsidP="00E16B1B">
      <w:pPr>
        <w:rPr>
          <w:lang w:val="en-US"/>
        </w:rPr>
      </w:pPr>
      <w:r>
        <w:t>Формы рео</w:t>
      </w:r>
      <w:r w:rsidR="002C3542">
        <w:t>рг</w:t>
      </w:r>
      <w:r>
        <w:t>анизации</w:t>
      </w:r>
      <w:r>
        <w:rPr>
          <w:lang w:val="en-US"/>
        </w:rPr>
        <w:t>:</w:t>
      </w:r>
    </w:p>
    <w:p w14:paraId="517EBF61" w14:textId="77901F28" w:rsidR="002B6234" w:rsidRPr="002B6234" w:rsidRDefault="002B6234" w:rsidP="00E16B1B">
      <w:r>
        <w:t xml:space="preserve">слияние, </w:t>
      </w:r>
      <w:r w:rsidR="000E7A44">
        <w:t xml:space="preserve">присоединение, </w:t>
      </w:r>
      <w:r>
        <w:t xml:space="preserve">разделение, </w:t>
      </w:r>
      <w:r w:rsidR="000E7A44">
        <w:t>выделение, преобразование.</w:t>
      </w:r>
    </w:p>
    <w:p w14:paraId="74C94BB8" w14:textId="77777777" w:rsidR="00C719C1" w:rsidRPr="00C719C1" w:rsidRDefault="00C719C1" w:rsidP="00E16B1B"/>
    <w:sectPr w:rsidR="00C719C1" w:rsidRPr="00C7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0B"/>
    <w:rsid w:val="00010459"/>
    <w:rsid w:val="00033716"/>
    <w:rsid w:val="000342EA"/>
    <w:rsid w:val="00035DA1"/>
    <w:rsid w:val="000440CE"/>
    <w:rsid w:val="00045741"/>
    <w:rsid w:val="000537F8"/>
    <w:rsid w:val="00057F1C"/>
    <w:rsid w:val="0006177D"/>
    <w:rsid w:val="000655E3"/>
    <w:rsid w:val="00066424"/>
    <w:rsid w:val="00084215"/>
    <w:rsid w:val="0008461B"/>
    <w:rsid w:val="0009729B"/>
    <w:rsid w:val="000B3F1A"/>
    <w:rsid w:val="000C38FB"/>
    <w:rsid w:val="000E7A44"/>
    <w:rsid w:val="000F774F"/>
    <w:rsid w:val="00111EA8"/>
    <w:rsid w:val="00114CBE"/>
    <w:rsid w:val="00116E06"/>
    <w:rsid w:val="00117753"/>
    <w:rsid w:val="001646BB"/>
    <w:rsid w:val="001701AD"/>
    <w:rsid w:val="00181C51"/>
    <w:rsid w:val="00184F22"/>
    <w:rsid w:val="001A615F"/>
    <w:rsid w:val="001B371E"/>
    <w:rsid w:val="001C46DD"/>
    <w:rsid w:val="001D42A7"/>
    <w:rsid w:val="001F5756"/>
    <w:rsid w:val="00211023"/>
    <w:rsid w:val="00220931"/>
    <w:rsid w:val="00230F66"/>
    <w:rsid w:val="00232AE9"/>
    <w:rsid w:val="00241F21"/>
    <w:rsid w:val="00243C5F"/>
    <w:rsid w:val="00250396"/>
    <w:rsid w:val="00250C63"/>
    <w:rsid w:val="0026099C"/>
    <w:rsid w:val="0029559D"/>
    <w:rsid w:val="002A1FE2"/>
    <w:rsid w:val="002B6234"/>
    <w:rsid w:val="002C3217"/>
    <w:rsid w:val="002C3542"/>
    <w:rsid w:val="00301F45"/>
    <w:rsid w:val="00305EFD"/>
    <w:rsid w:val="00314678"/>
    <w:rsid w:val="00316B07"/>
    <w:rsid w:val="0032036E"/>
    <w:rsid w:val="00331C61"/>
    <w:rsid w:val="00340C27"/>
    <w:rsid w:val="003441D0"/>
    <w:rsid w:val="00361F29"/>
    <w:rsid w:val="003716F2"/>
    <w:rsid w:val="00374584"/>
    <w:rsid w:val="0038215B"/>
    <w:rsid w:val="003B2E1A"/>
    <w:rsid w:val="003B6EEA"/>
    <w:rsid w:val="003C1B91"/>
    <w:rsid w:val="003C3527"/>
    <w:rsid w:val="00412B20"/>
    <w:rsid w:val="00422755"/>
    <w:rsid w:val="00422A53"/>
    <w:rsid w:val="00435562"/>
    <w:rsid w:val="00436A73"/>
    <w:rsid w:val="004412C2"/>
    <w:rsid w:val="00447923"/>
    <w:rsid w:val="0045325D"/>
    <w:rsid w:val="00457565"/>
    <w:rsid w:val="00497FF4"/>
    <w:rsid w:val="004A13F8"/>
    <w:rsid w:val="004A1975"/>
    <w:rsid w:val="004B04C9"/>
    <w:rsid w:val="004B60D2"/>
    <w:rsid w:val="004C1F95"/>
    <w:rsid w:val="004F0961"/>
    <w:rsid w:val="004F6F92"/>
    <w:rsid w:val="00512328"/>
    <w:rsid w:val="0051274A"/>
    <w:rsid w:val="00512794"/>
    <w:rsid w:val="00512AD1"/>
    <w:rsid w:val="00515DC3"/>
    <w:rsid w:val="00521881"/>
    <w:rsid w:val="00526B59"/>
    <w:rsid w:val="00537A1E"/>
    <w:rsid w:val="0054501C"/>
    <w:rsid w:val="005506CF"/>
    <w:rsid w:val="00560842"/>
    <w:rsid w:val="00562396"/>
    <w:rsid w:val="00570346"/>
    <w:rsid w:val="005847E5"/>
    <w:rsid w:val="005A5E87"/>
    <w:rsid w:val="005A62A7"/>
    <w:rsid w:val="005B2A5C"/>
    <w:rsid w:val="005F0875"/>
    <w:rsid w:val="005F3E7C"/>
    <w:rsid w:val="005F6D12"/>
    <w:rsid w:val="006022C8"/>
    <w:rsid w:val="00607549"/>
    <w:rsid w:val="006139EB"/>
    <w:rsid w:val="0062121F"/>
    <w:rsid w:val="00642723"/>
    <w:rsid w:val="0064481C"/>
    <w:rsid w:val="006509A9"/>
    <w:rsid w:val="0066519F"/>
    <w:rsid w:val="00665522"/>
    <w:rsid w:val="006730AE"/>
    <w:rsid w:val="00682A33"/>
    <w:rsid w:val="00684117"/>
    <w:rsid w:val="006845F7"/>
    <w:rsid w:val="0069133E"/>
    <w:rsid w:val="0069506B"/>
    <w:rsid w:val="00697450"/>
    <w:rsid w:val="006A4D57"/>
    <w:rsid w:val="006A7148"/>
    <w:rsid w:val="006B166F"/>
    <w:rsid w:val="006B5634"/>
    <w:rsid w:val="006C06B2"/>
    <w:rsid w:val="006E381D"/>
    <w:rsid w:val="00704E4F"/>
    <w:rsid w:val="00710B26"/>
    <w:rsid w:val="007239C6"/>
    <w:rsid w:val="00742F99"/>
    <w:rsid w:val="0075291B"/>
    <w:rsid w:val="0075659E"/>
    <w:rsid w:val="00770DC8"/>
    <w:rsid w:val="00780264"/>
    <w:rsid w:val="00781F7A"/>
    <w:rsid w:val="00786FF8"/>
    <w:rsid w:val="00792EAF"/>
    <w:rsid w:val="007B6481"/>
    <w:rsid w:val="007C5624"/>
    <w:rsid w:val="007D34D1"/>
    <w:rsid w:val="007E75C4"/>
    <w:rsid w:val="007F14D8"/>
    <w:rsid w:val="007F2647"/>
    <w:rsid w:val="007F34FE"/>
    <w:rsid w:val="007F4B44"/>
    <w:rsid w:val="0080022A"/>
    <w:rsid w:val="008018EF"/>
    <w:rsid w:val="00802D52"/>
    <w:rsid w:val="00812203"/>
    <w:rsid w:val="00815CC2"/>
    <w:rsid w:val="00817290"/>
    <w:rsid w:val="00820DBB"/>
    <w:rsid w:val="008255E8"/>
    <w:rsid w:val="00830A02"/>
    <w:rsid w:val="00830F54"/>
    <w:rsid w:val="0084134C"/>
    <w:rsid w:val="00852428"/>
    <w:rsid w:val="00870A8A"/>
    <w:rsid w:val="00870D1A"/>
    <w:rsid w:val="00873EBA"/>
    <w:rsid w:val="008835D2"/>
    <w:rsid w:val="00887550"/>
    <w:rsid w:val="008903C3"/>
    <w:rsid w:val="008A3573"/>
    <w:rsid w:val="008A49C1"/>
    <w:rsid w:val="008B0013"/>
    <w:rsid w:val="008B2332"/>
    <w:rsid w:val="008C33AF"/>
    <w:rsid w:val="008D4C73"/>
    <w:rsid w:val="008E6DC1"/>
    <w:rsid w:val="008F063D"/>
    <w:rsid w:val="00901784"/>
    <w:rsid w:val="00907AAA"/>
    <w:rsid w:val="00907C7C"/>
    <w:rsid w:val="009228AC"/>
    <w:rsid w:val="0092469B"/>
    <w:rsid w:val="009305FA"/>
    <w:rsid w:val="00944E4D"/>
    <w:rsid w:val="00945A0D"/>
    <w:rsid w:val="00952AF9"/>
    <w:rsid w:val="0095463E"/>
    <w:rsid w:val="00956820"/>
    <w:rsid w:val="009619C3"/>
    <w:rsid w:val="00961A25"/>
    <w:rsid w:val="00962D5A"/>
    <w:rsid w:val="00964828"/>
    <w:rsid w:val="0097495D"/>
    <w:rsid w:val="00982429"/>
    <w:rsid w:val="00990193"/>
    <w:rsid w:val="009A1F0D"/>
    <w:rsid w:val="009B76A3"/>
    <w:rsid w:val="009C074F"/>
    <w:rsid w:val="009C3755"/>
    <w:rsid w:val="009C5ACE"/>
    <w:rsid w:val="009D6395"/>
    <w:rsid w:val="009D6C6D"/>
    <w:rsid w:val="009E0D7F"/>
    <w:rsid w:val="009E114A"/>
    <w:rsid w:val="009E293A"/>
    <w:rsid w:val="009E4C0E"/>
    <w:rsid w:val="009E5ADB"/>
    <w:rsid w:val="009F122C"/>
    <w:rsid w:val="009F1DDF"/>
    <w:rsid w:val="00A05ACE"/>
    <w:rsid w:val="00A3318D"/>
    <w:rsid w:val="00A352FE"/>
    <w:rsid w:val="00A57D4A"/>
    <w:rsid w:val="00A61EFB"/>
    <w:rsid w:val="00A62730"/>
    <w:rsid w:val="00A664F5"/>
    <w:rsid w:val="00A66B0C"/>
    <w:rsid w:val="00A750CE"/>
    <w:rsid w:val="00A75366"/>
    <w:rsid w:val="00A77008"/>
    <w:rsid w:val="00A868D1"/>
    <w:rsid w:val="00AA4A29"/>
    <w:rsid w:val="00AA7FE3"/>
    <w:rsid w:val="00AB5816"/>
    <w:rsid w:val="00AC502C"/>
    <w:rsid w:val="00AE03AF"/>
    <w:rsid w:val="00AF4E28"/>
    <w:rsid w:val="00AF6DF7"/>
    <w:rsid w:val="00B00209"/>
    <w:rsid w:val="00B0091B"/>
    <w:rsid w:val="00B109F6"/>
    <w:rsid w:val="00B23671"/>
    <w:rsid w:val="00B34A3F"/>
    <w:rsid w:val="00B45BB7"/>
    <w:rsid w:val="00B666A3"/>
    <w:rsid w:val="00B67EA0"/>
    <w:rsid w:val="00B82D22"/>
    <w:rsid w:val="00B855A3"/>
    <w:rsid w:val="00B97133"/>
    <w:rsid w:val="00BB26CE"/>
    <w:rsid w:val="00BB3837"/>
    <w:rsid w:val="00BB416B"/>
    <w:rsid w:val="00BB66A8"/>
    <w:rsid w:val="00BC7453"/>
    <w:rsid w:val="00BD141C"/>
    <w:rsid w:val="00BE092F"/>
    <w:rsid w:val="00BE2A11"/>
    <w:rsid w:val="00BE7341"/>
    <w:rsid w:val="00BF2A46"/>
    <w:rsid w:val="00C13ACD"/>
    <w:rsid w:val="00C2562B"/>
    <w:rsid w:val="00C31F88"/>
    <w:rsid w:val="00C40F90"/>
    <w:rsid w:val="00C419E8"/>
    <w:rsid w:val="00C5115B"/>
    <w:rsid w:val="00C719C1"/>
    <w:rsid w:val="00C72A95"/>
    <w:rsid w:val="00C74DD8"/>
    <w:rsid w:val="00CB5194"/>
    <w:rsid w:val="00CC3EB5"/>
    <w:rsid w:val="00D015B8"/>
    <w:rsid w:val="00D01D15"/>
    <w:rsid w:val="00D20A0B"/>
    <w:rsid w:val="00D27E5C"/>
    <w:rsid w:val="00D3350E"/>
    <w:rsid w:val="00D469D3"/>
    <w:rsid w:val="00D50510"/>
    <w:rsid w:val="00D534A3"/>
    <w:rsid w:val="00D546BD"/>
    <w:rsid w:val="00D5703A"/>
    <w:rsid w:val="00D57BD3"/>
    <w:rsid w:val="00D62267"/>
    <w:rsid w:val="00D65C16"/>
    <w:rsid w:val="00D75342"/>
    <w:rsid w:val="00D75AC0"/>
    <w:rsid w:val="00D82096"/>
    <w:rsid w:val="00D837C6"/>
    <w:rsid w:val="00D91B2C"/>
    <w:rsid w:val="00D95434"/>
    <w:rsid w:val="00DB0D73"/>
    <w:rsid w:val="00DB4DA3"/>
    <w:rsid w:val="00E1085A"/>
    <w:rsid w:val="00E16B1B"/>
    <w:rsid w:val="00E228BA"/>
    <w:rsid w:val="00E3175E"/>
    <w:rsid w:val="00E3289A"/>
    <w:rsid w:val="00E3796D"/>
    <w:rsid w:val="00E4112C"/>
    <w:rsid w:val="00E423EE"/>
    <w:rsid w:val="00E469B8"/>
    <w:rsid w:val="00E475B2"/>
    <w:rsid w:val="00E61C5A"/>
    <w:rsid w:val="00E666C2"/>
    <w:rsid w:val="00E806F8"/>
    <w:rsid w:val="00E82917"/>
    <w:rsid w:val="00E8419A"/>
    <w:rsid w:val="00E95796"/>
    <w:rsid w:val="00EC1F51"/>
    <w:rsid w:val="00EC390B"/>
    <w:rsid w:val="00EC75FA"/>
    <w:rsid w:val="00EE2D11"/>
    <w:rsid w:val="00EE7B5F"/>
    <w:rsid w:val="00EF16C2"/>
    <w:rsid w:val="00EF30FD"/>
    <w:rsid w:val="00EF66EE"/>
    <w:rsid w:val="00EF7550"/>
    <w:rsid w:val="00F25573"/>
    <w:rsid w:val="00F45846"/>
    <w:rsid w:val="00F5124D"/>
    <w:rsid w:val="00F730CE"/>
    <w:rsid w:val="00F756F6"/>
    <w:rsid w:val="00F9216C"/>
    <w:rsid w:val="00F93685"/>
    <w:rsid w:val="00F97724"/>
    <w:rsid w:val="00FC44F1"/>
    <w:rsid w:val="00FE09B3"/>
    <w:rsid w:val="00FE3004"/>
    <w:rsid w:val="00FE3897"/>
    <w:rsid w:val="00FE3D44"/>
    <w:rsid w:val="00FE6A5F"/>
    <w:rsid w:val="00F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A40D"/>
  <w15:chartTrackingRefBased/>
  <w15:docId w15:val="{F9AB823E-AD4E-43D4-ABF5-0E0D190B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322</cp:revision>
  <dcterms:created xsi:type="dcterms:W3CDTF">2023-02-28T08:26:00Z</dcterms:created>
  <dcterms:modified xsi:type="dcterms:W3CDTF">2023-03-14T09:30:00Z</dcterms:modified>
</cp:coreProperties>
</file>