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1513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936"/>
        <w:gridCol w:w="3260"/>
        <w:gridCol w:w="4393"/>
        <w:gridCol w:w="3544"/>
      </w:tblGrid>
      <w:tr>
        <w:trPr/>
        <w:tc>
          <w:tcPr>
            <w:tcW w:w="39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1-й вариант (1 3х-этажное </w:t>
              <w:br/>
              <w:t>здание)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а) Коновалов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б) Станиславчук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11589" w:type="dxa"/>
            <w:gridSpan w:val="3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Рабочие места по планировкам + резерв+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Wifi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(приемная, переговорные)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Оборудование СКС 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AESP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Hyperline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Состав рабочего места СКС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2 порта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RJ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-45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Cat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 5е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2 порта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RJ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-45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Cat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.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15133" w:type="dxa"/>
            <w:gridSpan w:val="4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Кроссы –  на каждом этаже 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Телефония</w:t>
            </w:r>
          </w:p>
          <w:p>
            <w:pPr>
              <w:pStyle w:val="ListParagraph"/>
              <w:widowControl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(АТС – не проектируем</w:t>
            </w: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)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IP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IP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Оборудование ЛВС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Eltex 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Huawei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426" w:left="426"/>
              <w:contextualSpacing/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Скорость подключения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рабочих</m:t>
                  </m:r>
                  <m:r>
                    <w:rPr>
                      <w:rFonts w:ascii="Cambria Math" w:hAnsi="Cambria Math"/>
                    </w:rPr>
                    <m:t xml:space="preserve">мест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серверов</m:t>
                  </m:r>
                </m:den>
              </m:f>
            </m:oMath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100</m:t>
                    </m:r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Мб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с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 xml:space="preserve">1000</m:t>
                    </m:r>
                  </m:den>
                </m:f>
              </m:oMath>
            </m:oMathPara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Гб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  <m:r>
                      <w:rPr>
                        <w:rFonts w:ascii="Cambria Math" w:hAnsi="Cambria Math"/>
                      </w:rPr>
                      <m:t xml:space="preserve">Гб</m:t>
                    </m:r>
                  </m:den>
                </m:f>
              </m:oMath>
            </m:oMathPara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Все серверы – </w:t>
              <w:br/>
              <w:t>в удалённом ЦОДе</w:t>
            </w:r>
          </w:p>
          <w:p>
            <w:pPr>
              <w:pStyle w:val="ListParagraph"/>
              <w:widowControl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(В ЦОДе проектируем только активное сетевое оборудование (ЛВС)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Расстояние до ЦОД 2,5км по существующей «темной» оптике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(тип оптического кабеля задать в ТЗ)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Расстояние до ЦОД 0,45км по существующей «темной» оптике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(тип оптического кабеля задать в ТЗ)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9. Диапазон адресации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192.168.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.0–1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.0/24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192.168.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.0-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.0/24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Надежность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Без резервирования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Резервирование 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единой точки отказа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15133" w:type="dxa"/>
            <w:gridSpan w:val="4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Кабельные каналы: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DKC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(ДКС).</w:t>
            </w:r>
          </w:p>
        </w:tc>
      </w:tr>
      <w:tr>
        <w:trPr/>
        <w:tc>
          <w:tcPr>
            <w:tcW w:w="3936" w:type="dxa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Маршрутизация</w:t>
            </w:r>
          </w:p>
        </w:tc>
        <w:tc>
          <w:tcPr>
            <w:tcW w:w="326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точка – ЦОД</w:t>
            </w:r>
          </w:p>
        </w:tc>
        <w:tc>
          <w:tcPr>
            <w:tcW w:w="439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 точки (Здание и ЦОД)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Или определить проектом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11589" w:type="dxa"/>
            <w:gridSpan w:val="3"/>
            <w:tcBorders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Концепция сетевых сервисов (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QoS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, управление, ИБ)</w:t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ListParagraph"/>
              <w:widowControl w:val="false"/>
              <w:spacing w:lineRule="auto" w:line="240" w:before="0" w:after="0"/>
              <w:ind w:left="735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widowControl w:val="false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6838" w:h="11906"/>
      <w:pgMar w:left="1134" w:right="1134" w:gutter="0" w:header="0" w:top="993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0"/>
      <w:numFmt w:val="decimal"/>
      <w:lvlText w:val="%1."/>
      <w:lvlJc w:val="left"/>
      <w:pPr>
        <w:tabs>
          <w:tab w:val="num" w:pos="0"/>
        </w:tabs>
        <w:ind w:left="735" w:hanging="375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22324"/>
    <w:pPr>
      <w:widowControl/>
      <w:suppressAutoHyphens w:val="fals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3139f7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3139f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3139f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1523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139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DFD720-1E7F-42DD-9126-8D202B5E5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LibreOffice/24.2.6.2$Linux_X86_64 LibreOffice_project/420$Build-2</Application>
  <AppVersion>15.0000</AppVersion>
  <Pages>1</Pages>
  <Words>140</Words>
  <Characters>809</Characters>
  <CharactersWithSpaces>913</CharactersWithSpaces>
  <Paragraphs>41</Paragraphs>
  <Company>Krokoz™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2019-01-10T11:52:00Z</dcterms:created>
  <dc:creator>User</dc:creator>
  <dc:description/>
  <dc:language>en-US</dc:language>
  <cp:lastModifiedBy/>
  <dcterms:modified xsi:type="dcterms:W3CDTF">2024-12-13T22:06:42Z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