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88" y="0"/>
                <wp:lineTo x="-88" y="20878"/>
                <wp:lineTo x="21145" y="20878"/>
                <wp:lineTo x="21145" y="0"/>
                <wp:lineTo x="-88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</w:t>
      </w:r>
      <w:r>
        <w:rPr>
          <w:rFonts w:cs="Times New Roman" w:ascii="Times New Roman" w:hAnsi="Times New Roman"/>
          <w:sz w:val="28"/>
          <w:szCs w:val="28"/>
        </w:rPr>
        <w:t>дисциплине «</w:t>
      </w:r>
      <w:r>
        <w:rPr>
          <w:rFonts w:cs="Times New Roman" w:ascii="Times New Roman" w:hAnsi="Times New Roman"/>
          <w:sz w:val="28"/>
          <w:szCs w:val="28"/>
        </w:rPr>
        <w:t>Архитектура программных систем»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«Использование порождающих шаблонов проектирования»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</w:t>
        <w:tab/>
        <w:t>____________________</w:t>
        <w:tab/>
      </w:r>
      <w:r>
        <w:rPr>
          <w:rFonts w:eastAsia="Calibri" w:cs="Times New Roman"/>
          <w:sz w:val="28"/>
          <w:szCs w:val="28"/>
        </w:rPr>
        <w:t>Алексеев В. 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rFonts w:ascii="TimesNewRoman" w:hAnsi="TimesNewRoman"/>
              <w:color w:val="auto"/>
              <w:sz w:val="28"/>
              <w:szCs w:val="28"/>
            </w:rPr>
          </w:pPr>
          <w:r>
            <w:rPr>
              <w:rFonts w:ascii="TimesNewRoman" w:hAnsi="TimesNewRoman"/>
              <w:color w:val="auto"/>
              <w:sz w:val="28"/>
              <w:szCs w:val="28"/>
              <w:lang w:eastAsia="ru-RU"/>
            </w:rPr>
            <w:t>Содержание</w:t>
          </w:r>
        </w:p>
      </w:sdtContent>
    </w:sdt>
    <w:p>
      <w:pPr>
        <w:pStyle w:val="Style14"/>
        <w:ind w:hanging="0"/>
        <w:rPr>
          <w:color w:val="auto"/>
        </w:rPr>
      </w:pPr>
      <w:r>
        <w:rPr>
          <w:color w:val="auto"/>
        </w:rPr>
        <w:t>1. Титульный лист.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2. Цель работы, задание, вариант.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 Краткие теоретические сведения.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3.1. Описание шаблона проектирования.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3.2. Классовая диаграмма для шаблона проектирования в нотации UML.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 Описание условий и хода работы.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4.1. Используемые аппаратные и программные средства.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4.2. Интерпретация шаблона проектирования для решения задачи.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4.3. Классовая диаграмма для задачи в нотации UML.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5. Результаты работы.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5.1. Текст программы (только классы, реализующие шаблон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 и клиентский код, использующий шаблон).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6. Анализ результатов работы. (Скриншоты с результатами выполнения программы, содержание базы данных, файлов – в зависимости от варианта).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7. Выводы о достоинствах и недостатках используемого шаблона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End w:id="0"/>
      <w:r>
        <w:rPr>
          <w:color w:val="auto"/>
        </w:rPr>
        <w:t>2</w:t>
      </w:r>
      <w:bookmarkStart w:id="1" w:name="_Toc161041030"/>
      <w:r>
        <w:rPr>
          <w:color w:val="auto"/>
        </w:rPr>
        <w:t xml:space="preserve">. </w:t>
      </w:r>
      <w:bookmarkEnd w:id="1"/>
      <w:r>
        <w:rPr>
          <w:color w:val="auto"/>
        </w:rPr>
        <w:t>Цель работы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 xml:space="preserve">Изучить шаблоны проектирования, относящиеся к классу порождающих, </w:t>
      </w:r>
      <w:r>
        <w:rPr>
          <w:color w:themeColor="dark1" w:val="auto"/>
        </w:rPr>
        <w:t>освоить применение шаблонов этого класса при разработке программных систем с применением объектно-ориентированных языков программирования.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Задание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Реализовать программу для решения задачи согласно варианту с использованием требуемого порождающего шаблона проектирования.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Вариант 2.3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Информационная система предназначена для «сборки» комплектации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автомобиля. В зависимости от марки и модели комплектация может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включать, например, следующие категории элементов: экстерьер,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интерьер, комфорт, безопасность, мультимедиа и т.п. Реализовать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«сборку» различных комплектаций для выбранной модели автомобиля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и подготовку сравнительной таблицы опций в формате html. При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выполнении задания использовать реальный каталог выбранного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автопроизводителя.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3. Краткие теоретические сведения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3.1 Описание шаблона проектирования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Паттерн "Строитель" (Builder) — это порождающий паттерн проектирования, который позволяет создавать сложные объекты пошагово. Он отделяет процесс конструирования объекта от его представления, что позволяет использовать один и тот же процесс конструирования для создания различных представлений объекта.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Heading3"/>
        <w:ind w:hanging="0"/>
        <w:rPr>
          <w:color w:themeColor="dark1" w:val="auto"/>
        </w:rPr>
      </w:pPr>
      <w:r>
        <w:rPr>
          <w:color w:themeColor="dark1" w:val="auto"/>
        </w:rPr>
        <w:t>Структура паттерна: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>
          <w:rStyle w:val="Strong"/>
        </w:rPr>
        <w:t>Продукт (Product)</w:t>
      </w:r>
      <w:r>
        <w:rPr/>
        <w:t>: Это конечный объект, который будет создан. Обычно это сложный объект с множеством параметров.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>
          <w:rStyle w:val="Strong"/>
        </w:rPr>
        <w:t>Строитель (Builder)</w:t>
      </w:r>
      <w:r>
        <w:rPr/>
        <w:t>: Интерфейс, который определяет шаги для создания продукта.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>
          <w:rStyle w:val="Strong"/>
        </w:rPr>
        <w:t>Конкретный строитель (Concrete Builder)</w:t>
      </w:r>
      <w:r>
        <w:rPr/>
        <w:t xml:space="preserve">: Реализация интерфейса </w:t>
      </w:r>
      <w:r>
        <w:rPr>
          <w:rStyle w:val="SourceText"/>
        </w:rPr>
        <w:t>Builder</w:t>
      </w:r>
      <w:r>
        <w:rPr/>
        <w:t>. Определяет конкретные шаги для создания продукта.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>
          <w:rStyle w:val="Strong"/>
        </w:rPr>
        <w:t>Директор (Director)</w:t>
      </w:r>
      <w:r>
        <w:rPr/>
        <w:t xml:space="preserve">: Управляет процессом создания объекта. Он использует </w:t>
      </w:r>
      <w:r>
        <w:rPr>
          <w:rStyle w:val="SourceText"/>
        </w:rPr>
        <w:t>Builder</w:t>
      </w:r>
      <w:r>
        <w:rPr/>
        <w:t xml:space="preserve"> для пошагового создания продукта.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170"/>
        <w:rPr/>
      </w:pPr>
      <w:r>
        <w:rPr>
          <w:rStyle w:val="Strong"/>
        </w:rPr>
        <w:t>Клиент (Client)</w:t>
      </w:r>
      <w:r>
        <w:rPr/>
        <w:t xml:space="preserve">: Создает объект </w:t>
      </w:r>
      <w:r>
        <w:rPr>
          <w:rStyle w:val="SourceText"/>
        </w:rPr>
        <w:t>Director</w:t>
      </w:r>
      <w:r>
        <w:rPr/>
        <w:t xml:space="preserve"> и передает ему конкретный </w:t>
      </w:r>
      <w:r>
        <w:rPr>
          <w:rStyle w:val="SourceText"/>
        </w:rPr>
        <w:t>Builder</w:t>
      </w:r>
      <w:r>
        <w:rPr/>
        <w:t>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 xml:space="preserve">3.2 </w:t>
      </w:r>
      <w:r>
        <w:rPr>
          <w:color w:val="auto"/>
        </w:rPr>
        <w:t>К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398145</wp:posOffset>
            </wp:positionH>
            <wp:positionV relativeFrom="paragraph">
              <wp:posOffset>348615</wp:posOffset>
            </wp:positionV>
            <wp:extent cx="5200650" cy="2733675"/>
            <wp:effectExtent l="0" t="0" r="0" b="0"/>
            <wp:wrapSquare wrapText="bothSides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t>лассовая диаграмма для шаблона проектирования в нотации UML.</w:t>
      </w:r>
    </w:p>
    <w:p>
      <w:pPr>
        <w:pStyle w:val="22"/>
        <w:ind w:hanging="0" w:left="0"/>
        <w:jc w:val="center"/>
        <w:rPr/>
      </w:pPr>
      <w:r>
        <w:rPr/>
        <w:t xml:space="preserve">Рисунок 1 — </w:t>
      </w:r>
      <w:r>
        <w:rPr/>
        <w:t>UML схема паттерна строитель</w:t>
      </w:r>
    </w:p>
    <w:p>
      <w:pPr>
        <w:pStyle w:val="22"/>
        <w:ind w:hanging="0" w:left="0"/>
        <w:jc w:val="left"/>
        <w:rPr/>
      </w:pPr>
      <w:r>
        <w:rPr/>
        <w:t>4. Описание условий и хода работы</w:t>
        <w:br/>
        <w:t xml:space="preserve">4.1 </w:t>
      </w:r>
      <w:r>
        <w:rPr>
          <w:color w:val="auto"/>
        </w:rPr>
        <w:t>Используемые аппаратные и программные средства.</w:t>
      </w:r>
    </w:p>
    <w:p>
      <w:pPr>
        <w:pStyle w:val="22"/>
        <w:ind w:hanging="0" w:left="0"/>
        <w:jc w:val="left"/>
        <w:rPr/>
      </w:pPr>
      <w:r>
        <w:rPr>
          <w:color w:val="auto"/>
        </w:rPr>
        <w:br/>
      </w:r>
      <w:r>
        <w:rPr>
          <w:rStyle w:val="Strong"/>
          <w:color w:val="auto"/>
        </w:rPr>
        <w:t>Аппаратные средства: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 xml:space="preserve">Процессор: </w:t>
      </w:r>
      <w:r>
        <w:rPr/>
        <w:t>AMD Ryzen 7 4800h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 xml:space="preserve">Оперативная память: </w:t>
      </w:r>
      <w:r>
        <w:rPr/>
        <w:t>16</w:t>
      </w:r>
      <w:r>
        <w:rPr/>
        <w:t xml:space="preserve"> ГБ </w:t>
      </w:r>
      <w:r>
        <w:rPr/>
        <w:t>DDR4 x3200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 xml:space="preserve">Жесткий диск: </w:t>
      </w:r>
      <w:r>
        <w:rPr/>
        <w:t xml:space="preserve">SAMSUNG </w:t>
      </w:r>
      <w:r>
        <w:rPr/>
        <w:t xml:space="preserve">SSD </w:t>
      </w:r>
      <w:r>
        <w:rPr/>
        <w:t>512</w:t>
      </w:r>
      <w:r>
        <w:rPr/>
        <w:t xml:space="preserve"> ГБ.</w:t>
      </w:r>
    </w:p>
    <w:p>
      <w:pPr>
        <w:pStyle w:val="BodyText"/>
        <w:spacing w:before="0" w:after="283"/>
        <w:rPr>
          <w:b/>
          <w:bCs/>
        </w:rPr>
      </w:pPr>
      <w:r>
        <w:rPr>
          <w:b/>
          <w:bCs/>
        </w:rPr>
        <w:t xml:space="preserve">Программные средства: 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Текстовый редактор</w:t>
      </w:r>
      <w:r>
        <w:rPr/>
        <w:t xml:space="preserve">: </w:t>
      </w:r>
      <w:r>
        <w:rPr/>
        <w:t>Vim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Компилятор, линкер</w:t>
      </w:r>
      <w:r>
        <w:rPr/>
        <w:t xml:space="preserve">: </w:t>
      </w:r>
      <w:r>
        <w:rPr/>
        <w:t>GCC.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Система контроля версий: Git.</w:t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/>
      </w:pPr>
      <w:r>
        <w:rPr/>
        <w:t xml:space="preserve">4.2 </w:t>
      </w:r>
      <w:r>
        <w:rPr>
          <w:color w:val="auto"/>
        </w:rPr>
        <w:t>Интерпретация шаблона проектирования для решения задачи.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 xml:space="preserve">   </w:t>
      </w:r>
      <w:r>
        <w:rPr>
          <w:rStyle w:val="Strong"/>
          <w:b w:val="false"/>
          <w:bCs w:val="false"/>
          <w:color w:val="auto"/>
        </w:rPr>
        <w:tab/>
      </w:r>
      <w:r>
        <w:rPr>
          <w:rStyle w:val="Strong"/>
          <w:color w:val="auto"/>
        </w:rPr>
        <w:t xml:space="preserve">Класс </w:t>
      </w:r>
      <w:r>
        <w:rPr>
          <w:rStyle w:val="SourceText"/>
          <w:color w:val="auto"/>
        </w:rPr>
        <w:t xml:space="preserve">Car. </w:t>
      </w:r>
      <w:r>
        <w:rPr/>
        <w:t>Представляет продукт, который нужно создать. Содержит поля для хранения информации о цене, экстерьере, интерьере, комфорте, безопасности и мультимедиа.</w:t>
      </w:r>
    </w:p>
    <w:p>
      <w:pPr>
        <w:pStyle w:val="BodyText"/>
        <w:spacing w:before="0" w:after="283"/>
        <w:rPr/>
      </w:pPr>
      <w:r>
        <w:rPr>
          <w:rStyle w:val="Strong"/>
        </w:rPr>
        <w:tab/>
        <w:t xml:space="preserve">Абстрактный класс </w:t>
      </w:r>
      <w:r>
        <w:rPr>
          <w:rStyle w:val="SourceText"/>
        </w:rPr>
        <w:t xml:space="preserve">CarBuilder. </w:t>
      </w:r>
      <w:r>
        <w:rPr/>
        <w:t xml:space="preserve">Определяет интерфейс для пошагового создания объекта </w:t>
      </w:r>
      <w:r>
        <w:rPr>
          <w:rStyle w:val="SourceText"/>
        </w:rPr>
        <w:t>Car</w:t>
      </w:r>
      <w:r>
        <w:rPr/>
        <w:t>. Включает методы для добавления каждой категории опций (</w:t>
      </w:r>
      <w:r>
        <w:rPr>
          <w:rStyle w:val="SourceText"/>
        </w:rPr>
        <w:t>buildPrice</w:t>
      </w:r>
      <w:r>
        <w:rPr/>
        <w:t xml:space="preserve">, </w:t>
      </w:r>
      <w:r>
        <w:rPr>
          <w:rStyle w:val="SourceText"/>
        </w:rPr>
        <w:t>buildExterior</w:t>
      </w:r>
      <w:r>
        <w:rPr/>
        <w:t xml:space="preserve">, </w:t>
      </w:r>
      <w:r>
        <w:rPr>
          <w:rStyle w:val="SourceText"/>
        </w:rPr>
        <w:t>buildInterior</w:t>
      </w:r>
      <w:r>
        <w:rPr/>
        <w:t xml:space="preserve"> и т.д.).</w:t>
      </w:r>
    </w:p>
    <w:p>
      <w:pPr>
        <w:pStyle w:val="BodyText"/>
        <w:spacing w:before="0" w:after="283"/>
        <w:rPr/>
      </w:pPr>
      <w:r>
        <w:rPr>
          <w:rStyle w:val="Strong"/>
        </w:rPr>
        <w:tab/>
        <w:t xml:space="preserve">Конкретные строители. </w:t>
      </w:r>
      <w:r>
        <w:rPr>
          <w:rStyle w:val="SourceText"/>
        </w:rPr>
        <w:t>BMW3SeriesLuxuryBuilder</w:t>
      </w:r>
      <w:r>
        <w:rPr/>
        <w:t xml:space="preserve">: Реализует методы для создания комплектации </w:t>
      </w:r>
      <w:r>
        <w:rPr/>
        <w:t>BMW 3 320D Luxury</w:t>
      </w:r>
      <w:r>
        <w:rPr/>
        <w:t xml:space="preserve">. </w:t>
      </w:r>
      <w:r>
        <w:rPr>
          <w:rStyle w:val="SourceText"/>
        </w:rPr>
        <w:t>BMW3Series</w:t>
      </w:r>
      <w:r>
        <w:rPr>
          <w:rStyle w:val="SourceText"/>
        </w:rPr>
        <w:t>Sport</w:t>
      </w:r>
      <w:r>
        <w:rPr>
          <w:rStyle w:val="SourceText"/>
        </w:rPr>
        <w:t>Builder</w:t>
      </w:r>
      <w:r>
        <w:rPr/>
        <w:t xml:space="preserve">: Реализует методы для создания комплектации </w:t>
      </w:r>
      <w:r>
        <w:rPr/>
        <w:t>BMW 3 320D Sport</w:t>
      </w:r>
      <w:r>
        <w:rPr/>
        <w:t>.</w:t>
      </w:r>
    </w:p>
    <w:p>
      <w:pPr>
        <w:pStyle w:val="BodyText"/>
        <w:spacing w:before="0" w:after="283"/>
        <w:rPr/>
      </w:pPr>
      <w:r>
        <w:rPr>
          <w:rStyle w:val="Strong"/>
        </w:rPr>
        <w:tab/>
        <w:t xml:space="preserve">Класс </w:t>
      </w:r>
      <w:r>
        <w:rPr>
          <w:rStyle w:val="SourceText"/>
        </w:rPr>
        <w:t xml:space="preserve">CarDirector. </w:t>
      </w:r>
      <w:r>
        <w:rPr/>
        <w:t xml:space="preserve">Управляет процессом сборки. Использует методы строителя для пошагового создания объекта </w:t>
      </w:r>
      <w:r>
        <w:rPr>
          <w:rStyle w:val="SourceText"/>
        </w:rPr>
        <w:t>Car</w:t>
      </w:r>
      <w:r>
        <w:rPr/>
        <w:t>.</w:t>
      </w:r>
    </w:p>
    <w:p>
      <w:pPr>
        <w:pStyle w:val="BodyText"/>
        <w:spacing w:before="0" w:after="283"/>
        <w:rPr>
          <w:color w:val="auto"/>
        </w:rPr>
      </w:pPr>
      <w:r>
        <w:rPr/>
      </w:r>
    </w:p>
    <w:p>
      <w:pPr>
        <w:pStyle w:val="BodyText"/>
        <w:spacing w:before="0" w:after="283"/>
        <w:rPr/>
      </w:pPr>
      <w:r>
        <w:rPr>
          <w:color w:val="auto"/>
        </w:rPr>
        <w:t>4.3 Классовая диаграмма для задачи в нотации UML</w:t>
      </w:r>
    </w:p>
    <w:p>
      <w:pPr>
        <w:pStyle w:val="BodyText"/>
        <w:spacing w:before="0" w:after="283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336550</wp:posOffset>
            </wp:positionH>
            <wp:positionV relativeFrom="paragraph">
              <wp:posOffset>38100</wp:posOffset>
            </wp:positionV>
            <wp:extent cx="5647690" cy="5241925"/>
            <wp:effectExtent l="0" t="0" r="0" b="0"/>
            <wp:wrapSquare wrapText="bothSides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t>Рисунок 2 — Классовая диаграмма</w:t>
      </w:r>
    </w:p>
    <w:p>
      <w:pPr>
        <w:pStyle w:val="BodyText"/>
        <w:spacing w:before="0" w:after="283"/>
        <w:jc w:val="left"/>
        <w:rPr>
          <w:color w:val="auto"/>
        </w:rPr>
      </w:pPr>
      <w:r>
        <w:rPr/>
      </w:r>
    </w:p>
    <w:p>
      <w:pPr>
        <w:pStyle w:val="BodyText"/>
        <w:spacing w:before="0" w:after="283"/>
        <w:jc w:val="left"/>
        <w:rPr>
          <w:color w:val="auto"/>
        </w:rPr>
      </w:pPr>
      <w:r>
        <w:rPr/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 xml:space="preserve">5.1 </w:t>
      </w:r>
      <w:r>
        <w:rPr>
          <w:color w:val="auto"/>
        </w:rPr>
        <w:t>Текст программы</w:t>
      </w:r>
    </w:p>
    <w:p>
      <w:pPr>
        <w:pStyle w:val="Style14"/>
        <w:ind w:hanging="0"/>
        <w:rPr>
          <w:color w:val="auto"/>
        </w:rPr>
      </w:pPr>
      <w:r>
        <w:rPr>
          <w:b/>
          <w:bCs/>
          <w:color w:val="auto"/>
        </w:rPr>
        <w:t>Класс директора: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class CarDirector {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private: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CarBuilder* builder;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public: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CarDirector(CarBuilder* b) : builder(b) {}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void constructCar() {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builder-&gt;buildPrice();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builder-&gt;buildExterior();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builder-&gt;buildInterior();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builder-&gt;buildComfort();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builder-&gt;buildSafety();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builder-&gt;buildMultimedia();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}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};</w:t>
      </w:r>
    </w:p>
    <w:p>
      <w:pPr>
        <w:pStyle w:val="Style14"/>
        <w:ind w:hanging="0"/>
        <w:rPr>
          <w:color w:val="auto"/>
        </w:rPr>
      </w:pPr>
      <w:r>
        <w:rPr>
          <w:b/>
          <w:bCs/>
          <w:color w:val="auto"/>
        </w:rPr>
        <w:t>Класс строителя: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#include "car.h"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class CarBuilder {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public: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buildPrice() = 0;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buildExterior() = 0;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buildInterior() = 0;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buildComfort() = 0;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buildSafety() = 0;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void buildMultimedia() = 0;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Car* getCar() = 0;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virtual ~CarBuilder() {}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};</w:t>
      </w:r>
    </w:p>
    <w:p>
      <w:pPr>
        <w:pStyle w:val="Style14"/>
        <w:ind w:hanging="0"/>
        <w:rPr>
          <w:color w:val="auto"/>
        </w:rPr>
      </w:pPr>
      <w:r>
        <w:rPr>
          <w:b/>
          <w:bCs/>
          <w:color w:val="auto"/>
        </w:rPr>
        <w:t xml:space="preserve">Класс </w:t>
      </w:r>
      <w:r>
        <w:rPr>
          <w:b/>
          <w:bCs/>
          <w:color w:val="auto"/>
        </w:rPr>
        <w:t>комплектации автомобиля</w:t>
      </w:r>
      <w:r>
        <w:rPr>
          <w:b/>
          <w:bCs/>
          <w:color w:val="auto"/>
        </w:rPr>
        <w:t>:</w:t>
      </w:r>
    </w:p>
    <w:p>
      <w:pPr>
        <w:pStyle w:val="Style14"/>
        <w:ind w:hanging="0"/>
        <w:rPr>
          <w:rFonts w:ascii="Source Code Pro" w:hAnsi="Source Code Pro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class Car {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public: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std::string price;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std::string model;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std::string exterior;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std::string interior;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std::string comfort;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std::string safety;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std::string multimedia;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Car(const std::string&amp; model);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};</w:t>
      </w:r>
    </w:p>
    <w:p>
      <w:pPr>
        <w:pStyle w:val="Style14"/>
        <w:ind w:hanging="0"/>
        <w:rPr>
          <w:b/>
          <w:bCs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b/>
          <w:bCs/>
          <w:color w:val="auto"/>
        </w:rPr>
        <w:t xml:space="preserve">Класс </w:t>
      </w:r>
      <w:r>
        <w:rPr>
          <w:b/>
          <w:bCs/>
          <w:color w:val="auto"/>
        </w:rPr>
        <w:t>строителя комплектации «Luxury»</w:t>
      </w:r>
      <w:r>
        <w:rPr>
          <w:b/>
          <w:bCs/>
          <w:color w:val="auto"/>
        </w:rPr>
        <w:t>: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class BMW3SeriesLuxuryBuilder : public CarBuilder {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public: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BMW3SeriesLuxuryBuilder();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buildPrice()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buildExterior()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buildInterior()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buildComfort()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buildSafety()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buildMultimedia()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Car* getCar()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~BMW3SeriesLuxuryBuilder();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private: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Car* car;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};</w:t>
      </w:r>
    </w:p>
    <w:p>
      <w:pPr>
        <w:pStyle w:val="Style14"/>
        <w:ind w:hanging="0"/>
        <w:rPr>
          <w:color w:val="auto"/>
        </w:rPr>
      </w:pPr>
      <w:r>
        <w:rPr>
          <w:b/>
          <w:bCs/>
          <w:color w:val="auto"/>
        </w:rPr>
        <w:t xml:space="preserve">Класс </w:t>
      </w:r>
      <w:r>
        <w:rPr>
          <w:b/>
          <w:bCs/>
          <w:color w:val="auto"/>
        </w:rPr>
        <w:t>строителя комплектации «Sport»: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class BMW3SeriesSportBuilder : public CarBuilder {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public: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BMW3SeriesSportBuilder();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buildPrice()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buildExterior()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buildInterior()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buildComfort()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buildSafety()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void buildMultimedia()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Car* getCar() override;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~BMW3SeriesSportBuilder();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private: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Car* car;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  <w:t>};</w:t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ind w:hanging="0"/>
        <w:rPr>
          <w:rFonts w:ascii="Source Code Pro" w:hAnsi="Source Code Pro"/>
          <w:b w:val="false"/>
          <w:bCs w:val="false"/>
          <w:color w:val="auto"/>
          <w:sz w:val="20"/>
          <w:szCs w:val="20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6. Анализ результатов работы.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В результате выполнения программы создается html-файл, содержащий таблицу сравнения двух комплектаций автомобиля BMW 3 320d: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&lt;html&gt;&lt;head&gt;&lt;meta charset="UTF-8"&gt;&lt;title&gt;Сравнение комплектаций&lt;/title&gt;&lt;/head&gt;&lt;body&gt;&lt;h1&gt;Сравнение комплектаций автомобилей&lt;/h1&gt;&lt;table border="1" cellspacing="0" cellpadding="5"&gt;&lt;tr&gt;&lt;th&gt;Модель&lt;/th&gt;&lt;th&gt;Стоимость&lt;/th&gt;&lt;th&gt;Экстерьер&lt;/th&gt;&lt;th&gt;Интерьер&lt;/th&gt;&lt;th&gt;Комфорт&lt;/th&gt;&lt;th&gt;Безопасность&lt;/th&gt;&lt;th&gt;Мультимедиа&lt;/th&gt;&lt;/tr&gt;&lt;tr&gt;&lt;td&gt;BMW 3 Series Sport&lt;/td&gt;&lt;td&gt;$47,361.41&lt;/td&gt;&lt;td&gt;M Sport Package, Adaptive LED headlights&lt;/td&gt;&lt;td&gt;Sport seats with Vernasca leather&lt;/td&gt;&lt;td&gt;Automatic climate control, Panoramic sunroof&lt;/td&gt;&lt;td&gt;Adaptive cruise control, Lane departure warning&lt;/td&gt;&lt;td&gt;iDrive 7.0, 10.25-inch display, Harman Kardon sound system&lt;/td&gt;&lt;/tr&gt;&lt;tr&gt;&lt;td&gt;BMW 3 Series Luxury&lt;/td&gt;&lt;td&gt;$56,223.16&lt;/td&gt;&lt;td&gt;Luxury Exterior Package with Xenon headlights&lt;/td&gt;&lt;td&gt;Premium wood trim, Nappa leather seats&lt;/td&gt;&lt;td&gt;Multi-zone climate control, Ambient lighting&lt;/td&gt;&lt;td&gt;Blind spot detection, Parking sensors&lt;/td&gt;&lt;td&gt;iDrive 8.0, 12.3-inch display, Bowers &amp; Wilkins sound system&lt;/td&gt;&lt;/tr&gt;&lt;/table&gt;&lt;/body&gt;&lt;/html&gt;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7. Выводы о достоинствах и недостатках используемого шаблона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проектирования.</w:t>
      </w:r>
    </w:p>
    <w:p>
      <w:pPr>
        <w:pStyle w:val="Normal"/>
        <w:ind w:hanging="0"/>
        <w:rPr>
          <w:color w:val="auto"/>
        </w:rPr>
      </w:pPr>
      <w:r>
        <w:rPr/>
        <w:tab/>
        <w:t>Достоинства:</w:t>
      </w:r>
    </w:p>
    <w:p>
      <w:pPr>
        <w:pStyle w:val="BodyText"/>
        <w:numPr>
          <w:ilvl w:val="0"/>
          <w:numId w:val="0"/>
        </w:numPr>
        <w:ind w:hanging="0" w:left="0" w:right="0"/>
        <w:jc w:val="left"/>
        <w:rPr/>
      </w:pPr>
      <w:r>
        <w:rPr/>
        <w:t xml:space="preserve">Возможность контролировать процесс создания сложного продукта Возможность получения разных представлений некоторых данных Позволяет использовать один и тот же код для создания различных продуктов </w:t>
      </w:r>
    </w:p>
    <w:p>
      <w:pPr>
        <w:pStyle w:val="BodyText"/>
        <w:numPr>
          <w:ilvl w:val="0"/>
          <w:numId w:val="0"/>
        </w:numPr>
        <w:ind w:hanging="0" w:left="0" w:right="0"/>
        <w:jc w:val="left"/>
        <w:rPr/>
      </w:pPr>
      <w:r>
        <w:rPr/>
        <w:t xml:space="preserve">Изолирует сложный код сборки продукта от его основной бизнес-логики </w:t>
      </w:r>
    </w:p>
    <w:p>
      <w:pPr>
        <w:pStyle w:val="BodyText"/>
        <w:numPr>
          <w:ilvl w:val="0"/>
          <w:numId w:val="0"/>
        </w:numPr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0"/>
        </w:numPr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0"/>
        </w:numPr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0"/>
        </w:numPr>
        <w:ind w:hanging="0" w:left="0" w:right="0"/>
        <w:jc w:val="left"/>
        <w:rPr/>
      </w:pPr>
      <w:r>
        <w:rPr/>
        <w:t>Недостатки:</w:t>
      </w:r>
    </w:p>
    <w:p>
      <w:pPr>
        <w:pStyle w:val="BodyText"/>
        <w:numPr>
          <w:ilvl w:val="0"/>
          <w:numId w:val="0"/>
        </w:numPr>
        <w:ind w:hanging="0" w:left="0" w:right="0"/>
        <w:jc w:val="left"/>
        <w:rPr/>
      </w:pPr>
      <w:r>
        <w:rPr/>
        <w:t xml:space="preserve">ConcreteBuilder и создаваемый им продукт жестко связаны между собой, поэтому при внесеннии изменений в класс продукта скорее всего придется соотвествующим образом изменять и класс ConcreteBuilder. </w:t>
      </w:r>
    </w:p>
    <w:p>
      <w:pPr>
        <w:pStyle w:val="BodyText"/>
        <w:numPr>
          <w:ilvl w:val="0"/>
          <w:numId w:val="0"/>
        </w:numPr>
        <w:ind w:hanging="0" w:left="0" w:right="0"/>
        <w:jc w:val="left"/>
        <w:rPr/>
      </w:pPr>
      <w:r>
        <w:rPr/>
        <w:t xml:space="preserve">Усложняет код программы за счёт дополнительных классов. </w:t>
      </w:r>
    </w:p>
    <w:p>
      <w:pPr>
        <w:pStyle w:val="Style14"/>
        <w:ind w:hanging="0"/>
        <w:rPr>
          <w:color w:val="auto"/>
        </w:rPr>
      </w:pPr>
      <w:r>
        <w:rPr/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/>
      </w:pPr>
      <w:r>
        <w:rPr/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Вывод: в ходе выполненной работы реализовал паттерн программирования «Строитель»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default"/>
  </w:font>
  <w:font w:name="TimesNewRoman">
    <w:charset w:val="01"/>
    <w:family w:val="roman"/>
    <w:pitch w:val="default"/>
  </w:font>
  <w:font w:name="Agave Nerd Font Mono">
    <w:charset w:val="01"/>
    <w:family w:val="roman"/>
    <w:pitch w:val="default"/>
  </w:font>
  <w:font w:name="Source Code Pro">
    <w:charset w:val="01"/>
    <w:family w:val="auto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Cantarell" w:cs="Noto Nastaliq Urdu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yle10">
    <w:name w:val="вуз Знак"/>
    <w:basedOn w:val="DefaultParagraphFont"/>
    <w:link w:val="Style14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1">
    <w:name w:val="Верхний колонтитул Знак"/>
    <w:basedOn w:val="DefaultParagraphFont"/>
    <w:link w:val="Header"/>
    <w:qFormat/>
    <w:rPr/>
  </w:style>
  <w:style w:type="character" w:styleId="Style12">
    <w:name w:val="Нижний колонтитул Знак"/>
    <w:basedOn w:val="DefaultParagraphFont"/>
    <w:link w:val="Footer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вуз"/>
    <w:basedOn w:val="Normal"/>
    <w:link w:val="Style10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NewRoman" w:hAnsi="TimesNew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3186</TotalTime>
  <Application>LibreOffice/24.2.6.2$Linux_X86_64 LibreOffice_project/420$Build-2</Application>
  <AppVersion>15.0000</AppVersion>
  <Pages>10</Pages>
  <Words>862</Words>
  <Characters>6852</Characters>
  <CharactersWithSpaces>7792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2025-02-13T21:34:15Z</dcterms:modified>
  <cp:revision>381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