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0"/>
        <w:rPr/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88" y="0"/>
                <wp:lineTo x="-88" y="20878"/>
                <wp:lineTo x="21145" y="20878"/>
                <wp:lineTo x="21145" y="0"/>
                <wp:lineTo x="-88" y="0"/>
              </wp:wrapPolygon>
            </wp:wrapTight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МИНИСТЕРСТВО НАУКИ И ВЫСШЕГО ОБРАЗОВАНИЯ РФ</w:t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19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Институт </w:t>
        <w:tab/>
        <w:t>компьютерных наук</w:t>
      </w:r>
    </w:p>
    <w:p>
      <w:pPr>
        <w:pStyle w:val="Style19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Кафедра </w:t>
        <w:tab/>
        <w:t>автоматизированных систем управления</w:t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jc w:val="left"/>
        <w:rPr/>
      </w:pPr>
      <w:r>
        <w:rPr/>
      </w:r>
    </w:p>
    <w:p>
      <w:pPr>
        <w:pStyle w:val="Style19"/>
        <w:rPr/>
      </w:pPr>
      <w:r>
        <w:rPr/>
        <w:t>ПРАКТИЧЕСКАЯ РАБОТА №1</w:t>
      </w:r>
    </w:p>
    <w:p>
      <w:pPr>
        <w:pStyle w:val="Style19"/>
        <w:rPr/>
      </w:pPr>
      <w:r>
        <w:rPr/>
        <w:t>по курсу «Экономико-правовые основы рынка программного обеспечения»</w:t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spacing w:lineRule="auto" w:line="276"/>
        <w:jc w:val="left"/>
        <w:rPr/>
      </w:pPr>
      <w:r>
        <w:rPr/>
        <w:tab/>
        <w:tab/>
      </w:r>
    </w:p>
    <w:p>
      <w:pPr>
        <w:pStyle w:val="Style18"/>
        <w:tabs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276"/>
        <w:rPr/>
      </w:pPr>
      <w:r>
        <w:rPr>
          <w:rStyle w:val="Style14"/>
        </w:rPr>
        <w:t xml:space="preserve">Студент </w:t>
      </w:r>
      <w:r>
        <w:rPr/>
        <w:t>АС-21-1</w:t>
        <w:tab/>
        <w:t>____________________</w:t>
        <w:tab/>
        <w:t>Станиславчук С.М.</w:t>
      </w:r>
    </w:p>
    <w:p>
      <w:pPr>
        <w:pStyle w:val="Style18"/>
        <w:spacing w:lineRule="auto" w:line="276"/>
        <w:rPr/>
      </w:pPr>
      <w:r>
        <w:rPr/>
        <w:tab/>
      </w:r>
      <w:r>
        <w:rPr>
          <w:sz w:val="18"/>
          <w:szCs w:val="18"/>
        </w:rPr>
        <w:t>(подпись, дата)</w:t>
        <w:tab/>
      </w:r>
    </w:p>
    <w:p>
      <w:pPr>
        <w:pStyle w:val="Style18"/>
        <w:spacing w:lineRule="auto" w:line="276"/>
        <w:rPr/>
      </w:pPr>
      <w:r>
        <w:rPr/>
        <w:tab/>
        <w:tab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  <w:t>Руководитель</w:t>
      </w:r>
    </w:p>
    <w:p>
      <w:pPr>
        <w:pStyle w:val="Style18"/>
        <w:rPr/>
      </w:pPr>
      <w:r>
        <w:rPr/>
        <w:t>Профессор</w:t>
        <w:tab/>
        <w:t>____________________</w:t>
        <w:tab/>
        <w:t>Ведищев В. В.</w:t>
      </w:r>
    </w:p>
    <w:p>
      <w:pPr>
        <w:pStyle w:val="Style18"/>
        <w:rPr/>
      </w:pPr>
      <w:r>
        <w:rPr/>
        <w:tab/>
      </w:r>
      <w:r>
        <w:rPr>
          <w:sz w:val="18"/>
          <w:szCs w:val="18"/>
        </w:rPr>
        <w:t>(подпись, дата)</w:t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jc w:val="left"/>
        <w:rPr/>
      </w:pPr>
      <w:r>
        <w:rPr/>
      </w:r>
    </w:p>
    <w:p>
      <w:pPr>
        <w:pStyle w:val="Style19"/>
        <w:rPr/>
      </w:pPr>
      <w:r>
        <w:rPr/>
        <w:t>Липецк 2025 г.</w:t>
      </w:r>
    </w:p>
    <w:p>
      <w:pPr>
        <w:pStyle w:val="Normal"/>
        <w:spacing w:lineRule="auto" w:line="276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 кафедры</w:t>
      </w:r>
    </w:p>
    <w:p>
      <w:pPr>
        <w:pStyle w:val="Normal"/>
        <w:spacing w:lineRule="auto" w:line="276" w:before="0" w:after="0"/>
        <w:ind w:hanging="0"/>
        <w:jc w:val="both"/>
        <w:rPr/>
      </w:pPr>
      <w:r>
        <w:rPr/>
      </w:r>
    </w:p>
    <w:p>
      <w:pPr>
        <w:pStyle w:val="Normal"/>
        <w:spacing w:lineRule="auto" w:line="276" w:before="0" w:after="0"/>
        <w:ind w:hanging="0"/>
        <w:jc w:val="both"/>
        <w:rPr>
          <w:rFonts w:ascii="TimesNewRoman" w:hAnsi="TimesNewRoman"/>
          <w:sz w:val="28"/>
          <w:szCs w:val="28"/>
        </w:rPr>
      </w:pPr>
      <w:r>
        <w:rPr>
          <w:rFonts w:ascii="TimesNewRoman" w:hAnsi="TimesNewRoman"/>
          <w:sz w:val="28"/>
          <w:szCs w:val="28"/>
        </w:rPr>
        <w:t xml:space="preserve">1. Фирма может передать все права на программное обеспечение собственной разработки за сумму </w:t>
      </w:r>
      <w:r>
        <w:rPr>
          <w:rFonts w:ascii="TimesNewRoman" w:hAnsi="TimesNewRoman"/>
          <w:sz w:val="28"/>
          <w:szCs w:val="28"/>
        </w:rPr>
        <w:t>653</w:t>
      </w:r>
      <w:r>
        <w:rPr>
          <w:rFonts w:ascii="TimesNewRoman" w:hAnsi="TimesNewRoman"/>
          <w:sz w:val="28"/>
          <w:szCs w:val="28"/>
        </w:rPr>
        <w:t xml:space="preserve"> тыс. руб. и вложить вырученные деньги в банк под 1</w:t>
      </w:r>
      <w:r>
        <w:rPr>
          <w:rFonts w:ascii="TimesNewRoman" w:hAnsi="TimesNewRoman"/>
          <w:sz w:val="28"/>
          <w:szCs w:val="28"/>
        </w:rPr>
        <w:t>6</w:t>
      </w:r>
      <w:r>
        <w:rPr>
          <w:rFonts w:ascii="TimesNewRoman" w:hAnsi="TimesNewRoman"/>
          <w:sz w:val="28"/>
          <w:szCs w:val="28"/>
        </w:rPr>
        <w:t>% годовых на условиях сложного процента. Ежегодный доход от продажи фирмой копий этого ПО составляет в среднем 1</w:t>
      </w:r>
      <w:r>
        <w:rPr>
          <w:rFonts w:ascii="TimesNewRoman" w:hAnsi="TimesNewRoman"/>
          <w:sz w:val="28"/>
          <w:szCs w:val="28"/>
        </w:rPr>
        <w:t>77</w:t>
      </w:r>
      <w:r>
        <w:rPr>
          <w:rFonts w:ascii="TimesNewRoman" w:hAnsi="TimesNewRoman"/>
          <w:sz w:val="28"/>
          <w:szCs w:val="28"/>
        </w:rPr>
        <w:t xml:space="preserve"> тыс. руб. Требуется выбрать наиболее доходный способ вложения капитала на 5 лет.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Рассчитать внутреннюю норму доходности (IRR) для проекта разработки программного обеспечения, характеризующегося следующими денежными потоками (млн. руб.):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       </w:t>
      </w:r>
      <w:r>
        <w:rPr>
          <w:rFonts w:cs="Times New Roman" w:ascii="Times New Roman" w:hAnsi="Times New Roman"/>
          <w:sz w:val="28"/>
          <w:szCs w:val="28"/>
        </w:rPr>
        <w:t>-15                  6                   9                    6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91050" cy="1190625"/>
            <wp:effectExtent l="0" t="0" r="0" b="0"/>
            <wp:wrapTopAndBottom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3. Выбрать предпочтительные проекты из совокупности перспективных проектов разработки программного обеспечения А, Б, В, Г с разной длительностью действия для включения в инвестиционную программу сроком на три года. Исходные данные представлены в таблице. Норма дисконта 17%, объем текущих инвестиций для реализации программы 204 млн. руб.</w:t>
      </w:r>
    </w:p>
    <w:p>
      <w:pPr>
        <w:pStyle w:val="Normal"/>
        <w:spacing w:lineRule="auto" w:line="276" w:before="0" w:after="0"/>
        <w:ind w:hanging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</w:t>
      </w:r>
    </w:p>
    <w:p>
      <w:pPr>
        <w:pStyle w:val="Normal"/>
        <w:spacing w:lineRule="auto" w:line="276" w:before="0" w:after="0"/>
        <w:ind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Исходные данные по альтернативным проектам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338"/>
        <w:gridCol w:w="2339"/>
        <w:gridCol w:w="2339"/>
        <w:gridCol w:w="2339"/>
      </w:tblGrid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Проект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IC0, млн. руб. 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NPV, млн. руб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Срок реализации проекта, год</w:t>
            </w:r>
          </w:p>
        </w:tc>
      </w:tr>
      <w:tr>
        <w:trPr/>
        <w:tc>
          <w:tcPr>
            <w:tcW w:w="23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А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190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7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23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Б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155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3.7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23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В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194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6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23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Г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231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8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3</w:t>
            </w:r>
          </w:p>
        </w:tc>
      </w:tr>
    </w:tbl>
    <w:p>
      <w:pPr>
        <w:pStyle w:val="Normal"/>
        <w:spacing w:lineRule="auto" w:line="276" w:before="0" w:after="0"/>
        <w:ind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Решение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Задача 1.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1) A = P * (1 + r)^n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 = 653 000 * (1 + 0.16)^5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 = 653 000 * 2.10034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 = 1 371 522.02 руб — вложение в банк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2) A = 177 000 * 5 = 885 000 руб — ежегодный доход от продаж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Так как, Aб &gt; Aп → вложение в банк наиболее доходный способ вложения капитала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Ответ: вложение в банк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Задача 2.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NPV = </w:t>
      </w:r>
      <w:r>
        <w:rPr>
          <w:rFonts w:eastAsia="Calibri" w:cs="Times New Roman" w:ascii="Liberation Serif" w:hAnsi="Liberation Serif"/>
          <w:sz w:val="28"/>
          <w:szCs w:val="28"/>
        </w:rPr>
        <w:t>Σ(</w:t>
      </w:r>
      <w:r>
        <w:rPr>
          <w:rFonts w:eastAsia="Calibri" w:cs="Times New Roman" w:ascii="Times New Roman" w:hAnsi="Times New Roman"/>
          <w:sz w:val="28"/>
          <w:szCs w:val="28"/>
        </w:rPr>
        <w:t>Ct/(1+r)^n) = 0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-15 + 6/(1+r) + 9/(1+r)^2 + 6/(1+r)^3 = 0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r = 0.18825 → IRR = 18.825%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53340</wp:posOffset>
            </wp:positionV>
            <wp:extent cx="5940425" cy="84264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0" b="43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Ответ: 18.825%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Задача 3.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1) Проект A</w:t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NPV = 7 = -190 + CFa * (1/1.17+1/1.17^2)</w:t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CFa = 124.27</w:t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2) Проект Б</w:t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NPV = 3.7 = -155 + CFa * (1/1.17)</w:t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CFa = 185.68</w:t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3) Проект В</w:t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NPV = 6 = -194 + CFa * (1/1.17+1/1.17^2)</w:t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CFa = 126.17</w:t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4) Проект Г</w:t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NPV = 10.5 = -235 + CFa * (1/1.17+1/17^2+1/1.17^3)</w:t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Cfa = 111.11</w:t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IRR:</w:t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Проект А</w:t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7 = -190 + 124.27 * (1/(1+IRRa)+1/(1+IRRa)^2)</w:t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IRRa = 0.19938</w:t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Проект Б</w:t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3.7 = -155 + 185.68 * (1/1+IRRb)</w:t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IRRb = 0.17</w:t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Проект В</w:t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6 = -194 + 126.17 * (1/(1+IRRc)+1/(1+IRRc)^2)</w:t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IRRc = 0.17</w:t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Проект Г </w:t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10.5 = -235 + 111.11 * (1/1.17+1/17^2+1/1.17^3)</w:t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IRRd = 0.17</w:t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Ответ: </w:t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Таким образом проект А является наиболее перспективным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Liberation Serif">
    <w:altName w:val="Times New Roman"/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TimesNew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8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FreeSerif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Calibri" w:hAnsi="Calibri" w:eastAsia="Calibri" w:cs="FreeSerif"/>
      <w:color w:val="auto"/>
      <w:kern w:val="0"/>
      <w:sz w:val="22"/>
      <w:szCs w:val="22"/>
      <w:lang w:val="ru-RU" w:eastAsia="en-US" w:bidi="ar-SA"/>
    </w:rPr>
  </w:style>
  <w:style w:type="character" w:styleId="DefaultParagraphFont">
    <w:name w:val="Default Paragraph Font"/>
    <w:qFormat/>
    <w:rPr/>
  </w:style>
  <w:style w:type="character" w:styleId="Style14">
    <w:name w:val="Титульник. Основной текст [ВУЗ] Знак"/>
    <w:basedOn w:val="DefaultParagraphFont"/>
    <w:link w:val="Style18"/>
    <w:qFormat/>
    <w:rPr>
      <w:rFonts w:ascii="Times New Roman" w:hAnsi="Times New Roman" w:cs="Times New Roman"/>
      <w:sz w:val="28"/>
      <w:szCs w:val="28"/>
    </w:rPr>
  </w:style>
  <w:style w:type="character" w:styleId="Style15">
    <w:name w:val="Титульник. По центру [ВУЗ] Знак"/>
    <w:basedOn w:val="DefaultParagraphFont"/>
    <w:link w:val="Style19"/>
    <w:qFormat/>
    <w:rPr>
      <w:rFonts w:ascii="Times New Roman" w:hAnsi="Times New Roman" w:cs="Times New Roman"/>
      <w:sz w:val="28"/>
      <w:szCs w:val="28"/>
    </w:rPr>
  </w:style>
  <w:style w:type="character" w:styleId="Style16">
    <w:name w:val="Титульник. Шапка [ВУЗ] Знак"/>
    <w:basedOn w:val="Style15"/>
    <w:link w:val="Style20"/>
    <w:qFormat/>
    <w:rPr>
      <w:rFonts w:ascii="Times New Roman" w:hAnsi="Times New Roman" w:cs="Times New Roman"/>
      <w:b/>
      <w:sz w:val="28"/>
      <w:szCs w:val="28"/>
    </w:rPr>
  </w:style>
  <w:style w:type="character" w:styleId="Standard">
    <w:name w:val="Standard Знак"/>
    <w:basedOn w:val="DefaultParagraphFont"/>
    <w:link w:val="Standard1"/>
    <w:qFormat/>
    <w:rPr>
      <w:rFonts w:ascii="Liberation Serif" w:hAnsi="Liberation Serif" w:eastAsia="NSimSun" w:cs="Arial"/>
      <w:kern w:val="2"/>
      <w:sz w:val="24"/>
      <w:szCs w:val="24"/>
      <w:lang w:eastAsia="zh-CN" w:bidi="hi-IN"/>
    </w:rPr>
  </w:style>
  <w:style w:type="character" w:styleId="Style17">
    <w:name w:val="Лабораторная Знак"/>
    <w:basedOn w:val="DefaultParagraphFont"/>
    <w:link w:val="Style21"/>
    <w:qFormat/>
    <w:rPr>
      <w:rFonts w:ascii="Times New Roman" w:hAnsi="Times New Roman"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spacing w:lineRule="auto" w:line="360" w:before="0" w:after="0"/>
      <w:jc w:val="center"/>
    </w:pPr>
    <w:rPr>
      <w:rFonts w:ascii="Times New Roman" w:hAnsi="Times New Roman" w:cs="Times New Roman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8">
    <w:name w:val="Титульник. Основной текст [ВУЗ]"/>
    <w:link w:val="Style14"/>
    <w:qFormat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overflowPunct w:val="false"/>
      <w:bidi w:val="0"/>
      <w:spacing w:lineRule="auto" w:line="360" w:before="0" w:after="0"/>
      <w:jc w:val="left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paragraph" w:styleId="Style19">
    <w:name w:val="Титульник. По центру [ВУЗ]"/>
    <w:link w:val="Style15"/>
    <w:qFormat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overflowPunct w:val="false"/>
      <w:bidi w:val="0"/>
      <w:spacing w:lineRule="auto" w:line="360" w:before="0" w:after="0"/>
      <w:jc w:val="center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paragraph" w:styleId="Style20">
    <w:name w:val="Титульник. Шапка [ВУЗ]"/>
    <w:basedOn w:val="Style19"/>
    <w:link w:val="Style16"/>
    <w:qFormat/>
    <w:pPr>
      <w:spacing w:lineRule="auto" w:line="240"/>
    </w:pPr>
    <w:rPr>
      <w:b/>
    </w:rPr>
  </w:style>
  <w:style w:type="paragraph" w:styleId="Standard1">
    <w:name w:val="Standard"/>
    <w:link w:val="Standard"/>
    <w:qFormat/>
    <w:pPr>
      <w:widowControl/>
      <w:suppressAutoHyphens w:val="true"/>
      <w:overflowPunct w:val="false"/>
      <w:bidi w:val="0"/>
      <w:spacing w:lineRule="auto" w:line="240"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Style21">
    <w:name w:val="Лабораторная"/>
    <w:link w:val="Style17"/>
    <w:qFormat/>
    <w:pPr>
      <w:widowControl w:val="false"/>
      <w:suppressAutoHyphens w:val="true"/>
      <w:overflowPunct w:val="false"/>
      <w:bidi w:val="0"/>
      <w:spacing w:lineRule="auto" w:line="360" w:before="0" w:after="160"/>
      <w:ind w:firstLine="709"/>
      <w:jc w:val="both"/>
    </w:pPr>
    <w:rPr>
      <w:rFonts w:ascii="Times New Roman" w:hAnsi="Times New Roman" w:eastAsia="Calibri" w:cs="FreeSerif"/>
      <w:color w:val="auto"/>
      <w:kern w:val="0"/>
      <w:sz w:val="28"/>
      <w:szCs w:val="22"/>
      <w:lang w:val="ru-RU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1252</TotalTime>
  <Application>LibreOffice/24.2.6.2$Linux_X86_64 LibreOffice_project/420$Build-2</Application>
  <AppVersion>15.0000</AppVersion>
  <Pages>4</Pages>
  <Words>417</Words>
  <Characters>2122</Characters>
  <CharactersWithSpaces>2561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2024-09-16T18:19:00Z</dcterms:created>
  <dc:creator>Vladimir</dc:creator>
  <dc:description/>
  <dc:language>en-US</dc:language>
  <cp:lastModifiedBy/>
  <cp:lastPrinted>2025-02-11T09:27:40Z</cp:lastPrinted>
  <dcterms:modified xsi:type="dcterms:W3CDTF">2025-02-11T09:25:33Z</dcterms:modified>
  <cp:revision>332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