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7B4" w:rsidRPr="00BB56AB" w:rsidRDefault="000E07B4" w:rsidP="000E07B4">
      <w:pPr>
        <w:pStyle w:val="1"/>
      </w:pPr>
      <w:bookmarkStart w:id="0" w:name="_Toc22203881"/>
      <w:r>
        <w:t xml:space="preserve">Лабораторная работа №4. Реализация шифра </w:t>
      </w:r>
      <w:proofErr w:type="spellStart"/>
      <w:r>
        <w:t>Виженера</w:t>
      </w:r>
      <w:bookmarkEnd w:id="0"/>
      <w:proofErr w:type="spellEnd"/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6198F">
        <w:rPr>
          <w:rFonts w:ascii="Times New Roman" w:hAnsi="Times New Roman" w:cs="Times New Roman"/>
          <w:sz w:val="28"/>
          <w:szCs w:val="28"/>
        </w:rPr>
        <w:t xml:space="preserve">зучение принципов построения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моноалфавитных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полиалфавитных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шифров замены. Исследование свойств подстановочных ши</w:t>
      </w:r>
      <w:r w:rsidRPr="0056198F">
        <w:rPr>
          <w:rFonts w:ascii="Times New Roman" w:hAnsi="Times New Roman" w:cs="Times New Roman"/>
          <w:sz w:val="28"/>
          <w:szCs w:val="28"/>
        </w:rPr>
        <w:t>ф</w:t>
      </w:r>
      <w:r w:rsidRPr="0056198F">
        <w:rPr>
          <w:rFonts w:ascii="Times New Roman" w:hAnsi="Times New Roman" w:cs="Times New Roman"/>
          <w:sz w:val="28"/>
          <w:szCs w:val="28"/>
        </w:rPr>
        <w:t>ров.</w:t>
      </w:r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метода шифрования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моноалфавитным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шифром</w:t>
      </w:r>
    </w:p>
    <w:p w:rsidR="000E07B4" w:rsidRPr="0056198F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sz w:val="28"/>
          <w:szCs w:val="28"/>
        </w:rPr>
        <w:t>Самый простой тип шифра замены должен брать каждый сим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вол в с</w:t>
      </w:r>
      <w:r w:rsidRPr="0056198F">
        <w:rPr>
          <w:rFonts w:ascii="Times New Roman" w:hAnsi="Times New Roman" w:cs="Times New Roman"/>
          <w:sz w:val="28"/>
          <w:szCs w:val="28"/>
        </w:rPr>
        <w:t>о</w:t>
      </w:r>
      <w:r w:rsidRPr="0056198F">
        <w:rPr>
          <w:rFonts w:ascii="Times New Roman" w:hAnsi="Times New Roman" w:cs="Times New Roman"/>
          <w:sz w:val="28"/>
          <w:szCs w:val="28"/>
        </w:rPr>
        <w:t xml:space="preserve">общении и заменять его в зашифрованном тексте другим символом. Символы для зашифрованного текста обычно берутся из того же алфавита, что и для сообщения, но это не обязательно. Система называется </w:t>
      </w:r>
      <w:proofErr w:type="spellStart"/>
      <w:r w:rsidRPr="0056198F">
        <w:rPr>
          <w:rFonts w:ascii="Times New Roman" w:hAnsi="Times New Roman" w:cs="Times New Roman"/>
          <w:i/>
          <w:sz w:val="28"/>
          <w:szCs w:val="28"/>
        </w:rPr>
        <w:t>мо</w:t>
      </w:r>
      <w:r w:rsidRPr="0056198F">
        <w:rPr>
          <w:rFonts w:ascii="Times New Roman" w:hAnsi="Times New Roman" w:cs="Times New Roman"/>
          <w:i/>
          <w:sz w:val="28"/>
          <w:szCs w:val="28"/>
        </w:rPr>
        <w:softHyphen/>
        <w:t>ноалфавитной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из-за того, что каждый символ сообщения всегда преобразует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ся в один и тот же символ зашифрованного текста.</w:t>
      </w:r>
    </w:p>
    <w:p w:rsidR="000E07B4" w:rsidRPr="0056198F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sz w:val="28"/>
          <w:szCs w:val="28"/>
        </w:rPr>
        <w:t>О раннем использовании такой системы сообщил древнеримский ко</w:t>
      </w:r>
      <w:r w:rsidRPr="0056198F">
        <w:rPr>
          <w:rFonts w:ascii="Times New Roman" w:hAnsi="Times New Roman" w:cs="Times New Roman"/>
          <w:sz w:val="28"/>
          <w:szCs w:val="28"/>
        </w:rPr>
        <w:t>м</w:t>
      </w:r>
      <w:r w:rsidRPr="0056198F">
        <w:rPr>
          <w:rFonts w:ascii="Times New Roman" w:hAnsi="Times New Roman" w:cs="Times New Roman"/>
          <w:sz w:val="28"/>
          <w:szCs w:val="28"/>
        </w:rPr>
        <w:t>мента</w:t>
      </w:r>
      <w:r w:rsidRPr="0056198F">
        <w:rPr>
          <w:rFonts w:ascii="Times New Roman" w:hAnsi="Times New Roman" w:cs="Times New Roman"/>
          <w:sz w:val="28"/>
          <w:szCs w:val="28"/>
        </w:rPr>
        <w:softHyphen/>
        <w:t xml:space="preserve">тор сплетен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Светоний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, хотя это ни в коем случае не первое зарегистр</w:t>
      </w:r>
      <w:r w:rsidRPr="0056198F">
        <w:rPr>
          <w:rFonts w:ascii="Times New Roman" w:hAnsi="Times New Roman" w:cs="Times New Roman"/>
          <w:sz w:val="28"/>
          <w:szCs w:val="28"/>
        </w:rPr>
        <w:t>и</w:t>
      </w:r>
      <w:r w:rsidRPr="0056198F">
        <w:rPr>
          <w:rFonts w:ascii="Times New Roman" w:hAnsi="Times New Roman" w:cs="Times New Roman"/>
          <w:sz w:val="28"/>
          <w:szCs w:val="28"/>
        </w:rPr>
        <w:t>рован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ное использование криптографии, которое относится к древнему Еги</w:t>
      </w:r>
      <w:r w:rsidRPr="0056198F">
        <w:rPr>
          <w:rFonts w:ascii="Times New Roman" w:hAnsi="Times New Roman" w:cs="Times New Roman"/>
          <w:sz w:val="28"/>
          <w:szCs w:val="28"/>
        </w:rPr>
        <w:t>п</w:t>
      </w:r>
      <w:r w:rsidRPr="0056198F">
        <w:rPr>
          <w:rFonts w:ascii="Times New Roman" w:hAnsi="Times New Roman" w:cs="Times New Roman"/>
          <w:sz w:val="28"/>
          <w:szCs w:val="28"/>
        </w:rPr>
        <w:t xml:space="preserve">ту, и использовалось в узнаваемых сегодня формах еще греками.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Светоний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напи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сал, что еще Юлий Цезарь использовал систему преобразований при обще</w:t>
      </w:r>
      <w:r w:rsidRPr="0056198F">
        <w:rPr>
          <w:rFonts w:ascii="Times New Roman" w:hAnsi="Times New Roman" w:cs="Times New Roman"/>
          <w:sz w:val="28"/>
          <w:szCs w:val="28"/>
        </w:rPr>
        <w:softHyphen/>
        <w:t xml:space="preserve">нии со своими друзьями. Он </w:t>
      </w:r>
      <w:proofErr w:type="gramStart"/>
      <w:r w:rsidRPr="0056198F">
        <w:rPr>
          <w:rFonts w:ascii="Times New Roman" w:hAnsi="Times New Roman" w:cs="Times New Roman"/>
          <w:sz w:val="28"/>
          <w:szCs w:val="28"/>
        </w:rPr>
        <w:t>заменял каждую букву сообщения на</w:t>
      </w:r>
      <w:proofErr w:type="gramEnd"/>
      <w:r w:rsidRPr="0056198F">
        <w:rPr>
          <w:rFonts w:ascii="Times New Roman" w:hAnsi="Times New Roman" w:cs="Times New Roman"/>
          <w:sz w:val="28"/>
          <w:szCs w:val="28"/>
        </w:rPr>
        <w:t xml:space="preserve"> тр</w:t>
      </w:r>
      <w:r w:rsidRPr="0056198F">
        <w:rPr>
          <w:rFonts w:ascii="Times New Roman" w:hAnsi="Times New Roman" w:cs="Times New Roman"/>
          <w:sz w:val="28"/>
          <w:szCs w:val="28"/>
        </w:rPr>
        <w:t>е</w:t>
      </w:r>
      <w:r w:rsidRPr="0056198F">
        <w:rPr>
          <w:rFonts w:ascii="Times New Roman" w:hAnsi="Times New Roman" w:cs="Times New Roman"/>
          <w:sz w:val="28"/>
          <w:szCs w:val="28"/>
        </w:rPr>
        <w:t>тью бу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кву из того же алфавита (рис</w:t>
      </w:r>
      <w:r>
        <w:rPr>
          <w:rFonts w:ascii="Times New Roman" w:hAnsi="Times New Roman" w:cs="Times New Roman"/>
          <w:sz w:val="28"/>
          <w:szCs w:val="28"/>
        </w:rPr>
        <w:t>унок 2</w:t>
      </w:r>
      <w:r w:rsidRPr="0056198F">
        <w:rPr>
          <w:rFonts w:ascii="Times New Roman" w:hAnsi="Times New Roman" w:cs="Times New Roman"/>
          <w:sz w:val="28"/>
          <w:szCs w:val="28"/>
        </w:rPr>
        <w:t>), доказывая не только потребность в секретной политической связи, но и трудность сохранения такой связи в тай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не от прессы! Термин "подстановка Цезаря" теперь применяется к люб</w:t>
      </w:r>
      <w:r w:rsidRPr="0056198F">
        <w:rPr>
          <w:rFonts w:ascii="Times New Roman" w:hAnsi="Times New Roman" w:cs="Times New Roman"/>
          <w:sz w:val="28"/>
          <w:szCs w:val="28"/>
        </w:rPr>
        <w:t>о</w:t>
      </w:r>
      <w:r w:rsidRPr="0056198F">
        <w:rPr>
          <w:rFonts w:ascii="Times New Roman" w:hAnsi="Times New Roman" w:cs="Times New Roman"/>
          <w:sz w:val="28"/>
          <w:szCs w:val="28"/>
        </w:rPr>
        <w:t>му шифру с подобным сдвигом между символами сообщения и алфавитом шиф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ра, даже если этот сдвиг не равен трем.</w:t>
      </w:r>
    </w:p>
    <w:p w:rsidR="000E07B4" w:rsidRPr="0056198F" w:rsidRDefault="000E07B4" w:rsidP="000E07B4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6198F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5412921" cy="742950"/>
            <wp:effectExtent l="0" t="0" r="0" b="0"/>
            <wp:docPr id="3" name="Рисунок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9803" b="38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265" cy="74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B4" w:rsidRDefault="000E07B4" w:rsidP="000E07B4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6198F">
        <w:rPr>
          <w:rFonts w:ascii="Times New Roman" w:hAnsi="Times New Roman" w:cs="Times New Roman"/>
          <w:iCs/>
          <w:sz w:val="28"/>
          <w:szCs w:val="28"/>
        </w:rPr>
        <w:t>Рис</w:t>
      </w:r>
      <w:r>
        <w:rPr>
          <w:rFonts w:ascii="Times New Roman" w:hAnsi="Times New Roman" w:cs="Times New Roman"/>
          <w:iCs/>
          <w:sz w:val="28"/>
          <w:szCs w:val="28"/>
        </w:rPr>
        <w:t xml:space="preserve">унок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198F">
        <w:rPr>
          <w:rFonts w:ascii="Times New Roman" w:hAnsi="Times New Roman" w:cs="Times New Roman"/>
          <w:iCs/>
          <w:sz w:val="28"/>
          <w:szCs w:val="28"/>
        </w:rPr>
        <w:t xml:space="preserve"> Шифр с подстановкой Цезаря</w:t>
      </w:r>
    </w:p>
    <w:p w:rsidR="000E07B4" w:rsidRPr="0056198F" w:rsidRDefault="000E07B4" w:rsidP="000E07B4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sz w:val="28"/>
          <w:szCs w:val="28"/>
        </w:rPr>
        <w:lastRenderedPageBreak/>
        <w:t xml:space="preserve">Проблема со всеми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моноалфа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витными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шифрами состоит в том, что их очень просто атаковать с использованием частотного анализа. Избыточность, свойственная английскому языку, такова, что только около 25 символов з</w:t>
      </w:r>
      <w:r w:rsidRPr="0056198F">
        <w:rPr>
          <w:rFonts w:ascii="Times New Roman" w:hAnsi="Times New Roman" w:cs="Times New Roman"/>
          <w:sz w:val="28"/>
          <w:szCs w:val="28"/>
        </w:rPr>
        <w:t>а</w:t>
      </w:r>
      <w:r w:rsidRPr="0056198F">
        <w:rPr>
          <w:rFonts w:ascii="Times New Roman" w:hAnsi="Times New Roman" w:cs="Times New Roman"/>
          <w:sz w:val="28"/>
          <w:szCs w:val="28"/>
        </w:rPr>
        <w:t>шифрованного текста требуются для того, чтобы дешифровать сообщение. Если в зашифро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ванном тексте остаются пробелы, расшифровка его даже у</w:t>
      </w:r>
      <w:r w:rsidRPr="0056198F">
        <w:rPr>
          <w:rFonts w:ascii="Times New Roman" w:hAnsi="Times New Roman" w:cs="Times New Roman"/>
          <w:sz w:val="28"/>
          <w:szCs w:val="28"/>
        </w:rPr>
        <w:t>п</w:t>
      </w:r>
      <w:r w:rsidRPr="0056198F">
        <w:rPr>
          <w:rFonts w:ascii="Times New Roman" w:hAnsi="Times New Roman" w:cs="Times New Roman"/>
          <w:sz w:val="28"/>
          <w:szCs w:val="28"/>
        </w:rPr>
        <w:t>рощается, т. к. однобуквенным словом может быть лишь "а" или "</w:t>
      </w:r>
      <w:r w:rsidRPr="00880984">
        <w:rPr>
          <w:rFonts w:ascii="Times New Roman" w:hAnsi="Times New Roman" w:cs="Times New Roman"/>
          <w:i/>
          <w:sz w:val="28"/>
          <w:szCs w:val="28"/>
        </w:rPr>
        <w:t>I</w:t>
      </w:r>
      <w:r w:rsidRPr="0056198F">
        <w:rPr>
          <w:rFonts w:ascii="Times New Roman" w:hAnsi="Times New Roman" w:cs="Times New Roman"/>
          <w:sz w:val="28"/>
          <w:szCs w:val="28"/>
        </w:rPr>
        <w:t>". Через эти прорехи мо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жет просачиваться и другая информация сообщения. Испыт</w:t>
      </w:r>
      <w:r w:rsidRPr="0056198F">
        <w:rPr>
          <w:rFonts w:ascii="Times New Roman" w:hAnsi="Times New Roman" w:cs="Times New Roman"/>
          <w:sz w:val="28"/>
          <w:szCs w:val="28"/>
        </w:rPr>
        <w:t>а</w:t>
      </w:r>
      <w:r w:rsidRPr="0056198F">
        <w:rPr>
          <w:rFonts w:ascii="Times New Roman" w:hAnsi="Times New Roman" w:cs="Times New Roman"/>
          <w:sz w:val="28"/>
          <w:szCs w:val="28"/>
        </w:rPr>
        <w:t xml:space="preserve">тельная версия подобной "защитной" программы используется в системе программирования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для шифрования адреса </w:t>
      </w:r>
      <w:r w:rsidRPr="00880984">
        <w:rPr>
          <w:rFonts w:ascii="Times New Roman" w:hAnsi="Times New Roman" w:cs="Times New Roman"/>
          <w:i/>
          <w:sz w:val="28"/>
          <w:szCs w:val="28"/>
        </w:rPr>
        <w:t>Web</w:t>
      </w:r>
      <w:r w:rsidRPr="0056198F">
        <w:rPr>
          <w:rFonts w:ascii="Times New Roman" w:hAnsi="Times New Roman" w:cs="Times New Roman"/>
          <w:sz w:val="28"/>
          <w:szCs w:val="28"/>
        </w:rPr>
        <w:t>-сайта в том случае, если не был введен пра</w:t>
      </w:r>
      <w:r w:rsidRPr="0056198F">
        <w:rPr>
          <w:rFonts w:ascii="Times New Roman" w:hAnsi="Times New Roman" w:cs="Times New Roman"/>
          <w:sz w:val="28"/>
          <w:szCs w:val="28"/>
        </w:rPr>
        <w:softHyphen/>
        <w:t xml:space="preserve">вильный ключ. Однако такой зашифрованный текст легко перехватывать, поскольку все </w:t>
      </w:r>
      <w:r w:rsidRPr="00880984">
        <w:rPr>
          <w:rFonts w:ascii="Times New Roman" w:hAnsi="Times New Roman" w:cs="Times New Roman"/>
          <w:i/>
          <w:sz w:val="28"/>
          <w:szCs w:val="28"/>
        </w:rPr>
        <w:t>URL</w:t>
      </w:r>
      <w:r w:rsidRPr="0056198F">
        <w:rPr>
          <w:rFonts w:ascii="Times New Roman" w:hAnsi="Times New Roman" w:cs="Times New Roman"/>
          <w:sz w:val="28"/>
          <w:szCs w:val="28"/>
        </w:rPr>
        <w:t xml:space="preserve">-адреса </w:t>
      </w:r>
      <w:r w:rsidRPr="00880984">
        <w:rPr>
          <w:rFonts w:ascii="Times New Roman" w:hAnsi="Times New Roman" w:cs="Times New Roman"/>
          <w:i/>
          <w:sz w:val="28"/>
          <w:szCs w:val="28"/>
        </w:rPr>
        <w:t>Web</w:t>
      </w:r>
      <w:r w:rsidRPr="0056198F">
        <w:rPr>
          <w:rFonts w:ascii="Times New Roman" w:hAnsi="Times New Roman" w:cs="Times New Roman"/>
          <w:sz w:val="28"/>
          <w:szCs w:val="28"/>
        </w:rPr>
        <w:t>-сети начинаются с последов</w:t>
      </w:r>
      <w:r w:rsidRPr="0056198F">
        <w:rPr>
          <w:rFonts w:ascii="Times New Roman" w:hAnsi="Times New Roman" w:cs="Times New Roman"/>
          <w:sz w:val="28"/>
          <w:szCs w:val="28"/>
        </w:rPr>
        <w:t>а</w:t>
      </w:r>
      <w:r w:rsidRPr="0056198F">
        <w:rPr>
          <w:rFonts w:ascii="Times New Roman" w:hAnsi="Times New Roman" w:cs="Times New Roman"/>
          <w:sz w:val="28"/>
          <w:szCs w:val="28"/>
        </w:rPr>
        <w:t>тельности "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http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", а большинство из них содержат строку "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www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" и заканчив</w:t>
      </w:r>
      <w:r w:rsidRPr="0056198F">
        <w:rPr>
          <w:rFonts w:ascii="Times New Roman" w:hAnsi="Times New Roman" w:cs="Times New Roman"/>
          <w:sz w:val="28"/>
          <w:szCs w:val="28"/>
        </w:rPr>
        <w:t>а</w:t>
      </w:r>
      <w:r w:rsidRPr="0056198F">
        <w:rPr>
          <w:rFonts w:ascii="Times New Roman" w:hAnsi="Times New Roman" w:cs="Times New Roman"/>
          <w:sz w:val="28"/>
          <w:szCs w:val="28"/>
        </w:rPr>
        <w:t>ются на ".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html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" или ".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htm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". Таким образом, кодирование символов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h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t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p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w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m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обычно считается заданным. Разработчики программы облегчили жизнь хакера, оставляя пунк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туацию без кодировки, так что ".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xyz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" в конце имени </w:t>
      </w:r>
      <w:proofErr w:type="spellStart"/>
      <w:proofErr w:type="gramStart"/>
      <w:r w:rsidRPr="0056198F">
        <w:rPr>
          <w:rFonts w:ascii="Times New Roman" w:hAnsi="Times New Roman" w:cs="Times New Roman"/>
          <w:sz w:val="28"/>
          <w:szCs w:val="28"/>
        </w:rPr>
        <w:t>хост-машины</w:t>
      </w:r>
      <w:proofErr w:type="spellEnd"/>
      <w:proofErr w:type="gramEnd"/>
      <w:r w:rsidRPr="0056198F">
        <w:rPr>
          <w:rFonts w:ascii="Times New Roman" w:hAnsi="Times New Roman" w:cs="Times New Roman"/>
          <w:sz w:val="28"/>
          <w:szCs w:val="28"/>
        </w:rPr>
        <w:t xml:space="preserve"> — это ве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роятнее всего ".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com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". Такой код оставляет для ра</w:t>
      </w:r>
      <w:r w:rsidRPr="0056198F">
        <w:rPr>
          <w:rFonts w:ascii="Times New Roman" w:hAnsi="Times New Roman" w:cs="Times New Roman"/>
          <w:sz w:val="28"/>
          <w:szCs w:val="28"/>
        </w:rPr>
        <w:t>с</w:t>
      </w:r>
      <w:r w:rsidRPr="0056198F">
        <w:rPr>
          <w:rFonts w:ascii="Times New Roman" w:hAnsi="Times New Roman" w:cs="Times New Roman"/>
          <w:sz w:val="28"/>
          <w:szCs w:val="28"/>
        </w:rPr>
        <w:t>шифровки так мало букв, что остающиеся возможности можно проверить методом проб и ошибок.</w:t>
      </w:r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7B4" w:rsidRPr="0056198F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6198F">
        <w:rPr>
          <w:rFonts w:ascii="Times New Roman" w:hAnsi="Times New Roman" w:cs="Times New Roman"/>
          <w:b/>
          <w:sz w:val="28"/>
          <w:szCs w:val="28"/>
        </w:rPr>
        <w:t>Описание метода шифрования</w:t>
      </w:r>
      <w:r w:rsidRPr="0056198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6198F">
        <w:rPr>
          <w:rFonts w:ascii="Times New Roman" w:hAnsi="Times New Roman" w:cs="Times New Roman"/>
          <w:b/>
          <w:sz w:val="28"/>
          <w:szCs w:val="28"/>
        </w:rPr>
        <w:t>полиалфавитным</w:t>
      </w:r>
      <w:proofErr w:type="spellEnd"/>
      <w:r w:rsidRPr="0056198F">
        <w:rPr>
          <w:rFonts w:ascii="Times New Roman" w:hAnsi="Times New Roman" w:cs="Times New Roman"/>
          <w:b/>
          <w:sz w:val="28"/>
          <w:szCs w:val="28"/>
        </w:rPr>
        <w:t xml:space="preserve"> шифром</w:t>
      </w:r>
    </w:p>
    <w:p w:rsidR="000E07B4" w:rsidRPr="0056198F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sz w:val="28"/>
          <w:szCs w:val="28"/>
        </w:rPr>
        <w:t xml:space="preserve">Одна из проблем использования произвольной подстановки это длина ключа, т. к. должно быть определено преобразование каждого символа. Это непросто запомнить. В простой системе подобного рода, иногда называемой подстановкой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, используется специальное кодовое слово, чтобы определить несколько первых подстановок, и затем вставляются остальные буквы. Ключ в форме кодового слова легко запомнить, но шифр очень беден, т. к. последние символы алфавита (такие как</w:t>
      </w:r>
      <w:proofErr w:type="gramStart"/>
      <w:r w:rsidRPr="0056198F">
        <w:rPr>
          <w:rFonts w:ascii="Times New Roman" w:hAnsi="Times New Roman" w:cs="Times New Roman"/>
          <w:sz w:val="28"/>
          <w:szCs w:val="28"/>
        </w:rPr>
        <w:t xml:space="preserve"> Э</w:t>
      </w:r>
      <w:proofErr w:type="gramEnd"/>
      <w:r w:rsidRPr="0056198F">
        <w:rPr>
          <w:rFonts w:ascii="Times New Roman" w:hAnsi="Times New Roman" w:cs="Times New Roman"/>
          <w:sz w:val="28"/>
          <w:szCs w:val="28"/>
        </w:rPr>
        <w:t xml:space="preserve"> или Я) вряд ли будут вообще зашифрованы (рис</w:t>
      </w:r>
      <w:r>
        <w:rPr>
          <w:rFonts w:ascii="Times New Roman" w:hAnsi="Times New Roman" w:cs="Times New Roman"/>
          <w:sz w:val="28"/>
          <w:szCs w:val="28"/>
        </w:rPr>
        <w:t>унок 3</w:t>
      </w:r>
      <w:r w:rsidRPr="0056198F">
        <w:rPr>
          <w:rFonts w:ascii="Times New Roman" w:hAnsi="Times New Roman" w:cs="Times New Roman"/>
          <w:sz w:val="28"/>
          <w:szCs w:val="28"/>
        </w:rPr>
        <w:t>).</w:t>
      </w:r>
    </w:p>
    <w:p w:rsidR="000E07B4" w:rsidRPr="0056198F" w:rsidRDefault="000E07B4" w:rsidP="000E07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58047" cy="695325"/>
            <wp:effectExtent l="0" t="0" r="0" b="0"/>
            <wp:docPr id="9" name="Рисунок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9803" b="38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09" cy="69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B4" w:rsidRPr="0056198F" w:rsidRDefault="000E07B4" w:rsidP="000E07B4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6198F">
        <w:rPr>
          <w:rFonts w:ascii="Times New Roman" w:hAnsi="Times New Roman" w:cs="Times New Roman"/>
          <w:iCs/>
          <w:sz w:val="28"/>
          <w:szCs w:val="28"/>
        </w:rPr>
        <w:t>Рис</w:t>
      </w:r>
      <w:r>
        <w:rPr>
          <w:rFonts w:ascii="Times New Roman" w:hAnsi="Times New Roman" w:cs="Times New Roman"/>
          <w:iCs/>
          <w:sz w:val="28"/>
          <w:szCs w:val="28"/>
        </w:rPr>
        <w:t xml:space="preserve">унок 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198F">
        <w:rPr>
          <w:rFonts w:ascii="Times New Roman" w:hAnsi="Times New Roman" w:cs="Times New Roman"/>
          <w:iCs/>
          <w:sz w:val="28"/>
          <w:szCs w:val="28"/>
        </w:rPr>
        <w:t xml:space="preserve"> Шифр с подстановками </w:t>
      </w:r>
      <w:proofErr w:type="spellStart"/>
      <w:r w:rsidRPr="0056198F">
        <w:rPr>
          <w:rFonts w:ascii="Times New Roman" w:hAnsi="Times New Roman" w:cs="Times New Roman"/>
          <w:iCs/>
          <w:sz w:val="28"/>
          <w:szCs w:val="28"/>
        </w:rPr>
        <w:t>Виженера</w:t>
      </w:r>
      <w:proofErr w:type="spellEnd"/>
    </w:p>
    <w:p w:rsidR="000E07B4" w:rsidRPr="0056198F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sz w:val="28"/>
          <w:szCs w:val="28"/>
        </w:rPr>
        <w:t>Одним из способов преодоления атаки частотного анализа является исполь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зование разных алфавитов преобразования, зависящих от позиции си</w:t>
      </w:r>
      <w:r w:rsidRPr="0056198F">
        <w:rPr>
          <w:rFonts w:ascii="Times New Roman" w:hAnsi="Times New Roman" w:cs="Times New Roman"/>
          <w:sz w:val="28"/>
          <w:szCs w:val="28"/>
        </w:rPr>
        <w:t>м</w:t>
      </w:r>
      <w:r w:rsidRPr="0056198F">
        <w:rPr>
          <w:rFonts w:ascii="Times New Roman" w:hAnsi="Times New Roman" w:cs="Times New Roman"/>
          <w:sz w:val="28"/>
          <w:szCs w:val="28"/>
        </w:rPr>
        <w:t xml:space="preserve">вола в сообщении. </w:t>
      </w:r>
      <w:proofErr w:type="gramStart"/>
      <w:r w:rsidRPr="0056198F">
        <w:rPr>
          <w:rFonts w:ascii="Times New Roman" w:hAnsi="Times New Roman" w:cs="Times New Roman"/>
          <w:sz w:val="28"/>
          <w:szCs w:val="28"/>
        </w:rPr>
        <w:t xml:space="preserve">Система, изобретенная Джироламо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Кардано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Girolamo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984">
        <w:rPr>
          <w:rFonts w:ascii="Times New Roman" w:hAnsi="Times New Roman" w:cs="Times New Roman"/>
          <w:i/>
          <w:sz w:val="28"/>
          <w:szCs w:val="28"/>
        </w:rPr>
        <w:t>Cardano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), упоминается после системы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(хотя на самом деле именно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Виженер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разработал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автоключевую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систему.</w:t>
      </w:r>
      <w:proofErr w:type="gramEnd"/>
      <w:r w:rsidRPr="005619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98F">
        <w:rPr>
          <w:rFonts w:ascii="Times New Roman" w:hAnsi="Times New Roman" w:cs="Times New Roman"/>
          <w:sz w:val="28"/>
          <w:szCs w:val="28"/>
        </w:rPr>
        <w:t xml:space="preserve">Имя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Блэза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, к сож</w:t>
      </w:r>
      <w:r w:rsidRPr="0056198F">
        <w:rPr>
          <w:rFonts w:ascii="Times New Roman" w:hAnsi="Times New Roman" w:cs="Times New Roman"/>
          <w:sz w:val="28"/>
          <w:szCs w:val="28"/>
        </w:rPr>
        <w:t>а</w:t>
      </w:r>
      <w:r w:rsidRPr="0056198F">
        <w:rPr>
          <w:rFonts w:ascii="Times New Roman" w:hAnsi="Times New Roman" w:cs="Times New Roman"/>
          <w:sz w:val="28"/>
          <w:szCs w:val="28"/>
        </w:rPr>
        <w:t>лению, неправильно связывают с созданием двух шиф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ров, которые он на с</w:t>
      </w:r>
      <w:r w:rsidRPr="0056198F">
        <w:rPr>
          <w:rFonts w:ascii="Times New Roman" w:hAnsi="Times New Roman" w:cs="Times New Roman"/>
          <w:sz w:val="28"/>
          <w:szCs w:val="28"/>
        </w:rPr>
        <w:t>а</w:t>
      </w:r>
      <w:r w:rsidRPr="0056198F">
        <w:rPr>
          <w:rFonts w:ascii="Times New Roman" w:hAnsi="Times New Roman" w:cs="Times New Roman"/>
          <w:sz w:val="28"/>
          <w:szCs w:val="28"/>
        </w:rPr>
        <w:t>мом деле не разрабатывал, и наоборот, не связывают с намного более качес</w:t>
      </w:r>
      <w:r w:rsidRPr="0056198F">
        <w:rPr>
          <w:rFonts w:ascii="Times New Roman" w:hAnsi="Times New Roman" w:cs="Times New Roman"/>
          <w:sz w:val="28"/>
          <w:szCs w:val="28"/>
        </w:rPr>
        <w:t>т</w:t>
      </w:r>
      <w:r w:rsidRPr="0056198F">
        <w:rPr>
          <w:rFonts w:ascii="Times New Roman" w:hAnsi="Times New Roman" w:cs="Times New Roman"/>
          <w:sz w:val="28"/>
          <w:szCs w:val="28"/>
        </w:rPr>
        <w:t>венным шифром, который действительно он изобрел).</w:t>
      </w:r>
      <w:proofErr w:type="gramEnd"/>
      <w:r w:rsidRPr="0056198F">
        <w:rPr>
          <w:rFonts w:ascii="Times New Roman" w:hAnsi="Times New Roman" w:cs="Times New Roman"/>
          <w:sz w:val="28"/>
          <w:szCs w:val="28"/>
        </w:rPr>
        <w:t xml:space="preserve"> Для определения чи</w:t>
      </w:r>
      <w:r w:rsidRPr="0056198F">
        <w:rPr>
          <w:rFonts w:ascii="Times New Roman" w:hAnsi="Times New Roman" w:cs="Times New Roman"/>
          <w:sz w:val="28"/>
          <w:szCs w:val="28"/>
        </w:rPr>
        <w:t>с</w:t>
      </w:r>
      <w:r w:rsidRPr="0056198F">
        <w:rPr>
          <w:rFonts w:ascii="Times New Roman" w:hAnsi="Times New Roman" w:cs="Times New Roman"/>
          <w:sz w:val="28"/>
          <w:szCs w:val="28"/>
        </w:rPr>
        <w:t>ла подстановок Цезаря, которые впоследствии будут ис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пользоваться для к</w:t>
      </w:r>
      <w:r w:rsidRPr="0056198F">
        <w:rPr>
          <w:rFonts w:ascii="Times New Roman" w:hAnsi="Times New Roman" w:cs="Times New Roman"/>
          <w:sz w:val="28"/>
          <w:szCs w:val="28"/>
        </w:rPr>
        <w:t>о</w:t>
      </w:r>
      <w:r w:rsidRPr="0056198F">
        <w:rPr>
          <w:rFonts w:ascii="Times New Roman" w:hAnsi="Times New Roman" w:cs="Times New Roman"/>
          <w:sz w:val="28"/>
          <w:szCs w:val="28"/>
        </w:rPr>
        <w:t>дирования, применяется специальное кодовое слово. На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пример, пусть этим кодовым словом будет "ШИФР". Оно определяет четыре алфавита (рис</w:t>
      </w:r>
      <w:r>
        <w:rPr>
          <w:rFonts w:ascii="Times New Roman" w:hAnsi="Times New Roman" w:cs="Times New Roman"/>
          <w:sz w:val="28"/>
          <w:szCs w:val="28"/>
        </w:rPr>
        <w:t>унок 4</w:t>
      </w:r>
      <w:r w:rsidRPr="0056198F">
        <w:rPr>
          <w:rFonts w:ascii="Times New Roman" w:hAnsi="Times New Roman" w:cs="Times New Roman"/>
          <w:sz w:val="28"/>
          <w:szCs w:val="28"/>
        </w:rPr>
        <w:t>, а), первый — со сдвигом 25, второй — со сдвигом 9, тре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тий — со сдвигом 22 и четвертый — со сдвигом 18. Пример кодирования пока</w:t>
      </w:r>
      <w:r w:rsidRPr="0056198F">
        <w:rPr>
          <w:rFonts w:ascii="Times New Roman" w:hAnsi="Times New Roman" w:cs="Times New Roman"/>
          <w:sz w:val="28"/>
          <w:szCs w:val="28"/>
        </w:rPr>
        <w:softHyphen/>
        <w:t>зан на рис.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6198F">
        <w:rPr>
          <w:rFonts w:ascii="Times New Roman" w:hAnsi="Times New Roman" w:cs="Times New Roman"/>
          <w:sz w:val="28"/>
          <w:szCs w:val="28"/>
        </w:rPr>
        <w:t>, б.</w:t>
      </w:r>
    </w:p>
    <w:p w:rsidR="000E07B4" w:rsidRPr="0056198F" w:rsidRDefault="000E07B4" w:rsidP="000E07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18601" cy="1000125"/>
            <wp:effectExtent l="0" t="0" r="0" b="0"/>
            <wp:docPr id="8" name="Рисунок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3662" b="35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541" cy="100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B4" w:rsidRPr="0056198F" w:rsidRDefault="000E07B4" w:rsidP="000E07B4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6198F">
        <w:rPr>
          <w:rFonts w:ascii="Times New Roman" w:hAnsi="Times New Roman" w:cs="Times New Roman"/>
          <w:iCs/>
          <w:sz w:val="28"/>
          <w:szCs w:val="28"/>
        </w:rPr>
        <w:t>а)</w:t>
      </w:r>
    </w:p>
    <w:p w:rsidR="000E07B4" w:rsidRPr="0056198F" w:rsidRDefault="000E07B4" w:rsidP="000E07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4406" cy="1238250"/>
            <wp:effectExtent l="0" t="0" r="0" b="0"/>
            <wp:docPr id="7" name="Рисунок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8650" b="30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13" cy="124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7B4" w:rsidRPr="0056198F" w:rsidRDefault="000E07B4" w:rsidP="000E07B4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6198F">
        <w:rPr>
          <w:rFonts w:ascii="Times New Roman" w:hAnsi="Times New Roman" w:cs="Times New Roman"/>
          <w:iCs/>
          <w:sz w:val="28"/>
          <w:szCs w:val="28"/>
        </w:rPr>
        <w:t>б)</w:t>
      </w:r>
    </w:p>
    <w:p w:rsidR="000E07B4" w:rsidRPr="0056198F" w:rsidRDefault="000E07B4" w:rsidP="000E07B4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6198F">
        <w:rPr>
          <w:rFonts w:ascii="Times New Roman" w:hAnsi="Times New Roman" w:cs="Times New Roman"/>
          <w:iCs/>
          <w:sz w:val="28"/>
          <w:szCs w:val="28"/>
        </w:rPr>
        <w:t>Рис</w:t>
      </w:r>
      <w:r>
        <w:rPr>
          <w:rFonts w:ascii="Times New Roman" w:hAnsi="Times New Roman" w:cs="Times New Roman"/>
          <w:iCs/>
          <w:sz w:val="28"/>
          <w:szCs w:val="28"/>
        </w:rPr>
        <w:t xml:space="preserve">унок 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198F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56198F">
        <w:rPr>
          <w:rFonts w:ascii="Times New Roman" w:hAnsi="Times New Roman" w:cs="Times New Roman"/>
          <w:iCs/>
          <w:sz w:val="28"/>
          <w:szCs w:val="28"/>
        </w:rPr>
        <w:t>Полиалфавитный</w:t>
      </w:r>
      <w:proofErr w:type="spellEnd"/>
      <w:r w:rsidRPr="0056198F">
        <w:rPr>
          <w:rFonts w:ascii="Times New Roman" w:hAnsi="Times New Roman" w:cs="Times New Roman"/>
          <w:iCs/>
          <w:sz w:val="28"/>
          <w:szCs w:val="28"/>
        </w:rPr>
        <w:t xml:space="preserve"> шифр </w:t>
      </w:r>
      <w:proofErr w:type="spellStart"/>
      <w:r w:rsidRPr="0056198F">
        <w:rPr>
          <w:rFonts w:ascii="Times New Roman" w:hAnsi="Times New Roman" w:cs="Times New Roman"/>
          <w:iCs/>
          <w:sz w:val="28"/>
          <w:szCs w:val="28"/>
        </w:rPr>
        <w:t>В</w:t>
      </w:r>
      <w:r w:rsidR="00CB79FE">
        <w:rPr>
          <w:rFonts w:ascii="Times New Roman" w:hAnsi="Times New Roman" w:cs="Times New Roman"/>
          <w:iCs/>
          <w:sz w:val="28"/>
          <w:szCs w:val="28"/>
        </w:rPr>
        <w:t>и</w:t>
      </w:r>
      <w:r w:rsidRPr="0056198F">
        <w:rPr>
          <w:rFonts w:ascii="Times New Roman" w:hAnsi="Times New Roman" w:cs="Times New Roman"/>
          <w:iCs/>
          <w:sz w:val="28"/>
          <w:szCs w:val="28"/>
        </w:rPr>
        <w:t>женера</w:t>
      </w:r>
      <w:proofErr w:type="spellEnd"/>
      <w:r w:rsidRPr="0056198F">
        <w:rPr>
          <w:rFonts w:ascii="Times New Roman" w:hAnsi="Times New Roman" w:cs="Times New Roman"/>
          <w:iCs/>
          <w:sz w:val="28"/>
          <w:szCs w:val="28"/>
        </w:rPr>
        <w:t>: а — таблица шифров</w:t>
      </w:r>
      <w:r w:rsidRPr="0056198F">
        <w:rPr>
          <w:rFonts w:ascii="Times New Roman" w:hAnsi="Times New Roman" w:cs="Times New Roman"/>
          <w:iCs/>
          <w:sz w:val="28"/>
          <w:szCs w:val="28"/>
        </w:rPr>
        <w:t>а</w:t>
      </w:r>
      <w:r w:rsidRPr="0056198F">
        <w:rPr>
          <w:rFonts w:ascii="Times New Roman" w:hAnsi="Times New Roman" w:cs="Times New Roman"/>
          <w:iCs/>
          <w:sz w:val="28"/>
          <w:szCs w:val="28"/>
        </w:rPr>
        <w:t>ния; б — пример кодирования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:rsidR="000E07B4" w:rsidRDefault="000E07B4" w:rsidP="000E0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98F">
        <w:rPr>
          <w:rFonts w:ascii="Times New Roman" w:hAnsi="Times New Roman" w:cs="Times New Roman"/>
          <w:sz w:val="28"/>
          <w:szCs w:val="28"/>
        </w:rPr>
        <w:lastRenderedPageBreak/>
        <w:t xml:space="preserve">Такие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полиалфавитные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шифры лучше, чем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моноалфавитные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>, но они все еще уязвимы для нападения, использующего частотный анализ, когда нападающий вычисляет длину повторения кодового слова и может затем в</w:t>
      </w:r>
      <w:r w:rsidRPr="0056198F">
        <w:rPr>
          <w:rFonts w:ascii="Times New Roman" w:hAnsi="Times New Roman" w:cs="Times New Roman"/>
          <w:sz w:val="28"/>
          <w:szCs w:val="28"/>
        </w:rPr>
        <w:t>ы</w:t>
      </w:r>
      <w:r w:rsidRPr="0056198F">
        <w:rPr>
          <w:rFonts w:ascii="Times New Roman" w:hAnsi="Times New Roman" w:cs="Times New Roman"/>
          <w:sz w:val="28"/>
          <w:szCs w:val="28"/>
        </w:rPr>
        <w:t>полнить частот</w:t>
      </w:r>
      <w:r w:rsidRPr="0056198F">
        <w:rPr>
          <w:rFonts w:ascii="Times New Roman" w:hAnsi="Times New Roman" w:cs="Times New Roman"/>
          <w:sz w:val="28"/>
          <w:szCs w:val="28"/>
        </w:rPr>
        <w:softHyphen/>
        <w:t xml:space="preserve">ный анализ для каждого алфавита индивидуально. В системе </w:t>
      </w:r>
      <w:proofErr w:type="spellStart"/>
      <w:r w:rsidRPr="0056198F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56198F">
        <w:rPr>
          <w:rFonts w:ascii="Times New Roman" w:hAnsi="Times New Roman" w:cs="Times New Roman"/>
          <w:sz w:val="28"/>
          <w:szCs w:val="28"/>
        </w:rPr>
        <w:t xml:space="preserve"> атака даже облегчается, т. к. каждый алфавит является подстано</w:t>
      </w:r>
      <w:r w:rsidRPr="0056198F">
        <w:rPr>
          <w:rFonts w:ascii="Times New Roman" w:hAnsi="Times New Roman" w:cs="Times New Roman"/>
          <w:sz w:val="28"/>
          <w:szCs w:val="28"/>
        </w:rPr>
        <w:t>в</w:t>
      </w:r>
      <w:r w:rsidRPr="0056198F">
        <w:rPr>
          <w:rFonts w:ascii="Times New Roman" w:hAnsi="Times New Roman" w:cs="Times New Roman"/>
          <w:sz w:val="28"/>
          <w:szCs w:val="28"/>
        </w:rPr>
        <w:t>кой Цезаря.</w:t>
      </w:r>
    </w:p>
    <w:p w:rsidR="00491604" w:rsidRDefault="00491604"/>
    <w:sectPr w:rsidR="00491604" w:rsidSect="00491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E07B4"/>
    <w:rsid w:val="000E07B4"/>
    <w:rsid w:val="00491604"/>
    <w:rsid w:val="00CB79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7B4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E07B4"/>
    <w:pPr>
      <w:keepNext/>
      <w:keepLines/>
      <w:spacing w:after="0" w:line="480" w:lineRule="auto"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7B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0E07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07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 Batishchyev</dc:creator>
  <cp:lastModifiedBy>Roman Batishchyev</cp:lastModifiedBy>
  <cp:revision>2</cp:revision>
  <dcterms:created xsi:type="dcterms:W3CDTF">2022-02-13T19:13:00Z</dcterms:created>
  <dcterms:modified xsi:type="dcterms:W3CDTF">2022-02-13T19:14:00Z</dcterms:modified>
</cp:coreProperties>
</file>