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color w:val="000000"/>
          <w:sz w:val="44"/>
        </w:rPr>
        <w:t>陈树杏仁网账号文案与投放位置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供网页文案与关卡实现使用。每段均标明页面位置、玩家可见时机及是否属于制作说明；“玩家可见文案”可直接上屏，其余标注不进入游戏界面。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本稿按账号页面默认的倒序动态编排。陈树本人撰写的内容止于 2025 年 7 月 16 日；末尾新增动态须在后期调查触发，发布者是会使用母亲账号的苹苹。</w:t>
      </w:r>
    </w:p>
    <w:p>
      <w:pPr>
        <w:pStyle w:val="Heading1"/>
      </w:pPr>
      <w:r>
        <w:t>一 投放总览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E8EDF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入口或页面</w:t>
            </w:r>
          </w:p>
        </w:tc>
        <w:tc>
          <w:tcPr>
            <w:tcW w:type="dxa" w:w="3137"/>
            <w:vAlign w:val="center"/>
            <w:shd w:fill="E8EDF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内容模块</w:t>
            </w:r>
          </w:p>
        </w:tc>
        <w:tc>
          <w:tcPr>
            <w:tcW w:type="dxa" w:w="3137"/>
            <w:vAlign w:val="center"/>
            <w:shd w:fill="E8EDF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开放时机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杏仁网搜“陈树”；基金会搜“陈树1999”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账号简介与生前动态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首次进入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socialaccount1.html 的“我的文件”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画作、便签、图卡及两处加密文件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随账号开放；加密文件需线索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劳而得员工页回接陈树账号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工作合同与工作备忘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取得工号后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再次访问陈树账号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“刚刚”发布的苹苹动态</w:t>
            </w:r>
          </w:p>
        </w:tc>
        <w:tc>
          <w:tcPr>
            <w:tcW w:type="dxa" w:w="3137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贾案落网后，玩家得知闭馆后仍有案件</w:t>
            </w:r>
          </w:p>
        </w:tc>
      </w:tr>
    </w:tbl>
    <w:p>
      <w:pPr>
        <w:pStyle w:val="EditorNote"/>
      </w:pPr>
      <w:r>
        <w:rPr>
          <w:rFonts w:ascii="Microsoft YaHei" w:hAnsi="Microsoft YaHei" w:eastAsia="Microsoft YaHei"/>
          <w:b w:val="0"/>
          <w:color w:val="50565B"/>
          <w:sz w:val="17"/>
        </w:rPr>
        <w:t>口径说明：陈树能听见，但不能说话；论坛里“聋哑保洁员”的说法是旁人的误认。苹苹出生于 2018 年 6 月 8 日。现有页面里的 2026 年母亲动态、2026 年病历日期及与主线无关的占位文件应由本稿替换。</w:t>
      </w:r>
    </w:p>
    <w:p>
      <w:pPr>
        <w:pStyle w:val="EditorNote"/>
      </w:pPr>
      <w:r>
        <w:rPr>
          <w:rFonts w:ascii="Microsoft YaHei" w:hAnsi="Microsoft YaHei" w:eastAsia="Microsoft YaHei"/>
          <w:b w:val="0"/>
          <w:color w:val="50565B"/>
          <w:sz w:val="17"/>
        </w:rPr>
        <w:t>叙事边界：苹苹的沟通困难与就诊经历用于塑造人物及线索，不将疾病写成伤害行为的原因。后期事件由创伤、孤立与错误模仿推动，具体责任留给结局处理。</w:t>
      </w:r>
    </w:p>
    <w:p>
      <w:pPr>
        <w:pStyle w:val="Heading1"/>
      </w:pPr>
      <w:r>
        <w:t>二 账号简介与首次可见动态</w:t>
      </w:r>
    </w:p>
    <w:p>
      <w:pPr>
        <w:pStyle w:val="Heading3"/>
      </w:pPr>
      <w:r>
        <w:t>账号资料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左侧资料栏与 #home 标题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昵称：苹果树</w:t>
        <w:br/>
        <w:t>性别：女｜出生年份：1976</w:t>
        <w:br/>
        <w:t>简介：苹苹平安，其他都慢慢来。我听得见，只是说不出话。有事请给我发文字。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账号搜索仍使用“陈树”；“陈树1999”仅属于基金会搜索框，不改成杏仁网用户名。</w:t>
      </w:r>
    </w:p>
    <w:p>
      <w:pPr>
        <w:pStyle w:val="Heading3"/>
      </w:pPr>
      <w:r>
        <w:t>动态 01 2025年7月16日 21时14分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苹苹把我的工作牌藏进枕头底下，觉得这样我就不用上夜班了。我找了半天，她看着我笑。我写给她看：妈妈去把地擦干净就回来。她点了头，又把工作牌还给我。等这阵子忙完，带她去看看真正的大海。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苹苹从床边探出半张脸，手里攥着一张反光的工作牌；不要露出工号。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这是陈树本人最后一条公开动态。不要写任何晚于 2025 年 7 月 17 日的“母亲口吻”帖子。</w:t>
      </w:r>
    </w:p>
    <w:p>
      <w:pPr>
        <w:pStyle w:val="Heading3"/>
      </w:pPr>
      <w:r>
        <w:t>动态 02 2025年6月8日 19时06分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苹苹七岁了。七支蜡烛，她吹到第三次才吹完，怪我买了太大的蛋糕。她说希望馆里的鱼每天都有饭吃。我希望她先好好吃饭、好好睡觉。生日快乐，我的小苹。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七支蜡烛和手画的小丑鱼；生日年份可由“七岁”与日期推得。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为“苹苹资料”文件夹密码 20180608 提供公平线索。</w:t>
      </w:r>
    </w:p>
    <w:p>
      <w:pPr>
        <w:pStyle w:val="Heading3"/>
      </w:pPr>
      <w:r>
        <w:t>动态 03 2025年5月20日 18时43分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苹苹看见工作人员把小鱼倒进饵料桶，问我小鱼是不是很疼。我在手机上写：鱼有时候会吃鱼，馆里的大鱼也得吃饭。她想了好久，回去画了两条大鱼和一条小鱼。小鱼被她涂得特别亮。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儿童蜡笔画：两条大鱼、一条亮黄色的小鱼。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这句“鱼会吃鱼”须保留普通母亲安慰孩子的语气，后期才显出被误解的可怕。</w:t>
      </w:r>
    </w:p>
    <w:p>
      <w:pPr>
        <w:pStyle w:val="Heading3"/>
      </w:pPr>
      <w:r>
        <w:t>动态 04 2025年5月4日 16时20分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鱼鱼有家吗。妈妈说它们住在这里。(^_^)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评论区  </w:t>
      </w:r>
      <w:r>
        <w:rPr>
          <w:rFonts w:ascii="Microsoft YaHei" w:hAnsi="Microsoft YaHei" w:eastAsia="Microsoft YaHei"/>
          <w:b w:val="0"/>
          <w:color w:val="50565B"/>
          <w:sz w:val="17"/>
        </w:rPr>
        <w:t>苹果树回复：苹苹趁我洗衣服拿手机发的，错字就不改了，给她留着。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明确播下苹苹能使用账号的线索，避免后期更新像凭空出现。</w:t>
      </w:r>
    </w:p>
    <w:p>
      <w:pPr>
        <w:pStyle w:val="Heading3"/>
      </w:pPr>
      <w:r>
        <w:t>动态 05 2025年4月2日 20时31分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苹苹把赵姐姐送的海兔发卡摆在门口，问她什么时候再来。我不知道该怎么写给她看，只能说赵姐姐今天来不了。她把发卡收回盒子里，晚饭也没吃多少。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一枚海兔形状的发卡放在小纸盒里。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发生在赵雨虹 3 月 29 日死亡之后，只表达失去，不解释死因。</w:t>
      </w:r>
    </w:p>
    <w:p>
      <w:pPr>
        <w:pStyle w:val="Heading3"/>
      </w:pPr>
      <w:r>
        <w:t>动态 06 2025年3月25日 22时08分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小赵下班后又来看苹苹，画了一张美人鱼贴在墙上。苹苹开心了一整晚。她走的时候脸色不好，我给她发消息，叫她早点回去睡。明天还有演出呢。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墙上是孩子涂色的美人鱼，人物表情不清晰。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评论区  </w:t>
      </w:r>
      <w:r>
        <w:rPr>
          <w:rFonts w:ascii="Microsoft YaHei" w:hAnsi="Microsoft YaHei" w:eastAsia="Microsoft YaHei"/>
          <w:b w:val="0"/>
          <w:color w:val="50565B"/>
          <w:sz w:val="17"/>
        </w:rPr>
        <w:t>雨后彩虹rainbow：等忙完这几天，我再陪苹苹画水母。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赵的承诺在后来的新闻中形成回响。真正的倾诉内容放入工作备忘，避免首页过早揭底。</w:t>
      </w:r>
    </w:p>
    <w:p>
      <w:pPr>
        <w:pStyle w:val="Heading3"/>
      </w:pPr>
      <w:r>
        <w:t>动态 07 2025年2月14日 19时25分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苹苹今天非要穿着橙白色救生衣吃饭，说自己是小丑鱼。我写给她看：小丑鱼住在海里，你住在妈妈身边。她把筷子摆成两根小触角，说那我也是妈妈的小鱼。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只拍救生衣和餐盘，不出现清晰正脸。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橙白救生衣是终局辨认画中视角的视觉锚点。</w:t>
      </w:r>
    </w:p>
    <w:p>
      <w:pPr>
        <w:pStyle w:val="Heading3"/>
      </w:pPr>
      <w:r>
        <w:t>动态 08 2024年12月8日 20时02分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苹苹翻海洋生物百科，认得小丑鱼，不认得我写的“陈”字。她把书带去睡觉，还给鱼画了两只脚。我问为什么，她说这样鱼就能来找妈妈。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海洋生物百科摊开在“小丑鱼”页，旁边是长脚的鱼。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轻微呈现人与鱼在画中的混合，但不在文字里解释为病症或危险。</w:t>
      </w:r>
    </w:p>
    <w:p>
      <w:pPr>
        <w:pStyle w:val="Heading3"/>
      </w:pPr>
      <w:r>
        <w:t>动态 09 2024年10月17日 18时56分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拿到在 B 市上班后的第一笔工资，昨天带苹苹去医院复诊。医生让我继续用画和文字跟她说清楚事情，别着急等她一下子懂。她回程在车上睡着了，手里还攥着画笔。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孩子攥着画笔的手与折起的挂号单，诊断内容不可见。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与 2024 年 10 月 16 日大医院复诊对应；具体资料放在加密文件夹。</w:t>
      </w:r>
    </w:p>
    <w:p>
      <w:pPr>
        <w:pStyle w:val="Heading3"/>
      </w:pPr>
      <w:r>
        <w:t>动态 10 2024年9月24日 21时11分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#postList；页面默认倒序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到 B 市了。新工作在泊然海洋馆，做清洁，地方大得走一天腿都酸。好在能住下来，离给苹苹看病的医院也近些。等我把路线认熟，带她看鱼。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从员工通道远处拍到的展缸灯光，不出现孩子住宿的房间。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公开动态只写“能住下来”，孩子住在员工宿舍的实情留在文件夹。</w:t>
      </w:r>
    </w:p>
    <w:p>
      <w:pPr>
        <w:pStyle w:val="Heading1"/>
      </w:pPr>
      <w:r>
        <w:t>三 我的文件总览与子页面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以下文件夹名称和正文可替换 socialaccount1.html 中现有的占位内容。正常文件可首访打开；两处加密文件分别从生日与劳而得员工页取得密码。</w:t>
      </w:r>
    </w:p>
    <w:p>
      <w:pPr>
        <w:pStyle w:val="Heading3"/>
      </w:pPr>
      <w:r>
        <w:t>文件总览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 &gt; #file-main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文件夹：苹苹的画｜苹苹资料（加密）｜日常便签｜图卡练习｜写给苹苹｜工作文件（加密）｜小鱼贴纸本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按现有七张文件卡顺序对应 album、medical、daily、rehab、note、contract、game；无需为文案新增页面结构。</w:t>
      </w:r>
    </w:p>
    <w:p>
      <w:pPr>
        <w:pStyle w:val="Heading3"/>
      </w:pPr>
      <w:r>
        <w:t>苹苹的画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#file-album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相册说明：她把在海洋馆见过的人和鱼都画在这里。我不太舍得删。</w:t>
        <w:br/>
        <w:t>2024.10.19《新家》：两个人站在小小的房间里，窗外有一条鱼。</w:t>
        <w:br/>
        <w:t>2024.12.08《会走路的小丑鱼》：橙白色的鱼长了两条腿。</w:t>
        <w:br/>
        <w:t>2025.03.25《赵姐姐和我》：三个人并排站在展缸前，最小的人穿橙白色。</w:t>
        <w:br/>
        <w:t>2025.05.20《吃饭》：两条大鱼围着一条涂得很亮的小鱼。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相册开放四张缩略图即可；不要出现尸体、凶器或训练池全貌。</w:t>
      </w:r>
    </w:p>
    <w:p>
      <w:pPr>
        <w:pStyle w:val="Heading3"/>
      </w:pPr>
      <w:r>
        <w:t>苹苹资料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#file-medical；密码弹窗 medical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生日线索出现后即可解锁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文件夹提示：苹苹出生的年月日，八位数字。</w:t>
        <w:br/>
        <w:t>密码：20180608</w:t>
        <w:br/>
        <w:t>文件 1《2021年10月21日门诊记录摘页》：初步诊断为孤独症谱系障碍；建议持续随访，家长可用图片和短句帮助她表达需要。</w:t>
        <w:br/>
        <w:t>文件 2《2024年10月16日 B 市复诊记录摘页》：建议继续使用图卡与日常记录，遇到她把人和海洋动物画在一起时先询问画的意思，不急于替她解释。</w:t>
        <w:br/>
        <w:t>妈妈附言：我先学会听懂她的画，再盼她学会说出自己的话。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以上为故事道具摘要，不写病历编号、具体药物或“疾病导致暴力”的因果。</w:t>
      </w:r>
    </w:p>
    <w:p>
      <w:pPr>
        <w:pStyle w:val="Heading3"/>
      </w:pPr>
      <w:r>
        <w:t>日常便签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#file-daily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2024.09.26：宿舍只有一张单人床。我把行李收在床底，苹苹睡里面，夜班前给她留水和图卡。别让她一个人去后场。</w:t>
        <w:br/>
        <w:t>2025.02.21：晚班换到员工通道，回房间时看见她的鞋摆在门口。她又自己出去过。明天要把门上的卡扣换好。</w:t>
        <w:br/>
        <w:t>2025.07.15：训练池旁那段临时接线还没收，地又总是湿。我在值班纸上记了两次；清洁车不能从那儿推。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第三条只做环境风险预告，不在这里直说陈树的死亡方式。</w:t>
      </w:r>
    </w:p>
    <w:p>
      <w:pPr>
        <w:pStyle w:val="Heading3"/>
      </w:pPr>
      <w:r>
        <w:t>图卡练习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#file-rehab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这一周练习的字：人、鱼、家、吃饭。</w:t>
        <w:br/>
        <w:t>苹苹把“鱼”放在“家”旁边，说鱼的家就是池子；把“妈妈”放在岸上，说妈妈怕水。我问她自己在哪里，她拿了小丑鱼那张卡，放到我旁边。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这是母女间的沟通记录，不将图卡练习写成医学诊断。</w:t>
      </w:r>
    </w:p>
    <w:p>
      <w:pPr>
        <w:pStyle w:val="Heading3"/>
      </w:pPr>
      <w:r>
        <w:t>写给苹苹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#file-note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2025.04.03：赵姐姐不会再来了。妈妈不知道怎么把这件事写给你，先让你留着她画的那条美人鱼。你想她的时候，我们就一起看看。</w:t>
        <w:br/>
        <w:t>2025.07.10：等妈妈攒够钱，我们搬去窗户能看见树的地方。你不必总待在小房间，也不必穿着救生衣吃饭。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母亲的承诺与最终无法离开海洋馆的结局形成反差。</w:t>
      </w:r>
    </w:p>
    <w:p>
      <w:pPr>
        <w:pStyle w:val="Heading3"/>
      </w:pPr>
      <w:r>
        <w:t>工作文件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#file-contract；密码弹窗 contract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找到劳而得陈树员工页后解锁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文件夹提示：我的劳而得工号，字母和数字都要输。</w:t>
        <w:br/>
        <w:t>密码：LD2025012</w:t>
        <w:br/>
        <w:t>《劳务派遣协议摘录》：派遣公司为劳而得，接收单位为泊然海洋馆；岗位为后勤保洁，2024 年 9 月 23 日起到岗。安排员工单间宿舍，联系人为邓仁。附注写“宿舍原则上不安排家属长期居住”。</w:t>
        <w:br/>
        <w:t>《2025年3月25日未发出的便签》：小赵今天在苹苹面前说了很多，以为我听不见。她提到钱蔚东、饵料房里的一条链子，还问我有没有见过贾总带人走后场。我想打字问她，门外有人走过。那截旧工装的袖口，我后来一直想不起来是谁的。</w:t>
        <w:br/>
        <w:t>《2025年7月17日20时41分草稿》：听见安副馆长说可能要停馆。我要等他忙完问问，宿舍什么时候清。苹苹还在房里，不能今晚就赶我们走。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3 月便签不直接宣布安永德听到了谈话；7 月草稿发生在陈树死亡前，玩家可据此回接遗书和案卷。</w:t>
      </w:r>
    </w:p>
    <w:p>
      <w:pPr>
        <w:pStyle w:val="Heading3"/>
      </w:pPr>
      <w:r>
        <w:t>小鱼贴纸本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#file-game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首次进入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苹苹留在手机里的三张贴纸：</w:t>
        <w:br/>
        <w:t>小丑鱼：我穿橙色和白色。</w:t>
        <w:br/>
        <w:t>大鱼：今天也要吃饭。</w:t>
        <w:br/>
        <w:t>妈妈：妈妈在岸上等我。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字句保持儿童口吻；这里只建立她会用手机、把自己视作小丑鱼的事实。</w:t>
      </w:r>
    </w:p>
    <w:p>
      <w:pPr>
        <w:pStyle w:val="Heading1"/>
      </w:pPr>
      <w:r>
        <w:t>四 后期回访才出现的动态</w:t>
      </w:r>
    </w:p>
    <w:p>
      <w:pPr>
        <w:pStyle w:val="Heading3"/>
      </w:pPr>
      <w:r>
        <w:t>新增动态 刚刚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投放位置  </w:t>
      </w:r>
      <w:r>
        <w:rPr>
          <w:rFonts w:ascii="Microsoft YaHei" w:hAnsi="Microsoft YaHei" w:eastAsia="Microsoft YaHei"/>
          <w:b w:val="0"/>
          <w:color w:val="50565B"/>
          <w:sz w:val="17"/>
        </w:rPr>
        <w:t>socialaccount1.html &gt; #home &gt; #postList 顶部；旧动态不删</w:t>
      </w:r>
    </w:p>
    <w:p>
      <w:pPr>
        <w:pStyle w:val="Placement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可见时机  </w:t>
      </w:r>
      <w:r>
        <w:rPr>
          <w:rFonts w:ascii="Microsoft YaHei" w:hAnsi="Microsoft YaHei" w:eastAsia="Microsoft YaHei"/>
          <w:b w:val="0"/>
          <w:color w:val="50565B"/>
          <w:sz w:val="17"/>
        </w:rPr>
        <w:t>玩家已查到贾案落网，且知道闭馆后仍有人在海洋馆遇害；再次访问账号时才显示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玩家可见文案  </w:t>
      </w:r>
      <w:r>
        <w:rPr>
          <w:rFonts w:ascii="Microsoft YaHei" w:hAnsi="Microsoft YaHei" w:eastAsia="Microsoft YaHei"/>
          <w:b w:val="0"/>
          <w:color w:val="000000"/>
          <w:sz w:val="20"/>
        </w:rPr>
        <w:t>这下鱼鱼们不用饿肚子啦。(^▽^)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配图文案  </w:t>
      </w:r>
      <w:r>
        <w:rPr>
          <w:rFonts w:ascii="Microsoft YaHei" w:hAnsi="Microsoft YaHei" w:eastAsia="Microsoft YaHei"/>
          <w:b w:val="0"/>
          <w:color w:val="50565B"/>
          <w:sz w:val="17"/>
        </w:rPr>
        <w:t>儿童画必须从画者视角表现后场训练池：画面下方是橙白色救生衣边缘；池边一双小鞋；池水里有一个被画成“给鱼吃饭”的人形；远处保留海洋馆后场可辨认的蓝色设备与黄黑警示线。不要写实血腥，也不要直接给画作标注“凶案现场”。</w:t>
      </w:r>
    </w:p>
    <w:p>
      <w:pPr>
        <w:pStyle w:val="EditorNote"/>
      </w:pPr>
      <w:r>
        <w:rPr>
          <w:rFonts w:ascii="Microsoft YaHei" w:hAnsi="Microsoft YaHei" w:eastAsia="Microsoft YaHei"/>
          <w:b/>
          <w:color w:val="50565B"/>
          <w:sz w:val="17"/>
        </w:rPr>
        <w:t xml:space="preserve">制作标注  </w:t>
      </w:r>
      <w:r>
        <w:rPr>
          <w:rFonts w:ascii="Microsoft YaHei" w:hAnsi="Microsoft YaHei" w:eastAsia="Microsoft YaHei"/>
          <w:b w:val="0"/>
          <w:color w:val="50565B"/>
          <w:sz w:val="17"/>
        </w:rPr>
        <w:t>这是苹苹借母亲账号发布，不是陈树死后复活。发布时间只显示“刚刚”，与初访时的 2025.07.16 最后动态形成异常。点击画可放大，让玩家先自行比对救生衣、图卡和“鱼会吃鱼”的旧帖，再进入结局选择。</w:t>
      </w:r>
    </w:p>
    <w:p>
      <w:pPr>
        <w:pStyle w:val="Heading1"/>
      </w:pPr>
      <w:r>
        <w:t>五 玩家线索与文案校验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初访能知道的事  </w:t>
      </w:r>
      <w:r>
        <w:rPr>
          <w:rFonts w:ascii="Microsoft YaHei" w:hAnsi="Microsoft YaHei" w:eastAsia="Microsoft YaHei"/>
          <w:b w:val="0"/>
          <w:color w:val="000000"/>
          <w:sz w:val="20"/>
        </w:rPr>
        <w:t>陈树是能听不能说的保洁员；苹苹是她的女儿；母女住得离海洋馆很近；苹苹喜欢小丑鱼，能用母亲手机发帖。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解锁后才能知道的事  </w:t>
      </w:r>
      <w:r>
        <w:rPr>
          <w:rFonts w:ascii="Microsoft YaHei" w:hAnsi="Microsoft YaHei" w:eastAsia="Microsoft YaHei"/>
          <w:b w:val="0"/>
          <w:color w:val="000000"/>
          <w:sz w:val="20"/>
        </w:rPr>
        <w:t>苹苹实际住在员工宿舍；邓仁是劳务联系人；赵雨虹向陈树倾诉过钱蔚东和饵料房的事；陈树在 7 月 17 日晚得知停馆消息后想问清宿舍安排。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后期才允许玩家推断的事  </w:t>
      </w:r>
      <w:r>
        <w:rPr>
          <w:rFonts w:ascii="Microsoft YaHei" w:hAnsi="Microsoft YaHei" w:eastAsia="Microsoft YaHei"/>
          <w:b w:val="0"/>
          <w:color w:val="000000"/>
          <w:sz w:val="20"/>
        </w:rPr>
        <w:t>7 月 16 日后账号长期停更，后期突然出现儿童口吻与训练池画作；玩家把这条更新和旧帖、工作便签、后续案件合在一起，才能意识到发布者与新的危险。</w:t>
      </w:r>
    </w:p>
    <w:p>
      <w:r>
        <w:rPr>
          <w:rFonts w:ascii="Microsoft YaHei" w:hAnsi="Microsoft YaHei" w:eastAsia="Microsoft YaHei"/>
          <w:b/>
          <w:color w:val="000000"/>
          <w:sz w:val="20"/>
        </w:rPr>
        <w:t xml:space="preserve">保持悬念的边界  </w:t>
      </w:r>
      <w:r>
        <w:rPr>
          <w:rFonts w:ascii="Microsoft YaHei" w:hAnsi="Microsoft YaHei" w:eastAsia="Microsoft YaHei"/>
          <w:b w:val="0"/>
          <w:color w:val="000000"/>
          <w:sz w:val="20"/>
        </w:rPr>
        <w:t>首页不写陈树确切死因，不让苹苹提前说出杀人方法，不把赵雨虹的倾诉写成公开爆料，也不让加密文件的密码只能从文件内部取得。</w:t>
      </w:r>
    </w:p>
    <w:p>
      <w:pPr>
        <w:pStyle w:val="EditorNote"/>
      </w:pPr>
      <w:r>
        <w:rPr>
          <w:rFonts w:ascii="Microsoft YaHei" w:hAnsi="Microsoft YaHei" w:eastAsia="Microsoft YaHei"/>
          <w:b w:val="0"/>
          <w:color w:val="50565B"/>
          <w:sz w:val="17"/>
        </w:rPr>
        <w:t>核对依据：工作簿“剧情线索对应-时间顺序”“杏仁网社交账号”，以及现有 socialaccount1.html、xingrenwang.html、labor chen.html、labor deng.html、基金会搜索引擎关键词逻辑链.html。网页中的 2026 年占位动态与主线时间冲突，本稿未沿用。</w:t>
      </w:r>
    </w:p>
    <w:sectPr w:rsidR="00FC693F" w:rsidRPr="0006063C" w:rsidSect="00034616">
      <w:footerReference w:type="default" r:id="rId9"/>
      <w:pgSz w:w="11906" w:h="16838"/>
      <w:pgMar w:top="1077" w:right="1247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5F5F"/>
        <w:sz w:val="17"/>
      </w:rPr>
      <w:t>陈树杏仁网账号文案</w:t>
    </w:r>
    <w:r>
      <w:rPr>
        <w:rFonts w:ascii="Microsoft YaHei" w:hAnsi="Microsoft YaHei" w:eastAsia="Microsoft YaHei"/>
        <w:b w:val="0"/>
        <w:color w:val="5F5F5F"/>
        <w:sz w:val="17"/>
      </w:rPr>
      <w:t xml:space="preserve">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88" w:lineRule="auto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 w:before="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ment">
    <w:name w:val="Placement"/>
    <w:basedOn w:val="Normal"/>
    <w:pPr>
      <w:keepNext/>
      <w:spacing w:after="100"/>
    </w:pPr>
    <w:rPr>
      <w:color w:val="50565B"/>
      <w:sz w:val="18"/>
    </w:rPr>
  </w:style>
  <w:style w:type="paragraph" w:customStyle="1" w:styleId="EditorNote">
    <w:name w:val="Editor Note"/>
    <w:basedOn w:val="Normal"/>
    <w:pPr>
      <w:spacing w:before="60" w:after="180"/>
    </w:pPr>
    <w:rPr>
      <w:color w:val="585F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