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D38C1" w14:textId="0F7FE5EB" w:rsidR="002C24E4" w:rsidRPr="001913E3" w:rsidRDefault="002C24E4" w:rsidP="001913E3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913E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Proposal </w:t>
      </w:r>
      <w:r w:rsidR="001913E3" w:rsidRPr="001913E3">
        <w:rPr>
          <w:rFonts w:ascii="Times New Roman" w:hAnsi="Times New Roman" w:cs="Times New Roman"/>
          <w:b/>
          <w:bCs/>
          <w:sz w:val="32"/>
          <w:szCs w:val="32"/>
          <w:lang w:val="en-US"/>
        </w:rPr>
        <w:t>f</w:t>
      </w:r>
      <w:r w:rsidRPr="001913E3">
        <w:rPr>
          <w:rFonts w:ascii="Times New Roman" w:hAnsi="Times New Roman" w:cs="Times New Roman"/>
          <w:b/>
          <w:bCs/>
          <w:sz w:val="32"/>
          <w:szCs w:val="32"/>
          <w:lang w:val="en-US"/>
        </w:rPr>
        <w:t>or Additional Analysis</w:t>
      </w:r>
    </w:p>
    <w:p w14:paraId="77E70DB1" w14:textId="77777777" w:rsidR="000E12C8" w:rsidRPr="001913E3" w:rsidRDefault="000E12C8" w:rsidP="001913E3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6052760" w14:textId="77777777" w:rsidR="008A1909" w:rsidRPr="001913E3" w:rsidRDefault="002C24E4" w:rsidP="001913E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913E3">
        <w:rPr>
          <w:rFonts w:ascii="Times New Roman" w:hAnsi="Times New Roman" w:cs="Times New Roman"/>
          <w:b/>
          <w:bCs/>
          <w:lang w:val="en-US"/>
        </w:rPr>
        <w:t>Group Name:</w:t>
      </w:r>
      <w:r w:rsidRPr="001913E3">
        <w:rPr>
          <w:rFonts w:ascii="Times New Roman" w:hAnsi="Times New Roman" w:cs="Times New Roman"/>
          <w:lang w:val="en-US"/>
        </w:rPr>
        <w:t xml:space="preserve"> </w:t>
      </w:r>
    </w:p>
    <w:p w14:paraId="3EC47341" w14:textId="77777777" w:rsidR="002C24E4" w:rsidRPr="001913E3" w:rsidRDefault="002C24E4" w:rsidP="001913E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1913E3">
        <w:rPr>
          <w:rFonts w:ascii="Times New Roman" w:hAnsi="Times New Roman" w:cs="Times New Roman"/>
          <w:lang w:val="en-US"/>
        </w:rPr>
        <w:t>BeyondAI</w:t>
      </w:r>
      <w:proofErr w:type="spellEnd"/>
    </w:p>
    <w:p w14:paraId="11865550" w14:textId="77777777" w:rsidR="000E12C8" w:rsidRPr="001913E3" w:rsidRDefault="000E12C8" w:rsidP="001913E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6983A997" w14:textId="77777777" w:rsidR="002C24E4" w:rsidRPr="001913E3" w:rsidRDefault="002C24E4" w:rsidP="001913E3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1913E3">
        <w:rPr>
          <w:rFonts w:ascii="Times New Roman" w:hAnsi="Times New Roman" w:cs="Times New Roman"/>
          <w:b/>
          <w:bCs/>
          <w:lang w:val="en-US"/>
        </w:rPr>
        <w:t>Group Member:</w:t>
      </w:r>
    </w:p>
    <w:p w14:paraId="7B0DE34A" w14:textId="77777777" w:rsidR="008A1909" w:rsidRPr="001913E3" w:rsidRDefault="008A1909" w:rsidP="001913E3">
      <w:pPr>
        <w:spacing w:line="360" w:lineRule="auto"/>
        <w:jc w:val="both"/>
        <w:rPr>
          <w:rFonts w:ascii="Times New Roman" w:hAnsi="Times New Roman" w:cs="Times New Roman"/>
        </w:rPr>
      </w:pPr>
      <w:r w:rsidRPr="001913E3">
        <w:rPr>
          <w:rFonts w:ascii="Times New Roman" w:hAnsi="Times New Roman" w:cs="Times New Roman"/>
        </w:rPr>
        <w:t xml:space="preserve">Chen </w:t>
      </w:r>
      <w:proofErr w:type="spellStart"/>
      <w:r w:rsidRPr="001913E3">
        <w:rPr>
          <w:rFonts w:ascii="Times New Roman" w:hAnsi="Times New Roman" w:cs="Times New Roman"/>
        </w:rPr>
        <w:t>Yiming</w:t>
      </w:r>
      <w:proofErr w:type="spellEnd"/>
      <w:r w:rsidRPr="001913E3">
        <w:rPr>
          <w:rFonts w:ascii="Times New Roman" w:hAnsi="Times New Roman" w:cs="Times New Roman"/>
        </w:rPr>
        <w:t xml:space="preserve"> (</w:t>
      </w:r>
      <w:hyperlink r:id="rId5" w:history="1">
        <w:r w:rsidR="00F37A01" w:rsidRPr="001913E3">
          <w:rPr>
            <w:rStyle w:val="Hyperlink"/>
            <w:rFonts w:ascii="Times New Roman" w:hAnsi="Times New Roman" w:cs="Times New Roman"/>
          </w:rPr>
          <w:t>e0622334@u.nus.edu</w:t>
        </w:r>
      </w:hyperlink>
      <w:r w:rsidRPr="001913E3">
        <w:rPr>
          <w:rFonts w:ascii="Times New Roman" w:hAnsi="Times New Roman" w:cs="Times New Roman"/>
        </w:rPr>
        <w:t xml:space="preserve">) </w:t>
      </w:r>
      <w:r w:rsidR="00F37A01" w:rsidRPr="001913E3">
        <w:rPr>
          <w:rFonts w:ascii="Times New Roman" w:hAnsi="Times New Roman" w:cs="Times New Roman"/>
        </w:rPr>
        <w:tab/>
      </w:r>
      <w:r w:rsidRPr="001913E3">
        <w:rPr>
          <w:rFonts w:ascii="Times New Roman" w:hAnsi="Times New Roman" w:cs="Times New Roman"/>
        </w:rPr>
        <w:t>Matric No: A0226328E</w:t>
      </w:r>
    </w:p>
    <w:p w14:paraId="5ED57B20" w14:textId="38A41388" w:rsidR="008A1909" w:rsidRPr="001913E3" w:rsidRDefault="008A1909" w:rsidP="001913E3">
      <w:pPr>
        <w:spacing w:line="360" w:lineRule="auto"/>
        <w:jc w:val="both"/>
        <w:rPr>
          <w:rFonts w:ascii="Times New Roman" w:hAnsi="Times New Roman" w:cs="Times New Roman"/>
        </w:rPr>
      </w:pPr>
      <w:r w:rsidRPr="001913E3">
        <w:rPr>
          <w:rFonts w:ascii="Times New Roman" w:hAnsi="Times New Roman" w:cs="Times New Roman"/>
        </w:rPr>
        <w:t>LIU XINGYU (</w:t>
      </w:r>
      <w:hyperlink r:id="rId6" w:history="1">
        <w:r w:rsidR="00F37A01" w:rsidRPr="001913E3">
          <w:rPr>
            <w:rStyle w:val="Hyperlink"/>
            <w:rFonts w:ascii="Times New Roman" w:hAnsi="Times New Roman" w:cs="Times New Roman"/>
          </w:rPr>
          <w:t>e0506559@u.nus.edu</w:t>
        </w:r>
      </w:hyperlink>
      <w:r w:rsidRPr="001913E3">
        <w:rPr>
          <w:rFonts w:ascii="Times New Roman" w:hAnsi="Times New Roman" w:cs="Times New Roman"/>
        </w:rPr>
        <w:t xml:space="preserve">) </w:t>
      </w:r>
      <w:r w:rsidR="00F37A01" w:rsidRPr="001913E3">
        <w:rPr>
          <w:rFonts w:ascii="Times New Roman" w:hAnsi="Times New Roman" w:cs="Times New Roman"/>
        </w:rPr>
        <w:tab/>
      </w:r>
      <w:r w:rsidRPr="001913E3">
        <w:rPr>
          <w:rFonts w:ascii="Times New Roman" w:hAnsi="Times New Roman" w:cs="Times New Roman"/>
        </w:rPr>
        <w:t>Matric No: A0116430W</w:t>
      </w:r>
    </w:p>
    <w:p w14:paraId="3EE17489" w14:textId="77777777" w:rsidR="008A1909" w:rsidRPr="001913E3" w:rsidRDefault="008A1909" w:rsidP="001913E3">
      <w:pPr>
        <w:spacing w:line="360" w:lineRule="auto"/>
        <w:jc w:val="both"/>
        <w:rPr>
          <w:rFonts w:ascii="Times New Roman" w:hAnsi="Times New Roman" w:cs="Times New Roman"/>
        </w:rPr>
      </w:pPr>
      <w:r w:rsidRPr="001913E3">
        <w:rPr>
          <w:rFonts w:ascii="Times New Roman" w:hAnsi="Times New Roman" w:cs="Times New Roman"/>
        </w:rPr>
        <w:t>YEAP CHUN LIK (</w:t>
      </w:r>
      <w:hyperlink r:id="rId7" w:history="1">
        <w:r w:rsidR="00F37A01" w:rsidRPr="001913E3">
          <w:rPr>
            <w:rStyle w:val="Hyperlink"/>
            <w:rFonts w:ascii="Times New Roman" w:hAnsi="Times New Roman" w:cs="Times New Roman"/>
          </w:rPr>
          <w:t>e0319167@u.nus.edu</w:t>
        </w:r>
      </w:hyperlink>
      <w:r w:rsidRPr="001913E3">
        <w:rPr>
          <w:rFonts w:ascii="Times New Roman" w:hAnsi="Times New Roman" w:cs="Times New Roman"/>
        </w:rPr>
        <w:t xml:space="preserve">) </w:t>
      </w:r>
      <w:r w:rsidR="00F37A01" w:rsidRPr="001913E3">
        <w:rPr>
          <w:rFonts w:ascii="Times New Roman" w:hAnsi="Times New Roman" w:cs="Times New Roman"/>
        </w:rPr>
        <w:tab/>
      </w:r>
      <w:r w:rsidRPr="001913E3">
        <w:rPr>
          <w:rFonts w:ascii="Times New Roman" w:hAnsi="Times New Roman" w:cs="Times New Roman"/>
        </w:rPr>
        <w:t>Matric No: A0185876H</w:t>
      </w:r>
    </w:p>
    <w:p w14:paraId="6A40738C" w14:textId="77777777" w:rsidR="008A1909" w:rsidRPr="001913E3" w:rsidRDefault="008A1909" w:rsidP="001913E3">
      <w:pPr>
        <w:spacing w:line="360" w:lineRule="auto"/>
        <w:jc w:val="both"/>
        <w:rPr>
          <w:rFonts w:ascii="Times New Roman" w:hAnsi="Times New Roman" w:cs="Times New Roman"/>
        </w:rPr>
      </w:pPr>
      <w:r w:rsidRPr="001913E3">
        <w:rPr>
          <w:rFonts w:ascii="Times New Roman" w:hAnsi="Times New Roman" w:cs="Times New Roman"/>
        </w:rPr>
        <w:t>ZHANG GUYU (</w:t>
      </w:r>
      <w:hyperlink r:id="rId8" w:history="1">
        <w:r w:rsidR="00F37A01" w:rsidRPr="001913E3">
          <w:rPr>
            <w:rStyle w:val="Hyperlink"/>
            <w:rFonts w:ascii="Times New Roman" w:hAnsi="Times New Roman" w:cs="Times New Roman"/>
          </w:rPr>
          <w:t>e0506558@u.nus.edu</w:t>
        </w:r>
      </w:hyperlink>
      <w:r w:rsidRPr="001913E3">
        <w:rPr>
          <w:rFonts w:ascii="Times New Roman" w:hAnsi="Times New Roman" w:cs="Times New Roman"/>
        </w:rPr>
        <w:t xml:space="preserve">) </w:t>
      </w:r>
      <w:r w:rsidR="00F37A01" w:rsidRPr="001913E3">
        <w:rPr>
          <w:rFonts w:ascii="Times New Roman" w:hAnsi="Times New Roman" w:cs="Times New Roman"/>
        </w:rPr>
        <w:tab/>
      </w:r>
      <w:r w:rsidRPr="001913E3">
        <w:rPr>
          <w:rFonts w:ascii="Times New Roman" w:hAnsi="Times New Roman" w:cs="Times New Roman"/>
        </w:rPr>
        <w:t>Matric No: A0116427J</w:t>
      </w:r>
    </w:p>
    <w:p w14:paraId="459DC283" w14:textId="77777777" w:rsidR="002C24E4" w:rsidRPr="001913E3" w:rsidRDefault="002C24E4" w:rsidP="001913E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503BF0B5" w14:textId="0D8EBA91" w:rsidR="00272197" w:rsidRPr="001913E3" w:rsidRDefault="001913E3" w:rsidP="001913E3">
      <w:pPr>
        <w:spacing w:line="360" w:lineRule="auto"/>
        <w:jc w:val="both"/>
        <w:rPr>
          <w:rFonts w:ascii="Times New Roman" w:hAnsi="Times New Roman" w:cs="Times New Roman"/>
          <w:u w:val="single"/>
          <w:lang w:val="en-US"/>
        </w:rPr>
      </w:pPr>
      <w:r w:rsidRPr="001913E3">
        <w:rPr>
          <w:rFonts w:ascii="Times New Roman" w:hAnsi="Times New Roman" w:cs="Times New Roman"/>
          <w:u w:val="single"/>
          <w:lang w:val="en-US"/>
        </w:rPr>
        <w:t>Proposal 1</w:t>
      </w:r>
    </w:p>
    <w:p w14:paraId="2D232D81" w14:textId="0AB6B1DA" w:rsidR="00D52481" w:rsidRDefault="00D52481" w:rsidP="001913E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From the data we can identify the periods where consumption of natural gas is at its peak. Furthermore, we can identify the top 5 homes with the highest average hourly consumption (per day basis). We can then make predictions of the peak</w:t>
      </w:r>
      <w:r w:rsidR="001B4D65"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  <w:lang w:val="en-US"/>
        </w:rPr>
        <w:t>hour consumption</w:t>
      </w:r>
      <w:r w:rsidR="001B4D65">
        <w:rPr>
          <w:rFonts w:ascii="Times New Roman" w:hAnsi="Times New Roman" w:cs="Times New Roman"/>
          <w:lang w:val="en-US"/>
        </w:rPr>
        <w:t xml:space="preserve"> period</w:t>
      </w:r>
      <w:r>
        <w:rPr>
          <w:rFonts w:ascii="Times New Roman" w:hAnsi="Times New Roman" w:cs="Times New Roman"/>
          <w:lang w:val="en-US"/>
        </w:rPr>
        <w:t xml:space="preserve">, </w:t>
      </w:r>
      <w:r w:rsidR="001B4D65">
        <w:rPr>
          <w:rFonts w:ascii="Times New Roman" w:hAnsi="Times New Roman" w:cs="Times New Roman"/>
          <w:lang w:val="en-US"/>
        </w:rPr>
        <w:t>enabling</w:t>
      </w:r>
      <w:r>
        <w:rPr>
          <w:rFonts w:ascii="Times New Roman" w:hAnsi="Times New Roman" w:cs="Times New Roman"/>
          <w:lang w:val="en-US"/>
        </w:rPr>
        <w:t xml:space="preserve"> gas companies to refine their strategy in supplying natural gas.</w:t>
      </w:r>
    </w:p>
    <w:p w14:paraId="38D86721" w14:textId="6088DF45" w:rsidR="00890796" w:rsidRDefault="00890796" w:rsidP="001913E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DEA3C25" w14:textId="2F54DF73" w:rsidR="001913E3" w:rsidRPr="001913E3" w:rsidRDefault="001913E3" w:rsidP="001913E3">
      <w:pPr>
        <w:spacing w:line="360" w:lineRule="auto"/>
        <w:jc w:val="both"/>
        <w:rPr>
          <w:rFonts w:ascii="Times New Roman" w:hAnsi="Times New Roman" w:cs="Times New Roman"/>
          <w:u w:val="single"/>
          <w:lang w:val="en-US"/>
        </w:rPr>
      </w:pPr>
      <w:r w:rsidRPr="001913E3">
        <w:rPr>
          <w:rFonts w:ascii="Times New Roman" w:hAnsi="Times New Roman" w:cs="Times New Roman"/>
          <w:u w:val="single"/>
          <w:lang w:val="en-US"/>
        </w:rPr>
        <w:t>Proposal 2</w:t>
      </w:r>
    </w:p>
    <w:p w14:paraId="3DDDA80E" w14:textId="34F28B31" w:rsidR="003A584E" w:rsidRDefault="003A584E" w:rsidP="001913E3">
      <w:pPr>
        <w:spacing w:line="360" w:lineRule="auto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A customised pricing strategy can be formulated</w:t>
      </w:r>
    </w:p>
    <w:p w14:paraId="57D2AD31" w14:textId="17E1FAB2" w:rsidR="003A584E" w:rsidRDefault="003A584E" w:rsidP="001913E3">
      <w:pPr>
        <w:spacing w:line="360" w:lineRule="auto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Based on the monthly consumption data</w:t>
      </w:r>
      <w:r w:rsidR="0075722E">
        <w:rPr>
          <w:rFonts w:ascii="Times New Roman" w:hAnsi="Times New Roman" w:cs="Times New Roman"/>
          <w:color w:val="000000"/>
          <w:lang w:val="en-GB"/>
        </w:rPr>
        <w:t xml:space="preserve"> for each home</w:t>
      </w:r>
      <w:r>
        <w:rPr>
          <w:rFonts w:ascii="Times New Roman" w:hAnsi="Times New Roman" w:cs="Times New Roman"/>
          <w:color w:val="000000"/>
          <w:lang w:val="en-GB"/>
        </w:rPr>
        <w:t xml:space="preserve">, a threshold can be </w:t>
      </w:r>
      <w:r w:rsidR="0075722E">
        <w:rPr>
          <w:rFonts w:ascii="Times New Roman" w:hAnsi="Times New Roman" w:cs="Times New Roman"/>
          <w:color w:val="000000"/>
          <w:lang w:val="en-GB"/>
        </w:rPr>
        <w:t>determined</w:t>
      </w:r>
      <w:r>
        <w:rPr>
          <w:rFonts w:ascii="Times New Roman" w:hAnsi="Times New Roman" w:cs="Times New Roman"/>
          <w:color w:val="000000"/>
          <w:lang w:val="en-GB"/>
        </w:rPr>
        <w:t xml:space="preserve"> to categorise a home</w:t>
      </w:r>
      <w:r w:rsidR="004A10EE">
        <w:rPr>
          <w:rFonts w:ascii="Times New Roman" w:hAnsi="Times New Roman" w:cs="Times New Roman"/>
          <w:color w:val="000000"/>
          <w:lang w:val="en-GB"/>
        </w:rPr>
        <w:t xml:space="preserve"> into 4 categories: </w:t>
      </w:r>
    </w:p>
    <w:p w14:paraId="016952C6" w14:textId="0D6F3251" w:rsidR="004A10EE" w:rsidRDefault="004A10EE" w:rsidP="004A10E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 xml:space="preserve">Low </w:t>
      </w:r>
      <w:r w:rsidR="001B4D65">
        <w:rPr>
          <w:rFonts w:ascii="Times New Roman" w:hAnsi="Times New Roman" w:cs="Times New Roman"/>
          <w:color w:val="000000"/>
          <w:lang w:val="en-GB"/>
        </w:rPr>
        <w:t>c</w:t>
      </w:r>
      <w:r>
        <w:rPr>
          <w:rFonts w:ascii="Times New Roman" w:hAnsi="Times New Roman" w:cs="Times New Roman"/>
          <w:color w:val="000000"/>
          <w:lang w:val="en-GB"/>
        </w:rPr>
        <w:t>onsumption</w:t>
      </w:r>
      <w:r w:rsidR="0075722E">
        <w:rPr>
          <w:rFonts w:ascii="Times New Roman" w:hAnsi="Times New Roman" w:cs="Times New Roman"/>
          <w:color w:val="000000"/>
          <w:lang w:val="en-GB"/>
        </w:rPr>
        <w:t xml:space="preserve"> </w:t>
      </w:r>
    </w:p>
    <w:p w14:paraId="6A93CCCE" w14:textId="505E3FC9" w:rsidR="004A10EE" w:rsidRDefault="004A10EE" w:rsidP="004A10E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 xml:space="preserve">Medium </w:t>
      </w:r>
      <w:r w:rsidR="001B4D65">
        <w:rPr>
          <w:rFonts w:ascii="Times New Roman" w:hAnsi="Times New Roman" w:cs="Times New Roman"/>
          <w:color w:val="000000"/>
          <w:lang w:val="en-GB"/>
        </w:rPr>
        <w:t>c</w:t>
      </w:r>
      <w:r>
        <w:rPr>
          <w:rFonts w:ascii="Times New Roman" w:hAnsi="Times New Roman" w:cs="Times New Roman"/>
          <w:color w:val="000000"/>
          <w:lang w:val="en-GB"/>
        </w:rPr>
        <w:t>onsumption</w:t>
      </w:r>
      <w:r w:rsidR="0075722E">
        <w:rPr>
          <w:rFonts w:ascii="Times New Roman" w:hAnsi="Times New Roman" w:cs="Times New Roman"/>
          <w:color w:val="000000"/>
          <w:lang w:val="en-GB"/>
        </w:rPr>
        <w:t xml:space="preserve"> </w:t>
      </w:r>
    </w:p>
    <w:p w14:paraId="14456353" w14:textId="1E10936E" w:rsidR="004A10EE" w:rsidRDefault="0075722E" w:rsidP="004A10E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 xml:space="preserve">High </w:t>
      </w:r>
      <w:r w:rsidR="001B4D65">
        <w:rPr>
          <w:rFonts w:ascii="Times New Roman" w:hAnsi="Times New Roman" w:cs="Times New Roman"/>
          <w:color w:val="000000"/>
          <w:lang w:val="en-GB"/>
        </w:rPr>
        <w:t>c</w:t>
      </w:r>
      <w:r>
        <w:rPr>
          <w:rFonts w:ascii="Times New Roman" w:hAnsi="Times New Roman" w:cs="Times New Roman"/>
          <w:color w:val="000000"/>
          <w:lang w:val="en-GB"/>
        </w:rPr>
        <w:t>onsumption</w:t>
      </w:r>
    </w:p>
    <w:p w14:paraId="3C5396E5" w14:textId="164B22EB" w:rsidR="001B4D65" w:rsidRPr="004A10EE" w:rsidRDefault="001B4D65" w:rsidP="004A10E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 w:hint="eastAsia"/>
          <w:color w:val="000000"/>
          <w:lang w:val="en-GB"/>
        </w:rPr>
        <w:t>Ex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tremely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high consumption</w:t>
      </w:r>
    </w:p>
    <w:p w14:paraId="34C6DF5D" w14:textId="77777777" w:rsidR="003A584E" w:rsidRDefault="003A584E" w:rsidP="001913E3">
      <w:pPr>
        <w:spacing w:line="360" w:lineRule="auto"/>
        <w:jc w:val="both"/>
        <w:rPr>
          <w:rFonts w:ascii="Times New Roman" w:hAnsi="Times New Roman" w:cs="Times New Roman"/>
          <w:color w:val="000000"/>
          <w:lang w:val="en-GB"/>
        </w:rPr>
      </w:pPr>
    </w:p>
    <w:p w14:paraId="60F939F9" w14:textId="186F76D3" w:rsidR="00890796" w:rsidRPr="001913E3" w:rsidRDefault="001F4872" w:rsidP="001913E3">
      <w:pPr>
        <w:spacing w:line="360" w:lineRule="auto"/>
        <w:jc w:val="both"/>
        <w:rPr>
          <w:rFonts w:ascii="Times New Roman" w:hAnsi="Times New Roman" w:cs="Times New Roman"/>
          <w:color w:val="000000"/>
          <w:lang w:val="en-GB"/>
        </w:rPr>
      </w:pPr>
      <w:r w:rsidRPr="001913E3">
        <w:rPr>
          <w:rFonts w:ascii="Times New Roman" w:hAnsi="Times New Roman" w:cs="Times New Roman"/>
          <w:color w:val="000000"/>
          <w:lang w:val="en-GB"/>
        </w:rPr>
        <w:t xml:space="preserve">Based on the category, </w:t>
      </w:r>
      <w:r w:rsidR="001B4D65">
        <w:rPr>
          <w:rFonts w:ascii="Times New Roman" w:hAnsi="Times New Roman" w:cs="Times New Roman"/>
          <w:color w:val="000000"/>
          <w:lang w:val="en-GB"/>
        </w:rPr>
        <w:t>a customised pricing</w:t>
      </w:r>
      <w:r w:rsidRPr="001913E3">
        <w:rPr>
          <w:rFonts w:ascii="Times New Roman" w:hAnsi="Times New Roman" w:cs="Times New Roman"/>
          <w:color w:val="000000"/>
          <w:lang w:val="en-GB"/>
        </w:rPr>
        <w:t xml:space="preserve"> </w:t>
      </w:r>
      <w:r w:rsidR="001B4D65">
        <w:rPr>
          <w:rFonts w:ascii="Times New Roman" w:hAnsi="Times New Roman" w:cs="Times New Roman"/>
          <w:color w:val="000000"/>
          <w:lang w:val="en-GB"/>
        </w:rPr>
        <w:t xml:space="preserve">strategy can be formulated for the </w:t>
      </w:r>
      <w:r w:rsidRPr="001913E3">
        <w:rPr>
          <w:rFonts w:ascii="Times New Roman" w:hAnsi="Times New Roman" w:cs="Times New Roman"/>
          <w:color w:val="000000"/>
          <w:lang w:val="en-GB"/>
        </w:rPr>
        <w:t>different categories. Moreover, we can differentiate the</w:t>
      </w:r>
      <w:r w:rsidR="001B4D65">
        <w:rPr>
          <w:rFonts w:ascii="Times New Roman" w:hAnsi="Times New Roman" w:cs="Times New Roman"/>
          <w:color w:val="000000"/>
          <w:lang w:val="en-GB"/>
        </w:rPr>
        <w:t xml:space="preserve"> type of </w:t>
      </w:r>
      <w:r w:rsidRPr="001913E3">
        <w:rPr>
          <w:rFonts w:ascii="Times New Roman" w:hAnsi="Times New Roman" w:cs="Times New Roman"/>
          <w:color w:val="000000"/>
          <w:lang w:val="en-GB"/>
        </w:rPr>
        <w:t xml:space="preserve"> building (single family, apartment, townhouse) based on the monthly gas consumption data</w:t>
      </w:r>
      <w:r w:rsidR="001B4D65">
        <w:rPr>
          <w:rFonts w:ascii="Times New Roman" w:hAnsi="Times New Roman" w:cs="Times New Roman"/>
          <w:color w:val="000000"/>
          <w:lang w:val="en-GB"/>
        </w:rPr>
        <w:t xml:space="preserve">, which can help </w:t>
      </w:r>
      <w:r w:rsidRPr="001913E3">
        <w:rPr>
          <w:rFonts w:ascii="Times New Roman" w:hAnsi="Times New Roman" w:cs="Times New Roman"/>
          <w:color w:val="000000"/>
          <w:lang w:val="en-GB"/>
        </w:rPr>
        <w:t>construction site select the proper pipeline based on the different consumption</w:t>
      </w:r>
      <w:r w:rsidR="001B4D65">
        <w:rPr>
          <w:rFonts w:ascii="Times New Roman" w:hAnsi="Times New Roman" w:cs="Times New Roman"/>
          <w:color w:val="000000"/>
          <w:lang w:val="en-GB"/>
        </w:rPr>
        <w:t xml:space="preserve"> patterns</w:t>
      </w:r>
      <w:r w:rsidRPr="001913E3">
        <w:rPr>
          <w:rFonts w:ascii="Times New Roman" w:hAnsi="Times New Roman" w:cs="Times New Roman"/>
          <w:color w:val="000000"/>
          <w:lang w:val="en-GB"/>
        </w:rPr>
        <w:t xml:space="preserve"> of different types of buildings.</w:t>
      </w:r>
    </w:p>
    <w:p w14:paraId="5431EF41" w14:textId="77777777" w:rsidR="001F4872" w:rsidRPr="001913E3" w:rsidRDefault="001F4872" w:rsidP="001913E3">
      <w:pPr>
        <w:spacing w:line="360" w:lineRule="auto"/>
        <w:jc w:val="both"/>
        <w:rPr>
          <w:rFonts w:ascii="Times New Roman" w:hAnsi="Times New Roman" w:cs="Times New Roman"/>
          <w:color w:val="000000"/>
          <w:lang w:val="en-GB"/>
        </w:rPr>
      </w:pPr>
    </w:p>
    <w:p w14:paraId="1AB47CBD" w14:textId="7CE9F9FE" w:rsidR="002C24E4" w:rsidRDefault="001913E3" w:rsidP="001913E3">
      <w:pPr>
        <w:spacing w:line="360" w:lineRule="auto"/>
        <w:jc w:val="both"/>
        <w:rPr>
          <w:rFonts w:ascii="Times New Roman" w:hAnsi="Times New Roman" w:cs="Times New Roman"/>
          <w:color w:val="000000"/>
          <w:u w:val="single"/>
          <w:lang w:val="en-GB"/>
        </w:rPr>
      </w:pPr>
      <w:r w:rsidRPr="001913E3">
        <w:rPr>
          <w:rFonts w:ascii="Times New Roman" w:hAnsi="Times New Roman" w:cs="Times New Roman"/>
          <w:color w:val="000000"/>
          <w:u w:val="single"/>
          <w:lang w:val="en-GB"/>
        </w:rPr>
        <w:t xml:space="preserve">Proposal 3: </w:t>
      </w:r>
      <w:r w:rsidR="002C24E4" w:rsidRPr="001913E3">
        <w:rPr>
          <w:rFonts w:ascii="Times New Roman" w:hAnsi="Times New Roman" w:cs="Times New Roman"/>
          <w:color w:val="000000"/>
          <w:u w:val="single"/>
          <w:lang w:val="en-GB"/>
        </w:rPr>
        <w:t>Theft detection</w:t>
      </w:r>
      <w:r w:rsidR="0038500E">
        <w:rPr>
          <w:rFonts w:ascii="Times New Roman" w:hAnsi="Times New Roman" w:cs="Times New Roman"/>
          <w:color w:val="000000"/>
          <w:u w:val="single"/>
          <w:lang w:val="en-GB"/>
        </w:rPr>
        <w:t xml:space="preserve"> [1]</w:t>
      </w:r>
    </w:p>
    <w:p w14:paraId="19221642" w14:textId="148EF09E" w:rsidR="002C24E4" w:rsidRDefault="002C24E4" w:rsidP="001913E3">
      <w:pPr>
        <w:spacing w:line="360" w:lineRule="auto"/>
        <w:jc w:val="both"/>
        <w:rPr>
          <w:rFonts w:ascii="Times New Roman" w:hAnsi="Times New Roman" w:cs="Times New Roman"/>
          <w:color w:val="000000"/>
          <w:lang w:val="en-GB"/>
        </w:rPr>
      </w:pPr>
      <w:r w:rsidRPr="001913E3">
        <w:rPr>
          <w:rFonts w:ascii="Times New Roman" w:hAnsi="Times New Roman" w:cs="Times New Roman"/>
          <w:color w:val="000000"/>
          <w:lang w:val="en-GB"/>
        </w:rPr>
        <w:lastRenderedPageBreak/>
        <w:t>The theft of natural gas occurs when household makes unauthorised modification to the meter, which directly taps into the distribution cable</w:t>
      </w:r>
      <w:r w:rsidR="004A10EE">
        <w:rPr>
          <w:rFonts w:ascii="Times New Roman" w:hAnsi="Times New Roman" w:cs="Times New Roman"/>
          <w:color w:val="000000"/>
          <w:lang w:val="en-GB"/>
        </w:rPr>
        <w:t xml:space="preserve"> or suppressing the meter value</w:t>
      </w:r>
      <w:r w:rsidRPr="001913E3">
        <w:rPr>
          <w:rFonts w:ascii="Times New Roman" w:hAnsi="Times New Roman" w:cs="Times New Roman"/>
          <w:color w:val="000000"/>
          <w:lang w:val="en-GB"/>
        </w:rPr>
        <w:t>, thus avoiding payment of gas usage. To predict and prevent such</w:t>
      </w:r>
      <w:r w:rsidR="004A10EE">
        <w:rPr>
          <w:rFonts w:ascii="Times New Roman" w:hAnsi="Times New Roman" w:cs="Times New Roman"/>
          <w:color w:val="000000"/>
          <w:lang w:val="en-GB"/>
        </w:rPr>
        <w:t xml:space="preserve"> tampering which amounts to</w:t>
      </w:r>
      <w:r w:rsidRPr="001913E3">
        <w:rPr>
          <w:rFonts w:ascii="Times New Roman" w:hAnsi="Times New Roman" w:cs="Times New Roman"/>
          <w:color w:val="000000"/>
          <w:lang w:val="en-GB"/>
        </w:rPr>
        <w:t xml:space="preserve"> theft</w:t>
      </w:r>
      <w:r w:rsidR="004A10EE">
        <w:rPr>
          <w:rFonts w:ascii="Times New Roman" w:hAnsi="Times New Roman" w:cs="Times New Roman"/>
          <w:color w:val="000000"/>
          <w:lang w:val="en-GB"/>
        </w:rPr>
        <w:t>,</w:t>
      </w:r>
      <w:r w:rsidRPr="001913E3">
        <w:rPr>
          <w:rFonts w:ascii="Times New Roman" w:hAnsi="Times New Roman" w:cs="Times New Roman"/>
          <w:color w:val="000000"/>
          <w:lang w:val="en-GB"/>
        </w:rPr>
        <w:t xml:space="preserve"> and the associated monetary lost</w:t>
      </w:r>
      <w:r w:rsidR="00D52481">
        <w:rPr>
          <w:rFonts w:ascii="Times New Roman" w:hAnsi="Times New Roman" w:cs="Times New Roman"/>
          <w:color w:val="000000"/>
          <w:lang w:val="en-GB"/>
        </w:rPr>
        <w:t>, which can be significant</w:t>
      </w:r>
      <w:r w:rsidRPr="001913E3">
        <w:rPr>
          <w:rFonts w:ascii="Times New Roman" w:hAnsi="Times New Roman" w:cs="Times New Roman"/>
          <w:color w:val="000000"/>
          <w:lang w:val="en-GB"/>
        </w:rPr>
        <w:t>, gas companies should monitor gas usage and identify suspicious pattern. We can track each household’s historical usage pattern (e.g. trend</w:t>
      </w:r>
      <w:r w:rsidR="00D52481">
        <w:rPr>
          <w:rFonts w:ascii="Times New Roman" w:hAnsi="Times New Roman" w:cs="Times New Roman"/>
          <w:color w:val="000000"/>
          <w:lang w:val="en-GB"/>
        </w:rPr>
        <w:t xml:space="preserve"> in consecutive months or monthly year-on-year</w:t>
      </w:r>
      <w:r w:rsidRPr="001913E3">
        <w:rPr>
          <w:rFonts w:ascii="Times New Roman" w:hAnsi="Times New Roman" w:cs="Times New Roman"/>
          <w:color w:val="000000"/>
          <w:lang w:val="en-GB"/>
        </w:rPr>
        <w:t>)</w:t>
      </w:r>
      <w:r w:rsidR="00D52481">
        <w:rPr>
          <w:rFonts w:ascii="Times New Roman" w:hAnsi="Times New Roman" w:cs="Times New Roman"/>
          <w:color w:val="000000"/>
          <w:lang w:val="en-GB"/>
        </w:rPr>
        <w:t xml:space="preserve"> and make a comparison</w:t>
      </w:r>
      <w:r w:rsidRPr="001913E3">
        <w:rPr>
          <w:rFonts w:ascii="Times New Roman" w:hAnsi="Times New Roman" w:cs="Times New Roman"/>
          <w:color w:val="000000"/>
          <w:lang w:val="en-GB"/>
        </w:rPr>
        <w:t xml:space="preserve"> against a new billing month. A suspicious event is flagged when the usage drastically differs from our forecast.</w:t>
      </w:r>
      <w:r w:rsidR="00D52481">
        <w:rPr>
          <w:rFonts w:ascii="Times New Roman" w:hAnsi="Times New Roman" w:cs="Times New Roman"/>
          <w:color w:val="000000"/>
          <w:lang w:val="en-GB"/>
        </w:rPr>
        <w:t xml:space="preserve"> This proposal would involve collecting more data from the same households, which may not be readily accessible.</w:t>
      </w:r>
    </w:p>
    <w:p w14:paraId="4AB19452" w14:textId="1993ED1A" w:rsidR="0038500E" w:rsidRDefault="0038500E" w:rsidP="001913E3">
      <w:pPr>
        <w:spacing w:line="360" w:lineRule="auto"/>
        <w:jc w:val="both"/>
        <w:rPr>
          <w:rFonts w:ascii="Times New Roman" w:hAnsi="Times New Roman" w:cs="Times New Roman"/>
          <w:color w:val="000000"/>
          <w:lang w:val="en-GB"/>
        </w:rPr>
      </w:pPr>
    </w:p>
    <w:p w14:paraId="3C3654FF" w14:textId="14B91743" w:rsidR="0038500E" w:rsidRDefault="0038500E" w:rsidP="0038500E">
      <w:pPr>
        <w:jc w:val="center"/>
        <w:rPr>
          <w:rFonts w:ascii="Times New Roman" w:eastAsia="Times New Roman" w:hAnsi="Times New Roman" w:cs="Times New Roman"/>
        </w:rPr>
      </w:pPr>
      <w:r w:rsidRPr="0038500E">
        <w:rPr>
          <w:rFonts w:ascii="Times New Roman" w:eastAsia="Times New Roman" w:hAnsi="Times New Roman" w:cs="Times New Roman"/>
        </w:rPr>
        <w:fldChar w:fldCharType="begin"/>
      </w:r>
      <w:r w:rsidRPr="0038500E">
        <w:rPr>
          <w:rFonts w:ascii="Times New Roman" w:eastAsia="Times New Roman" w:hAnsi="Times New Roman" w:cs="Times New Roman"/>
        </w:rPr>
        <w:instrText xml:space="preserve"> INCLUDEPICTURE "https://upload.wikimedia.org/wikipedia/commons/1/13/Itron_OpenWay_Electricity_Meter_with_Two-Way_Communications.JPG" \* MERGEFORMATINET </w:instrText>
      </w:r>
      <w:r w:rsidRPr="0038500E">
        <w:rPr>
          <w:rFonts w:ascii="Times New Roman" w:eastAsia="Times New Roman" w:hAnsi="Times New Roman" w:cs="Times New Roman"/>
        </w:rPr>
        <w:fldChar w:fldCharType="separate"/>
      </w:r>
      <w:r w:rsidRPr="0038500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7F5CFEB" wp14:editId="615B94A4">
            <wp:extent cx="2097405" cy="1989279"/>
            <wp:effectExtent l="0" t="0" r="0" b="5080"/>
            <wp:docPr id="2" name="Picture 2" descr="Itro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ron - Wikipe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411" cy="199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500E">
        <w:rPr>
          <w:rFonts w:ascii="Times New Roman" w:eastAsia="Times New Roman" w:hAnsi="Times New Roman" w:cs="Times New Roman"/>
        </w:rPr>
        <w:fldChar w:fldCharType="end"/>
      </w:r>
    </w:p>
    <w:p w14:paraId="1BBE19B8" w14:textId="77F489EB" w:rsidR="0038500E" w:rsidRPr="0038500E" w:rsidRDefault="0038500E" w:rsidP="0038500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Figure 1: A model of </w:t>
      </w:r>
      <w:proofErr w:type="spellStart"/>
      <w:r>
        <w:rPr>
          <w:rFonts w:ascii="Times New Roman" w:eastAsia="Times New Roman" w:hAnsi="Times New Roman" w:cs="Times New Roman"/>
        </w:rPr>
        <w:t>Itron</w:t>
      </w:r>
      <w:proofErr w:type="spellEnd"/>
      <w:r>
        <w:rPr>
          <w:rFonts w:ascii="Times New Roman" w:eastAsia="Times New Roman" w:hAnsi="Times New Roman" w:cs="Times New Roman"/>
        </w:rPr>
        <w:t xml:space="preserve"> gas meter</w:t>
      </w:r>
    </w:p>
    <w:p w14:paraId="5AFBB3B8" w14:textId="77777777" w:rsidR="0038500E" w:rsidRDefault="0038500E" w:rsidP="001913E3">
      <w:pPr>
        <w:spacing w:line="360" w:lineRule="auto"/>
        <w:jc w:val="both"/>
        <w:rPr>
          <w:rFonts w:ascii="Times New Roman" w:hAnsi="Times New Roman" w:cs="Times New Roman"/>
          <w:color w:val="000000"/>
          <w:lang w:val="en-GB"/>
        </w:rPr>
      </w:pPr>
    </w:p>
    <w:p w14:paraId="2CAE14B9" w14:textId="372870CC" w:rsidR="004A10EE" w:rsidRDefault="004A10EE" w:rsidP="001913E3">
      <w:pPr>
        <w:spacing w:line="360" w:lineRule="auto"/>
        <w:jc w:val="both"/>
        <w:rPr>
          <w:rFonts w:ascii="Times New Roman" w:hAnsi="Times New Roman" w:cs="Times New Roman"/>
          <w:color w:val="000000"/>
          <w:lang w:val="en-GB"/>
        </w:rPr>
      </w:pPr>
    </w:p>
    <w:p w14:paraId="257C0EC3" w14:textId="1D4A63D5" w:rsidR="0038500E" w:rsidRDefault="0038500E" w:rsidP="001913E3">
      <w:pPr>
        <w:spacing w:line="360" w:lineRule="auto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noProof/>
          <w:color w:val="000000"/>
          <w:lang w:val="en-GB"/>
        </w:rPr>
        <w:drawing>
          <wp:inline distT="0" distB="0" distL="0" distR="0" wp14:anchorId="30417BA9" wp14:editId="037792E1">
            <wp:extent cx="5727700" cy="1242695"/>
            <wp:effectExtent l="0" t="0" r="0" b="190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4AEA8" w14:textId="46AE84A6" w:rsidR="0038500E" w:rsidRDefault="0038500E" w:rsidP="0038500E">
      <w:pPr>
        <w:spacing w:line="360" w:lineRule="auto"/>
        <w:jc w:val="center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 xml:space="preserve">Figure 2: </w:t>
      </w:r>
      <w:r w:rsidR="00FB3EFC">
        <w:rPr>
          <w:rFonts w:ascii="Times New Roman" w:hAnsi="Times New Roman" w:cs="Times New Roman"/>
          <w:color w:val="000000"/>
          <w:lang w:val="en-GB"/>
        </w:rPr>
        <w:t>the daily consumption trends for meter ID 5131 in Oct 2015 (blue) and Nov 2015 (red) are overlayed.</w:t>
      </w:r>
    </w:p>
    <w:p w14:paraId="2BDC0D79" w14:textId="77777777" w:rsidR="0038500E" w:rsidRDefault="0038500E" w:rsidP="001913E3">
      <w:pPr>
        <w:spacing w:line="360" w:lineRule="auto"/>
        <w:jc w:val="both"/>
        <w:rPr>
          <w:rFonts w:ascii="Times New Roman" w:hAnsi="Times New Roman" w:cs="Times New Roman"/>
          <w:color w:val="000000"/>
          <w:lang w:val="en-GB"/>
        </w:rPr>
      </w:pPr>
    </w:p>
    <w:p w14:paraId="01B3A2EC" w14:textId="555BF565" w:rsidR="0038500E" w:rsidRDefault="0038500E" w:rsidP="001913E3">
      <w:pPr>
        <w:spacing w:line="360" w:lineRule="auto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Figure 2 shows usage trends</w:t>
      </w:r>
      <w:r w:rsidR="00FB3EFC">
        <w:rPr>
          <w:rFonts w:ascii="Times New Roman" w:hAnsi="Times New Roman" w:cs="Times New Roman"/>
          <w:color w:val="000000"/>
          <w:lang w:val="en-GB"/>
        </w:rPr>
        <w:t xml:space="preserve"> of a home for</w:t>
      </w:r>
      <w:r>
        <w:rPr>
          <w:rFonts w:ascii="Times New Roman" w:hAnsi="Times New Roman" w:cs="Times New Roman"/>
          <w:color w:val="000000"/>
          <w:lang w:val="en-GB"/>
        </w:rPr>
        <w:t xml:space="preserve"> 2 consecutive months</w:t>
      </w:r>
      <w:r w:rsidR="0075722E">
        <w:rPr>
          <w:rFonts w:ascii="Times New Roman" w:hAnsi="Times New Roman" w:cs="Times New Roman"/>
          <w:color w:val="000000"/>
          <w:lang w:val="en-GB"/>
        </w:rPr>
        <w:t xml:space="preserve"> on a same-day period</w:t>
      </w:r>
      <w:r>
        <w:rPr>
          <w:rFonts w:ascii="Times New Roman" w:hAnsi="Times New Roman" w:cs="Times New Roman"/>
          <w:color w:val="000000"/>
          <w:lang w:val="en-GB"/>
        </w:rPr>
        <w:t xml:space="preserve">: Oct 2015 </w:t>
      </w:r>
      <w:r w:rsidR="0075722E">
        <w:rPr>
          <w:rFonts w:ascii="Times New Roman" w:hAnsi="Times New Roman" w:cs="Times New Roman"/>
          <w:color w:val="000000"/>
          <w:lang w:val="en-GB"/>
        </w:rPr>
        <w:t>and</w:t>
      </w:r>
      <w:r>
        <w:rPr>
          <w:rFonts w:ascii="Times New Roman" w:hAnsi="Times New Roman" w:cs="Times New Roman"/>
          <w:color w:val="000000"/>
          <w:lang w:val="en-GB"/>
        </w:rPr>
        <w:t xml:space="preserve"> Nov 2015, coloured in blue and red, respectively. The high consumption in Nov does not match the trend in Oct</w:t>
      </w:r>
      <w:r w:rsidR="0075722E">
        <w:rPr>
          <w:rFonts w:ascii="Times New Roman" w:hAnsi="Times New Roman" w:cs="Times New Roman"/>
          <w:color w:val="000000"/>
          <w:lang w:val="en-GB"/>
        </w:rPr>
        <w:t>, which can be an indicator/flag for natural gas</w:t>
      </w:r>
      <w:r>
        <w:rPr>
          <w:rFonts w:ascii="Times New Roman" w:hAnsi="Times New Roman" w:cs="Times New Roman"/>
          <w:color w:val="000000"/>
          <w:lang w:val="en-GB"/>
        </w:rPr>
        <w:t xml:space="preserve"> compan</w:t>
      </w:r>
      <w:r w:rsidR="0075722E">
        <w:rPr>
          <w:rFonts w:ascii="Times New Roman" w:hAnsi="Times New Roman" w:cs="Times New Roman"/>
          <w:color w:val="000000"/>
          <w:lang w:val="en-GB"/>
        </w:rPr>
        <w:t>ies</w:t>
      </w:r>
      <w:r>
        <w:rPr>
          <w:rFonts w:ascii="Times New Roman" w:hAnsi="Times New Roman" w:cs="Times New Roman"/>
          <w:color w:val="000000"/>
          <w:lang w:val="en-GB"/>
        </w:rPr>
        <w:t xml:space="preserve"> to conduct further scrutiny to ascertain if unauthorised tampering has occurred (such as physical inspection of the meter)</w:t>
      </w:r>
      <w:r w:rsidR="0075722E">
        <w:rPr>
          <w:rFonts w:ascii="Times New Roman" w:hAnsi="Times New Roman" w:cs="Times New Roman"/>
          <w:color w:val="000000"/>
          <w:lang w:val="en-GB"/>
        </w:rPr>
        <w:t xml:space="preserve"> or if the meter is malfunctioned.</w:t>
      </w:r>
    </w:p>
    <w:p w14:paraId="601AFE39" w14:textId="77777777" w:rsidR="0038500E" w:rsidRPr="0038500E" w:rsidRDefault="0038500E" w:rsidP="001913E3">
      <w:pPr>
        <w:spacing w:line="360" w:lineRule="auto"/>
        <w:jc w:val="both"/>
        <w:rPr>
          <w:rFonts w:ascii="Times New Roman" w:hAnsi="Times New Roman" w:cs="Times New Roman"/>
          <w:color w:val="000000"/>
          <w:lang w:val="en-GB"/>
        </w:rPr>
      </w:pPr>
    </w:p>
    <w:p w14:paraId="332F58C2" w14:textId="77777777" w:rsidR="004A10EE" w:rsidRPr="0038500E" w:rsidRDefault="004A10EE" w:rsidP="004A10EE">
      <w:pPr>
        <w:spacing w:line="360" w:lineRule="auto"/>
        <w:jc w:val="both"/>
        <w:rPr>
          <w:rFonts w:ascii="Times New Roman" w:hAnsi="Times New Roman" w:cs="Times New Roman"/>
        </w:rPr>
      </w:pPr>
      <w:r w:rsidRPr="0038500E">
        <w:rPr>
          <w:rFonts w:ascii="Times New Roman" w:hAnsi="Times New Roman" w:cs="Times New Roman"/>
          <w:lang w:val="en-US"/>
        </w:rPr>
        <w:t xml:space="preserve">[1] </w:t>
      </w:r>
      <w:r w:rsidRPr="0038500E">
        <w:rPr>
          <w:rFonts w:ascii="Times New Roman" w:hAnsi="Times New Roman" w:cs="Times New Roman"/>
        </w:rPr>
        <w:t>Duffy, R. (2014, July 15). People are going door-to-door offering to tamper with gas meters. Retrieved October 27, 2020, from https://uk.finance.yahoo.com/news/people-going-door-door-offering-tamper-gas-meters-101246749.html</w:t>
      </w:r>
    </w:p>
    <w:p w14:paraId="4BBCB346" w14:textId="3A6CCAFE" w:rsidR="002C24E4" w:rsidRPr="004A10EE" w:rsidRDefault="002C24E4" w:rsidP="001913E3">
      <w:pPr>
        <w:spacing w:line="360" w:lineRule="auto"/>
        <w:jc w:val="both"/>
        <w:rPr>
          <w:rFonts w:ascii="Times New Roman" w:hAnsi="Times New Roman" w:cs="Times New Roman"/>
        </w:rPr>
      </w:pPr>
    </w:p>
    <w:sectPr w:rsidR="002C24E4" w:rsidRPr="004A10EE" w:rsidSect="00497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B5912"/>
    <w:multiLevelType w:val="hybridMultilevel"/>
    <w:tmpl w:val="C17897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796"/>
    <w:rsid w:val="000E12C8"/>
    <w:rsid w:val="001913E3"/>
    <w:rsid w:val="001B4D65"/>
    <w:rsid w:val="001C7744"/>
    <w:rsid w:val="001F4872"/>
    <w:rsid w:val="00272197"/>
    <w:rsid w:val="002C24E4"/>
    <w:rsid w:val="0038500E"/>
    <w:rsid w:val="003A584E"/>
    <w:rsid w:val="00497BBF"/>
    <w:rsid w:val="004A10EE"/>
    <w:rsid w:val="0075722E"/>
    <w:rsid w:val="00812A70"/>
    <w:rsid w:val="008478FB"/>
    <w:rsid w:val="00890796"/>
    <w:rsid w:val="008A1909"/>
    <w:rsid w:val="00AD64E1"/>
    <w:rsid w:val="00D52481"/>
    <w:rsid w:val="00EA028D"/>
    <w:rsid w:val="00F37A01"/>
    <w:rsid w:val="00FB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412970"/>
  <w15:chartTrackingRefBased/>
  <w15:docId w15:val="{A44EF7B2-7D09-4648-912C-361FCC9F9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7A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A0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48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481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4A10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A10E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95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5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0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8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19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3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0506558@u.nus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0319167@u.nus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0506559@u.nus.edu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e0622334@u.nus.edu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3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Xingyu</dc:creator>
  <cp:keywords/>
  <dc:description/>
  <cp:lastModifiedBy>Yeap Chun Lik</cp:lastModifiedBy>
  <cp:revision>9</cp:revision>
  <dcterms:created xsi:type="dcterms:W3CDTF">2020-10-26T11:08:00Z</dcterms:created>
  <dcterms:modified xsi:type="dcterms:W3CDTF">2020-10-27T10:08:00Z</dcterms:modified>
</cp:coreProperties>
</file>