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9F5BA" w14:textId="77777777" w:rsidR="006B2E7A" w:rsidRDefault="0082498F">
      <w:pPr>
        <w:spacing w:line="360" w:lineRule="auto"/>
        <w:jc w:val="center"/>
        <w:rPr>
          <w:rFonts w:ascii="方正舒体" w:eastAsia="方正舒体" w:hAnsi="Symbol" w:hint="eastAsia"/>
          <w:b/>
          <w:sz w:val="52"/>
          <w:szCs w:val="52"/>
        </w:rPr>
      </w:pPr>
      <w:r>
        <w:rPr>
          <w:rFonts w:ascii="方正舒体" w:eastAsia="方正舒体" w:hAnsi="Symbol" w:hint="eastAsia"/>
          <w:b/>
          <w:sz w:val="52"/>
          <w:szCs w:val="52"/>
        </w:rPr>
        <w:t>实验报告</w:t>
      </w:r>
    </w:p>
    <w:p w14:paraId="5114A62E" w14:textId="77777777" w:rsidR="006B2E7A" w:rsidRDefault="006B2E7A">
      <w:pPr>
        <w:rPr>
          <w:rFonts w:ascii="宋体" w:hAnsi="宋体"/>
          <w:sz w:val="24"/>
        </w:rPr>
      </w:pPr>
    </w:p>
    <w:p w14:paraId="203802BD" w14:textId="77777777" w:rsidR="006B2E7A" w:rsidRDefault="006B2E7A">
      <w:pPr>
        <w:rPr>
          <w:rFonts w:ascii="宋体" w:hAnsi="宋体"/>
          <w:sz w:val="24"/>
        </w:rPr>
      </w:pPr>
    </w:p>
    <w:p w14:paraId="1FCDBFD7" w14:textId="77777777" w:rsidR="006B2E7A" w:rsidRDefault="0082498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实验课程：</w:t>
      </w:r>
      <w:r>
        <w:rPr>
          <w:rFonts w:ascii="宋体" w:hAnsi="宋体" w:hint="eastAsia"/>
          <w:sz w:val="24"/>
          <w:u w:val="single"/>
        </w:rPr>
        <w:t>计算机科学与技术专业导论</w:t>
      </w:r>
      <w:r>
        <w:rPr>
          <w:rFonts w:ascii="宋体" w:hAnsi="宋体"/>
          <w:sz w:val="24"/>
        </w:rPr>
        <w:t xml:space="preserve">   </w:t>
      </w:r>
      <w:r>
        <w:rPr>
          <w:rFonts w:ascii="宋体" w:hAnsi="宋体" w:hint="eastAsia"/>
          <w:sz w:val="24"/>
        </w:rPr>
        <w:t xml:space="preserve">  实验名称：</w:t>
      </w:r>
      <w:r>
        <w:rPr>
          <w:rFonts w:ascii="宋体" w:hAnsi="宋体" w:hint="eastAsia"/>
          <w:sz w:val="24"/>
          <w:u w:val="single"/>
        </w:rPr>
        <w:t xml:space="preserve">    Excel操作       </w:t>
      </w:r>
      <w:r>
        <w:rPr>
          <w:rFonts w:ascii="宋体" w:hAnsi="宋体"/>
          <w:sz w:val="24"/>
          <w:u w:val="single"/>
        </w:rPr>
        <w:t xml:space="preserve">              </w:t>
      </w:r>
      <w:r>
        <w:rPr>
          <w:rFonts w:ascii="宋体" w:hAnsi="宋体" w:hint="eastAsia"/>
          <w:sz w:val="24"/>
          <w:u w:val="single"/>
        </w:rPr>
        <w:t xml:space="preserve">   </w:t>
      </w:r>
    </w:p>
    <w:p w14:paraId="334550E8" w14:textId="77777777" w:rsidR="006B2E7A" w:rsidRDefault="0082498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班    级：</w:t>
      </w:r>
      <w:r>
        <w:rPr>
          <w:rFonts w:ascii="宋体" w:hAnsi="宋体" w:hint="eastAsia"/>
          <w:sz w:val="24"/>
          <w:u w:val="single"/>
        </w:rPr>
        <w:t xml:space="preserve">       25计算机              </w:t>
      </w:r>
      <w:r>
        <w:rPr>
          <w:rFonts w:ascii="宋体" w:hAnsi="宋体" w:hint="eastAsia"/>
          <w:sz w:val="24"/>
        </w:rPr>
        <w:t xml:space="preserve">   学    号：</w:t>
      </w:r>
      <w:r>
        <w:rPr>
          <w:rFonts w:ascii="宋体" w:hAnsi="宋体" w:hint="eastAsia"/>
          <w:sz w:val="24"/>
          <w:u w:val="single"/>
        </w:rPr>
        <w:t xml:space="preserve">                        </w:t>
      </w:r>
    </w:p>
    <w:p w14:paraId="053D97CC" w14:textId="77777777" w:rsidR="006B2E7A" w:rsidRDefault="0082498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姓    名：</w:t>
      </w:r>
      <w:r>
        <w:rPr>
          <w:rFonts w:ascii="宋体" w:hAnsi="宋体" w:hint="eastAsia"/>
          <w:sz w:val="24"/>
          <w:u w:val="single"/>
        </w:rPr>
        <w:t xml:space="preserve">        </w:t>
      </w:r>
      <w:r w:rsidR="00981509">
        <w:rPr>
          <w:rFonts w:ascii="宋体" w:hAnsi="宋体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 xml:space="preserve">   实验日期：</w:t>
      </w:r>
      <w:r>
        <w:rPr>
          <w:rFonts w:ascii="宋体" w:hAnsi="宋体" w:hint="eastAsia"/>
          <w:sz w:val="24"/>
          <w:u w:val="single"/>
        </w:rPr>
        <w:t xml:space="preserve">        2025.12.7                 </w:t>
      </w:r>
    </w:p>
    <w:p w14:paraId="26F51379" w14:textId="77777777" w:rsidR="006B2E7A" w:rsidRDefault="006B2E7A">
      <w:pPr>
        <w:rPr>
          <w:rFonts w:ascii="宋体" w:hAnsi="宋体"/>
          <w:sz w:val="24"/>
        </w:rPr>
      </w:pPr>
    </w:p>
    <w:p w14:paraId="22F8E2CC" w14:textId="004C4A3C" w:rsidR="006B2E7A" w:rsidRDefault="0082498F">
      <w:pPr>
        <w:spacing w:beforeLines="100" w:before="31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00328E">
        <w:rPr>
          <w:rFonts w:ascii="宋体" w:hAnsi="宋体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40E729" wp14:editId="5538D4E5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5486400" cy="0"/>
                <wp:effectExtent l="9525" t="13335" r="9525" b="571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CB2AD2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0" to="42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CpQvwEAAGkDAAAOAAAAZHJzL2Uyb0RvYy54bWysU02P2yAQvVfqf0DcGzvbbLSy4uwh2+0l&#10;bSPt9gdMANuowCAgsfPvO5CPbttbVR8Qw8w83nuDV4+TNeyoQtToWj6f1ZwpJ1Bq17f8++vzhwfO&#10;YgInwaBTLT+pyB/X79+tRt+oOxzQSBUYgbjYjL7lQ0q+qaooBmUhztArR8kOg4VEYegrGWAkdGuq&#10;u7peViMG6QMKFSOdPp2TfF3wu06J9K3rokrMtJy4pbKGsu7zWq1X0PQB/KDFhQb8AwsL2tGlN6gn&#10;SMAOQf8FZbUIGLFLM4G2wq7TQhUNpGZe/6HmZQCvihYyJ/qbTfH/wYqvx11gWtLsOHNgaURb7RRb&#10;ZGdGHxsq2LhdyNrE5F78FsWPyBxuBnC9KgxfT57a5rmj+q0lB9ET/n78gpJq4JCw2DR1wWZIMoBN&#10;ZRqn2zTUlJigw/vFw3JR09DENVdBc230IabPCi3Lm5Yb4lyA4biNKROB5lqS73H4rI0pwzaOjS1f&#10;fryvS0NEo2VO5rIY+v3GBHaE/FzKV1RR5m1ZwIOTBWxQID9d9gm0Oe/pcuMuZmT9Zyf3KE+7cDWJ&#10;5llYXt5efjBv49L96w9Z/wQAAP//AwBQSwMEFAAGAAgAAAAhANwSwaTZAAAABQEAAA8AAABkcnMv&#10;ZG93bnJldi54bWxMj0FLxDAQhe+C/yGM4G03rdil1KaLCBUvHlwXz9lmbIvJpDTZpvrrnT3pZZjH&#10;G958r96vzooF5zB6UpBvMxBInTcj9QqO7+2mBBGiJqOtJ1TwjQH2zfVVrSvjE73hcoi94BAKlVYw&#10;xDhVUoZuQKfD1k9I7H362enIcu6lmXXicGflXZbtpNMj8YdBT/g0YPd1ODsFlMcPm1JMy/xTPBd5&#10;0b5kr61Stzfr4wOIiGv8O4YLPqNDw0wnfyYThFWwyUvuEhXwZLu83/FyukjZ1PI/ffMLAAD//wMA&#10;UEsBAi0AFAAGAAgAAAAhALaDOJL+AAAA4QEAABMAAAAAAAAAAAAAAAAAAAAAAFtDb250ZW50X1R5&#10;cGVzXS54bWxQSwECLQAUAAYACAAAACEAOP0h/9YAAACUAQAACwAAAAAAAAAAAAAAAAAvAQAAX3Jl&#10;bHMvLnJlbHNQSwECLQAUAAYACAAAACEAHHAqUL8BAABpAwAADgAAAAAAAAAAAAAAAAAuAgAAZHJz&#10;L2Uyb0RvYy54bWxQSwECLQAUAAYACAAAACEA3BLBpNkAAAAFAQAADwAAAAAAAAAAAAAAAAAZBAAA&#10;ZHJzL2Rvd25yZXYueG1sUEsFBgAAAAAEAAQA8wAAAB8FAAAAAA==&#10;" strokeweight=".5pt"/>
            </w:pict>
          </mc:Fallback>
        </mc:AlternateContent>
      </w:r>
      <w:r>
        <w:rPr>
          <w:rFonts w:ascii="宋体" w:hAnsi="宋体" w:hint="eastAsia"/>
          <w:b/>
          <w:sz w:val="24"/>
        </w:rPr>
        <w:t>实验原理与实验内容</w:t>
      </w:r>
    </w:p>
    <w:p w14:paraId="41217DC8" w14:textId="77777777" w:rsidR="006B2E7A" w:rsidRDefault="0082498F">
      <w:p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条件格式</w:t>
      </w:r>
    </w:p>
    <w:p w14:paraId="3CE33B0C" w14:textId="77777777" w:rsidR="006B2E7A" w:rsidRDefault="0082498F">
      <w:p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单元格数据录入</w:t>
      </w:r>
    </w:p>
    <w:p w14:paraId="745D0995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数组公式</w:t>
      </w:r>
    </w:p>
    <w:p w14:paraId="30458B3F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函数应用</w:t>
      </w:r>
    </w:p>
    <w:p w14:paraId="76FBBBF0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工作表操作</w:t>
      </w:r>
    </w:p>
    <w:p w14:paraId="3265CE0A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高级筛选</w:t>
      </w:r>
    </w:p>
    <w:p w14:paraId="069E262F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数据透视表</w:t>
      </w:r>
    </w:p>
    <w:p w14:paraId="7C2B96A9" w14:textId="77777777" w:rsidR="006B2E7A" w:rsidRDefault="006B2E7A">
      <w:pPr>
        <w:rPr>
          <w:rFonts w:ascii="宋体" w:hAnsi="宋体"/>
          <w:sz w:val="24"/>
        </w:rPr>
      </w:pPr>
    </w:p>
    <w:p w14:paraId="2F3FDD70" w14:textId="77777777" w:rsidR="006B2E7A" w:rsidRDefault="006B2E7A">
      <w:pPr>
        <w:rPr>
          <w:rFonts w:ascii="宋体" w:hAnsi="宋体"/>
          <w:sz w:val="24"/>
        </w:rPr>
      </w:pPr>
    </w:p>
    <w:p w14:paraId="401ED7E5" w14:textId="77777777" w:rsidR="006B2E7A" w:rsidRDefault="006B2E7A">
      <w:pPr>
        <w:rPr>
          <w:rFonts w:ascii="宋体" w:hAnsi="宋体"/>
          <w:sz w:val="24"/>
        </w:rPr>
      </w:pPr>
    </w:p>
    <w:p w14:paraId="7A4D4D98" w14:textId="77777777" w:rsidR="006B2E7A" w:rsidRDefault="006B2E7A">
      <w:pPr>
        <w:rPr>
          <w:rFonts w:ascii="宋体" w:hAnsi="宋体"/>
          <w:sz w:val="24"/>
        </w:rPr>
        <w:sectPr w:rsidR="006B2E7A">
          <w:footerReference w:type="default" r:id="rId7"/>
          <w:footerReference w:type="first" r:id="rId8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02A6C585" w14:textId="77777777" w:rsidR="006B2E7A" w:rsidRDefault="006B2E7A">
      <w:pPr>
        <w:rPr>
          <w:rFonts w:ascii="宋体" w:hAnsi="宋体"/>
          <w:sz w:val="24"/>
        </w:rPr>
      </w:pPr>
    </w:p>
    <w:p w14:paraId="52F43830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二、实验仪器</w:t>
      </w:r>
    </w:p>
    <w:p w14:paraId="7E1C5E1B" w14:textId="77777777" w:rsidR="006B2E7A" w:rsidRDefault="0082498F">
      <w:p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Cpu，显卡，内存，硬盘，主板，电源，散热器，系统</w:t>
      </w:r>
    </w:p>
    <w:p w14:paraId="21532C65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Miscrosoft 365订阅版</w:t>
      </w:r>
    </w:p>
    <w:p w14:paraId="0EDAD877" w14:textId="77777777" w:rsidR="006B2E7A" w:rsidRDefault="006B2E7A">
      <w:pPr>
        <w:rPr>
          <w:rFonts w:ascii="宋体" w:hAnsi="宋体"/>
          <w:sz w:val="24"/>
        </w:rPr>
      </w:pPr>
    </w:p>
    <w:p w14:paraId="7CAF026D" w14:textId="77777777" w:rsidR="006B2E7A" w:rsidRDefault="006B2E7A">
      <w:pPr>
        <w:rPr>
          <w:rFonts w:ascii="宋体" w:hAnsi="宋体"/>
          <w:sz w:val="24"/>
        </w:rPr>
        <w:sectPr w:rsidR="006B2E7A"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60FD0E73" w14:textId="77777777" w:rsidR="006B2E7A" w:rsidRDefault="006B2E7A">
      <w:pPr>
        <w:rPr>
          <w:rFonts w:ascii="宋体" w:hAnsi="宋体"/>
          <w:sz w:val="24"/>
        </w:rPr>
      </w:pPr>
    </w:p>
    <w:p w14:paraId="67203F8C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sz w:val="24"/>
        </w:rPr>
        <w:t>三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b/>
          <w:sz w:val="24"/>
        </w:rPr>
        <w:t>实验数据记录</w:t>
      </w:r>
    </w:p>
    <w:p w14:paraId="5B32BBAB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 条件格式设置（语文列数据＞60的单元格格式）</w:t>
      </w:r>
    </w:p>
    <w:p w14:paraId="445678D8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4466DB9F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390444D8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 切换到Sheet1，选中“语文”列的数据区域（含表头）；</w:t>
      </w:r>
    </w:p>
    <w:p w14:paraId="73D1E363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点击「开始」选项卡→「条件格式」→「新建规则」；</w:t>
      </w:r>
    </w:p>
    <w:p w14:paraId="560D53C3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选择“使用公式确定要设置格式的单元格”，输入公式 =A2&gt;60 （假设语文列是A列，A2为首个数据单元格）；</w:t>
      </w:r>
    </w:p>
    <w:p w14:paraId="585330FC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④ 点击「格式」，设置字体颜色为红色、字形为加粗，确认后应用规则。</w:t>
      </w:r>
    </w:p>
    <w:p w14:paraId="0A8B28E3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17AC512D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 单元格录入分数</w:t>
      </w:r>
    </w:p>
    <w:p w14:paraId="48B2F47A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1459D0F4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54B1D1F1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切换到Sheet1，点击B50单元格，输入“2/3”，按Enter键完成录入。</w:t>
      </w:r>
    </w:p>
    <w:p w14:paraId="44CFF852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79763F9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3. 数组公式计算总分与平均分</w:t>
      </w:r>
    </w:p>
    <w:p w14:paraId="4872BA4E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74622790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7494A85C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 假设“总分”列对应D列、“平均分”列对应E列，数据行是2到N行；</w:t>
      </w:r>
    </w:p>
    <w:p w14:paraId="060BC4BE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计算总分：选中D2单元格，输入数组公式 =SUM(B2:C2) （假设语文、数学列是B、C列），按Enter键，下拉填充公式到数据末尾；</w:t>
      </w:r>
    </w:p>
    <w:p w14:paraId="0C874F1F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计算平均分：选中E2单元格，输入数组公式 =AVERAGE(B2:C2) ，按Enter键，下拉填充公式到数据末尾。</w:t>
      </w:r>
    </w:p>
    <w:p w14:paraId="3DF2FE2D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2E0DDABE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4. RANK函数排名</w:t>
      </w:r>
    </w:p>
    <w:p w14:paraId="648D6F0E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20EA6998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5BE1A936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 假设“总分”列是D列、“排名”列是F列；</w:t>
      </w:r>
    </w:p>
    <w:p w14:paraId="7B2550E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选中F2单元格，输入公式 =RANK(D2,$D$2:$D$N,0) （N为数据最后一行行号）；</w:t>
      </w:r>
    </w:p>
    <w:p w14:paraId="619DE1BE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下拉填充公式到数据末尾，得到每个同学的总分排名。</w:t>
      </w:r>
    </w:p>
    <w:p w14:paraId="00EA33D5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33D324E2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5. 逻辑函数判断优等生</w:t>
      </w:r>
    </w:p>
    <w:p w14:paraId="463AB5EA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5619FBF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1D3A3A5B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 计算全科单科平均分：在空白单元格（如G1）输入 =AVERAGE(B:B) （语文平均分），同理计算数学、英语平均分；</w:t>
      </w:r>
    </w:p>
    <w:p w14:paraId="5DDD71F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选中“优等生”列对应的单元格（如H2），输入公式 =AND(B2&gt;$G$1,C2&gt;$G$2,D2&gt;$G$3) （假设数学、英语平均分存于G2、G3）；</w:t>
      </w:r>
    </w:p>
    <w:p w14:paraId="136A5126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下拉填充公式，结果为TRUE表示是优等生，FALSE表示不是。</w:t>
      </w:r>
    </w:p>
    <w:p w14:paraId="70B7E3A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9A5C7D3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6. 统计函数（数学分数段人数）</w:t>
      </w:r>
    </w:p>
    <w:p w14:paraId="47EFC630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49305CA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2751F4DF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 切换到Sheet2，在对应位置输入分数段（如“60以下”“60-70”等）；</w:t>
      </w:r>
    </w:p>
    <w:p w14:paraId="0E2BC45D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选中分数段对应的统计单元格，输入公式 =COUNTIF(Sheet1!C:C,"&lt;60") （统计60以下人数）；</w:t>
      </w:r>
    </w:p>
    <w:p w14:paraId="4018E3D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用 COUNTIFS 函数统计区间人数，如 =COUNTIFS(Sheet1!C:C,"&gt;=60",Sheet1!C:C,"&lt;70") ，依次完成各分数段统计。</w:t>
      </w:r>
    </w:p>
    <w:p w14:paraId="15E9E14A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4874851C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7. 高级筛选</w:t>
      </w:r>
    </w:p>
    <w:p w14:paraId="392369F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1EA55764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48165A50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 复制Sheet1到Sheet3；</w:t>
      </w:r>
    </w:p>
    <w:p w14:paraId="1C9397BD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在Sheet3的空白区域（如I1:J5）设置筛选条件：I1填“语文”，I2填“&gt;75”；I3填“数学”，I4填“&gt;75”；I5填“英语”，I6填“&gt;75”；I7填“总分”，I8填“&gt;250”；</w:t>
      </w:r>
    </w:p>
    <w:p w14:paraId="6530FDFB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点击「数据」选项卡→「高级」，设置“列表区域”为Sheet3的数据区域，</w:t>
      </w:r>
      <w:r>
        <w:rPr>
          <w:rFonts w:ascii="宋体" w:hAnsi="宋体" w:hint="eastAsia"/>
          <w:sz w:val="24"/>
        </w:rPr>
        <w:lastRenderedPageBreak/>
        <w:t>“条件区域”为I1:I8，确认后完成筛选，结果保留在Sheet3中。</w:t>
      </w:r>
    </w:p>
    <w:p w14:paraId="238C7B9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F6E6842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8. 数据透视表（优等生人数统计）</w:t>
      </w:r>
    </w:p>
    <w:p w14:paraId="29A2975A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D951655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3B86B563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 切换到Sheet1，选中数据区域；</w:t>
      </w:r>
    </w:p>
    <w:p w14:paraId="39E97021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点击「插入」→「数据透视表」，选择放置位置为Sheet4，确认；</w:t>
      </w:r>
    </w:p>
    <w:p w14:paraId="4B7F81AC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在数据透视表字段面板中，将“优等生”拖到「行区域」，再将“优等生”拖到「值区域」（自动生成“计数项:优等生”）；</w:t>
      </w:r>
    </w:p>
    <w:p w14:paraId="759E7B9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④ 调整透视表布局，完成优等生人数统计</w:t>
      </w:r>
    </w:p>
    <w:p w14:paraId="5BF88DCC" w14:textId="77777777" w:rsidR="006B2E7A" w:rsidRDefault="006B2E7A">
      <w:pPr>
        <w:rPr>
          <w:rFonts w:ascii="宋体" w:hAnsi="宋体"/>
          <w:sz w:val="24"/>
        </w:rPr>
      </w:pPr>
    </w:p>
    <w:p w14:paraId="6964B6A1" w14:textId="77777777" w:rsidR="006B2E7A" w:rsidRDefault="006B2E7A">
      <w:pPr>
        <w:rPr>
          <w:rFonts w:ascii="宋体" w:hAnsi="宋体"/>
          <w:sz w:val="24"/>
        </w:rPr>
      </w:pPr>
    </w:p>
    <w:p w14:paraId="57BF316D" w14:textId="77777777" w:rsidR="006B2E7A" w:rsidRDefault="006B2E7A">
      <w:pPr>
        <w:rPr>
          <w:rFonts w:ascii="宋体" w:hAnsi="宋体"/>
          <w:sz w:val="24"/>
        </w:rPr>
      </w:pPr>
    </w:p>
    <w:p w14:paraId="5CD814DD" w14:textId="77777777" w:rsidR="006B2E7A" w:rsidRDefault="006B2E7A">
      <w:pPr>
        <w:rPr>
          <w:rFonts w:ascii="宋体" w:hAnsi="宋体"/>
          <w:sz w:val="24"/>
        </w:rPr>
      </w:pPr>
    </w:p>
    <w:p w14:paraId="68A53C32" w14:textId="77777777" w:rsidR="006B2E7A" w:rsidRDefault="006B2E7A">
      <w:pPr>
        <w:rPr>
          <w:rFonts w:ascii="宋体" w:hAnsi="宋体"/>
          <w:sz w:val="24"/>
        </w:rPr>
      </w:pPr>
    </w:p>
    <w:p w14:paraId="2603492B" w14:textId="77777777" w:rsidR="006B2E7A" w:rsidRDefault="006B2E7A">
      <w:pPr>
        <w:rPr>
          <w:rFonts w:ascii="宋体" w:hAnsi="宋体"/>
          <w:sz w:val="24"/>
        </w:rPr>
      </w:pPr>
    </w:p>
    <w:p w14:paraId="671ACBE3" w14:textId="77777777" w:rsidR="006B2E7A" w:rsidRDefault="006B2E7A">
      <w:pPr>
        <w:rPr>
          <w:rFonts w:ascii="宋体" w:hAnsi="宋体"/>
          <w:sz w:val="24"/>
        </w:rPr>
      </w:pPr>
    </w:p>
    <w:p w14:paraId="0A0CB86E" w14:textId="77777777" w:rsidR="006B2E7A" w:rsidRDefault="006B2E7A">
      <w:pPr>
        <w:rPr>
          <w:rFonts w:ascii="宋体" w:hAnsi="宋体"/>
          <w:sz w:val="24"/>
        </w:rPr>
      </w:pPr>
    </w:p>
    <w:p w14:paraId="250C1C32" w14:textId="77777777" w:rsidR="006B2E7A" w:rsidRDefault="006B2E7A">
      <w:pPr>
        <w:rPr>
          <w:rFonts w:ascii="宋体" w:hAnsi="宋体"/>
          <w:sz w:val="24"/>
        </w:rPr>
      </w:pPr>
    </w:p>
    <w:p w14:paraId="5CA26189" w14:textId="77777777" w:rsidR="006B2E7A" w:rsidRDefault="006B2E7A">
      <w:pPr>
        <w:rPr>
          <w:rFonts w:ascii="宋体" w:hAnsi="宋体"/>
          <w:sz w:val="24"/>
        </w:rPr>
      </w:pPr>
    </w:p>
    <w:p w14:paraId="5C84A786" w14:textId="77777777" w:rsidR="006B2E7A" w:rsidRDefault="006B2E7A">
      <w:pPr>
        <w:rPr>
          <w:rFonts w:ascii="宋体" w:hAnsi="宋体"/>
          <w:sz w:val="24"/>
        </w:rPr>
      </w:pPr>
    </w:p>
    <w:p w14:paraId="681BA8F4" w14:textId="77777777" w:rsidR="006B2E7A" w:rsidRDefault="006B2E7A">
      <w:pPr>
        <w:rPr>
          <w:rFonts w:ascii="宋体" w:hAnsi="宋体"/>
          <w:sz w:val="24"/>
        </w:rPr>
      </w:pPr>
    </w:p>
    <w:p w14:paraId="082D7A5A" w14:textId="77777777" w:rsidR="006B2E7A" w:rsidRDefault="006B2E7A">
      <w:pPr>
        <w:rPr>
          <w:rFonts w:ascii="宋体" w:hAnsi="宋体"/>
          <w:sz w:val="24"/>
        </w:rPr>
      </w:pPr>
    </w:p>
    <w:p w14:paraId="53BB7CC6" w14:textId="77777777" w:rsidR="006B2E7A" w:rsidRDefault="006B2E7A">
      <w:pPr>
        <w:rPr>
          <w:rFonts w:ascii="宋体" w:hAnsi="宋体"/>
          <w:sz w:val="24"/>
        </w:rPr>
      </w:pPr>
    </w:p>
    <w:p w14:paraId="5AAEACF7" w14:textId="77777777" w:rsidR="006B2E7A" w:rsidRDefault="006B2E7A">
      <w:pPr>
        <w:rPr>
          <w:rFonts w:ascii="宋体" w:hAnsi="宋体"/>
          <w:sz w:val="24"/>
        </w:rPr>
      </w:pPr>
    </w:p>
    <w:p w14:paraId="7A2E754A" w14:textId="77777777" w:rsidR="006B2E7A" w:rsidRDefault="006B2E7A">
      <w:pPr>
        <w:rPr>
          <w:rFonts w:ascii="宋体" w:hAnsi="宋体"/>
          <w:sz w:val="24"/>
        </w:rPr>
      </w:pPr>
    </w:p>
    <w:p w14:paraId="635697DC" w14:textId="77777777" w:rsidR="006B2E7A" w:rsidRDefault="006B2E7A">
      <w:pPr>
        <w:rPr>
          <w:rFonts w:ascii="宋体" w:hAnsi="宋体"/>
          <w:sz w:val="24"/>
        </w:rPr>
      </w:pPr>
    </w:p>
    <w:p w14:paraId="0C0CB60E" w14:textId="77777777" w:rsidR="006B2E7A" w:rsidRDefault="006B2E7A">
      <w:pPr>
        <w:rPr>
          <w:rFonts w:ascii="宋体" w:hAnsi="宋体"/>
          <w:sz w:val="24"/>
        </w:rPr>
      </w:pPr>
    </w:p>
    <w:p w14:paraId="5EB0F679" w14:textId="77777777" w:rsidR="006B2E7A" w:rsidRDefault="006B2E7A">
      <w:pPr>
        <w:rPr>
          <w:rFonts w:ascii="宋体" w:hAnsi="宋体"/>
          <w:sz w:val="24"/>
        </w:rPr>
      </w:pPr>
    </w:p>
    <w:p w14:paraId="45EC736C" w14:textId="77777777" w:rsidR="006B2E7A" w:rsidRDefault="006B2E7A">
      <w:pPr>
        <w:rPr>
          <w:rFonts w:ascii="宋体" w:hAnsi="宋体"/>
          <w:sz w:val="24"/>
        </w:rPr>
      </w:pPr>
    </w:p>
    <w:p w14:paraId="1B14CC8E" w14:textId="77777777" w:rsidR="006B2E7A" w:rsidRDefault="006B2E7A">
      <w:pPr>
        <w:rPr>
          <w:rFonts w:ascii="宋体" w:hAnsi="宋体"/>
          <w:sz w:val="24"/>
        </w:rPr>
      </w:pPr>
    </w:p>
    <w:p w14:paraId="07F820A8" w14:textId="77777777" w:rsidR="006B2E7A" w:rsidRDefault="006B2E7A">
      <w:pPr>
        <w:rPr>
          <w:rFonts w:ascii="宋体" w:hAnsi="宋体"/>
          <w:sz w:val="24"/>
        </w:rPr>
      </w:pPr>
    </w:p>
    <w:p w14:paraId="550981EE" w14:textId="77777777" w:rsidR="006B2E7A" w:rsidRDefault="006B2E7A">
      <w:pPr>
        <w:rPr>
          <w:rFonts w:ascii="宋体" w:hAnsi="宋体"/>
          <w:sz w:val="24"/>
        </w:rPr>
      </w:pPr>
    </w:p>
    <w:p w14:paraId="68CA6A70" w14:textId="77777777" w:rsidR="006B2E7A" w:rsidRDefault="006B2E7A">
      <w:pPr>
        <w:rPr>
          <w:rFonts w:ascii="宋体" w:hAnsi="宋体"/>
          <w:sz w:val="24"/>
        </w:rPr>
      </w:pPr>
    </w:p>
    <w:p w14:paraId="386248DE" w14:textId="77777777" w:rsidR="006B2E7A" w:rsidRDefault="006B2E7A">
      <w:pPr>
        <w:rPr>
          <w:rFonts w:ascii="宋体" w:hAnsi="宋体"/>
          <w:sz w:val="24"/>
        </w:rPr>
      </w:pPr>
    </w:p>
    <w:p w14:paraId="2D9241FE" w14:textId="77777777" w:rsidR="006B2E7A" w:rsidRDefault="006B2E7A">
      <w:pPr>
        <w:rPr>
          <w:rFonts w:ascii="宋体" w:hAnsi="宋体"/>
          <w:sz w:val="24"/>
        </w:rPr>
      </w:pPr>
    </w:p>
    <w:p w14:paraId="5EFA82D7" w14:textId="77777777" w:rsidR="006B2E7A" w:rsidRDefault="006B2E7A">
      <w:pPr>
        <w:rPr>
          <w:rFonts w:ascii="宋体" w:hAnsi="宋体"/>
          <w:sz w:val="24"/>
        </w:rPr>
      </w:pPr>
    </w:p>
    <w:p w14:paraId="4B7A5C94" w14:textId="77777777" w:rsidR="006B2E7A" w:rsidRDefault="006B2E7A">
      <w:pPr>
        <w:rPr>
          <w:rFonts w:ascii="宋体" w:hAnsi="宋体"/>
          <w:sz w:val="24"/>
        </w:rPr>
      </w:pPr>
    </w:p>
    <w:p w14:paraId="303E77E0" w14:textId="77777777" w:rsidR="006B2E7A" w:rsidRDefault="006B2E7A">
      <w:pPr>
        <w:rPr>
          <w:rFonts w:ascii="宋体" w:hAnsi="宋体"/>
          <w:sz w:val="24"/>
        </w:rPr>
      </w:pPr>
    </w:p>
    <w:p w14:paraId="6789AB9B" w14:textId="77777777" w:rsidR="006B2E7A" w:rsidRDefault="006B2E7A">
      <w:pPr>
        <w:rPr>
          <w:rFonts w:ascii="宋体" w:hAnsi="宋体"/>
          <w:sz w:val="24"/>
        </w:rPr>
      </w:pPr>
    </w:p>
    <w:p w14:paraId="27895458" w14:textId="77777777" w:rsidR="006B2E7A" w:rsidRDefault="006B2E7A">
      <w:pPr>
        <w:rPr>
          <w:rFonts w:ascii="宋体" w:hAnsi="宋体"/>
          <w:sz w:val="24"/>
        </w:rPr>
      </w:pPr>
    </w:p>
    <w:p w14:paraId="5A75712F" w14:textId="77777777" w:rsidR="006B2E7A" w:rsidRDefault="006B2E7A">
      <w:pPr>
        <w:rPr>
          <w:rFonts w:ascii="宋体" w:hAnsi="宋体"/>
          <w:sz w:val="24"/>
        </w:rPr>
      </w:pPr>
    </w:p>
    <w:p w14:paraId="66840146" w14:textId="77777777" w:rsidR="006B2E7A" w:rsidRDefault="006B2E7A">
      <w:pPr>
        <w:rPr>
          <w:rFonts w:ascii="宋体" w:hAnsi="宋体"/>
          <w:sz w:val="24"/>
        </w:rPr>
      </w:pPr>
    </w:p>
    <w:p w14:paraId="7131B52A" w14:textId="77777777" w:rsidR="006B2E7A" w:rsidRDefault="006B2E7A">
      <w:pPr>
        <w:rPr>
          <w:rFonts w:ascii="宋体" w:hAnsi="宋体"/>
          <w:sz w:val="24"/>
        </w:rPr>
      </w:pPr>
    </w:p>
    <w:p w14:paraId="1B000B30" w14:textId="77777777" w:rsidR="006B2E7A" w:rsidRDefault="006B2E7A">
      <w:pPr>
        <w:rPr>
          <w:rFonts w:ascii="宋体" w:hAnsi="宋体"/>
          <w:sz w:val="24"/>
        </w:rPr>
        <w:sectPr w:rsidR="006B2E7A"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6BB9FEE3" w14:textId="77777777" w:rsidR="006B2E7A" w:rsidRDefault="006B2E7A">
      <w:pPr>
        <w:rPr>
          <w:rFonts w:ascii="宋体" w:hAnsi="宋体"/>
          <w:sz w:val="24"/>
        </w:rPr>
      </w:pPr>
    </w:p>
    <w:p w14:paraId="59742B1F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四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/>
          <w:b/>
          <w:sz w:val="24"/>
        </w:rPr>
        <w:t>实验数据分析及结论</w:t>
      </w:r>
    </w:p>
    <w:p w14:paraId="58A72A63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一、操作准确性注意点</w:t>
      </w:r>
    </w:p>
    <w:p w14:paraId="201207E9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6EC6375B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1. 条件格式：</w:t>
      </w:r>
    </w:p>
    <w:p w14:paraId="4546835D" w14:textId="77777777" w:rsidR="006B2E7A" w:rsidRDefault="006B2E7A">
      <w:pPr>
        <w:rPr>
          <w:rFonts w:ascii="宋体" w:hAnsi="宋体"/>
          <w:b/>
          <w:sz w:val="24"/>
        </w:rPr>
      </w:pPr>
    </w:p>
    <w:p w14:paraId="3D2A5071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需准确选中“语文列”的数据区域（避免多选/漏选列）；</w:t>
      </w:r>
    </w:p>
    <w:p w14:paraId="1B5CC7BC" w14:textId="77777777" w:rsidR="006B2E7A" w:rsidRDefault="006B2E7A">
      <w:pPr>
        <w:rPr>
          <w:rFonts w:ascii="宋体" w:hAnsi="宋体"/>
          <w:b/>
          <w:sz w:val="24"/>
        </w:rPr>
      </w:pPr>
    </w:p>
    <w:p w14:paraId="5167321D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公式中的单元格引用（如 =A2&gt;60 ）需对应实际数据列（若语文列不是A列，需替换为对应列标）。</w:t>
      </w:r>
    </w:p>
    <w:p w14:paraId="7EFA72ED" w14:textId="77777777" w:rsidR="006B2E7A" w:rsidRDefault="006B2E7A">
      <w:pPr>
        <w:rPr>
          <w:rFonts w:ascii="宋体" w:hAnsi="宋体"/>
          <w:b/>
          <w:sz w:val="24"/>
        </w:rPr>
      </w:pPr>
    </w:p>
    <w:p w14:paraId="6917D99E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2. RANK函数：</w:t>
      </w:r>
    </w:p>
    <w:p w14:paraId="5304756A" w14:textId="77777777" w:rsidR="006B2E7A" w:rsidRDefault="006B2E7A">
      <w:pPr>
        <w:rPr>
          <w:rFonts w:ascii="宋体" w:hAnsi="宋体"/>
          <w:b/>
          <w:sz w:val="24"/>
        </w:rPr>
      </w:pPr>
    </w:p>
    <w:p w14:paraId="6D193660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总分区域需用绝对引用（如 $D$2:$D$N ），否则下拉公式时区域会偏移，导致排名错误；</w:t>
      </w:r>
    </w:p>
    <w:p w14:paraId="7B47FD07" w14:textId="77777777" w:rsidR="006B2E7A" w:rsidRDefault="006B2E7A">
      <w:pPr>
        <w:rPr>
          <w:rFonts w:ascii="宋体" w:hAnsi="宋体"/>
          <w:b/>
          <w:sz w:val="24"/>
        </w:rPr>
      </w:pPr>
    </w:p>
    <w:p w14:paraId="13C2F500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第三个参数“0”代表降序排名，需确认题目要求的排名顺序。</w:t>
      </w:r>
    </w:p>
    <w:p w14:paraId="393DB36D" w14:textId="77777777" w:rsidR="006B2E7A" w:rsidRDefault="006B2E7A">
      <w:pPr>
        <w:rPr>
          <w:rFonts w:ascii="宋体" w:hAnsi="宋体"/>
          <w:b/>
          <w:sz w:val="24"/>
        </w:rPr>
      </w:pPr>
    </w:p>
    <w:p w14:paraId="0F193FCE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3. 高级筛选：</w:t>
      </w:r>
    </w:p>
    <w:p w14:paraId="56B18831" w14:textId="77777777" w:rsidR="006B2E7A" w:rsidRDefault="006B2E7A">
      <w:pPr>
        <w:rPr>
          <w:rFonts w:ascii="宋体" w:hAnsi="宋体"/>
          <w:b/>
          <w:sz w:val="24"/>
        </w:rPr>
      </w:pPr>
    </w:p>
    <w:p w14:paraId="73C2AF24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条件区域的表头需与数据区域表头完全一致（如“语文”“数学”等）；</w:t>
      </w:r>
    </w:p>
    <w:p w14:paraId="0EC5F523" w14:textId="77777777" w:rsidR="006B2E7A" w:rsidRDefault="006B2E7A">
      <w:pPr>
        <w:rPr>
          <w:rFonts w:ascii="宋体" w:hAnsi="宋体"/>
          <w:b/>
          <w:sz w:val="24"/>
        </w:rPr>
      </w:pPr>
    </w:p>
    <w:p w14:paraId="5B59F955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多条件需分不同行填写（同一行是“且”关系，不同行是“或”关系），此处题目要求的是多条件“且”，需按列对齐条件。</w:t>
      </w:r>
    </w:p>
    <w:p w14:paraId="25BF25DF" w14:textId="77777777" w:rsidR="006B2E7A" w:rsidRDefault="006B2E7A">
      <w:pPr>
        <w:rPr>
          <w:rFonts w:ascii="宋体" w:hAnsi="宋体"/>
          <w:b/>
          <w:sz w:val="24"/>
        </w:rPr>
      </w:pPr>
    </w:p>
    <w:p w14:paraId="311C9662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4. 数据透视表：</w:t>
      </w:r>
    </w:p>
    <w:p w14:paraId="30C1F42F" w14:textId="77777777" w:rsidR="006B2E7A" w:rsidRDefault="006B2E7A">
      <w:pPr>
        <w:rPr>
          <w:rFonts w:ascii="宋体" w:hAnsi="宋体"/>
          <w:b/>
          <w:sz w:val="24"/>
        </w:rPr>
      </w:pPr>
    </w:p>
    <w:p w14:paraId="1BC18CF6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源数据区域需包含表头，否则透视表字段会缺失；</w:t>
      </w:r>
    </w:p>
    <w:p w14:paraId="6B4983B2" w14:textId="77777777" w:rsidR="006B2E7A" w:rsidRDefault="006B2E7A">
      <w:pPr>
        <w:rPr>
          <w:rFonts w:ascii="宋体" w:hAnsi="宋体"/>
          <w:b/>
          <w:sz w:val="24"/>
        </w:rPr>
      </w:pPr>
    </w:p>
    <w:p w14:paraId="7E4E24B1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“优等生”字段需同时拖到“行区域”和“值区域”，确保行标签和计数项对应。</w:t>
      </w:r>
    </w:p>
    <w:p w14:paraId="16E2A333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0F9B899D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二、函数/功能使用注意点</w:t>
      </w:r>
    </w:p>
    <w:p w14:paraId="5CFAF458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227CC989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1. 数组公式与普通公式：</w:t>
      </w:r>
    </w:p>
    <w:p w14:paraId="284C4006" w14:textId="77777777" w:rsidR="006B2E7A" w:rsidRDefault="006B2E7A">
      <w:pPr>
        <w:rPr>
          <w:rFonts w:ascii="宋体" w:hAnsi="宋体"/>
          <w:b/>
          <w:sz w:val="24"/>
        </w:rPr>
      </w:pPr>
    </w:p>
    <w:p w14:paraId="1040E2F3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计算总分/平均分时，若用数组公式需按 Ctrl+Shift+Enter （旧版Excel），新版可直接按Enter，但需确认公式适用版本；</w:t>
      </w:r>
    </w:p>
    <w:p w14:paraId="244F43AB" w14:textId="77777777" w:rsidR="006B2E7A" w:rsidRDefault="006B2E7A">
      <w:pPr>
        <w:rPr>
          <w:rFonts w:ascii="宋体" w:hAnsi="宋体"/>
          <w:b/>
          <w:sz w:val="24"/>
        </w:rPr>
      </w:pPr>
    </w:p>
    <w:p w14:paraId="0FE3C43A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避免混淆 AVERAGE （平均分）与 SUM （总分）的使用场景。</w:t>
      </w:r>
    </w:p>
    <w:p w14:paraId="2FEB9507" w14:textId="77777777" w:rsidR="006B2E7A" w:rsidRDefault="006B2E7A">
      <w:pPr>
        <w:rPr>
          <w:rFonts w:ascii="宋体" w:hAnsi="宋体"/>
          <w:b/>
          <w:sz w:val="24"/>
        </w:rPr>
      </w:pPr>
    </w:p>
    <w:p w14:paraId="7BC0EA9B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2. 逻辑函数（AND）：</w:t>
      </w:r>
    </w:p>
    <w:p w14:paraId="32F53DF0" w14:textId="77777777" w:rsidR="006B2E7A" w:rsidRDefault="006B2E7A">
      <w:pPr>
        <w:rPr>
          <w:rFonts w:ascii="宋体" w:hAnsi="宋体"/>
          <w:b/>
          <w:sz w:val="24"/>
        </w:rPr>
      </w:pPr>
    </w:p>
    <w:p w14:paraId="0555DCF5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>- 全科单科平均分需先计算并固定引用（用$锁定单元格），否则下拉公式时平均分区域会变化；</w:t>
      </w:r>
    </w:p>
    <w:p w14:paraId="4A0A6265" w14:textId="77777777" w:rsidR="006B2E7A" w:rsidRDefault="006B2E7A">
      <w:pPr>
        <w:rPr>
          <w:rFonts w:ascii="宋体" w:hAnsi="宋体"/>
          <w:b/>
          <w:sz w:val="24"/>
        </w:rPr>
      </w:pPr>
    </w:p>
    <w:p w14:paraId="0B6D89CC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需确保“每门功课均高于全科单科平均分”的条件完整（语文、数学、英语都要包含）。</w:t>
      </w:r>
    </w:p>
    <w:p w14:paraId="044C0711" w14:textId="77777777" w:rsidR="006B2E7A" w:rsidRDefault="006B2E7A">
      <w:pPr>
        <w:rPr>
          <w:rFonts w:ascii="宋体" w:hAnsi="宋体"/>
          <w:b/>
          <w:sz w:val="24"/>
        </w:rPr>
      </w:pPr>
    </w:p>
    <w:p w14:paraId="73B7D43D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3. 统计函数（COUNTIF/COUNTIFS）：</w:t>
      </w:r>
    </w:p>
    <w:p w14:paraId="6E5629C9" w14:textId="77777777" w:rsidR="006B2E7A" w:rsidRDefault="006B2E7A">
      <w:pPr>
        <w:rPr>
          <w:rFonts w:ascii="宋体" w:hAnsi="宋体"/>
          <w:b/>
          <w:sz w:val="24"/>
        </w:rPr>
      </w:pPr>
    </w:p>
    <w:p w14:paraId="7A8DE725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统计分数段时， COUNTIF 用于单条件（如“&lt;60”）， COUNTIFS 用于多条件区间（如“&gt;=60且&lt;70”），需区分使用；</w:t>
      </w:r>
    </w:p>
    <w:p w14:paraId="30E982A2" w14:textId="77777777" w:rsidR="006B2E7A" w:rsidRDefault="006B2E7A">
      <w:pPr>
        <w:rPr>
          <w:rFonts w:ascii="宋体" w:hAnsi="宋体"/>
          <w:b/>
          <w:sz w:val="24"/>
        </w:rPr>
      </w:pPr>
    </w:p>
    <w:p w14:paraId="09455500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引用Sheet1的数学列时，需写全“Sheet1!C:C”，避免跨表引用错误。</w:t>
      </w:r>
    </w:p>
    <w:p w14:paraId="43DA93CD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3364FF28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三、格式与结果规范注意点</w:t>
      </w:r>
    </w:p>
    <w:p w14:paraId="449D79A6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6850A028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1. 单元格录入分数：</w:t>
      </w:r>
    </w:p>
    <w:p w14:paraId="781D09FA" w14:textId="77777777" w:rsidR="006B2E7A" w:rsidRDefault="006B2E7A">
      <w:pPr>
        <w:rPr>
          <w:rFonts w:ascii="宋体" w:hAnsi="宋体"/>
          <w:b/>
          <w:sz w:val="24"/>
        </w:rPr>
      </w:pPr>
    </w:p>
    <w:p w14:paraId="0D14A7CC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输入“2/3”后，需确认单元格格式为“分数”（避免显示为日期或小数）。</w:t>
      </w:r>
    </w:p>
    <w:p w14:paraId="6C75E6D8" w14:textId="77777777" w:rsidR="006B2E7A" w:rsidRDefault="006B2E7A">
      <w:pPr>
        <w:rPr>
          <w:rFonts w:ascii="宋体" w:hAnsi="宋体"/>
          <w:b/>
          <w:sz w:val="24"/>
        </w:rPr>
      </w:pPr>
    </w:p>
    <w:p w14:paraId="0225CCFB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2. 高级筛选结果：</w:t>
      </w:r>
    </w:p>
    <w:p w14:paraId="7F356ADC" w14:textId="77777777" w:rsidR="006B2E7A" w:rsidRDefault="006B2E7A">
      <w:pPr>
        <w:rPr>
          <w:rFonts w:ascii="宋体" w:hAnsi="宋体"/>
          <w:b/>
          <w:sz w:val="24"/>
        </w:rPr>
      </w:pPr>
    </w:p>
    <w:p w14:paraId="3F51642C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筛选后需保留结果在Sheet3，且粘贴时“从原格开始放置”，避免覆盖原数据；</w:t>
      </w:r>
    </w:p>
    <w:p w14:paraId="307CCC45" w14:textId="77777777" w:rsidR="006B2E7A" w:rsidRDefault="006B2E7A">
      <w:pPr>
        <w:rPr>
          <w:rFonts w:ascii="宋体" w:hAnsi="宋体"/>
          <w:b/>
          <w:sz w:val="24"/>
        </w:rPr>
      </w:pPr>
    </w:p>
    <w:p w14:paraId="3EB53634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无需清除筛选条件，直接保留筛选后的显示状态。</w:t>
      </w:r>
    </w:p>
    <w:p w14:paraId="48ED3923" w14:textId="77777777" w:rsidR="006B2E7A" w:rsidRDefault="006B2E7A">
      <w:pPr>
        <w:rPr>
          <w:rFonts w:ascii="宋体" w:hAnsi="宋体"/>
          <w:b/>
          <w:sz w:val="24"/>
        </w:rPr>
      </w:pPr>
    </w:p>
    <w:p w14:paraId="4FB5E229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3. 实验记录书写：</w:t>
      </w:r>
    </w:p>
    <w:p w14:paraId="0FB20EB2" w14:textId="77777777" w:rsidR="006B2E7A" w:rsidRDefault="006B2E7A">
      <w:pPr>
        <w:rPr>
          <w:rFonts w:ascii="宋体" w:hAnsi="宋体"/>
          <w:b/>
          <w:sz w:val="24"/>
        </w:rPr>
      </w:pPr>
    </w:p>
    <w:p w14:paraId="3CEA874D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操作步骤需对应题目序号，公式中的行号/列标需与实际表格一致（若题目未指定列，需说明“假设列”）；</w:t>
      </w:r>
    </w:p>
    <w:p w14:paraId="0C555723" w14:textId="77777777" w:rsidR="006B2E7A" w:rsidRDefault="006B2E7A">
      <w:pPr>
        <w:rPr>
          <w:rFonts w:ascii="宋体" w:hAnsi="宋体"/>
          <w:b/>
          <w:sz w:val="24"/>
        </w:rPr>
      </w:pPr>
    </w:p>
    <w:p w14:paraId="40FC9C1A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数据透视表的“行区域”“值区域”需明确对应“优等生”字段，避免字段错位。</w:t>
      </w:r>
    </w:p>
    <w:p w14:paraId="35FD68BD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五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/>
          <w:b/>
          <w:sz w:val="24"/>
        </w:rPr>
        <w:t>思考题</w:t>
      </w:r>
      <w:r>
        <w:rPr>
          <w:rFonts w:ascii="宋体" w:hAnsi="宋体" w:hint="eastAsia"/>
          <w:sz w:val="24"/>
        </w:rPr>
        <w:t>（要抄题目）</w:t>
      </w:r>
    </w:p>
    <w:p w14:paraId="55A7E596" w14:textId="77777777" w:rsidR="006B2E7A" w:rsidRDefault="0082498F">
      <w:pPr>
        <w:widowControl/>
        <w:jc w:val="left"/>
        <w:rPr>
          <w:rFonts w:ascii="等线" w:eastAsia="等线" w:hAnsi="等线"/>
          <w:szCs w:val="22"/>
        </w:rPr>
      </w:pPr>
      <w:r>
        <w:rPr>
          <w:rFonts w:ascii="等线" w:eastAsia="等线" w:hAnsi="等线"/>
          <w:szCs w:val="22"/>
        </w:rPr>
        <w:t>1. Excel中函数的作用是什么？</w:t>
      </w:r>
    </w:p>
    <w:p w14:paraId="251F9DE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Excel中函数的核心作用是简化数据计算、分析与处理的流程，通过预设的公式逻辑，快速完成复杂的运算或操作</w:t>
      </w:r>
    </w:p>
    <w:p w14:paraId="48F9B522" w14:textId="77777777" w:rsidR="006B2E7A" w:rsidRDefault="0082498F">
      <w:pPr>
        <w:widowControl/>
        <w:jc w:val="left"/>
        <w:rPr>
          <w:rFonts w:ascii="等线" w:eastAsia="等线" w:hAnsi="等线"/>
          <w:szCs w:val="22"/>
        </w:rPr>
      </w:pPr>
      <w:r>
        <w:rPr>
          <w:rFonts w:ascii="等线" w:eastAsia="等线" w:hAnsi="等线"/>
          <w:szCs w:val="22"/>
        </w:rPr>
        <w:t>2.什么是数组公式？跟普通公式有什么不同？</w:t>
      </w:r>
    </w:p>
    <w:p w14:paraId="2EA6A9C0" w14:textId="77777777" w:rsidR="006B2E7A" w:rsidRDefault="0082498F">
      <w:pPr>
        <w:widowControl/>
        <w:jc w:val="left"/>
        <w:rPr>
          <w:rFonts w:ascii="等线" w:eastAsia="等线" w:hAnsi="等线"/>
          <w:szCs w:val="22"/>
        </w:rPr>
      </w:pPr>
      <w:r>
        <w:rPr>
          <w:rFonts w:ascii="等线" w:eastAsia="等线" w:hAnsi="等线" w:hint="eastAsia"/>
          <w:szCs w:val="22"/>
        </w:rPr>
        <w:t>数组公式是Excel中能同时对多个单元格（或数据集合）进行运算的公式，通过一次输入就能得到多组结果，需按 Ctrl+Shift+Enter （旧版Excel）或直接Enter（新版Excel）确认。</w:t>
      </w:r>
    </w:p>
    <w:p w14:paraId="4ACB00C4" w14:textId="77777777" w:rsidR="006B2E7A" w:rsidRDefault="0082498F">
      <w:pPr>
        <w:widowControl/>
        <w:jc w:val="left"/>
        <w:rPr>
          <w:rFonts w:ascii="等线" w:eastAsia="等线" w:hAnsi="等线"/>
          <w:szCs w:val="22"/>
        </w:rPr>
      </w:pPr>
      <w:r>
        <w:rPr>
          <w:rFonts w:ascii="等线" w:eastAsia="等线" w:hAnsi="等线" w:hint="eastAsia"/>
          <w:szCs w:val="22"/>
        </w:rPr>
        <w:t>在运算范围，结果输出方式，输入确认方式，适用场景等方面与普通公式不同。</w:t>
      </w:r>
    </w:p>
    <w:p w14:paraId="68E94D1F" w14:textId="77777777" w:rsidR="006B2E7A" w:rsidRDefault="0082498F">
      <w:pPr>
        <w:widowControl/>
        <w:jc w:val="left"/>
        <w:rPr>
          <w:rFonts w:ascii="等线" w:eastAsia="等线" w:hAnsi="等线"/>
          <w:szCs w:val="22"/>
        </w:rPr>
      </w:pPr>
      <w:r>
        <w:rPr>
          <w:rFonts w:ascii="等线" w:eastAsia="等线" w:hAnsi="等线"/>
          <w:szCs w:val="22"/>
        </w:rPr>
        <w:t>3.什么是Excel中的绝对引用？什么时候会用到绝对引用？</w:t>
      </w:r>
    </w:p>
    <w:p w14:paraId="59408A02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绝对引用是Excel中固定单元格地址的引用方式，加 $ 锁定行/列，复制公式时地址不偏移。使用场景：需固定引用某一单元格/区域数据时用，比如计算排名（固定总分列数据范围）、按固定基准值计算占比、多单元格引用同一参数（如</w:t>
      </w:r>
      <w:r>
        <w:rPr>
          <w:rFonts w:ascii="宋体" w:hAnsi="宋体" w:hint="eastAsia"/>
          <w:sz w:val="24"/>
        </w:rPr>
        <w:lastRenderedPageBreak/>
        <w:t>统一税率、固定平均分）等，避免公式复制后引用错位。</w:t>
      </w:r>
    </w:p>
    <w:p w14:paraId="1BFB5036" w14:textId="77777777" w:rsidR="006B2E7A" w:rsidRDefault="006B2E7A">
      <w:pPr>
        <w:rPr>
          <w:rFonts w:ascii="宋体" w:hAnsi="宋体"/>
          <w:sz w:val="24"/>
        </w:rPr>
      </w:pPr>
    </w:p>
    <w:sectPr w:rsidR="006B2E7A">
      <w:footerReference w:type="default" r:id="rId9"/>
      <w:type w:val="continuous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F44C3" w14:textId="77777777" w:rsidR="00CC47CA" w:rsidRDefault="00CC47CA">
      <w:r>
        <w:separator/>
      </w:r>
    </w:p>
  </w:endnote>
  <w:endnote w:type="continuationSeparator" w:id="0">
    <w:p w14:paraId="1F793BAE" w14:textId="77777777" w:rsidR="00CC47CA" w:rsidRDefault="00CC4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84227" w14:textId="77777777" w:rsidR="006B2E7A" w:rsidRDefault="0082498F">
    <w:pPr>
      <w:pStyle w:val="a4"/>
    </w:pPr>
    <w:r>
      <w:rPr>
        <w:rFonts w:ascii="宋体" w:hAnsi="宋体" w:hint="eastAsia"/>
        <w:b/>
        <w:sz w:val="24"/>
      </w:rPr>
      <w:t>实验预习及实际操作成绩：</w:t>
    </w:r>
    <w:r>
      <w:rPr>
        <w:rFonts w:ascii="宋体" w:hAnsi="宋体" w:hint="eastAsia"/>
        <w:b/>
        <w:sz w:val="24"/>
        <w:u w:val="single"/>
      </w:rPr>
      <w:t xml:space="preserve">               </w:t>
    </w:r>
    <w:r>
      <w:rPr>
        <w:rFonts w:ascii="宋体" w:hAnsi="宋体" w:hint="eastAsia"/>
        <w:b/>
        <w:sz w:val="24"/>
      </w:rPr>
      <w:t xml:space="preserve">    教师签名：</w:t>
    </w:r>
    <w:r>
      <w:rPr>
        <w:rFonts w:ascii="宋体" w:hAnsi="宋体" w:hint="eastAsia"/>
        <w:b/>
        <w:sz w:val="24"/>
        <w:u w:val="single"/>
      </w:rPr>
      <w:t xml:space="preserve">              </w:t>
    </w:r>
  </w:p>
  <w:p w14:paraId="4F8EDE0F" w14:textId="77777777" w:rsidR="006B2E7A" w:rsidRDefault="006B2E7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4347" w14:textId="77777777" w:rsidR="006B2E7A" w:rsidRDefault="0082498F">
    <w:pPr>
      <w:spacing w:beforeLines="100" w:before="240"/>
      <w:ind w:firstLineChars="588" w:firstLine="1417"/>
      <w:rPr>
        <w:rFonts w:ascii="宋体" w:hAnsi="宋体"/>
        <w:b/>
        <w:sz w:val="24"/>
        <w:u w:val="single"/>
      </w:rPr>
    </w:pPr>
    <w:r>
      <w:rPr>
        <w:rFonts w:ascii="宋体" w:hAnsi="宋体" w:hint="eastAsia"/>
        <w:b/>
        <w:sz w:val="24"/>
      </w:rPr>
      <w:t>实验成绩：</w:t>
    </w:r>
    <w:r>
      <w:rPr>
        <w:rFonts w:ascii="宋体" w:hAnsi="宋体" w:hint="eastAsia"/>
        <w:b/>
        <w:sz w:val="24"/>
        <w:u w:val="single"/>
      </w:rPr>
      <w:t xml:space="preserve">               </w:t>
    </w:r>
    <w:r>
      <w:rPr>
        <w:rFonts w:ascii="宋体" w:hAnsi="宋体" w:hint="eastAsia"/>
        <w:b/>
        <w:sz w:val="24"/>
      </w:rPr>
      <w:t xml:space="preserve">    主管老师签名：</w:t>
    </w:r>
    <w:r>
      <w:rPr>
        <w:rFonts w:ascii="宋体" w:hAnsi="宋体" w:hint="eastAsia"/>
        <w:b/>
        <w:sz w:val="24"/>
        <w:u w:val="single"/>
      </w:rPr>
      <w:t xml:space="preserve">              </w:t>
    </w:r>
  </w:p>
  <w:p w14:paraId="4165D8FA" w14:textId="77777777" w:rsidR="006B2E7A" w:rsidRDefault="006B2E7A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617BB" w14:textId="77777777" w:rsidR="006B2E7A" w:rsidRDefault="006B2E7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EDD59" w14:textId="77777777" w:rsidR="00CC47CA" w:rsidRDefault="00CC47CA">
      <w:r>
        <w:separator/>
      </w:r>
    </w:p>
  </w:footnote>
  <w:footnote w:type="continuationSeparator" w:id="0">
    <w:p w14:paraId="66631610" w14:textId="77777777" w:rsidR="00CC47CA" w:rsidRDefault="00CC47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D1"/>
    <w:rsid w:val="0000328E"/>
    <w:rsid w:val="00005BAA"/>
    <w:rsid w:val="000066E7"/>
    <w:rsid w:val="00030DE8"/>
    <w:rsid w:val="00031D8A"/>
    <w:rsid w:val="0004748D"/>
    <w:rsid w:val="00070231"/>
    <w:rsid w:val="00077DF3"/>
    <w:rsid w:val="0008521A"/>
    <w:rsid w:val="00086B97"/>
    <w:rsid w:val="00095D50"/>
    <w:rsid w:val="00096A9C"/>
    <w:rsid w:val="000A33D1"/>
    <w:rsid w:val="000A5821"/>
    <w:rsid w:val="000C226B"/>
    <w:rsid w:val="000C771B"/>
    <w:rsid w:val="000D6FB3"/>
    <w:rsid w:val="000E73CA"/>
    <w:rsid w:val="000F1F6B"/>
    <w:rsid w:val="00102935"/>
    <w:rsid w:val="00115BC9"/>
    <w:rsid w:val="0011673E"/>
    <w:rsid w:val="001226BC"/>
    <w:rsid w:val="00145B9A"/>
    <w:rsid w:val="00152239"/>
    <w:rsid w:val="00154EDB"/>
    <w:rsid w:val="0015737B"/>
    <w:rsid w:val="00160D16"/>
    <w:rsid w:val="001700FA"/>
    <w:rsid w:val="00170582"/>
    <w:rsid w:val="00170D58"/>
    <w:rsid w:val="0018414E"/>
    <w:rsid w:val="00184858"/>
    <w:rsid w:val="00191C47"/>
    <w:rsid w:val="001E650D"/>
    <w:rsid w:val="001F71CB"/>
    <w:rsid w:val="00215742"/>
    <w:rsid w:val="00227E8F"/>
    <w:rsid w:val="00245EEA"/>
    <w:rsid w:val="00247A95"/>
    <w:rsid w:val="00250EA7"/>
    <w:rsid w:val="00252C8E"/>
    <w:rsid w:val="002677C8"/>
    <w:rsid w:val="00277131"/>
    <w:rsid w:val="002824BF"/>
    <w:rsid w:val="00293F2A"/>
    <w:rsid w:val="002962EA"/>
    <w:rsid w:val="002A27C1"/>
    <w:rsid w:val="002B1B43"/>
    <w:rsid w:val="002C557D"/>
    <w:rsid w:val="002D3109"/>
    <w:rsid w:val="002D544D"/>
    <w:rsid w:val="002F22DC"/>
    <w:rsid w:val="0030032E"/>
    <w:rsid w:val="0030191C"/>
    <w:rsid w:val="00302627"/>
    <w:rsid w:val="00317984"/>
    <w:rsid w:val="00317D83"/>
    <w:rsid w:val="00321F28"/>
    <w:rsid w:val="00322DA2"/>
    <w:rsid w:val="00324DA5"/>
    <w:rsid w:val="00332026"/>
    <w:rsid w:val="0033333F"/>
    <w:rsid w:val="00335893"/>
    <w:rsid w:val="00336184"/>
    <w:rsid w:val="00343588"/>
    <w:rsid w:val="00343646"/>
    <w:rsid w:val="00353E3E"/>
    <w:rsid w:val="00367224"/>
    <w:rsid w:val="003721EC"/>
    <w:rsid w:val="00377D50"/>
    <w:rsid w:val="00385E37"/>
    <w:rsid w:val="003B63DB"/>
    <w:rsid w:val="003C27E9"/>
    <w:rsid w:val="003C5E1E"/>
    <w:rsid w:val="003E3F32"/>
    <w:rsid w:val="003E5A02"/>
    <w:rsid w:val="003E6080"/>
    <w:rsid w:val="003E7171"/>
    <w:rsid w:val="003F4502"/>
    <w:rsid w:val="003F7CAC"/>
    <w:rsid w:val="004065CA"/>
    <w:rsid w:val="00420282"/>
    <w:rsid w:val="00431169"/>
    <w:rsid w:val="00432DE0"/>
    <w:rsid w:val="00445171"/>
    <w:rsid w:val="00467E45"/>
    <w:rsid w:val="00474AB0"/>
    <w:rsid w:val="00474D2A"/>
    <w:rsid w:val="00494016"/>
    <w:rsid w:val="00497CBD"/>
    <w:rsid w:val="004A4CF6"/>
    <w:rsid w:val="004B1A4A"/>
    <w:rsid w:val="004B3471"/>
    <w:rsid w:val="004C4494"/>
    <w:rsid w:val="004F2BC1"/>
    <w:rsid w:val="0050750E"/>
    <w:rsid w:val="00511E97"/>
    <w:rsid w:val="00512B5F"/>
    <w:rsid w:val="005137FA"/>
    <w:rsid w:val="005423A4"/>
    <w:rsid w:val="005608BE"/>
    <w:rsid w:val="00565067"/>
    <w:rsid w:val="00580915"/>
    <w:rsid w:val="00594424"/>
    <w:rsid w:val="005A299B"/>
    <w:rsid w:val="005A45DE"/>
    <w:rsid w:val="005B179C"/>
    <w:rsid w:val="005B4071"/>
    <w:rsid w:val="005C0170"/>
    <w:rsid w:val="005C2B8D"/>
    <w:rsid w:val="005C71BE"/>
    <w:rsid w:val="005E745B"/>
    <w:rsid w:val="005F1CD7"/>
    <w:rsid w:val="005F543C"/>
    <w:rsid w:val="005F5FF8"/>
    <w:rsid w:val="0060579F"/>
    <w:rsid w:val="00611131"/>
    <w:rsid w:val="00612C15"/>
    <w:rsid w:val="00622834"/>
    <w:rsid w:val="006347CF"/>
    <w:rsid w:val="00667594"/>
    <w:rsid w:val="00672E63"/>
    <w:rsid w:val="006806BB"/>
    <w:rsid w:val="006925DB"/>
    <w:rsid w:val="006A59DA"/>
    <w:rsid w:val="006B2E7A"/>
    <w:rsid w:val="006B4D62"/>
    <w:rsid w:val="006B7A72"/>
    <w:rsid w:val="006B7CBF"/>
    <w:rsid w:val="006C1310"/>
    <w:rsid w:val="006C1918"/>
    <w:rsid w:val="006E19DE"/>
    <w:rsid w:val="006E3E6A"/>
    <w:rsid w:val="006E4F32"/>
    <w:rsid w:val="0070066A"/>
    <w:rsid w:val="0070149B"/>
    <w:rsid w:val="007021C1"/>
    <w:rsid w:val="00716804"/>
    <w:rsid w:val="00717236"/>
    <w:rsid w:val="00726554"/>
    <w:rsid w:val="00732D2B"/>
    <w:rsid w:val="00732E37"/>
    <w:rsid w:val="00741457"/>
    <w:rsid w:val="0075251F"/>
    <w:rsid w:val="00772344"/>
    <w:rsid w:val="00772FAF"/>
    <w:rsid w:val="00794C11"/>
    <w:rsid w:val="007A3165"/>
    <w:rsid w:val="007D21CC"/>
    <w:rsid w:val="007F15EA"/>
    <w:rsid w:val="007F4F9F"/>
    <w:rsid w:val="00801BEF"/>
    <w:rsid w:val="008051A0"/>
    <w:rsid w:val="008057AF"/>
    <w:rsid w:val="00806E41"/>
    <w:rsid w:val="0082498F"/>
    <w:rsid w:val="00832E73"/>
    <w:rsid w:val="00834287"/>
    <w:rsid w:val="00840ED3"/>
    <w:rsid w:val="00853523"/>
    <w:rsid w:val="00862683"/>
    <w:rsid w:val="008642C3"/>
    <w:rsid w:val="00873D46"/>
    <w:rsid w:val="00874888"/>
    <w:rsid w:val="00877FB6"/>
    <w:rsid w:val="00891637"/>
    <w:rsid w:val="00893F11"/>
    <w:rsid w:val="008B0021"/>
    <w:rsid w:val="008B7C7E"/>
    <w:rsid w:val="008C16F8"/>
    <w:rsid w:val="008D3336"/>
    <w:rsid w:val="008E2B6B"/>
    <w:rsid w:val="008E2BF3"/>
    <w:rsid w:val="008F066F"/>
    <w:rsid w:val="008F0D4D"/>
    <w:rsid w:val="008F4803"/>
    <w:rsid w:val="0092455F"/>
    <w:rsid w:val="00944CB9"/>
    <w:rsid w:val="0094757F"/>
    <w:rsid w:val="00950885"/>
    <w:rsid w:val="009600F5"/>
    <w:rsid w:val="00962CB5"/>
    <w:rsid w:val="00970B22"/>
    <w:rsid w:val="00970BD0"/>
    <w:rsid w:val="00973DCA"/>
    <w:rsid w:val="00981509"/>
    <w:rsid w:val="00981DA1"/>
    <w:rsid w:val="00990C28"/>
    <w:rsid w:val="009A4E5F"/>
    <w:rsid w:val="009A6C86"/>
    <w:rsid w:val="009D07D5"/>
    <w:rsid w:val="009F0E01"/>
    <w:rsid w:val="009F6E75"/>
    <w:rsid w:val="00A004B9"/>
    <w:rsid w:val="00A17586"/>
    <w:rsid w:val="00A265CD"/>
    <w:rsid w:val="00A536FA"/>
    <w:rsid w:val="00A57646"/>
    <w:rsid w:val="00A8078A"/>
    <w:rsid w:val="00A840AD"/>
    <w:rsid w:val="00A84839"/>
    <w:rsid w:val="00AA2B1C"/>
    <w:rsid w:val="00AA5093"/>
    <w:rsid w:val="00AA50FF"/>
    <w:rsid w:val="00AA6584"/>
    <w:rsid w:val="00AB139C"/>
    <w:rsid w:val="00AB2492"/>
    <w:rsid w:val="00AC291E"/>
    <w:rsid w:val="00AD4A92"/>
    <w:rsid w:val="00AD65BC"/>
    <w:rsid w:val="00B027C9"/>
    <w:rsid w:val="00B04F65"/>
    <w:rsid w:val="00B21B5F"/>
    <w:rsid w:val="00B2650C"/>
    <w:rsid w:val="00B323BF"/>
    <w:rsid w:val="00B74638"/>
    <w:rsid w:val="00B749BB"/>
    <w:rsid w:val="00BA2FAC"/>
    <w:rsid w:val="00BB47A5"/>
    <w:rsid w:val="00BC390A"/>
    <w:rsid w:val="00BD1A35"/>
    <w:rsid w:val="00BD5863"/>
    <w:rsid w:val="00BD63BF"/>
    <w:rsid w:val="00BE2F43"/>
    <w:rsid w:val="00BE7C9B"/>
    <w:rsid w:val="00BF1034"/>
    <w:rsid w:val="00C04C6C"/>
    <w:rsid w:val="00C12218"/>
    <w:rsid w:val="00C13D64"/>
    <w:rsid w:val="00C60C3F"/>
    <w:rsid w:val="00C62C5E"/>
    <w:rsid w:val="00C8067B"/>
    <w:rsid w:val="00C8539E"/>
    <w:rsid w:val="00C87443"/>
    <w:rsid w:val="00CB294F"/>
    <w:rsid w:val="00CC47CA"/>
    <w:rsid w:val="00CD284B"/>
    <w:rsid w:val="00CD533B"/>
    <w:rsid w:val="00CF60BE"/>
    <w:rsid w:val="00CF71B4"/>
    <w:rsid w:val="00D111F2"/>
    <w:rsid w:val="00D12C6B"/>
    <w:rsid w:val="00D26D9C"/>
    <w:rsid w:val="00D31905"/>
    <w:rsid w:val="00D321D7"/>
    <w:rsid w:val="00D36530"/>
    <w:rsid w:val="00D40D42"/>
    <w:rsid w:val="00D53144"/>
    <w:rsid w:val="00D54834"/>
    <w:rsid w:val="00D57542"/>
    <w:rsid w:val="00D62B54"/>
    <w:rsid w:val="00D709CE"/>
    <w:rsid w:val="00D70B4C"/>
    <w:rsid w:val="00D71526"/>
    <w:rsid w:val="00D76E76"/>
    <w:rsid w:val="00D80835"/>
    <w:rsid w:val="00DA4960"/>
    <w:rsid w:val="00DB265B"/>
    <w:rsid w:val="00DC62A5"/>
    <w:rsid w:val="00DD2E54"/>
    <w:rsid w:val="00DF3EC2"/>
    <w:rsid w:val="00E01CDE"/>
    <w:rsid w:val="00E200FF"/>
    <w:rsid w:val="00E314FE"/>
    <w:rsid w:val="00E41FDC"/>
    <w:rsid w:val="00E665BC"/>
    <w:rsid w:val="00E85392"/>
    <w:rsid w:val="00EA4A62"/>
    <w:rsid w:val="00EA5657"/>
    <w:rsid w:val="00EB71C7"/>
    <w:rsid w:val="00EC118A"/>
    <w:rsid w:val="00EC13AF"/>
    <w:rsid w:val="00ED2434"/>
    <w:rsid w:val="00ED507E"/>
    <w:rsid w:val="00ED5FD3"/>
    <w:rsid w:val="00EE1595"/>
    <w:rsid w:val="00EE5360"/>
    <w:rsid w:val="00EE5A27"/>
    <w:rsid w:val="00F07463"/>
    <w:rsid w:val="00F15F25"/>
    <w:rsid w:val="00F17E8F"/>
    <w:rsid w:val="00F27DE3"/>
    <w:rsid w:val="00F35E58"/>
    <w:rsid w:val="00F42035"/>
    <w:rsid w:val="00F51941"/>
    <w:rsid w:val="00F53BFC"/>
    <w:rsid w:val="00F557CA"/>
    <w:rsid w:val="00F60DA2"/>
    <w:rsid w:val="00F802B2"/>
    <w:rsid w:val="00F948A5"/>
    <w:rsid w:val="00F950BC"/>
    <w:rsid w:val="00F96379"/>
    <w:rsid w:val="00FB17B0"/>
    <w:rsid w:val="00FB3EF2"/>
    <w:rsid w:val="00FC4DEF"/>
    <w:rsid w:val="00FC5110"/>
    <w:rsid w:val="00FC7C8C"/>
    <w:rsid w:val="00FE6F87"/>
    <w:rsid w:val="73F8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2453A"/>
  <w15:docId w15:val="{592FD92A-3046-4FC9-A977-E4961E6D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character" w:customStyle="1" w:styleId="a5">
    <w:name w:val="页脚 字符"/>
    <w:link w:val="a4"/>
    <w:uiPriority w:val="99"/>
    <w:rPr>
      <w:kern w:val="2"/>
      <w:sz w:val="18"/>
      <w:szCs w:val="18"/>
    </w:rPr>
  </w:style>
  <w:style w:type="character" w:styleId="a8">
    <w:name w:val="annotation reference"/>
    <w:rsid w:val="00432DE0"/>
    <w:rPr>
      <w:sz w:val="21"/>
      <w:szCs w:val="21"/>
    </w:rPr>
  </w:style>
  <w:style w:type="paragraph" w:styleId="a9">
    <w:name w:val="annotation text"/>
    <w:basedOn w:val="a"/>
    <w:link w:val="aa"/>
    <w:rsid w:val="00432DE0"/>
    <w:pPr>
      <w:jc w:val="left"/>
    </w:pPr>
  </w:style>
  <w:style w:type="character" w:customStyle="1" w:styleId="aa">
    <w:name w:val="批注文字 字符"/>
    <w:link w:val="a9"/>
    <w:rsid w:val="00432DE0"/>
    <w:rPr>
      <w:kern w:val="2"/>
      <w:sz w:val="21"/>
      <w:szCs w:val="24"/>
    </w:rPr>
  </w:style>
  <w:style w:type="paragraph" w:styleId="ab">
    <w:name w:val="annotation subject"/>
    <w:basedOn w:val="a9"/>
    <w:next w:val="a9"/>
    <w:link w:val="ac"/>
    <w:rsid w:val="00432DE0"/>
    <w:rPr>
      <w:b/>
      <w:bCs/>
    </w:rPr>
  </w:style>
  <w:style w:type="character" w:customStyle="1" w:styleId="ac">
    <w:name w:val="批注主题 字符"/>
    <w:link w:val="ab"/>
    <w:rsid w:val="00432DE0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2018-04-26T09:53:00Z</cp:lastPrinted>
  <dcterms:created xsi:type="dcterms:W3CDTF">2026-03-26T08:58:00Z</dcterms:created>
  <dcterms:modified xsi:type="dcterms:W3CDTF">2026-03-26T08:58:00Z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A03500332FA545F0916128069D07E8CB_13</vt:lpwstr>
  </property>
</Properties>
</file>