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AD96" w14:textId="77777777" w:rsidR="002F246C" w:rsidRPr="00160A35" w:rsidRDefault="002F246C" w:rsidP="002F246C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160A35">
        <w:rPr>
          <w:rFonts w:ascii="黑体" w:eastAsia="黑体" w:hAnsi="黑体" w:cs="宋体" w:hint="eastAsia"/>
          <w:b/>
          <w:bCs/>
          <w:kern w:val="0"/>
          <w:sz w:val="24"/>
        </w:rPr>
        <w:t>附：产生式系统实验报告表</w:t>
      </w:r>
      <w:r>
        <w:rPr>
          <w:rFonts w:ascii="黑体" w:eastAsia="黑体" w:hAnsi="黑体" w:cs="宋体" w:hint="eastAsia"/>
          <w:b/>
          <w:bCs/>
          <w:kern w:val="0"/>
          <w:sz w:val="24"/>
        </w:rPr>
        <w:t>二</w:t>
      </w:r>
    </w:p>
    <w:tbl>
      <w:tblPr>
        <w:tblW w:w="980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230"/>
        <w:gridCol w:w="230"/>
        <w:gridCol w:w="436"/>
        <w:gridCol w:w="426"/>
        <w:gridCol w:w="688"/>
        <w:gridCol w:w="230"/>
        <w:gridCol w:w="74"/>
        <w:gridCol w:w="850"/>
        <w:gridCol w:w="851"/>
        <w:gridCol w:w="50"/>
        <w:gridCol w:w="649"/>
        <w:gridCol w:w="10"/>
        <w:gridCol w:w="805"/>
        <w:gridCol w:w="2224"/>
        <w:gridCol w:w="96"/>
        <w:gridCol w:w="1729"/>
      </w:tblGrid>
      <w:tr w:rsidR="00280EFE" w:rsidRPr="00423F32" w14:paraId="759C9D3E" w14:textId="77777777" w:rsidTr="00280EFE">
        <w:trPr>
          <w:gridAfter w:val="1"/>
          <w:wAfter w:w="1729" w:type="dxa"/>
          <w:tblCellSpacing w:w="0" w:type="dxa"/>
          <w:jc w:val="center"/>
        </w:trPr>
        <w:tc>
          <w:tcPr>
            <w:tcW w:w="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EF954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8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0014E" w14:textId="155F4C15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李栩雅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ED57E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年级</w:t>
            </w:r>
          </w:p>
          <w:p w14:paraId="3EB1198A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班级</w:t>
            </w:r>
          </w:p>
        </w:tc>
        <w:tc>
          <w:tcPr>
            <w:tcW w:w="99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DAA03" w14:textId="5E37359D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计科2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002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班</w:t>
            </w:r>
            <w:proofErr w:type="gramEnd"/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FF7A1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指导老师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B9A5A" w14:textId="27971816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黄芳</w:t>
            </w:r>
          </w:p>
        </w:tc>
        <w:tc>
          <w:tcPr>
            <w:tcW w:w="7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D57BF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31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C0731" w14:textId="59A104F5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2022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．5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.30</w:t>
            </w:r>
          </w:p>
        </w:tc>
      </w:tr>
      <w:tr w:rsidR="00C01CE1" w:rsidRPr="00423F32" w14:paraId="46450AEA" w14:textId="77777777" w:rsidTr="00280EFE">
        <w:trPr>
          <w:gridAfter w:val="2"/>
          <w:wAfter w:w="1825" w:type="dxa"/>
          <w:tblCellSpacing w:w="0" w:type="dxa"/>
          <w:jc w:val="center"/>
        </w:trPr>
        <w:tc>
          <w:tcPr>
            <w:tcW w:w="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94771" w14:textId="77777777" w:rsidR="002F246C" w:rsidRPr="00423F32" w:rsidRDefault="002F246C" w:rsidP="00B15DC9">
            <w:pPr>
              <w:widowControl/>
              <w:spacing w:before="100" w:beforeAutospacing="1" w:after="100" w:afterAutospacing="1" w:line="2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实验目的</w:t>
            </w:r>
          </w:p>
        </w:tc>
        <w:tc>
          <w:tcPr>
            <w:tcW w:w="178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6D86" w14:textId="15B1C454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  <w:r w:rsidRPr="00E24C6C">
              <w:rPr>
                <w:rFonts w:hint="eastAsia"/>
              </w:rPr>
              <w:t>熟悉和掌握产生式系统的运行机制，掌握基于规则推理的基本方法，利用规则演绎解决规划问题。</w:t>
            </w:r>
          </w:p>
        </w:tc>
        <w:tc>
          <w:tcPr>
            <w:tcW w:w="20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4A5B7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推理</w:t>
            </w: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br/>
              <w:t>方法</w:t>
            </w:r>
          </w:p>
        </w:tc>
        <w:tc>
          <w:tcPr>
            <w:tcW w:w="373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97DC5" w14:textId="77777777" w:rsidR="002F246C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正向推理</w:t>
            </w:r>
          </w:p>
          <w:p w14:paraId="3963D73D" w14:textId="2C80924E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反向推理</w:t>
            </w:r>
          </w:p>
        </w:tc>
      </w:tr>
      <w:tr w:rsidR="00C01CE1" w:rsidRPr="00423F32" w14:paraId="6003D27A" w14:textId="77777777" w:rsidTr="00280EFE">
        <w:trPr>
          <w:gridAfter w:val="2"/>
          <w:wAfter w:w="1825" w:type="dxa"/>
          <w:tblCellSpacing w:w="0" w:type="dxa"/>
          <w:jc w:val="center"/>
        </w:trPr>
        <w:tc>
          <w:tcPr>
            <w:tcW w:w="254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07EFC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建立规则库</w:t>
            </w:r>
          </w:p>
        </w:tc>
        <w:tc>
          <w:tcPr>
            <w:tcW w:w="5439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46A6E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建立事实库</w:t>
            </w:r>
          </w:p>
        </w:tc>
      </w:tr>
      <w:tr w:rsidR="00C01CE1" w:rsidRPr="00423F32" w14:paraId="46A55C35" w14:textId="77777777" w:rsidTr="00280EFE">
        <w:trPr>
          <w:gridAfter w:val="2"/>
          <w:wAfter w:w="1825" w:type="dxa"/>
          <w:tblCellSpacing w:w="0" w:type="dxa"/>
          <w:jc w:val="center"/>
        </w:trPr>
        <w:tc>
          <w:tcPr>
            <w:tcW w:w="254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7A782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 % file: 中南大学建筑平面图.pl</w:t>
            </w:r>
          </w:p>
          <w:p w14:paraId="69621B7D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73C56E83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该建筑是生活类建筑 &lt;- 该建筑可以买一些生活用品.</w:t>
            </w:r>
          </w:p>
          <w:p w14:paraId="782D8B33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该建筑是生活类建筑 &lt;- 该建筑是大学生各种生活的保障.</w:t>
            </w:r>
          </w:p>
          <w:p w14:paraId="06422E39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该建筑是教学类建筑 &lt;- 该建筑提供中南大学的教学服务.</w:t>
            </w:r>
          </w:p>
          <w:p w14:paraId="33F3FC93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该建筑是教学类建筑 &lt;- 该建筑晚上十点关闭.</w:t>
            </w:r>
          </w:p>
          <w:p w14:paraId="322D7243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该建筑是装饰类建筑 &lt;- 该建筑设计惊艳.</w:t>
            </w:r>
          </w:p>
          <w:p w14:paraId="14854C89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该建筑是装饰类建筑 &lt;- 该建筑实用性不强&amp;可以供人观赏.</w:t>
            </w:r>
          </w:p>
          <w:p w14:paraId="58D5CF3A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该建筑是八食堂 &lt;- 该建筑是生活类建筑&amp;有三层&amp;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&amp;能吃饭&amp;三楼有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麻辣香锅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.</w:t>
            </w:r>
          </w:p>
          <w:p w14:paraId="1D7BCB66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该建筑是B座 &lt;- 该建筑是教学类建筑&amp;有五层&amp;在新校&amp;能上课&amp;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计院专业课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一般在5楼.</w:t>
            </w:r>
          </w:p>
          <w:p w14:paraId="3136CE0A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lastRenderedPageBreak/>
              <w:t>该建筑是宿舍 &lt;- 该建筑是生活类建筑&amp;有七层&amp;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&amp;能休息.</w:t>
            </w:r>
          </w:p>
          <w:p w14:paraId="1E8B2223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该建筑是图书馆 &lt;- 该建筑是教学类建筑&amp;有七层&amp;在新校&amp;能自习.</w:t>
            </w:r>
          </w:p>
          <w:p w14:paraId="5AA95DA6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该建筑是景观亭 &lt;- 该建筑是装饰类建筑&amp;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&amp;能赏景&amp;在湖中间.</w:t>
            </w:r>
          </w:p>
          <w:p w14:paraId="2E7A8757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是天猫超市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 xml:space="preserve"> &lt;- 该建筑是生活类建筑&amp;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&amp;能购物.</w:t>
            </w:r>
          </w:p>
          <w:p w14:paraId="0DAE8E54" w14:textId="2DA6ECDF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该建筑是鸟巢体育馆 &lt;- 该建筑是教学类建筑&amp;在新校&amp;能运动.</w:t>
            </w:r>
          </w:p>
        </w:tc>
        <w:tc>
          <w:tcPr>
            <w:tcW w:w="5439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447DE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lastRenderedPageBreak/>
              <w:t> %------中南大学建筑平面图事实集：</w:t>
            </w:r>
          </w:p>
          <w:p w14:paraId="0145CFDE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6E441E4F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%----该建筑是八食堂 &lt;- 该建筑是生活类建筑&amp;有三层&amp;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&amp;能吃饭&amp;三楼有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麻辣香锅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.</w:t>
            </w:r>
          </w:p>
          <w:p w14:paraId="37666929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该建筑是生活类建筑.</w:t>
            </w:r>
          </w:p>
          <w:p w14:paraId="6108594F" w14:textId="3A891138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有三层.</w:t>
            </w:r>
          </w:p>
          <w:p w14:paraId="18570C82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.</w:t>
            </w:r>
          </w:p>
          <w:p w14:paraId="5E87A4C7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能吃饭.</w:t>
            </w:r>
          </w:p>
          <w:p w14:paraId="14C9400F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三楼有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麻辣香锅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.</w:t>
            </w:r>
          </w:p>
          <w:p w14:paraId="07AB4A28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514897AE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%----该建筑是B座 &lt;- 该建筑是教学类建筑&amp;有五层&amp;在新校&amp;能上课&amp;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计院专业课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一般在5楼.</w:t>
            </w:r>
          </w:p>
          <w:p w14:paraId="68EFBC0F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%该建筑是教学类建筑.</w:t>
            </w:r>
          </w:p>
          <w:p w14:paraId="500E8116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%有五层.</w:t>
            </w:r>
          </w:p>
          <w:p w14:paraId="577B0993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%在新校.</w:t>
            </w:r>
          </w:p>
          <w:p w14:paraId="262B2B6A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%能上课.</w:t>
            </w:r>
          </w:p>
          <w:p w14:paraId="612D4145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计院专业课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一般在5楼.</w:t>
            </w:r>
          </w:p>
          <w:p w14:paraId="202DE403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1B9108CE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lastRenderedPageBreak/>
              <w:t>%----该建筑是宿舍 &lt;- 该建筑是生活类建筑&amp;有七层&amp;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&amp;能休息.</w:t>
            </w:r>
          </w:p>
          <w:p w14:paraId="260B85C7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%该建筑是生活类建筑.</w:t>
            </w:r>
          </w:p>
          <w:p w14:paraId="2317ECF3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%有七层.</w:t>
            </w:r>
          </w:p>
          <w:p w14:paraId="67E9EEF5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.</w:t>
            </w:r>
          </w:p>
          <w:p w14:paraId="14810E30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%能休息.</w:t>
            </w:r>
          </w:p>
          <w:p w14:paraId="360A1178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3B4CEDC1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%----该建筑是图书馆 &lt;- 该建筑是教学类建筑&amp;有七层&amp;在新校&amp;能自习.</w:t>
            </w:r>
          </w:p>
          <w:p w14:paraId="1149D1B1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%该建筑是教学类建筑.</w:t>
            </w:r>
          </w:p>
          <w:p w14:paraId="57FE3F34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%有七层.</w:t>
            </w:r>
          </w:p>
          <w:p w14:paraId="4FCB87CE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%在新校.</w:t>
            </w:r>
          </w:p>
          <w:p w14:paraId="4E25C27A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%能自习.</w:t>
            </w:r>
          </w:p>
          <w:p w14:paraId="19A29797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0D9E4A75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%----该建筑是景观亭 &lt;- 该建筑是装饰类建筑&amp;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&amp;能赏景&amp;在湖中间.</w:t>
            </w:r>
          </w:p>
          <w:p w14:paraId="0C9B32BD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%该建筑是装饰类建筑.</w:t>
            </w:r>
          </w:p>
          <w:p w14:paraId="38F63408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.</w:t>
            </w:r>
          </w:p>
          <w:p w14:paraId="5836F9A9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%能赏景.</w:t>
            </w:r>
          </w:p>
          <w:p w14:paraId="5014B1AB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%在湖中间.</w:t>
            </w:r>
          </w:p>
          <w:p w14:paraId="44F0CED4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653B6F75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%----该建筑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是天猫超市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 xml:space="preserve"> &lt;- 该建筑是生活类建筑&amp;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&amp;能购物.</w:t>
            </w:r>
          </w:p>
          <w:p w14:paraId="342FD08B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%该建筑是生活类建筑.</w:t>
            </w:r>
          </w:p>
          <w:p w14:paraId="296033B2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</w:t>
            </w:r>
            <w:proofErr w:type="gramStart"/>
            <w:r w:rsidRPr="003C65BF">
              <w:rPr>
                <w:rFonts w:ascii="宋体" w:hAnsi="宋体" w:cs="宋体" w:hint="eastAsia"/>
                <w:kern w:val="0"/>
                <w:szCs w:val="21"/>
              </w:rPr>
              <w:t>在南校</w:t>
            </w:r>
            <w:proofErr w:type="gramEnd"/>
            <w:r w:rsidRPr="003C65BF">
              <w:rPr>
                <w:rFonts w:ascii="宋体" w:hAnsi="宋体" w:cs="宋体" w:hint="eastAsia"/>
                <w:kern w:val="0"/>
                <w:szCs w:val="21"/>
              </w:rPr>
              <w:t>.</w:t>
            </w:r>
          </w:p>
          <w:p w14:paraId="6AAC0D47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%能购物.</w:t>
            </w:r>
          </w:p>
          <w:p w14:paraId="65863FEC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6A4F267C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%----该建筑是鸟巢体育馆 &lt;- 该建筑是教学类建筑&amp;在新校&amp;能运动.</w:t>
            </w:r>
          </w:p>
          <w:p w14:paraId="79845682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lastRenderedPageBreak/>
              <w:t>%该建筑是教学类建筑.</w:t>
            </w:r>
          </w:p>
          <w:p w14:paraId="64F7B5E8" w14:textId="7777777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%在新校.</w:t>
            </w:r>
          </w:p>
          <w:p w14:paraId="7C96F797" w14:textId="0E0A68B7" w:rsidR="002F246C" w:rsidRPr="003C65BF" w:rsidRDefault="002F246C" w:rsidP="00106564">
            <w:pPr>
              <w:widowControl/>
              <w:spacing w:before="100" w:beforeAutospacing="1" w:after="100" w:afterAutospacing="1"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C65BF">
              <w:rPr>
                <w:rFonts w:ascii="宋体" w:hAnsi="宋体" w:cs="宋体" w:hint="eastAsia"/>
                <w:kern w:val="0"/>
                <w:szCs w:val="21"/>
              </w:rPr>
              <w:t>%能运动.</w:t>
            </w:r>
          </w:p>
        </w:tc>
      </w:tr>
      <w:tr w:rsidR="00C01CE1" w:rsidRPr="00423F32" w14:paraId="708FCA30" w14:textId="77777777" w:rsidTr="00280EFE">
        <w:trPr>
          <w:gridAfter w:val="2"/>
          <w:wAfter w:w="1825" w:type="dxa"/>
          <w:tblCellSpacing w:w="0" w:type="dxa"/>
          <w:jc w:val="center"/>
        </w:trPr>
        <w:tc>
          <w:tcPr>
            <w:tcW w:w="6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3CF0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预测结果</w:t>
            </w:r>
          </w:p>
        </w:tc>
        <w:tc>
          <w:tcPr>
            <w:tcW w:w="7293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19B4E" w14:textId="0BEF73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  <w:r w:rsidR="00106564">
              <w:rPr>
                <w:rFonts w:ascii="宋体" w:hAnsi="宋体" w:cs="宋体" w:hint="eastAsia"/>
                <w:kern w:val="0"/>
                <w:sz w:val="20"/>
                <w:szCs w:val="20"/>
              </w:rPr>
              <w:t>“该建筑是八食堂”-</w:t>
            </w:r>
            <w:r w:rsidR="00106564">
              <w:rPr>
                <w:rFonts w:ascii="宋体" w:hAnsi="宋体" w:cs="宋体"/>
                <w:kern w:val="0"/>
                <w:sz w:val="20"/>
                <w:szCs w:val="20"/>
              </w:rPr>
              <w:t>&gt;</w:t>
            </w:r>
            <w:r w:rsidR="00106564">
              <w:rPr>
                <w:rFonts w:ascii="宋体" w:hAnsi="宋体" w:cs="宋体" w:hint="eastAsia"/>
                <w:kern w:val="0"/>
                <w:sz w:val="20"/>
                <w:szCs w:val="20"/>
              </w:rPr>
              <w:t>true</w:t>
            </w:r>
          </w:p>
        </w:tc>
      </w:tr>
      <w:tr w:rsidR="00C01CE1" w:rsidRPr="00423F32" w14:paraId="092A496C" w14:textId="77777777" w:rsidTr="00280EFE">
        <w:trPr>
          <w:gridAfter w:val="2"/>
          <w:wAfter w:w="1825" w:type="dxa"/>
          <w:tblCellSpacing w:w="0" w:type="dxa"/>
          <w:jc w:val="center"/>
        </w:trPr>
        <w:tc>
          <w:tcPr>
            <w:tcW w:w="690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C7EE2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实验过程及结果(注意观测规则的匹配过程和方法)</w:t>
            </w:r>
          </w:p>
        </w:tc>
        <w:tc>
          <w:tcPr>
            <w:tcW w:w="1780" w:type="dxa"/>
            <w:gridSpan w:val="4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EBAC" w14:textId="059A1701" w:rsidR="002F246C" w:rsidRPr="00F61BF3" w:rsidRDefault="00106564" w:rsidP="00F61BF3">
            <w:pPr>
              <w:pStyle w:val="a7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F61BF3">
              <w:rPr>
                <w:rFonts w:ascii="宋体" w:hAnsi="宋体" w:cs="宋体" w:hint="eastAsia"/>
                <w:kern w:val="0"/>
                <w:sz w:val="20"/>
                <w:szCs w:val="20"/>
              </w:rPr>
              <w:t>根据文件要求的格式</w:t>
            </w:r>
            <w:r w:rsidR="00F61BF3" w:rsidRPr="00F61BF3">
              <w:rPr>
                <w:rFonts w:ascii="宋体" w:hAnsi="宋体" w:cs="宋体" w:hint="eastAsia"/>
                <w:kern w:val="0"/>
                <w:sz w:val="20"/>
                <w:szCs w:val="20"/>
              </w:rPr>
              <w:t>设计p</w:t>
            </w:r>
            <w:r w:rsidR="00F61BF3" w:rsidRPr="00F61BF3">
              <w:rPr>
                <w:rFonts w:ascii="宋体" w:hAnsi="宋体" w:cs="宋体"/>
                <w:kern w:val="0"/>
                <w:sz w:val="20"/>
                <w:szCs w:val="20"/>
              </w:rPr>
              <w:t>l</w:t>
            </w:r>
            <w:r w:rsidR="00F61BF3" w:rsidRPr="00F61BF3">
              <w:rPr>
                <w:rFonts w:ascii="宋体" w:hAnsi="宋体" w:cs="宋体" w:hint="eastAsia"/>
                <w:kern w:val="0"/>
                <w:sz w:val="20"/>
                <w:szCs w:val="20"/>
              </w:rPr>
              <w:t>文件，注意格式和文件编码问题。</w:t>
            </w:r>
          </w:p>
          <w:p w14:paraId="6CEED719" w14:textId="77777777" w:rsidR="00F61BF3" w:rsidRDefault="00F61BF3" w:rsidP="00F61BF3">
            <w:pPr>
              <w:pStyle w:val="a7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61BF3">
              <w:rPr>
                <w:rFonts w:ascii="宋体" w:hAnsi="宋体" w:cs="宋体" w:hint="eastAsia"/>
                <w:kern w:val="0"/>
                <w:szCs w:val="21"/>
              </w:rPr>
              <w:t>取出</w:t>
            </w:r>
            <w:r>
              <w:rPr>
                <w:rFonts w:ascii="宋体" w:hAnsi="宋体" w:cs="宋体" w:hint="eastAsia"/>
                <w:kern w:val="0"/>
                <w:szCs w:val="21"/>
              </w:rPr>
              <w:t>规则，即“该建筑是八食堂”，然后点击s</w:t>
            </w:r>
            <w:r>
              <w:rPr>
                <w:rFonts w:ascii="宋体" w:hAnsi="宋体" w:cs="宋体"/>
                <w:kern w:val="0"/>
                <w:szCs w:val="21"/>
              </w:rPr>
              <w:t>tep</w:t>
            </w:r>
            <w:r>
              <w:rPr>
                <w:rFonts w:ascii="宋体" w:hAnsi="宋体" w:cs="宋体" w:hint="eastAsia"/>
                <w:kern w:val="0"/>
                <w:szCs w:val="21"/>
              </w:rPr>
              <w:t>进行逐步寻找</w:t>
            </w:r>
          </w:p>
          <w:p w14:paraId="2CAC9039" w14:textId="2850FD88" w:rsidR="00F61BF3" w:rsidRPr="00F61BF3" w:rsidRDefault="00C01CE1" w:rsidP="00F61BF3">
            <w:pPr>
              <w:pStyle w:val="a7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直到最后可显示出t</w:t>
            </w:r>
            <w:r>
              <w:rPr>
                <w:rFonts w:ascii="宋体" w:hAnsi="宋体" w:cs="宋体"/>
                <w:kern w:val="0"/>
                <w:szCs w:val="21"/>
              </w:rPr>
              <w:t>rue</w:t>
            </w:r>
            <w:r>
              <w:rPr>
                <w:rFonts w:ascii="宋体" w:hAnsi="宋体" w:cs="宋体" w:hint="eastAsia"/>
                <w:kern w:val="0"/>
                <w:szCs w:val="21"/>
              </w:rPr>
              <w:t>，程序结束，可看到软件中依次列出了各个条件进行推理并与事实库中的比对。比对成功后显示t</w:t>
            </w:r>
            <w:r>
              <w:rPr>
                <w:rFonts w:ascii="宋体" w:hAnsi="宋体" w:cs="宋体"/>
                <w:kern w:val="0"/>
                <w:szCs w:val="21"/>
              </w:rPr>
              <w:t>rue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  <w:tc>
          <w:tcPr>
            <w:tcW w:w="551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5B8AA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备注(原因等)</w:t>
            </w:r>
          </w:p>
        </w:tc>
      </w:tr>
      <w:tr w:rsidR="00C01CE1" w:rsidRPr="00423F32" w14:paraId="7C479AAB" w14:textId="77777777" w:rsidTr="00280EFE">
        <w:trPr>
          <w:gridAfter w:val="2"/>
          <w:wAfter w:w="1825" w:type="dxa"/>
          <w:tblCellSpacing w:w="0" w:type="dxa"/>
          <w:jc w:val="center"/>
        </w:trPr>
        <w:tc>
          <w:tcPr>
            <w:tcW w:w="690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F6ADC" w14:textId="77777777" w:rsidR="002F246C" w:rsidRPr="00423F32" w:rsidRDefault="002F246C" w:rsidP="00B15DC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80" w:type="dxa"/>
            <w:gridSpan w:val="4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33D5C" w14:textId="77777777" w:rsidR="002F246C" w:rsidRPr="00423F32" w:rsidRDefault="002F246C" w:rsidP="00B15DC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51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5B82F" w14:textId="7EB67B2D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  <w:r w:rsidR="00C01CE1" w:rsidRPr="00C01CE1">
              <w:rPr>
                <w:rFonts w:ascii="宋体" w:hAnsi="宋体" w:cs="宋体"/>
                <w:kern w:val="0"/>
                <w:sz w:val="20"/>
                <w:szCs w:val="20"/>
              </w:rPr>
              <w:drawing>
                <wp:inline distT="0" distB="0" distL="0" distR="0" wp14:anchorId="39A06E3A" wp14:editId="58346813">
                  <wp:extent cx="3355022" cy="189644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102" cy="190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CE1" w:rsidRPr="00423F32" w14:paraId="18D06F61" w14:textId="77777777" w:rsidTr="00280EFE">
        <w:trPr>
          <w:gridAfter w:val="2"/>
          <w:wAfter w:w="1825" w:type="dxa"/>
          <w:tblCellSpacing w:w="0" w:type="dxa"/>
          <w:jc w:val="center"/>
        </w:trPr>
        <w:tc>
          <w:tcPr>
            <w:tcW w:w="6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589C8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学生结论</w:t>
            </w:r>
          </w:p>
        </w:tc>
        <w:tc>
          <w:tcPr>
            <w:tcW w:w="7293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55126" w14:textId="77777777" w:rsidR="00C01CE1" w:rsidRDefault="002F246C" w:rsidP="00C01CE1"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  <w:r w:rsidR="00C01CE1" w:rsidRPr="00284B01">
              <w:t>产生式系统用来描述若干个不同的以一个基本概念为基础的系统，这个基本概念就是产生式规则或产生</w:t>
            </w:r>
            <w:proofErr w:type="gramStart"/>
            <w:r w:rsidR="00C01CE1" w:rsidRPr="00284B01">
              <w:t>式条件</w:t>
            </w:r>
            <w:proofErr w:type="gramEnd"/>
            <w:r w:rsidR="00C01CE1" w:rsidRPr="00284B01">
              <w:t>和操作对。在产生式系统中，论域的知识分为两部分：用事实表示静态知识；用产生式规则表示推理过程和行为。</w:t>
            </w:r>
          </w:p>
          <w:p w14:paraId="0FD6D56E" w14:textId="77777777" w:rsidR="00C01CE1" w:rsidRDefault="00C01CE1" w:rsidP="00C01CE1"/>
          <w:p w14:paraId="3FC6A066" w14:textId="77777777" w:rsidR="00C01CE1" w:rsidRDefault="00C01CE1" w:rsidP="00C01CE1">
            <w:r>
              <w:rPr>
                <w:rFonts w:hint="eastAsia"/>
              </w:rPr>
              <w:t>本系统主要进行的工作有：</w:t>
            </w:r>
          </w:p>
          <w:p w14:paraId="42042ED0" w14:textId="77777777" w:rsidR="00C01CE1" w:rsidRDefault="00C01CE1" w:rsidP="00C01CE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从规则库中选择与综合数据库中的已知事实进行匹配。</w:t>
            </w:r>
          </w:p>
          <w:p w14:paraId="3584BF86" w14:textId="77777777" w:rsidR="00C01CE1" w:rsidRDefault="00C01CE1" w:rsidP="00C01CE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匹配成功的规则可能不止一条，进行冲突消解。</w:t>
            </w:r>
          </w:p>
          <w:p w14:paraId="40B448FA" w14:textId="77777777" w:rsidR="00C01CE1" w:rsidRDefault="00C01CE1" w:rsidP="00C01CE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执行某一规则时，如果其右部是一个或多个结论，则把这些结论加入到综合数据库中：如果其右部是一个或多个操作，则执行这些操作。</w:t>
            </w:r>
          </w:p>
          <w:p w14:paraId="5F607BBB" w14:textId="77777777" w:rsidR="00C01CE1" w:rsidRDefault="00C01CE1" w:rsidP="00C01CE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对于一个结论和初始事实</w:t>
            </w:r>
            <w:proofErr w:type="gramStart"/>
            <w:r>
              <w:rPr>
                <w:rFonts w:hint="eastAsia"/>
              </w:rPr>
              <w:t>集判断</w:t>
            </w:r>
            <w:proofErr w:type="gramEnd"/>
            <w:r>
              <w:rPr>
                <w:rFonts w:hint="eastAsia"/>
              </w:rPr>
              <w:t>该结论是否正确。</w:t>
            </w:r>
          </w:p>
          <w:p w14:paraId="137797C4" w14:textId="77777777" w:rsidR="00C01CE1" w:rsidRDefault="00C01CE1" w:rsidP="00C01CE1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检查综合数据库中是否包含了最终结论，决定是否停止系统的运行。</w:t>
            </w:r>
          </w:p>
          <w:p w14:paraId="6E060414" w14:textId="77777777" w:rsidR="00C01CE1" w:rsidRDefault="00C01CE1" w:rsidP="00C01CE1">
            <w:r>
              <w:rPr>
                <w:rFonts w:hint="eastAsia"/>
              </w:rPr>
              <w:t>产生式表示法的特点</w:t>
            </w:r>
          </w:p>
          <w:p w14:paraId="77D77736" w14:textId="77777777" w:rsidR="00C01CE1" w:rsidRDefault="00C01CE1" w:rsidP="00C01CE1">
            <w:r>
              <w:rPr>
                <w:rFonts w:hint="eastAsia"/>
              </w:rPr>
              <w:t>优点：自然性、模块性、有效性、清晰性</w:t>
            </w:r>
          </w:p>
          <w:p w14:paraId="20054DE0" w14:textId="77777777" w:rsidR="00C01CE1" w:rsidRDefault="00C01CE1" w:rsidP="00C01CE1">
            <w:r>
              <w:rPr>
                <w:rFonts w:hint="eastAsia"/>
              </w:rPr>
              <w:lastRenderedPageBreak/>
              <w:t>缺点：效率不高、不能表达结构性知识</w:t>
            </w:r>
          </w:p>
          <w:p w14:paraId="06895C93" w14:textId="77777777" w:rsidR="00C01CE1" w:rsidRDefault="00C01CE1" w:rsidP="00C01CE1"/>
          <w:p w14:paraId="09839AA5" w14:textId="5EB130D8" w:rsidR="002F246C" w:rsidRPr="00423F32" w:rsidRDefault="00C01CE1" w:rsidP="00C01CE1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本系统的规则库是静态的，对于规则变化的情况不能做到相应改变，及时动态地添加新规则。但是本系统已经可以满足基本需要，对输入事实能够依据规则判断相应的结果，确认何种建筑。</w:t>
            </w:r>
          </w:p>
        </w:tc>
      </w:tr>
      <w:tr w:rsidR="00C01CE1" w:rsidRPr="00423F32" w14:paraId="047A6BE2" w14:textId="77777777" w:rsidTr="00280EFE">
        <w:trPr>
          <w:gridAfter w:val="2"/>
          <w:wAfter w:w="1825" w:type="dxa"/>
          <w:tblCellSpacing w:w="0" w:type="dxa"/>
          <w:jc w:val="center"/>
        </w:trPr>
        <w:tc>
          <w:tcPr>
            <w:tcW w:w="6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DA200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指导老师意见</w:t>
            </w:r>
          </w:p>
        </w:tc>
        <w:tc>
          <w:tcPr>
            <w:tcW w:w="7293" w:type="dxa"/>
            <w:gridSpan w:val="1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C9199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C01CE1" w:rsidRPr="00423F32" w14:paraId="736B74A9" w14:textId="77777777" w:rsidTr="00280EFE">
        <w:trPr>
          <w:tblCellSpacing w:w="0" w:type="dxa"/>
          <w:jc w:val="center"/>
        </w:trPr>
        <w:tc>
          <w:tcPr>
            <w:tcW w:w="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973A6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68A23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E2A99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4E6CD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741A8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E952F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E0D09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6C765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C3F36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1EC6F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34DE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04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0FA9F" w14:textId="77777777" w:rsidR="002F246C" w:rsidRPr="00423F32" w:rsidRDefault="002F246C" w:rsidP="00B15DC9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23F32">
              <w:rPr>
                <w:rFonts w:ascii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</w:tbl>
    <w:p w14:paraId="7C675B7F" w14:textId="77777777" w:rsidR="002F246C" w:rsidRDefault="002F246C" w:rsidP="002F246C">
      <w:r w:rsidRPr="00423F32">
        <w:rPr>
          <w:rFonts w:ascii="宋体" w:hAnsi="宋体" w:cs="宋体"/>
          <w:kern w:val="0"/>
          <w:sz w:val="24"/>
        </w:rPr>
        <w:t xml:space="preserve">　                                    </w:t>
      </w:r>
    </w:p>
    <w:p w14:paraId="67E03AD7" w14:textId="77777777" w:rsidR="00DE4BE5" w:rsidRDefault="00DE4BE5"/>
    <w:sectPr w:rsidR="00DE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8BF77" w14:textId="77777777" w:rsidR="00C5268B" w:rsidRDefault="00C5268B" w:rsidP="002F246C">
      <w:r>
        <w:separator/>
      </w:r>
    </w:p>
  </w:endnote>
  <w:endnote w:type="continuationSeparator" w:id="0">
    <w:p w14:paraId="4CFB8DB1" w14:textId="77777777" w:rsidR="00C5268B" w:rsidRDefault="00C5268B" w:rsidP="002F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352FC" w14:textId="77777777" w:rsidR="00C5268B" w:rsidRDefault="00C5268B" w:rsidP="002F246C">
      <w:r>
        <w:separator/>
      </w:r>
    </w:p>
  </w:footnote>
  <w:footnote w:type="continuationSeparator" w:id="0">
    <w:p w14:paraId="5259F9CE" w14:textId="77777777" w:rsidR="00C5268B" w:rsidRDefault="00C5268B" w:rsidP="002F2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A18"/>
    <w:multiLevelType w:val="hybridMultilevel"/>
    <w:tmpl w:val="4ECE975A"/>
    <w:lvl w:ilvl="0" w:tplc="D89423D0">
      <w:start w:val="1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3" w:hanging="420"/>
      </w:pPr>
    </w:lvl>
    <w:lvl w:ilvl="2" w:tplc="0409001B" w:tentative="1">
      <w:start w:val="1"/>
      <w:numFmt w:val="lowerRoman"/>
      <w:lvlText w:val="%3."/>
      <w:lvlJc w:val="right"/>
      <w:pPr>
        <w:ind w:left="1463" w:hanging="420"/>
      </w:pPr>
    </w:lvl>
    <w:lvl w:ilvl="3" w:tplc="0409000F" w:tentative="1">
      <w:start w:val="1"/>
      <w:numFmt w:val="decimal"/>
      <w:lvlText w:val="%4."/>
      <w:lvlJc w:val="left"/>
      <w:pPr>
        <w:ind w:left="1883" w:hanging="420"/>
      </w:pPr>
    </w:lvl>
    <w:lvl w:ilvl="4" w:tplc="04090019" w:tentative="1">
      <w:start w:val="1"/>
      <w:numFmt w:val="lowerLetter"/>
      <w:lvlText w:val="%5)"/>
      <w:lvlJc w:val="left"/>
      <w:pPr>
        <w:ind w:left="2303" w:hanging="420"/>
      </w:pPr>
    </w:lvl>
    <w:lvl w:ilvl="5" w:tplc="0409001B" w:tentative="1">
      <w:start w:val="1"/>
      <w:numFmt w:val="lowerRoman"/>
      <w:lvlText w:val="%6."/>
      <w:lvlJc w:val="right"/>
      <w:pPr>
        <w:ind w:left="2723" w:hanging="420"/>
      </w:pPr>
    </w:lvl>
    <w:lvl w:ilvl="6" w:tplc="0409000F" w:tentative="1">
      <w:start w:val="1"/>
      <w:numFmt w:val="decimal"/>
      <w:lvlText w:val="%7."/>
      <w:lvlJc w:val="left"/>
      <w:pPr>
        <w:ind w:left="3143" w:hanging="420"/>
      </w:pPr>
    </w:lvl>
    <w:lvl w:ilvl="7" w:tplc="04090019" w:tentative="1">
      <w:start w:val="1"/>
      <w:numFmt w:val="lowerLetter"/>
      <w:lvlText w:val="%8)"/>
      <w:lvlJc w:val="left"/>
      <w:pPr>
        <w:ind w:left="3563" w:hanging="420"/>
      </w:pPr>
    </w:lvl>
    <w:lvl w:ilvl="8" w:tplc="0409001B" w:tentative="1">
      <w:start w:val="1"/>
      <w:numFmt w:val="lowerRoman"/>
      <w:lvlText w:val="%9."/>
      <w:lvlJc w:val="right"/>
      <w:pPr>
        <w:ind w:left="3983" w:hanging="420"/>
      </w:pPr>
    </w:lvl>
  </w:abstractNum>
  <w:abstractNum w:abstractNumId="1" w15:restartNumberingAfterBreak="0">
    <w:nsid w:val="54BD2E95"/>
    <w:multiLevelType w:val="hybridMultilevel"/>
    <w:tmpl w:val="B04ABA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49287538">
    <w:abstractNumId w:val="0"/>
  </w:num>
  <w:num w:numId="2" w16cid:durableId="676275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53"/>
    <w:rsid w:val="00106564"/>
    <w:rsid w:val="00280EFE"/>
    <w:rsid w:val="002F246C"/>
    <w:rsid w:val="003C65BF"/>
    <w:rsid w:val="003E1053"/>
    <w:rsid w:val="00C01CE1"/>
    <w:rsid w:val="00C5268B"/>
    <w:rsid w:val="00DE4BE5"/>
    <w:rsid w:val="00F6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E0AC1"/>
  <w15:chartTrackingRefBased/>
  <w15:docId w15:val="{BE20DBA5-4309-41BF-AB74-F21286DF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4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46C"/>
    <w:rPr>
      <w:sz w:val="18"/>
      <w:szCs w:val="18"/>
    </w:rPr>
  </w:style>
  <w:style w:type="paragraph" w:styleId="a7">
    <w:name w:val="List Paragraph"/>
    <w:basedOn w:val="a"/>
    <w:uiPriority w:val="34"/>
    <w:qFormat/>
    <w:rsid w:val="00F61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1243024418@qq.com</dc:creator>
  <cp:keywords/>
  <dc:description/>
  <cp:lastModifiedBy>1243024418@qq.com</cp:lastModifiedBy>
  <cp:revision>3</cp:revision>
  <dcterms:created xsi:type="dcterms:W3CDTF">2022-05-30T13:50:00Z</dcterms:created>
  <dcterms:modified xsi:type="dcterms:W3CDTF">2022-05-30T14:15:00Z</dcterms:modified>
</cp:coreProperties>
</file>