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565F4" w14:textId="663F01DE" w:rsidR="00244055" w:rsidRPr="00244055" w:rsidRDefault="00244055" w:rsidP="00244055">
      <w:pPr>
        <w:pStyle w:val="Heading1"/>
        <w:jc w:val="center"/>
        <w:rPr>
          <w:rFonts w:hint="eastAsia"/>
          <w:lang w:val="en-US"/>
        </w:rPr>
      </w:pPr>
      <w:proofErr w:type="spellStart"/>
      <w:r>
        <w:rPr>
          <w:lang w:val="en-US"/>
        </w:rPr>
        <w:t>AImazing</w:t>
      </w:r>
      <w:proofErr w:type="spellEnd"/>
      <w:r>
        <w:rPr>
          <w:lang w:val="en-US"/>
        </w:rPr>
        <w:t xml:space="preserve"> Read</w:t>
      </w:r>
    </w:p>
    <w:p w14:paraId="0FF528BF" w14:textId="3A7CE8CE" w:rsidR="00244055" w:rsidRPr="00244055" w:rsidRDefault="00244055" w:rsidP="00244055">
      <w:pPr>
        <w:pStyle w:val="Heading2"/>
        <w:rPr>
          <w:rFonts w:hint="eastAsia"/>
          <w:lang w:val="en-US"/>
        </w:rPr>
      </w:pPr>
      <w:r w:rsidRPr="00244055">
        <w:rPr>
          <w:lang w:val="en-US"/>
        </w:rPr>
        <w:t>Project Overview</w:t>
      </w:r>
    </w:p>
    <w:p w14:paraId="3491D015" w14:textId="74386676" w:rsidR="004B37D0" w:rsidRDefault="004B37D0" w:rsidP="00244055">
      <w:r>
        <w:t>Reading at an early age is crucial for a child's cognitive and emotional development. It lays the foundation for language skills, enhancing vocabulary, comprehension, and critical thinking abilities. Early exposure to reading fosters imagination and creativity, allowing children to explore new worlds and ideas. It also improves focus and concentration, essential skills for academic success.</w:t>
      </w:r>
      <w:r w:rsidRPr="004B37D0">
        <w:t xml:space="preserve"> </w:t>
      </w:r>
      <w:r>
        <w:t>However, as a parent or caregiver, have you grown tired of the existing books published for children? Do they truly capture your child's personal interests? Have you ever considered creating a special book customized to your child's preferences?</w:t>
      </w:r>
    </w:p>
    <w:p w14:paraId="4B28D877" w14:textId="28E7C341" w:rsidR="00244055" w:rsidRPr="00244055" w:rsidRDefault="00244055" w:rsidP="00070966">
      <w:pPr>
        <w:rPr>
          <w:lang w:val="en-US"/>
        </w:rPr>
      </w:pPr>
      <w:r w:rsidRPr="00244055">
        <w:rPr>
          <w:lang w:val="en-US"/>
        </w:rPr>
        <w:t xml:space="preserve">The </w:t>
      </w:r>
      <w:proofErr w:type="spellStart"/>
      <w:r w:rsidR="004B37D0" w:rsidRPr="00070966">
        <w:rPr>
          <w:b/>
          <w:bCs/>
          <w:lang w:val="en-US"/>
        </w:rPr>
        <w:t>AImazing</w:t>
      </w:r>
      <w:proofErr w:type="spellEnd"/>
      <w:r w:rsidR="004B37D0" w:rsidRPr="00070966">
        <w:rPr>
          <w:b/>
          <w:bCs/>
          <w:lang w:val="en-US"/>
        </w:rPr>
        <w:t xml:space="preserve"> </w:t>
      </w:r>
      <w:r w:rsidR="004B37D0" w:rsidRPr="00070966">
        <w:rPr>
          <w:lang w:val="en-US"/>
        </w:rPr>
        <w:t>(pronounced as /</w:t>
      </w:r>
      <w:r w:rsidR="00070966" w:rsidRPr="00070966">
        <w:t>AY-may-zing</w:t>
      </w:r>
      <w:r w:rsidR="004B37D0" w:rsidRPr="00070966">
        <w:rPr>
          <w:lang w:val="en-US"/>
        </w:rPr>
        <w:t>/</w:t>
      </w:r>
      <w:r w:rsidR="004B37D0" w:rsidRPr="00070966">
        <w:rPr>
          <w:b/>
          <w:bCs/>
          <w:lang w:val="en-US"/>
        </w:rPr>
        <w:t>) Read</w:t>
      </w:r>
      <w:r w:rsidRPr="00244055">
        <w:rPr>
          <w:lang w:val="en-US"/>
        </w:rPr>
        <w:t xml:space="preserve"> project aims to revolutionize the way </w:t>
      </w:r>
      <w:r w:rsidR="00070966">
        <w:rPr>
          <w:lang w:val="en-US"/>
        </w:rPr>
        <w:t xml:space="preserve">parents and caregivers engage with </w:t>
      </w:r>
      <w:proofErr w:type="gramStart"/>
      <w:r w:rsidR="00070966">
        <w:rPr>
          <w:lang w:val="en-US"/>
        </w:rPr>
        <w:t>their</w:t>
      </w:r>
      <w:proofErr w:type="gramEnd"/>
      <w:r w:rsidR="00070966">
        <w:rPr>
          <w:lang w:val="en-US"/>
        </w:rPr>
        <w:t xml:space="preserve"> be-loved children in terms of reading. The tool </w:t>
      </w:r>
      <w:r w:rsidRPr="00244055">
        <w:rPr>
          <w:lang w:val="en-US"/>
        </w:rPr>
        <w:t>leverag</w:t>
      </w:r>
      <w:r w:rsidR="00070966">
        <w:rPr>
          <w:lang w:val="en-US"/>
        </w:rPr>
        <w:t>es</w:t>
      </w:r>
      <w:r w:rsidRPr="00244055">
        <w:rPr>
          <w:lang w:val="en-US"/>
        </w:rPr>
        <w:t xml:space="preserve"> </w:t>
      </w:r>
      <w:r w:rsidRPr="00070966">
        <w:rPr>
          <w:b/>
          <w:bCs/>
          <w:lang w:val="en-US"/>
        </w:rPr>
        <w:t>existing artificial intelligence tools</w:t>
      </w:r>
      <w:r w:rsidR="00070966" w:rsidRPr="00070966">
        <w:rPr>
          <w:b/>
          <w:bCs/>
          <w:lang w:val="en-US"/>
        </w:rPr>
        <w:t>, and innovated prompt engineering techniques</w:t>
      </w:r>
      <w:r w:rsidRPr="00244055">
        <w:rPr>
          <w:lang w:val="en-US"/>
        </w:rPr>
        <w:t xml:space="preserve"> to break down </w:t>
      </w:r>
      <w:r w:rsidR="00070966">
        <w:rPr>
          <w:lang w:val="en-US"/>
        </w:rPr>
        <w:t xml:space="preserve">any </w:t>
      </w:r>
      <w:r w:rsidRPr="00244055">
        <w:rPr>
          <w:lang w:val="en-US"/>
        </w:rPr>
        <w:t xml:space="preserve">complex articles into </w:t>
      </w:r>
      <w:r w:rsidRPr="00070966">
        <w:rPr>
          <w:b/>
          <w:bCs/>
          <w:lang w:val="en-US"/>
        </w:rPr>
        <w:t>easily understandable summaries</w:t>
      </w:r>
      <w:r w:rsidR="00070966" w:rsidRPr="00070966">
        <w:rPr>
          <w:b/>
          <w:bCs/>
          <w:lang w:val="en-US"/>
        </w:rPr>
        <w:t xml:space="preserve">, </w:t>
      </w:r>
      <w:r w:rsidRPr="00070966">
        <w:rPr>
          <w:b/>
          <w:bCs/>
          <w:lang w:val="en-US"/>
        </w:rPr>
        <w:t>generate short, engaging videos featuring cartoon images, background music, and voice readouts</w:t>
      </w:r>
      <w:r w:rsidRPr="00244055">
        <w:rPr>
          <w:lang w:val="en-US"/>
        </w:rPr>
        <w:t xml:space="preserve"> to make the content accessible to </w:t>
      </w:r>
      <w:r w:rsidR="00070966">
        <w:rPr>
          <w:lang w:val="en-US"/>
        </w:rPr>
        <w:t xml:space="preserve">junior </w:t>
      </w:r>
      <w:r w:rsidRPr="00244055">
        <w:rPr>
          <w:lang w:val="en-US"/>
        </w:rPr>
        <w:t>audience</w:t>
      </w:r>
      <w:r w:rsidR="00070966">
        <w:rPr>
          <w:lang w:val="en-US"/>
        </w:rPr>
        <w:t>s, who can or cannot read</w:t>
      </w:r>
      <w:r w:rsidRPr="00244055">
        <w:rPr>
          <w:lang w:val="en-US"/>
        </w:rPr>
        <w:t>.</w:t>
      </w:r>
    </w:p>
    <w:p w14:paraId="79052618" w14:textId="77777777" w:rsidR="00244055" w:rsidRPr="00244055" w:rsidRDefault="00244055" w:rsidP="00244055">
      <w:pPr>
        <w:rPr>
          <w:lang w:val="en-US"/>
        </w:rPr>
      </w:pPr>
    </w:p>
    <w:p w14:paraId="559350E4" w14:textId="58907F9F" w:rsidR="00244055" w:rsidRPr="00244055" w:rsidRDefault="00244055" w:rsidP="00244055">
      <w:pPr>
        <w:pStyle w:val="Heading2"/>
        <w:rPr>
          <w:rFonts w:hint="eastAsia"/>
          <w:lang w:val="en-US"/>
        </w:rPr>
      </w:pPr>
      <w:r w:rsidRPr="00244055">
        <w:rPr>
          <w:lang w:val="en-US"/>
        </w:rPr>
        <w:t>Project Goals</w:t>
      </w:r>
    </w:p>
    <w:p w14:paraId="0F932382" w14:textId="1F1A198E" w:rsidR="00244055" w:rsidRPr="00244055" w:rsidRDefault="00244055" w:rsidP="00244055">
      <w:pPr>
        <w:rPr>
          <w:lang w:val="en-US"/>
        </w:rPr>
      </w:pPr>
      <w:r w:rsidRPr="00244055">
        <w:rPr>
          <w:lang w:val="en-US"/>
        </w:rPr>
        <w:t xml:space="preserve">1. </w:t>
      </w:r>
      <w:r w:rsidRPr="00070966">
        <w:rPr>
          <w:b/>
          <w:bCs/>
          <w:lang w:val="en-US"/>
        </w:rPr>
        <w:t>Simplification</w:t>
      </w:r>
      <w:r w:rsidRPr="00244055">
        <w:rPr>
          <w:lang w:val="en-US"/>
        </w:rPr>
        <w:t>:</w:t>
      </w:r>
      <w:r w:rsidR="00070966">
        <w:rPr>
          <w:lang w:val="en-US"/>
        </w:rPr>
        <w:t xml:space="preserve"> </w:t>
      </w:r>
      <w:r w:rsidRPr="00244055">
        <w:rPr>
          <w:lang w:val="en-US"/>
        </w:rPr>
        <w:t>Utilize existing AI tools, such as ChatGPT via API, to effectively simplify complex articles</w:t>
      </w:r>
      <w:r w:rsidR="00070966">
        <w:rPr>
          <w:lang w:val="en-US"/>
        </w:rPr>
        <w:t xml:space="preserve">, such as academic papers and long </w:t>
      </w:r>
      <w:r w:rsidR="00070966">
        <w:rPr>
          <w:rFonts w:hint="eastAsia"/>
          <w:lang w:val="en-US"/>
        </w:rPr>
        <w:t>novels</w:t>
      </w:r>
      <w:r w:rsidRPr="00244055">
        <w:rPr>
          <w:lang w:val="en-US"/>
        </w:rPr>
        <w:t xml:space="preserve"> into </w:t>
      </w:r>
      <w:r w:rsidR="00070966">
        <w:rPr>
          <w:lang w:val="en-US"/>
        </w:rPr>
        <w:t xml:space="preserve">short and </w:t>
      </w:r>
      <w:r w:rsidRPr="00244055">
        <w:rPr>
          <w:lang w:val="en-US"/>
        </w:rPr>
        <w:t>plain English summaries.</w:t>
      </w:r>
    </w:p>
    <w:p w14:paraId="339CEC7D" w14:textId="434B9AD6" w:rsidR="00244055" w:rsidRDefault="00244055" w:rsidP="00685FC8">
      <w:pPr>
        <w:rPr>
          <w:lang w:val="en-US"/>
        </w:rPr>
      </w:pPr>
      <w:r w:rsidRPr="00244055">
        <w:rPr>
          <w:lang w:val="en-US"/>
        </w:rPr>
        <w:t xml:space="preserve">2. </w:t>
      </w:r>
      <w:r w:rsidR="00070966" w:rsidRPr="00070966">
        <w:rPr>
          <w:b/>
          <w:bCs/>
          <w:lang w:val="en-US"/>
        </w:rPr>
        <w:t>Accessibility</w:t>
      </w:r>
      <w:r w:rsidRPr="00244055">
        <w:rPr>
          <w:lang w:val="en-US"/>
        </w:rPr>
        <w:t>:</w:t>
      </w:r>
      <w:r w:rsidR="00070966">
        <w:rPr>
          <w:lang w:val="en-US"/>
        </w:rPr>
        <w:t xml:space="preserve"> </w:t>
      </w:r>
      <w:r w:rsidRPr="00244055">
        <w:rPr>
          <w:lang w:val="en-US"/>
        </w:rPr>
        <w:t xml:space="preserve">Create visually engaging video content that includes cartoon </w:t>
      </w:r>
      <w:r w:rsidR="00070966">
        <w:rPr>
          <w:lang w:val="en-US"/>
        </w:rPr>
        <w:t>style images</w:t>
      </w:r>
      <w:r w:rsidRPr="00244055">
        <w:rPr>
          <w:lang w:val="en-US"/>
        </w:rPr>
        <w:t xml:space="preserve">, background music, and voice readouts to enhance </w:t>
      </w:r>
      <w:r w:rsidR="00070966">
        <w:rPr>
          <w:lang w:val="en-US"/>
        </w:rPr>
        <w:t>accessibility</w:t>
      </w:r>
      <w:r w:rsidR="00685FC8">
        <w:rPr>
          <w:lang w:val="en-US"/>
        </w:rPr>
        <w:t>, so even a toddler who does not read a word is able to enjoy reading the multi-media book created for him/her.</w:t>
      </w:r>
    </w:p>
    <w:p w14:paraId="31DA7502" w14:textId="0768D5A7" w:rsidR="00685FC8" w:rsidRPr="00244055" w:rsidRDefault="00685FC8" w:rsidP="00685FC8">
      <w:pPr>
        <w:rPr>
          <w:lang w:val="en-US"/>
        </w:rPr>
      </w:pPr>
      <w:r>
        <w:rPr>
          <w:lang w:val="en-US"/>
        </w:rPr>
        <w:t xml:space="preserve">3. </w:t>
      </w:r>
      <w:r w:rsidRPr="00685FC8">
        <w:rPr>
          <w:b/>
          <w:bCs/>
          <w:lang w:val="en-US"/>
        </w:rPr>
        <w:t>Personalization</w:t>
      </w:r>
      <w:r>
        <w:rPr>
          <w:lang w:val="en-US"/>
        </w:rPr>
        <w:t xml:space="preserve">: We understand each child is different by nature. It does not make sense to feed all children with same type of books. With </w:t>
      </w:r>
      <w:proofErr w:type="spellStart"/>
      <w:r>
        <w:rPr>
          <w:lang w:val="en-US"/>
        </w:rPr>
        <w:t>AImazing</w:t>
      </w:r>
      <w:proofErr w:type="spellEnd"/>
      <w:r>
        <w:rPr>
          <w:lang w:val="en-US"/>
        </w:rPr>
        <w:t xml:space="preserve"> Read, parents and caregivers can pick any subject to create a personalized book for their children.</w:t>
      </w:r>
    </w:p>
    <w:p w14:paraId="26294317" w14:textId="77777777" w:rsidR="00244055" w:rsidRPr="00244055" w:rsidRDefault="00244055" w:rsidP="00244055">
      <w:pPr>
        <w:rPr>
          <w:lang w:val="en-US"/>
        </w:rPr>
      </w:pPr>
    </w:p>
    <w:p w14:paraId="17FF8E5E" w14:textId="1BF880AC" w:rsidR="00244055" w:rsidRPr="00244055" w:rsidRDefault="00244055" w:rsidP="00244055">
      <w:pPr>
        <w:pStyle w:val="Heading2"/>
        <w:rPr>
          <w:rFonts w:hint="eastAsia"/>
          <w:lang w:val="en-US"/>
        </w:rPr>
      </w:pPr>
      <w:r w:rsidRPr="00244055">
        <w:rPr>
          <w:lang w:val="en-US"/>
        </w:rPr>
        <w:t xml:space="preserve">Project </w:t>
      </w:r>
      <w:r w:rsidR="00D01E58">
        <w:rPr>
          <w:lang w:val="en-US"/>
        </w:rPr>
        <w:t>Scope</w:t>
      </w:r>
    </w:p>
    <w:p w14:paraId="42056ACA" w14:textId="5140D73A" w:rsidR="00244055" w:rsidRPr="00244055" w:rsidRDefault="00244055" w:rsidP="00244055">
      <w:pPr>
        <w:rPr>
          <w:lang w:val="en-US"/>
        </w:rPr>
      </w:pPr>
      <w:r w:rsidRPr="00244055">
        <w:rPr>
          <w:lang w:val="en-US"/>
        </w:rPr>
        <w:t xml:space="preserve">1. </w:t>
      </w:r>
      <w:r w:rsidRPr="00685FC8">
        <w:rPr>
          <w:b/>
          <w:bCs/>
          <w:lang w:val="en-US"/>
        </w:rPr>
        <w:t>API Integration</w:t>
      </w:r>
      <w:r w:rsidRPr="00244055">
        <w:rPr>
          <w:lang w:val="en-US"/>
        </w:rPr>
        <w:t>:</w:t>
      </w:r>
      <w:r w:rsidR="00685FC8">
        <w:rPr>
          <w:lang w:val="en-US"/>
        </w:rPr>
        <w:t xml:space="preserve"> </w:t>
      </w:r>
      <w:r w:rsidRPr="00244055">
        <w:rPr>
          <w:lang w:val="en-US"/>
        </w:rPr>
        <w:t xml:space="preserve">Seamlessly integrate existing AI tools, such as ChatGPT, via API to handle </w:t>
      </w:r>
      <w:r w:rsidR="00685FC8">
        <w:rPr>
          <w:lang w:val="en-US"/>
        </w:rPr>
        <w:t xml:space="preserve">tasks including </w:t>
      </w:r>
      <w:r w:rsidRPr="00244055">
        <w:rPr>
          <w:lang w:val="en-US"/>
        </w:rPr>
        <w:t>text summarizatio</w:t>
      </w:r>
      <w:r w:rsidR="00685FC8">
        <w:rPr>
          <w:lang w:val="en-US"/>
        </w:rPr>
        <w:t>n, generating images, creating music and voice readouts</w:t>
      </w:r>
      <w:r w:rsidRPr="00244055">
        <w:rPr>
          <w:lang w:val="en-US"/>
        </w:rPr>
        <w:t>.</w:t>
      </w:r>
    </w:p>
    <w:p w14:paraId="0F47C7F1" w14:textId="79CEE282" w:rsidR="00244055" w:rsidRPr="00244055" w:rsidRDefault="00244055" w:rsidP="00244055">
      <w:pPr>
        <w:rPr>
          <w:lang w:val="en-US"/>
        </w:rPr>
      </w:pPr>
      <w:r w:rsidRPr="00244055">
        <w:rPr>
          <w:lang w:val="en-US"/>
        </w:rPr>
        <w:lastRenderedPageBreak/>
        <w:t xml:space="preserve">2. </w:t>
      </w:r>
      <w:r w:rsidR="00685FC8" w:rsidRPr="00D01E58">
        <w:rPr>
          <w:b/>
          <w:bCs/>
          <w:lang w:val="en-US"/>
        </w:rPr>
        <w:t>Prompt Engineering</w:t>
      </w:r>
      <w:r w:rsidRPr="00244055">
        <w:rPr>
          <w:lang w:val="en-US"/>
        </w:rPr>
        <w:t xml:space="preserve">: </w:t>
      </w:r>
      <w:r w:rsidR="00685FC8">
        <w:rPr>
          <w:lang w:val="en-US"/>
        </w:rPr>
        <w:t>Design and develop the innovated prompt engineering process that ensures quality of the final product</w:t>
      </w:r>
      <w:r w:rsidRPr="00244055">
        <w:rPr>
          <w:lang w:val="en-US"/>
        </w:rPr>
        <w:t>.</w:t>
      </w:r>
    </w:p>
    <w:p w14:paraId="4FCE1A4D" w14:textId="4C9DF17B" w:rsidR="00244055" w:rsidRPr="00244055" w:rsidRDefault="00D01E58" w:rsidP="00244055">
      <w:pPr>
        <w:rPr>
          <w:lang w:val="en-US"/>
        </w:rPr>
      </w:pPr>
      <w:r>
        <w:rPr>
          <w:lang w:val="en-US"/>
        </w:rPr>
        <w:t>3</w:t>
      </w:r>
      <w:r w:rsidR="00244055" w:rsidRPr="00244055">
        <w:rPr>
          <w:lang w:val="en-US"/>
        </w:rPr>
        <w:t xml:space="preserve">. </w:t>
      </w:r>
      <w:r w:rsidR="00244055" w:rsidRPr="00D01E58">
        <w:rPr>
          <w:b/>
          <w:bCs/>
          <w:lang w:val="en-US"/>
        </w:rPr>
        <w:t>User Interface Design</w:t>
      </w:r>
      <w:r w:rsidR="00244055" w:rsidRPr="00244055">
        <w:rPr>
          <w:lang w:val="en-US"/>
        </w:rPr>
        <w:t>: Create an intuitive and user-friendly interface for uploading articles and receiving video outputs.</w:t>
      </w:r>
    </w:p>
    <w:p w14:paraId="30D3ED31" w14:textId="36A463FC" w:rsidR="00244055" w:rsidRPr="00244055" w:rsidRDefault="00D01E58" w:rsidP="00244055">
      <w:pPr>
        <w:rPr>
          <w:lang w:val="en-US"/>
        </w:rPr>
      </w:pPr>
      <w:r>
        <w:rPr>
          <w:lang w:val="en-US"/>
        </w:rPr>
        <w:t>4</w:t>
      </w:r>
      <w:r w:rsidR="00244055" w:rsidRPr="00244055">
        <w:rPr>
          <w:lang w:val="en-US"/>
        </w:rPr>
        <w:t xml:space="preserve">. </w:t>
      </w:r>
      <w:r w:rsidR="00244055" w:rsidRPr="00D01E58">
        <w:rPr>
          <w:b/>
          <w:bCs/>
          <w:lang w:val="en-US"/>
        </w:rPr>
        <w:t>Scalability and Efficiency</w:t>
      </w:r>
      <w:r w:rsidR="00244055" w:rsidRPr="00244055">
        <w:rPr>
          <w:lang w:val="en-US"/>
        </w:rPr>
        <w:t>: Ensure the tool can handle multiple simultaneous requests efficiently without compromising performance.</w:t>
      </w:r>
    </w:p>
    <w:p w14:paraId="4D3F35E2" w14:textId="58999466" w:rsidR="00244055" w:rsidRPr="00244055" w:rsidRDefault="00D01E58" w:rsidP="00244055">
      <w:pPr>
        <w:rPr>
          <w:lang w:val="en-US"/>
        </w:rPr>
      </w:pPr>
      <w:r>
        <w:rPr>
          <w:lang w:val="en-US"/>
        </w:rPr>
        <w:t>5</w:t>
      </w:r>
      <w:r w:rsidR="00244055" w:rsidRPr="00244055">
        <w:rPr>
          <w:lang w:val="en-US"/>
        </w:rPr>
        <w:t xml:space="preserve">. </w:t>
      </w:r>
      <w:r w:rsidR="00244055" w:rsidRPr="00D01E58">
        <w:rPr>
          <w:b/>
          <w:bCs/>
          <w:lang w:val="en-US"/>
        </w:rPr>
        <w:t>Feedback Mechanism</w:t>
      </w:r>
      <w:r w:rsidR="00244055" w:rsidRPr="00244055">
        <w:rPr>
          <w:lang w:val="en-US"/>
        </w:rPr>
        <w:t>: Implement a feedback system to gather user insights and continuously improve the tool.</w:t>
      </w:r>
    </w:p>
    <w:p w14:paraId="6C27AEC9" w14:textId="44CAF895" w:rsidR="003701E5" w:rsidRDefault="003701E5" w:rsidP="00244055">
      <w:pPr>
        <w:rPr>
          <w:lang w:val="en-US"/>
        </w:rPr>
      </w:pPr>
    </w:p>
    <w:p w14:paraId="1D4E5D38" w14:textId="78E8A069" w:rsidR="00D01E58" w:rsidRDefault="00D01E58" w:rsidP="0097578E">
      <w:pPr>
        <w:pStyle w:val="Heading2"/>
        <w:rPr>
          <w:rFonts w:hint="eastAsia"/>
          <w:lang w:val="en-US"/>
        </w:rPr>
      </w:pPr>
      <w:r>
        <w:rPr>
          <w:lang w:val="en-US"/>
        </w:rPr>
        <w:t>SWOT Analysis</w:t>
      </w:r>
    </w:p>
    <w:p w14:paraId="7B9342A8" w14:textId="7FD2C256" w:rsidR="00D01E58" w:rsidRDefault="0097578E" w:rsidP="00244055">
      <w:pPr>
        <w:rPr>
          <w:lang w:val="en-US"/>
        </w:rPr>
      </w:pPr>
      <w:r>
        <w:rPr>
          <w:lang w:val="en-US"/>
        </w:rPr>
        <w:t xml:space="preserve">Same as all other products, </w:t>
      </w:r>
      <w:proofErr w:type="spellStart"/>
      <w:r>
        <w:rPr>
          <w:lang w:val="en-US"/>
        </w:rPr>
        <w:t>AImazing</w:t>
      </w:r>
      <w:proofErr w:type="spellEnd"/>
      <w:r>
        <w:rPr>
          <w:lang w:val="en-US"/>
        </w:rPr>
        <w:t xml:space="preserve"> Read has its own advantages and challenges. Below is a SWOT analysis of the project/product.</w:t>
      </w:r>
    </w:p>
    <w:tbl>
      <w:tblPr>
        <w:tblStyle w:val="TableGrid"/>
        <w:tblW w:w="0" w:type="auto"/>
        <w:tblLook w:val="04A0" w:firstRow="1" w:lastRow="0" w:firstColumn="1" w:lastColumn="0" w:noHBand="0" w:noVBand="1"/>
      </w:tblPr>
      <w:tblGrid>
        <w:gridCol w:w="4508"/>
        <w:gridCol w:w="4508"/>
      </w:tblGrid>
      <w:tr w:rsidR="00D01E58" w14:paraId="0A4DFAC7" w14:textId="77777777" w:rsidTr="00542B50">
        <w:trPr>
          <w:trHeight w:val="3230"/>
        </w:trPr>
        <w:tc>
          <w:tcPr>
            <w:tcW w:w="4508" w:type="dxa"/>
            <w:tcBorders>
              <w:top w:val="nil"/>
              <w:left w:val="nil"/>
              <w:bottom w:val="single" w:sz="4" w:space="0" w:color="auto"/>
            </w:tcBorders>
          </w:tcPr>
          <w:p w14:paraId="4E7E23BB" w14:textId="77777777" w:rsidR="00D01E58" w:rsidRPr="0097578E" w:rsidRDefault="00D01E58" w:rsidP="00244055">
            <w:pPr>
              <w:rPr>
                <w:b/>
                <w:bCs/>
                <w:lang w:val="en-US"/>
              </w:rPr>
            </w:pPr>
            <w:r w:rsidRPr="0097578E">
              <w:rPr>
                <w:b/>
                <w:bCs/>
                <w:lang w:val="en-US"/>
              </w:rPr>
              <w:t>Strengths:</w:t>
            </w:r>
          </w:p>
          <w:p w14:paraId="56A28548" w14:textId="77777777" w:rsidR="00D01E58" w:rsidRPr="00D01E58" w:rsidRDefault="00D01E58" w:rsidP="00D01E58">
            <w:pPr>
              <w:pStyle w:val="ListParagraph"/>
              <w:numPr>
                <w:ilvl w:val="0"/>
                <w:numId w:val="1"/>
              </w:numPr>
              <w:rPr>
                <w:lang w:val="en-US"/>
              </w:rPr>
            </w:pPr>
            <w:r>
              <w:t>A highly dedicated team comprising experts in each stage of the development cycle</w:t>
            </w:r>
          </w:p>
          <w:p w14:paraId="462308A9" w14:textId="761DCC57" w:rsidR="00D01E58" w:rsidRDefault="00A6106B" w:rsidP="00D01E58">
            <w:pPr>
              <w:pStyle w:val="ListParagraph"/>
              <w:numPr>
                <w:ilvl w:val="0"/>
                <w:numId w:val="1"/>
              </w:numPr>
              <w:rPr>
                <w:lang w:val="en-US"/>
              </w:rPr>
            </w:pPr>
            <w:r>
              <w:rPr>
                <w:lang w:val="en-US"/>
              </w:rPr>
              <w:t>Most</w:t>
            </w:r>
            <w:r w:rsidR="00542B50">
              <w:rPr>
                <w:lang w:val="en-US"/>
              </w:rPr>
              <w:t xml:space="preserve"> of the team are parents who knows about the pain points deeply</w:t>
            </w:r>
          </w:p>
          <w:p w14:paraId="33906A01" w14:textId="16CFAC79" w:rsidR="00542B50" w:rsidRPr="00D01E58" w:rsidRDefault="00542B50" w:rsidP="00D01E58">
            <w:pPr>
              <w:pStyle w:val="ListParagraph"/>
              <w:numPr>
                <w:ilvl w:val="0"/>
                <w:numId w:val="1"/>
              </w:numPr>
              <w:rPr>
                <w:lang w:val="en-US"/>
              </w:rPr>
            </w:pPr>
            <w:r>
              <w:rPr>
                <w:lang w:val="en-US"/>
              </w:rPr>
              <w:t>Innovated prompt engineering techniques set us apart from competitors.</w:t>
            </w:r>
          </w:p>
        </w:tc>
        <w:tc>
          <w:tcPr>
            <w:tcW w:w="4508" w:type="dxa"/>
            <w:tcBorders>
              <w:top w:val="nil"/>
              <w:bottom w:val="single" w:sz="4" w:space="0" w:color="auto"/>
              <w:right w:val="nil"/>
            </w:tcBorders>
          </w:tcPr>
          <w:p w14:paraId="1E82153E" w14:textId="77777777" w:rsidR="00D01E58" w:rsidRPr="0097578E" w:rsidRDefault="00D01E58" w:rsidP="00244055">
            <w:pPr>
              <w:rPr>
                <w:b/>
                <w:bCs/>
                <w:lang w:val="en-US"/>
              </w:rPr>
            </w:pPr>
            <w:r w:rsidRPr="0097578E">
              <w:rPr>
                <w:b/>
                <w:bCs/>
                <w:lang w:val="en-US"/>
              </w:rPr>
              <w:t>Weaknesses</w:t>
            </w:r>
            <w:r w:rsidR="00542B50" w:rsidRPr="0097578E">
              <w:rPr>
                <w:b/>
                <w:bCs/>
                <w:lang w:val="en-US"/>
              </w:rPr>
              <w:t>:</w:t>
            </w:r>
          </w:p>
          <w:p w14:paraId="610C7CC8" w14:textId="77777777" w:rsidR="00542B50" w:rsidRDefault="00542B50" w:rsidP="00542B50">
            <w:pPr>
              <w:pStyle w:val="ListParagraph"/>
              <w:numPr>
                <w:ilvl w:val="0"/>
                <w:numId w:val="2"/>
              </w:numPr>
              <w:rPr>
                <w:lang w:val="en-US"/>
              </w:rPr>
            </w:pPr>
            <w:r>
              <w:rPr>
                <w:lang w:val="en-US"/>
              </w:rPr>
              <w:t>Existing AI tools are still at their early stage. Generating product with consistent quality is still a challenge.</w:t>
            </w:r>
          </w:p>
          <w:p w14:paraId="463F6D39" w14:textId="1E1CDD52" w:rsidR="00542B50" w:rsidRPr="00542B50" w:rsidRDefault="00542B50" w:rsidP="00542B50">
            <w:pPr>
              <w:pStyle w:val="ListParagraph"/>
              <w:numPr>
                <w:ilvl w:val="0"/>
                <w:numId w:val="2"/>
              </w:numPr>
              <w:rPr>
                <w:lang w:val="en-US"/>
              </w:rPr>
            </w:pPr>
            <w:r>
              <w:rPr>
                <w:lang w:val="en-US"/>
              </w:rPr>
              <w:t>AI tools are evolving rapidly. It requires extensive efforts to keep up the updates.</w:t>
            </w:r>
          </w:p>
        </w:tc>
      </w:tr>
      <w:tr w:rsidR="00D01E58" w14:paraId="0824F7D6" w14:textId="77777777" w:rsidTr="00D01E58">
        <w:trPr>
          <w:trHeight w:val="2820"/>
        </w:trPr>
        <w:tc>
          <w:tcPr>
            <w:tcW w:w="4508" w:type="dxa"/>
            <w:tcBorders>
              <w:left w:val="nil"/>
              <w:bottom w:val="nil"/>
            </w:tcBorders>
          </w:tcPr>
          <w:p w14:paraId="5FD335AD" w14:textId="77777777" w:rsidR="00D01E58" w:rsidRPr="0097578E" w:rsidRDefault="00D01E58" w:rsidP="00244055">
            <w:pPr>
              <w:rPr>
                <w:b/>
                <w:bCs/>
                <w:lang w:val="en-US"/>
              </w:rPr>
            </w:pPr>
            <w:r w:rsidRPr="0097578E">
              <w:rPr>
                <w:b/>
                <w:bCs/>
                <w:lang w:val="en-US"/>
              </w:rPr>
              <w:t>Opportunities</w:t>
            </w:r>
            <w:r w:rsidR="00542B50" w:rsidRPr="0097578E">
              <w:rPr>
                <w:b/>
                <w:bCs/>
                <w:lang w:val="en-US"/>
              </w:rPr>
              <w:t>:</w:t>
            </w:r>
          </w:p>
          <w:p w14:paraId="447F5FFD" w14:textId="04BC8F8C" w:rsidR="00542B50" w:rsidRPr="00542B50" w:rsidRDefault="00542B50" w:rsidP="00542B50">
            <w:pPr>
              <w:pStyle w:val="ListParagraph"/>
              <w:numPr>
                <w:ilvl w:val="0"/>
                <w:numId w:val="3"/>
              </w:numPr>
              <w:rPr>
                <w:lang w:val="en-US"/>
              </w:rPr>
            </w:pPr>
            <w:r w:rsidRPr="00542B50">
              <w:rPr>
                <w:lang w:val="en-US"/>
              </w:rPr>
              <w:t>Parents are eager to provide personalized education for their children.</w:t>
            </w:r>
          </w:p>
          <w:p w14:paraId="65923BBC" w14:textId="15840983" w:rsidR="00542B50" w:rsidRPr="00542B50" w:rsidRDefault="00542B50" w:rsidP="00542B50">
            <w:pPr>
              <w:pStyle w:val="ListParagraph"/>
              <w:numPr>
                <w:ilvl w:val="0"/>
                <w:numId w:val="3"/>
              </w:numPr>
              <w:rPr>
                <w:lang w:val="en-US"/>
              </w:rPr>
            </w:pPr>
            <w:r w:rsidRPr="00542B50">
              <w:rPr>
                <w:lang w:val="en-US"/>
              </w:rPr>
              <w:t>Parents want to strengthen bonds with their children through shared reading experiences, but many struggle to do so with existing published books.</w:t>
            </w:r>
          </w:p>
          <w:p w14:paraId="6C9A5A50" w14:textId="58C4EF75" w:rsidR="00542B50" w:rsidRPr="00542B50" w:rsidRDefault="00542B50" w:rsidP="00542B50">
            <w:pPr>
              <w:pStyle w:val="ListParagraph"/>
              <w:numPr>
                <w:ilvl w:val="0"/>
                <w:numId w:val="3"/>
              </w:numPr>
              <w:rPr>
                <w:lang w:val="en-US"/>
              </w:rPr>
            </w:pPr>
            <w:r w:rsidRPr="00542B50">
              <w:rPr>
                <w:lang w:val="en-US"/>
              </w:rPr>
              <w:t>Professional publishers can also use this tool to create customized children's books, helping them to stand out in a competitive market.</w:t>
            </w:r>
          </w:p>
        </w:tc>
        <w:tc>
          <w:tcPr>
            <w:tcW w:w="4508" w:type="dxa"/>
            <w:tcBorders>
              <w:bottom w:val="nil"/>
              <w:right w:val="nil"/>
            </w:tcBorders>
          </w:tcPr>
          <w:p w14:paraId="1E4E73B0" w14:textId="77777777" w:rsidR="00D01E58" w:rsidRPr="0097578E" w:rsidRDefault="00D01E58" w:rsidP="00244055">
            <w:pPr>
              <w:rPr>
                <w:b/>
                <w:bCs/>
                <w:lang w:val="en-US"/>
              </w:rPr>
            </w:pPr>
            <w:r w:rsidRPr="0097578E">
              <w:rPr>
                <w:b/>
                <w:bCs/>
                <w:lang w:val="en-US"/>
              </w:rPr>
              <w:t>Threats</w:t>
            </w:r>
            <w:r w:rsidR="00542B50" w:rsidRPr="0097578E">
              <w:rPr>
                <w:b/>
                <w:bCs/>
                <w:lang w:val="en-US"/>
              </w:rPr>
              <w:t>:</w:t>
            </w:r>
          </w:p>
          <w:p w14:paraId="0DB84F2D" w14:textId="77777777" w:rsidR="00542B50" w:rsidRPr="0097578E" w:rsidRDefault="0097578E" w:rsidP="00542B50">
            <w:pPr>
              <w:pStyle w:val="ListParagraph"/>
              <w:numPr>
                <w:ilvl w:val="0"/>
                <w:numId w:val="4"/>
              </w:numPr>
              <w:rPr>
                <w:lang w:val="en-US"/>
              </w:rPr>
            </w:pPr>
            <w:r>
              <w:t>The tool relies heavily on third-party AI tools, making it vulnerable to changes from those providers, such as pricing adjustments and authorization standards.</w:t>
            </w:r>
          </w:p>
          <w:p w14:paraId="7887ADD7" w14:textId="0C3A7ABC" w:rsidR="0097578E" w:rsidRPr="00542B50" w:rsidRDefault="0097578E" w:rsidP="00542B50">
            <w:pPr>
              <w:pStyle w:val="ListParagraph"/>
              <w:numPr>
                <w:ilvl w:val="0"/>
                <w:numId w:val="4"/>
              </w:numPr>
              <w:rPr>
                <w:lang w:val="en-US"/>
              </w:rPr>
            </w:pPr>
            <w:r w:rsidRPr="0097578E">
              <w:t>Future competitors may develop superior tools, causing users to quickly shift their attention to those innovations.</w:t>
            </w:r>
          </w:p>
        </w:tc>
      </w:tr>
    </w:tbl>
    <w:p w14:paraId="4286331E" w14:textId="77777777" w:rsidR="00D01E58" w:rsidRDefault="00D01E58" w:rsidP="00244055">
      <w:pPr>
        <w:rPr>
          <w:lang w:val="en-US"/>
        </w:rPr>
      </w:pPr>
    </w:p>
    <w:p w14:paraId="1E54420C" w14:textId="77777777" w:rsidR="00D01E58" w:rsidRDefault="00D01E58" w:rsidP="00244055">
      <w:pPr>
        <w:rPr>
          <w:lang w:val="en-US"/>
        </w:rPr>
      </w:pPr>
    </w:p>
    <w:p w14:paraId="5B7A1DE7" w14:textId="77777777" w:rsidR="00D01E58" w:rsidRDefault="00D01E58" w:rsidP="00244055">
      <w:pPr>
        <w:rPr>
          <w:lang w:val="en-US"/>
        </w:rPr>
      </w:pPr>
    </w:p>
    <w:p w14:paraId="15F3778F" w14:textId="4A3AA6D6" w:rsidR="00D01E58" w:rsidRDefault="00D01E58" w:rsidP="0097578E">
      <w:pPr>
        <w:pStyle w:val="Heading2"/>
        <w:rPr>
          <w:rFonts w:hint="eastAsia"/>
          <w:lang w:val="en-US"/>
        </w:rPr>
      </w:pPr>
      <w:r w:rsidRPr="00D01E58">
        <w:rPr>
          <w:lang w:val="en-US"/>
        </w:rPr>
        <w:lastRenderedPageBreak/>
        <w:t>Solution Techniques</w:t>
      </w:r>
    </w:p>
    <w:p w14:paraId="436D3BF6" w14:textId="66C2C869" w:rsidR="00B207B4" w:rsidRPr="00B207B4" w:rsidRDefault="00B207B4" w:rsidP="00B207B4">
      <w:pPr>
        <w:pStyle w:val="ListParagraph"/>
        <w:ind w:left="0"/>
        <w:rPr>
          <w:lang w:val="en-US"/>
        </w:rPr>
      </w:pPr>
      <w:r w:rsidRPr="00B207B4">
        <w:rPr>
          <w:lang w:val="en-US"/>
        </w:rPr>
        <w:t xml:space="preserve">1. We utilize Python to create the core codebase and develop a </w:t>
      </w:r>
      <w:r>
        <w:rPr>
          <w:lang w:val="en-US"/>
        </w:rPr>
        <w:t>user-friendly</w:t>
      </w:r>
      <w:r w:rsidRPr="00B207B4">
        <w:rPr>
          <w:lang w:val="en-US"/>
        </w:rPr>
        <w:t xml:space="preserve"> graphical user interface (GUI). Python's versatility and extensive libraries make it an ideal choice for both backend development and user interface design. The GUI ensures an accessible and user-friendly experience for all users.</w:t>
      </w:r>
    </w:p>
    <w:p w14:paraId="50A235A4" w14:textId="77777777" w:rsidR="00B207B4" w:rsidRPr="00B207B4" w:rsidRDefault="00B207B4" w:rsidP="00B207B4">
      <w:pPr>
        <w:pStyle w:val="ListParagraph"/>
        <w:ind w:left="0"/>
        <w:rPr>
          <w:lang w:val="en-US"/>
        </w:rPr>
      </w:pPr>
    </w:p>
    <w:p w14:paraId="79F0B648" w14:textId="77777777" w:rsidR="00B207B4" w:rsidRPr="00B207B4" w:rsidRDefault="00B207B4" w:rsidP="00B207B4">
      <w:pPr>
        <w:pStyle w:val="ListParagraph"/>
        <w:ind w:left="0"/>
        <w:rPr>
          <w:lang w:val="en-US"/>
        </w:rPr>
      </w:pPr>
      <w:r w:rsidRPr="00B207B4">
        <w:rPr>
          <w:lang w:val="en-US"/>
        </w:rPr>
        <w:t>2. We leverage cutting-edge AI tools like ChatGPT and DALL-E to enhance our application's capabilities. These tools provide state-of-the-art natural language processing and image generation features. By integrating the best AI technology available, we ensure high-quality outputs and innovative solutions.</w:t>
      </w:r>
    </w:p>
    <w:p w14:paraId="228DE2F7" w14:textId="77777777" w:rsidR="00B207B4" w:rsidRPr="00B207B4" w:rsidRDefault="00B207B4" w:rsidP="00B207B4">
      <w:pPr>
        <w:pStyle w:val="ListParagraph"/>
        <w:ind w:left="0"/>
        <w:rPr>
          <w:lang w:val="en-US"/>
        </w:rPr>
      </w:pPr>
    </w:p>
    <w:p w14:paraId="3848EC7B" w14:textId="77777777" w:rsidR="00B207B4" w:rsidRPr="00B207B4" w:rsidRDefault="00B207B4" w:rsidP="00B207B4">
      <w:pPr>
        <w:pStyle w:val="ListParagraph"/>
        <w:ind w:left="0"/>
        <w:rPr>
          <w:lang w:val="en-US"/>
        </w:rPr>
      </w:pPr>
      <w:r w:rsidRPr="00B207B4">
        <w:rPr>
          <w:lang w:val="en-US"/>
        </w:rPr>
        <w:t>3. We design our system architecture according to GRASP and SOLID principles to ensure flexibility and scalability. This approach allows for easy integration and updates of AI tools as they evolve. By adhering to these principles, we maintain a robust and maintainable codebase.</w:t>
      </w:r>
    </w:p>
    <w:p w14:paraId="60A500D9" w14:textId="77777777" w:rsidR="00B207B4" w:rsidRPr="00B207B4" w:rsidRDefault="00B207B4" w:rsidP="00B207B4">
      <w:pPr>
        <w:pStyle w:val="ListParagraph"/>
        <w:ind w:left="0"/>
        <w:rPr>
          <w:lang w:val="en-US"/>
        </w:rPr>
      </w:pPr>
    </w:p>
    <w:p w14:paraId="10154A06" w14:textId="351E80B1" w:rsidR="0097578E" w:rsidRPr="0097578E" w:rsidRDefault="00B207B4" w:rsidP="00B207B4">
      <w:pPr>
        <w:pStyle w:val="ListParagraph"/>
        <w:ind w:left="0"/>
        <w:rPr>
          <w:lang w:val="en-US"/>
        </w:rPr>
      </w:pPr>
      <w:r w:rsidRPr="00B207B4">
        <w:rPr>
          <w:lang w:val="en-US"/>
        </w:rPr>
        <w:t>4. For prompt engineering, we employ advanced natural language processing (NLP) techniques to generate and refine prompts. This ensures that our prompts are optimized for the best possible AI responses. By focusing on NLP, we enhance the effectiveness and accuracy of our AI-driven solutions.</w:t>
      </w:r>
    </w:p>
    <w:sectPr w:rsidR="0097578E" w:rsidRPr="00975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Calibri"/>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6507B"/>
    <w:multiLevelType w:val="hybridMultilevel"/>
    <w:tmpl w:val="98DCB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DB1A4E"/>
    <w:multiLevelType w:val="hybridMultilevel"/>
    <w:tmpl w:val="8FD08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E93822"/>
    <w:multiLevelType w:val="hybridMultilevel"/>
    <w:tmpl w:val="3EB4F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834622"/>
    <w:multiLevelType w:val="hybridMultilevel"/>
    <w:tmpl w:val="970AF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3E145C"/>
    <w:multiLevelType w:val="hybridMultilevel"/>
    <w:tmpl w:val="1F4601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8946475">
    <w:abstractNumId w:val="2"/>
  </w:num>
  <w:num w:numId="2" w16cid:durableId="891581311">
    <w:abstractNumId w:val="0"/>
  </w:num>
  <w:num w:numId="3" w16cid:durableId="717241029">
    <w:abstractNumId w:val="1"/>
  </w:num>
  <w:num w:numId="4" w16cid:durableId="227158107">
    <w:abstractNumId w:val="3"/>
  </w:num>
  <w:num w:numId="5" w16cid:durableId="19933672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934"/>
    <w:rsid w:val="00006934"/>
    <w:rsid w:val="00030821"/>
    <w:rsid w:val="00046E69"/>
    <w:rsid w:val="00070966"/>
    <w:rsid w:val="00244055"/>
    <w:rsid w:val="002F3513"/>
    <w:rsid w:val="003701E5"/>
    <w:rsid w:val="004B37D0"/>
    <w:rsid w:val="00510E9D"/>
    <w:rsid w:val="00542B50"/>
    <w:rsid w:val="00685FC8"/>
    <w:rsid w:val="00837F40"/>
    <w:rsid w:val="0097578E"/>
    <w:rsid w:val="00A6106B"/>
    <w:rsid w:val="00B207B4"/>
    <w:rsid w:val="00B835ED"/>
    <w:rsid w:val="00C665E0"/>
    <w:rsid w:val="00D01E58"/>
    <w:rsid w:val="00FD1FEE"/>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614F9E"/>
  <w15:chartTrackingRefBased/>
  <w15:docId w15:val="{1B04DFC8-5B32-8747-A265-BBF41DC4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6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9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9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9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9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9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9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9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9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69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9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9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9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9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934"/>
    <w:rPr>
      <w:rFonts w:eastAsiaTheme="majorEastAsia" w:cstheme="majorBidi"/>
      <w:color w:val="272727" w:themeColor="text1" w:themeTint="D8"/>
    </w:rPr>
  </w:style>
  <w:style w:type="paragraph" w:styleId="Title">
    <w:name w:val="Title"/>
    <w:basedOn w:val="Normal"/>
    <w:next w:val="Normal"/>
    <w:link w:val="TitleChar"/>
    <w:uiPriority w:val="10"/>
    <w:qFormat/>
    <w:rsid w:val="00006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9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9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934"/>
    <w:pPr>
      <w:spacing w:before="160"/>
      <w:jc w:val="center"/>
    </w:pPr>
    <w:rPr>
      <w:i/>
      <w:iCs/>
      <w:color w:val="404040" w:themeColor="text1" w:themeTint="BF"/>
    </w:rPr>
  </w:style>
  <w:style w:type="character" w:customStyle="1" w:styleId="QuoteChar">
    <w:name w:val="Quote Char"/>
    <w:basedOn w:val="DefaultParagraphFont"/>
    <w:link w:val="Quote"/>
    <w:uiPriority w:val="29"/>
    <w:rsid w:val="00006934"/>
    <w:rPr>
      <w:i/>
      <w:iCs/>
      <w:color w:val="404040" w:themeColor="text1" w:themeTint="BF"/>
    </w:rPr>
  </w:style>
  <w:style w:type="paragraph" w:styleId="ListParagraph">
    <w:name w:val="List Paragraph"/>
    <w:basedOn w:val="Normal"/>
    <w:uiPriority w:val="34"/>
    <w:qFormat/>
    <w:rsid w:val="00006934"/>
    <w:pPr>
      <w:ind w:left="720"/>
      <w:contextualSpacing/>
    </w:pPr>
  </w:style>
  <w:style w:type="character" w:styleId="IntenseEmphasis">
    <w:name w:val="Intense Emphasis"/>
    <w:basedOn w:val="DefaultParagraphFont"/>
    <w:uiPriority w:val="21"/>
    <w:qFormat/>
    <w:rsid w:val="00006934"/>
    <w:rPr>
      <w:i/>
      <w:iCs/>
      <w:color w:val="0F4761" w:themeColor="accent1" w:themeShade="BF"/>
    </w:rPr>
  </w:style>
  <w:style w:type="paragraph" w:styleId="IntenseQuote">
    <w:name w:val="Intense Quote"/>
    <w:basedOn w:val="Normal"/>
    <w:next w:val="Normal"/>
    <w:link w:val="IntenseQuoteChar"/>
    <w:uiPriority w:val="30"/>
    <w:qFormat/>
    <w:rsid w:val="00006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934"/>
    <w:rPr>
      <w:i/>
      <w:iCs/>
      <w:color w:val="0F4761" w:themeColor="accent1" w:themeShade="BF"/>
    </w:rPr>
  </w:style>
  <w:style w:type="character" w:styleId="IntenseReference">
    <w:name w:val="Intense Reference"/>
    <w:basedOn w:val="DefaultParagraphFont"/>
    <w:uiPriority w:val="32"/>
    <w:qFormat/>
    <w:rsid w:val="00006934"/>
    <w:rPr>
      <w:b/>
      <w:bCs/>
      <w:smallCaps/>
      <w:color w:val="0F4761" w:themeColor="accent1" w:themeShade="BF"/>
      <w:spacing w:val="5"/>
    </w:rPr>
  </w:style>
  <w:style w:type="table" w:styleId="TableGrid">
    <w:name w:val="Table Grid"/>
    <w:basedOn w:val="TableNormal"/>
    <w:uiPriority w:val="39"/>
    <w:rsid w:val="00D01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yang</dc:creator>
  <cp:keywords/>
  <dc:description/>
  <cp:lastModifiedBy>lu yang</cp:lastModifiedBy>
  <cp:revision>3</cp:revision>
  <dcterms:created xsi:type="dcterms:W3CDTF">2024-07-27T20:18:00Z</dcterms:created>
  <dcterms:modified xsi:type="dcterms:W3CDTF">2024-07-27T20:19:00Z</dcterms:modified>
</cp:coreProperties>
</file>