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C984" w14:textId="61B87665" w:rsidR="0085746D" w:rsidRPr="003437CC" w:rsidRDefault="00181E58" w:rsidP="00181E58">
      <w:pPr>
        <w:pStyle w:val="a9"/>
        <w:numPr>
          <w:ilvl w:val="0"/>
          <w:numId w:val="1"/>
        </w:numPr>
        <w:spacing w:line="360" w:lineRule="auto"/>
        <w:ind w:firstLineChars="0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437C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概要设计</w:t>
      </w:r>
    </w:p>
    <w:p w14:paraId="4BD4A4B5" w14:textId="323FD35E" w:rsidR="00181E58" w:rsidRPr="003437CC" w:rsidRDefault="00181E58" w:rsidP="00181E58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 w:rsidRPr="003437CC"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概述</w:t>
      </w:r>
    </w:p>
    <w:p w14:paraId="23F9690D" w14:textId="188834A6" w:rsidR="00181E58" w:rsidRPr="003437CC" w:rsidRDefault="00181E58" w:rsidP="00181E58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3437CC">
        <w:rPr>
          <w:rFonts w:ascii="宋体" w:eastAsia="宋体" w:hAnsi="宋体" w:hint="eastAsia"/>
          <w:color w:val="000000" w:themeColor="text1"/>
          <w:sz w:val="24"/>
          <w:szCs w:val="24"/>
        </w:rPr>
        <w:t>本设计</w:t>
      </w:r>
      <w:r w:rsidR="003437CC">
        <w:rPr>
          <w:rFonts w:ascii="宋体" w:eastAsia="宋体" w:hAnsi="宋体" w:hint="eastAsia"/>
          <w:color w:val="000000" w:themeColor="text1"/>
          <w:sz w:val="24"/>
          <w:szCs w:val="24"/>
        </w:rPr>
        <w:t>针对学院网站前后台进行设计分析，前台考虑网站前台的页面展示效果、图片，数据展示进行设计；后台主要对学院数据处理进行设计。</w:t>
      </w:r>
    </w:p>
    <w:p w14:paraId="6593AD3C" w14:textId="1E715906" w:rsidR="003437CC" w:rsidRDefault="003437CC" w:rsidP="003437CC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系统架构设计</w:t>
      </w:r>
    </w:p>
    <w:p w14:paraId="7D70F0C0" w14:textId="4E1F12D9" w:rsidR="003437C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系统结构：</w:t>
      </w:r>
      <w:r w:rsidRPr="00B52E3C">
        <w:rPr>
          <w:rFonts w:ascii="宋体" w:eastAsia="宋体" w:hAnsi="宋体" w:hint="eastAsia"/>
          <w:color w:val="000000" w:themeColor="text1"/>
          <w:sz w:val="24"/>
          <w:szCs w:val="24"/>
        </w:rPr>
        <w:t>采用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/S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的模式，方便客户的浏览与了解，方便学院数据的更新，有利于数据的处理操作。</w:t>
      </w:r>
    </w:p>
    <w:p w14:paraId="5FCD4E6F" w14:textId="1894655E" w:rsidR="00B52E3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开发环境：Java</w:t>
      </w:r>
      <w:r>
        <w:rPr>
          <w:rFonts w:ascii="宋体" w:eastAsia="宋体" w:hAnsi="宋体"/>
          <w:color w:val="000000" w:themeColor="text1"/>
          <w:sz w:val="24"/>
          <w:szCs w:val="24"/>
        </w:rPr>
        <w:t>1.8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、Tomcat</w:t>
      </w:r>
      <w:r>
        <w:rPr>
          <w:rFonts w:ascii="宋体" w:eastAsia="宋体" w:hAnsi="宋体"/>
          <w:color w:val="000000" w:themeColor="text1"/>
          <w:sz w:val="24"/>
          <w:szCs w:val="24"/>
        </w:rPr>
        <w:t>9.0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</w:p>
    <w:p w14:paraId="0250E766" w14:textId="04AD466B" w:rsidR="00B52E3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数据库：MySql</w:t>
      </w:r>
      <w:r>
        <w:rPr>
          <w:rFonts w:ascii="宋体" w:eastAsia="宋体" w:hAnsi="宋体"/>
          <w:color w:val="000000" w:themeColor="text1"/>
          <w:sz w:val="24"/>
          <w:szCs w:val="24"/>
        </w:rPr>
        <w:t>8.0.15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</w:p>
    <w:p w14:paraId="06732F4C" w14:textId="708C22F1" w:rsidR="00B52E3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前台技术：Vue.</w:t>
      </w:r>
      <w:r>
        <w:rPr>
          <w:rFonts w:ascii="宋体" w:eastAsia="宋体" w:hAnsi="宋体"/>
          <w:color w:val="000000" w:themeColor="text1"/>
          <w:sz w:val="24"/>
          <w:szCs w:val="24"/>
        </w:rPr>
        <w:t>js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、E</w:t>
      </w:r>
      <w:r>
        <w:rPr>
          <w:rFonts w:ascii="宋体" w:eastAsia="宋体" w:hAnsi="宋体"/>
          <w:color w:val="000000" w:themeColor="text1"/>
          <w:sz w:val="24"/>
          <w:szCs w:val="24"/>
        </w:rPr>
        <w:t>lement-ui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、Jquery、Css</w:t>
      </w:r>
      <w:r w:rsidR="00B04EA6">
        <w:rPr>
          <w:rFonts w:ascii="宋体" w:eastAsia="宋体" w:hAnsi="宋体" w:hint="eastAsia"/>
          <w:color w:val="000000" w:themeColor="text1"/>
          <w:sz w:val="24"/>
          <w:szCs w:val="24"/>
        </w:rPr>
        <w:t>、Ajax</w:t>
      </w:r>
    </w:p>
    <w:p w14:paraId="649752FE" w14:textId="384AD40D" w:rsidR="00B52E3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后台技术：Spring、SpringMVC、Mybatis、SpringBoot</w:t>
      </w:r>
    </w:p>
    <w:p w14:paraId="09263720" w14:textId="77F21408" w:rsidR="00B52E3C" w:rsidRDefault="00B52E3C" w:rsidP="00B52E3C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技术架构设计</w:t>
      </w:r>
    </w:p>
    <w:p w14:paraId="1CF75DEF" w14:textId="63723E43" w:rsidR="00B52E3C" w:rsidRPr="00B52E3C" w:rsidRDefault="00B52E3C" w:rsidP="00B52E3C">
      <w:pPr>
        <w:pStyle w:val="a9"/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前台使用</w:t>
      </w:r>
      <w:r>
        <w:rPr>
          <w:rFonts w:ascii="宋体" w:eastAsia="宋体" w:hAnsi="宋体"/>
          <w:color w:val="000000" w:themeColor="text1"/>
          <w:sz w:val="24"/>
          <w:szCs w:val="24"/>
        </w:rPr>
        <w:t>Vue.js</w:t>
      </w:r>
      <w:r w:rsidR="00B04EA6">
        <w:rPr>
          <w:rFonts w:ascii="宋体" w:eastAsia="宋体" w:hAnsi="宋体" w:hint="eastAsia"/>
          <w:color w:val="000000" w:themeColor="text1"/>
          <w:sz w:val="24"/>
          <w:szCs w:val="24"/>
        </w:rPr>
        <w:t>对前台页面进行展示，使用Ajax对前后端数据进行传递，后端使用SpringBoot对SSM进行整合，使用Mybatis对数据库进行操作。</w:t>
      </w:r>
    </w:p>
    <w:p w14:paraId="08F9DE43" w14:textId="2A7F1EF5" w:rsidR="00B04EA6" w:rsidRDefault="00B04EA6" w:rsidP="00B04EA6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软件功能设计</w:t>
      </w:r>
    </w:p>
    <w:p w14:paraId="24AE9387" w14:textId="6EA242F0" w:rsidR="0021147A" w:rsidRPr="001808DE" w:rsidRDefault="001808DE" w:rsidP="001808DE">
      <w:pPr>
        <w:spacing w:line="360" w:lineRule="auto"/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436E457D" wp14:editId="2416BB39">
            <wp:extent cx="5274310" cy="3153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无标题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597D" w14:textId="3386CBD2" w:rsidR="0021147A" w:rsidRPr="0021147A" w:rsidRDefault="0021147A" w:rsidP="00C95866">
      <w:pPr>
        <w:pStyle w:val="a9"/>
        <w:spacing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21147A">
        <w:rPr>
          <w:rFonts w:ascii="宋体" w:eastAsia="宋体" w:hAnsi="宋体" w:hint="eastAsia"/>
          <w:color w:val="000000" w:themeColor="text1"/>
          <w:sz w:val="24"/>
          <w:szCs w:val="24"/>
        </w:rPr>
        <w:t>分析：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首先客户端发送一个请求路径到前端控制器DispatcherServlet，DispatcherServlet收到请求调</w:t>
      </w:r>
      <w:r w:rsidR="00C95866">
        <w:rPr>
          <w:rFonts w:ascii="宋体" w:eastAsia="宋体" w:hAnsi="宋体" w:hint="eastAsia"/>
          <w:color w:val="000000" w:themeColor="text1"/>
          <w:sz w:val="24"/>
          <w:szCs w:val="24"/>
        </w:rPr>
        <w:t>用处理器映射器，映射器根据配置文件返回一</w:t>
      </w:r>
      <w:r w:rsidR="00C95866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个Dispatcher，后调用适配器，适配器调用对应的后台处理器（Controller）层，处理器映射器给后台，Controller层调用service层，service调用dao层对数据库数据进行处理，数据库返回一个数据交给控制层，控制层返回一个ModelANdView给DespatcherServlet，然后交给视图解析器，解析器再返回对应的视图给客户端</w:t>
      </w:r>
      <w:r w:rsidR="00C95866" w:rsidRPr="0021147A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14:paraId="2E8040E7" w14:textId="15BE0ECA" w:rsidR="00C95866" w:rsidRDefault="00C95866" w:rsidP="00C95866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业务逻辑设计</w:t>
      </w:r>
    </w:p>
    <w:p w14:paraId="374A1A06" w14:textId="30CEDDDE" w:rsidR="00C95866" w:rsidRDefault="002645C0" w:rsidP="00C95866">
      <w:pPr>
        <w:pStyle w:val="a9"/>
        <w:spacing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后台主要对教师队伍、教学研究、科学研究、学生培养、杰出校友、招生就业、资料下载、实验室建设、党建工作、学生工作等数据保存到数据库。</w:t>
      </w:r>
    </w:p>
    <w:p w14:paraId="0B2265FE" w14:textId="596700CB" w:rsidR="002645C0" w:rsidRPr="00C95866" w:rsidRDefault="002645C0" w:rsidP="00C95866">
      <w:pPr>
        <w:pStyle w:val="a9"/>
        <w:spacing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后台通过修改某个数据库中的内容可改变前台展示的数据，方便的学院的信息进行管理和展示。</w:t>
      </w:r>
    </w:p>
    <w:p w14:paraId="3ABDFAF5" w14:textId="25516EAF" w:rsidR="0021147A" w:rsidRPr="00C95866" w:rsidRDefault="0021147A" w:rsidP="0021147A">
      <w:pPr>
        <w:rPr>
          <w:rFonts w:ascii="宋体" w:eastAsia="宋体" w:hAnsi="宋体"/>
          <w:sz w:val="32"/>
          <w:szCs w:val="32"/>
        </w:rPr>
      </w:pPr>
    </w:p>
    <w:p w14:paraId="400FF5B5" w14:textId="77777777" w:rsidR="0021147A" w:rsidRPr="0021147A" w:rsidRDefault="0021147A" w:rsidP="0021147A">
      <w:pPr>
        <w:rPr>
          <w:rFonts w:ascii="宋体" w:eastAsia="宋体" w:hAnsi="宋体"/>
          <w:sz w:val="32"/>
          <w:szCs w:val="32"/>
        </w:rPr>
      </w:pPr>
    </w:p>
    <w:sectPr w:rsidR="0021147A" w:rsidRPr="0021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73FD3" w14:textId="77777777" w:rsidR="0063322C" w:rsidRDefault="0063322C" w:rsidP="00181E58">
      <w:r>
        <w:separator/>
      </w:r>
    </w:p>
  </w:endnote>
  <w:endnote w:type="continuationSeparator" w:id="0">
    <w:p w14:paraId="57311545" w14:textId="77777777" w:rsidR="0063322C" w:rsidRDefault="0063322C" w:rsidP="0018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1EE25" w14:textId="77777777" w:rsidR="0063322C" w:rsidRDefault="0063322C" w:rsidP="00181E58">
      <w:r>
        <w:separator/>
      </w:r>
    </w:p>
  </w:footnote>
  <w:footnote w:type="continuationSeparator" w:id="0">
    <w:p w14:paraId="2A5F14EF" w14:textId="77777777" w:rsidR="0063322C" w:rsidRDefault="0063322C" w:rsidP="00181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B70F6"/>
    <w:multiLevelType w:val="multilevel"/>
    <w:tmpl w:val="DD64D70A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7CA11013"/>
    <w:multiLevelType w:val="hybridMultilevel"/>
    <w:tmpl w:val="4FB8CBDC"/>
    <w:lvl w:ilvl="0" w:tplc="E88AAE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3B"/>
    <w:rsid w:val="001808DE"/>
    <w:rsid w:val="00181E58"/>
    <w:rsid w:val="0021147A"/>
    <w:rsid w:val="002645C0"/>
    <w:rsid w:val="003437CC"/>
    <w:rsid w:val="0063322C"/>
    <w:rsid w:val="0085746D"/>
    <w:rsid w:val="008B733B"/>
    <w:rsid w:val="00B04EA6"/>
    <w:rsid w:val="00B52E3C"/>
    <w:rsid w:val="00B62C28"/>
    <w:rsid w:val="00C95866"/>
    <w:rsid w:val="00D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861E"/>
  <w15:chartTrackingRefBased/>
  <w15:docId w15:val="{23E72E10-5095-4585-A04A-84912F85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qFormat/>
    <w:rsid w:val="00D2351B"/>
    <w:pPr>
      <w:shd w:val="clear" w:color="auto" w:fill="000000" w:themeFill="text1"/>
      <w:autoSpaceDE w:val="0"/>
      <w:autoSpaceDN w:val="0"/>
      <w:spacing w:beforeLines="50" w:before="50" w:afterLines="50" w:after="50"/>
      <w:ind w:leftChars="350" w:left="350" w:rightChars="350" w:right="350"/>
      <w:jc w:val="left"/>
    </w:pPr>
    <w:rPr>
      <w:rFonts w:ascii="Consolas" w:hAnsi="Consolas" w:cs="Consolas"/>
      <w:noProof/>
      <w:color w:val="FFFFFF" w:themeColor="background1"/>
      <w:kern w:val="0"/>
      <w:sz w:val="24"/>
      <w:szCs w:val="24"/>
      <w:shd w:val="clear" w:color="auto" w:fill="D4D4D4"/>
      <w14:textFill>
        <w14:noFill/>
      </w14:textFill>
    </w:rPr>
  </w:style>
  <w:style w:type="character" w:customStyle="1" w:styleId="a4">
    <w:name w:val="代码块 字符"/>
    <w:basedOn w:val="a0"/>
    <w:link w:val="a3"/>
    <w:rsid w:val="00D2351B"/>
    <w:rPr>
      <w:rFonts w:ascii="Consolas" w:hAnsi="Consolas" w:cs="Consolas"/>
      <w:noProof/>
      <w:color w:val="FFFFFF" w:themeColor="background1"/>
      <w:kern w:val="0"/>
      <w:sz w:val="24"/>
      <w:szCs w:val="24"/>
      <w:shd w:val="clear" w:color="auto" w:fill="000000" w:themeFill="text1"/>
      <w14:textFill>
        <w14:noFill/>
      </w14:textFill>
    </w:rPr>
  </w:style>
  <w:style w:type="paragraph" w:styleId="a5">
    <w:name w:val="header"/>
    <w:basedOn w:val="a"/>
    <w:link w:val="a6"/>
    <w:uiPriority w:val="99"/>
    <w:unhideWhenUsed/>
    <w:rsid w:val="00181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1E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1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1E58"/>
    <w:rPr>
      <w:sz w:val="18"/>
      <w:szCs w:val="18"/>
    </w:rPr>
  </w:style>
  <w:style w:type="paragraph" w:styleId="a9">
    <w:name w:val="List Paragraph"/>
    <w:basedOn w:val="a"/>
    <w:uiPriority w:val="34"/>
    <w:qFormat/>
    <w:rsid w:val="00181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2020-08-10T06:32:00Z</dcterms:created>
  <dcterms:modified xsi:type="dcterms:W3CDTF">2020-08-10T09:59:00Z</dcterms:modified>
</cp:coreProperties>
</file>