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outlineLvl w:val="0"/>
        <w:rPr>
          <w:b/>
          <w:bCs/>
        </w:rPr>
      </w:pPr>
      <w:r>
        <w:rPr>
          <w:rFonts w:hint="eastAsia"/>
          <w:b/>
          <w:bCs/>
        </w:rPr>
        <w:t xml:space="preserve">接入流程 </w:t>
      </w:r>
    </w:p>
    <w:p>
      <w:pPr>
        <w:outlineLvl w:val="0"/>
      </w:pPr>
      <w:r>
        <w:rPr>
          <w:rFonts w:hint="eastAsia"/>
        </w:rPr>
        <w:t>1.1 停车场接入准备</w:t>
      </w:r>
    </w:p>
    <w:p>
      <w:r>
        <w:rPr>
          <w:rFonts w:hint="default"/>
        </w:rPr>
        <w:t xml:space="preserve">l  </w:t>
      </w:r>
      <w:r>
        <w:rPr>
          <w:rFonts w:hint="eastAsia"/>
        </w:rPr>
        <w:t>停车场签订合作协议。</w:t>
      </w:r>
    </w:p>
    <w:p>
      <w:r>
        <w:rPr>
          <w:rFonts w:hint="default"/>
        </w:rPr>
        <w:t xml:space="preserve">l  </w:t>
      </w:r>
      <w:r>
        <w:rPr>
          <w:rFonts w:hint="eastAsia"/>
        </w:rPr>
        <w:t>准备下载证书。</w:t>
      </w:r>
    </w:p>
    <w:p>
      <w:r>
        <w:rPr>
          <w:rFonts w:hint="default"/>
        </w:rPr>
        <w:t xml:space="preserve">l  </w:t>
      </w:r>
      <w:r>
        <w:rPr>
          <w:rFonts w:hint="eastAsia"/>
        </w:rPr>
        <w:t>开通网络访问权限</w:t>
      </w:r>
    </w:p>
    <w:p/>
    <w:p>
      <w:pPr>
        <w:outlineLvl w:val="0"/>
      </w:pPr>
      <w:r>
        <w:rPr>
          <w:rFonts w:hint="eastAsia"/>
        </w:rPr>
        <w:t>1.2 停车场接入交互时序图</w:t>
      </w:r>
    </w:p>
    <w:p/>
    <w:p>
      <w:r>
        <w:rPr>
          <w:rFonts w:hint="eastAsia"/>
        </w:rPr>
        <w:drawing>
          <wp:inline distT="0" distB="0" distL="114300" distR="114300">
            <wp:extent cx="5534025" cy="3919855"/>
            <wp:effectExtent l="0" t="0" r="9525" b="4445"/>
            <wp:docPr id="3"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8"/>
                    <pic:cNvPicPr>
                      <a:picLocks noChangeAspect="1"/>
                    </pic:cNvPicPr>
                  </pic:nvPicPr>
                  <pic:blipFill>
                    <a:blip r:embed="rId4"/>
                    <a:stretch>
                      <a:fillRect/>
                    </a:stretch>
                  </pic:blipFill>
                  <pic:spPr>
                    <a:xfrm>
                      <a:off x="0" y="0"/>
                      <a:ext cx="5534025" cy="3919855"/>
                    </a:xfrm>
                    <a:prstGeom prst="rect">
                      <a:avLst/>
                    </a:prstGeom>
                    <a:noFill/>
                    <a:ln w="9525">
                      <a:noFill/>
                    </a:ln>
                  </pic:spPr>
                </pic:pic>
              </a:graphicData>
            </a:graphic>
          </wp:inline>
        </w:drawing>
      </w:r>
    </w:p>
    <w:p/>
    <w:p/>
    <w:p>
      <w:pPr>
        <w:outlineLvl w:val="0"/>
      </w:pPr>
      <w:r>
        <w:rPr>
          <w:rFonts w:hint="eastAsia"/>
        </w:rPr>
        <w:t>1.3 停车场同步车辆黑白名单交互时序图</w:t>
      </w:r>
    </w:p>
    <w:p/>
    <w:p>
      <w:r>
        <w:rPr>
          <w:rFonts w:hint="eastAsia"/>
        </w:rPr>
        <w:drawing>
          <wp:inline distT="0" distB="0" distL="114300" distR="114300">
            <wp:extent cx="5694680" cy="2577465"/>
            <wp:effectExtent l="0" t="0" r="1270" b="13335"/>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5"/>
                    <a:stretch>
                      <a:fillRect/>
                    </a:stretch>
                  </pic:blipFill>
                  <pic:spPr>
                    <a:xfrm>
                      <a:off x="0" y="0"/>
                      <a:ext cx="5694680" cy="2577465"/>
                    </a:xfrm>
                    <a:prstGeom prst="rect">
                      <a:avLst/>
                    </a:prstGeom>
                    <a:noFill/>
                    <a:ln w="9525">
                      <a:noFill/>
                    </a:ln>
                  </pic:spPr>
                </pic:pic>
              </a:graphicData>
            </a:graphic>
          </wp:inline>
        </w:drawing>
      </w:r>
    </w:p>
    <w:p/>
    <w:p/>
    <w:p>
      <w:pPr>
        <w:outlineLvl w:val="0"/>
      </w:pPr>
      <w:r>
        <w:rPr>
          <w:rFonts w:hint="eastAsia"/>
        </w:rPr>
        <w:t>1.4 获取ETC卡黑名单流程图</w:t>
      </w:r>
    </w:p>
    <w:p/>
    <w:p>
      <w:r>
        <w:rPr>
          <w:rFonts w:hint="eastAsia"/>
        </w:rPr>
        <w:drawing>
          <wp:inline distT="0" distB="0" distL="114300" distR="114300">
            <wp:extent cx="5908040" cy="4027170"/>
            <wp:effectExtent l="0" t="0" r="16510" b="11430"/>
            <wp:docPr id="5"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0"/>
                    <pic:cNvPicPr>
                      <a:picLocks noChangeAspect="1"/>
                    </pic:cNvPicPr>
                  </pic:nvPicPr>
                  <pic:blipFill>
                    <a:blip r:embed="rId6"/>
                    <a:stretch>
                      <a:fillRect/>
                    </a:stretch>
                  </pic:blipFill>
                  <pic:spPr>
                    <a:xfrm>
                      <a:off x="0" y="0"/>
                      <a:ext cx="5908040" cy="4027170"/>
                    </a:xfrm>
                    <a:prstGeom prst="rect">
                      <a:avLst/>
                    </a:prstGeom>
                    <a:noFill/>
                    <a:ln w="9525">
                      <a:noFill/>
                    </a:ln>
                  </pic:spPr>
                </pic:pic>
              </a:graphicData>
            </a:graphic>
          </wp:inline>
        </w:drawing>
      </w:r>
    </w:p>
    <w:p/>
    <w:p/>
    <w:p>
      <w:r>
        <w:rPr>
          <w:rFonts w:hint="eastAsia"/>
        </w:rPr>
        <w:t>注：当增量获取返回的是否有后续文件标识为1-有后续文件时，则可根据最新获取的增量文件名称再次进行增量黑名单获取流程进行获取后续增量文件；如果返回的标识为0-无后续文件，则说明获取的增量文件已经是当前最新的增量文件。</w:t>
      </w:r>
    </w:p>
    <w:p/>
    <w:p>
      <w:pPr>
        <w:outlineLvl w:val="0"/>
      </w:pPr>
      <w:r>
        <w:rPr>
          <w:rFonts w:hint="eastAsia"/>
        </w:rPr>
        <w:t>1.5 扫码支付(被扫)交互时序图</w:t>
      </w:r>
    </w:p>
    <w:p/>
    <w:p>
      <w:r>
        <w:rPr>
          <w:rFonts w:hint="eastAsia"/>
        </w:rPr>
        <w:drawing>
          <wp:inline distT="0" distB="0" distL="114300" distR="114300">
            <wp:extent cx="6047105" cy="3301365"/>
            <wp:effectExtent l="0" t="0" r="10795" b="13335"/>
            <wp:docPr id="8"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1"/>
                    <pic:cNvPicPr>
                      <a:picLocks noChangeAspect="1"/>
                    </pic:cNvPicPr>
                  </pic:nvPicPr>
                  <pic:blipFill>
                    <a:blip r:embed="rId7"/>
                    <a:stretch>
                      <a:fillRect/>
                    </a:stretch>
                  </pic:blipFill>
                  <pic:spPr>
                    <a:xfrm>
                      <a:off x="0" y="0"/>
                      <a:ext cx="6047105" cy="3301365"/>
                    </a:xfrm>
                    <a:prstGeom prst="rect">
                      <a:avLst/>
                    </a:prstGeom>
                    <a:noFill/>
                    <a:ln w="9525">
                      <a:noFill/>
                    </a:ln>
                  </pic:spPr>
                </pic:pic>
              </a:graphicData>
            </a:graphic>
          </wp:inline>
        </w:drawing>
      </w:r>
    </w:p>
    <w:p/>
    <w:p/>
    <w:p>
      <w:pPr>
        <w:outlineLvl w:val="0"/>
      </w:pPr>
      <w:r>
        <w:rPr>
          <w:rFonts w:hint="eastAsia"/>
        </w:rPr>
        <w:t>1.6 公众号支付交互时序图</w:t>
      </w:r>
    </w:p>
    <w:p/>
    <w:p>
      <w:r>
        <w:rPr>
          <w:rFonts w:hint="eastAsia"/>
        </w:rPr>
        <w:drawing>
          <wp:inline distT="0" distB="0" distL="114300" distR="114300">
            <wp:extent cx="6094730" cy="4789805"/>
            <wp:effectExtent l="0" t="0" r="1270" b="10795"/>
            <wp:docPr id="9"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2"/>
                    <pic:cNvPicPr>
                      <a:picLocks noChangeAspect="1"/>
                    </pic:cNvPicPr>
                  </pic:nvPicPr>
                  <pic:blipFill>
                    <a:blip r:embed="rId8"/>
                    <a:stretch>
                      <a:fillRect/>
                    </a:stretch>
                  </pic:blipFill>
                  <pic:spPr>
                    <a:xfrm>
                      <a:off x="0" y="0"/>
                      <a:ext cx="6094730" cy="4789805"/>
                    </a:xfrm>
                    <a:prstGeom prst="rect">
                      <a:avLst/>
                    </a:prstGeom>
                    <a:noFill/>
                    <a:ln w="9525">
                      <a:noFill/>
                    </a:ln>
                  </pic:spPr>
                </pic:pic>
              </a:graphicData>
            </a:graphic>
          </wp:inline>
        </w:drawing>
      </w:r>
    </w:p>
    <w:p/>
    <w:p/>
    <w:p>
      <w:pPr>
        <w:outlineLvl w:val="0"/>
      </w:pPr>
      <w:r>
        <w:rPr>
          <w:rFonts w:hint="eastAsia"/>
        </w:rPr>
        <w:t>1.7 一码付(微信和支付宝)交互时序图</w:t>
      </w:r>
    </w:p>
    <w:p/>
    <w:p>
      <w:r>
        <w:rPr>
          <w:rFonts w:hint="eastAsia"/>
        </w:rPr>
        <w:drawing>
          <wp:inline distT="0" distB="0" distL="114300" distR="114300">
            <wp:extent cx="6252210" cy="4356735"/>
            <wp:effectExtent l="0" t="0" r="15240" b="5715"/>
            <wp:docPr id="6"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3"/>
                    <pic:cNvPicPr>
                      <a:picLocks noChangeAspect="1"/>
                    </pic:cNvPicPr>
                  </pic:nvPicPr>
                  <pic:blipFill>
                    <a:blip r:embed="rId9"/>
                    <a:stretch>
                      <a:fillRect/>
                    </a:stretch>
                  </pic:blipFill>
                  <pic:spPr>
                    <a:xfrm>
                      <a:off x="0" y="0"/>
                      <a:ext cx="6252210" cy="4356735"/>
                    </a:xfrm>
                    <a:prstGeom prst="rect">
                      <a:avLst/>
                    </a:prstGeom>
                    <a:noFill/>
                    <a:ln w="9525">
                      <a:noFill/>
                    </a:ln>
                  </pic:spPr>
                </pic:pic>
              </a:graphicData>
            </a:graphic>
          </wp:inline>
        </w:drawing>
      </w:r>
    </w:p>
    <w:p/>
    <w:p>
      <w:r>
        <w:rPr>
          <w:rFonts w:hint="eastAsia"/>
        </w:rPr>
        <w:t> </w:t>
      </w:r>
    </w:p>
    <w:p/>
    <w:p>
      <w:pPr>
        <w:outlineLvl w:val="0"/>
      </w:pPr>
      <w:r>
        <w:rPr>
          <w:rFonts w:hint="eastAsia"/>
        </w:rPr>
        <w:t>1.8 MQ接入业务场景描述</w:t>
      </w:r>
    </w:p>
    <w:p>
      <w:r>
        <w:rPr>
          <w:rFonts w:hint="eastAsia"/>
        </w:rPr>
        <w:t>通过在云中心搭建Rabbit MQ服务器；为接入云平台的停车场建立对应的消息接收或者发送的队列通道。停车场可以直接通过公网环境访问到云中心对外开放的MQ地址。</w:t>
      </w:r>
    </w:p>
    <w:p>
      <w:r>
        <w:rPr>
          <w:rFonts w:hint="eastAsia"/>
        </w:rPr>
        <w:t> </w:t>
      </w:r>
    </w:p>
    <w:p>
      <w:r>
        <w:rPr>
          <w:rFonts w:hint="eastAsia"/>
        </w:rPr>
        <w:t>具体业务场景和MQ使用模式如下</w:t>
      </w:r>
    </w:p>
    <w:p>
      <w:r>
        <w:rPr>
          <w:rFonts w:hint="eastAsia"/>
        </w:rPr>
        <w:t>场景一：云中心作为消息生产者，停车场作为消息的消费者</w:t>
      </w:r>
    </w:p>
    <w:p>
      <w:r>
        <w:rPr>
          <w:rFonts w:hint="eastAsia"/>
        </w:rPr>
        <w:drawing>
          <wp:inline distT="0" distB="0" distL="114300" distR="114300">
            <wp:extent cx="5810250" cy="2856230"/>
            <wp:effectExtent l="0" t="0" r="0" b="1270"/>
            <wp:docPr id="7"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4"/>
                    <pic:cNvPicPr>
                      <a:picLocks noChangeAspect="1"/>
                    </pic:cNvPicPr>
                  </pic:nvPicPr>
                  <pic:blipFill>
                    <a:blip r:embed="rId10"/>
                    <a:stretch>
                      <a:fillRect/>
                    </a:stretch>
                  </pic:blipFill>
                  <pic:spPr>
                    <a:xfrm>
                      <a:off x="0" y="0"/>
                      <a:ext cx="5810250" cy="2856230"/>
                    </a:xfrm>
                    <a:prstGeom prst="rect">
                      <a:avLst/>
                    </a:prstGeom>
                    <a:noFill/>
                    <a:ln w="9525">
                      <a:noFill/>
                    </a:ln>
                  </pic:spPr>
                </pic:pic>
              </a:graphicData>
            </a:graphic>
          </wp:inline>
        </w:drawing>
      </w:r>
    </w:p>
    <w:p/>
    <w:p/>
    <w:p>
      <w:r>
        <w:rPr>
          <w:rFonts w:hint="eastAsia"/>
        </w:rPr>
        <w:t>云中心作为消息的生产者将需要推送到停车场的消息放到消息交换器；由消息交换器转发消息到停车场绑定的消息队列中。停车场端需要实时连接上MQ服务器的消息队列用于收取云中心推送的消息。</w:t>
      </w:r>
    </w:p>
    <w:p/>
    <w:p>
      <w:r>
        <w:rPr>
          <w:rFonts w:hint="eastAsia"/>
        </w:rPr>
        <w:t>业务场景一涉及到云中心现有功能交易如下：</w:t>
      </w:r>
    </w:p>
    <w:p>
      <w:r>
        <w:rPr>
          <w:rFonts w:hint="default"/>
        </w:rPr>
        <w:t xml:space="preserve">Ø  </w:t>
      </w:r>
      <w:r>
        <w:rPr>
          <w:rFonts w:hint="eastAsia"/>
        </w:rPr>
        <w:t>5.3.2  支付结果通知</w:t>
      </w:r>
    </w:p>
    <w:p>
      <w:r>
        <w:rPr>
          <w:rFonts w:hint="default"/>
        </w:rPr>
        <w:t xml:space="preserve">Ø  </w:t>
      </w:r>
      <w:r>
        <w:rPr>
          <w:rFonts w:hint="eastAsia"/>
        </w:rPr>
        <w:t>5.5.5  优惠券实时推送接口</w:t>
      </w:r>
    </w:p>
    <w:p>
      <w:r>
        <w:rPr>
          <w:rFonts w:hint="default"/>
        </w:rPr>
        <w:t xml:space="preserve">Ø  </w:t>
      </w:r>
      <w:r>
        <w:rPr>
          <w:rFonts w:hint="eastAsia"/>
        </w:rPr>
        <w:t>5.6.1  推送停车场长租卡信息接口</w:t>
      </w:r>
    </w:p>
    <w:p>
      <w:r>
        <w:rPr>
          <w:rFonts w:hint="default"/>
        </w:rPr>
        <w:t xml:space="preserve">Ø  </w:t>
      </w:r>
      <w:r>
        <w:rPr>
          <w:rFonts w:hint="eastAsia"/>
        </w:rPr>
        <w:t>5.8.1  停车场推送信息接口</w:t>
      </w:r>
    </w:p>
    <w:p>
      <w:r>
        <w:rPr>
          <w:rFonts w:hint="eastAsia"/>
        </w:rPr>
        <w:t> </w:t>
      </w:r>
    </w:p>
    <w:p/>
    <w:p>
      <w:r>
        <w:rPr>
          <w:rFonts w:hint="eastAsia"/>
        </w:rPr>
        <w:t>场景二：云中心作为生产者发生消息请求到停车场；停车场收到消息后作为生产者将请求结果返回给云中心</w:t>
      </w:r>
    </w:p>
    <w:p>
      <w:r>
        <w:rPr>
          <w:rFonts w:hint="eastAsia"/>
        </w:rPr>
        <w:drawing>
          <wp:inline distT="0" distB="0" distL="114300" distR="114300">
            <wp:extent cx="5751830" cy="2592070"/>
            <wp:effectExtent l="0" t="0" r="1270" b="17780"/>
            <wp:docPr id="10" name="图片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5"/>
                    <pic:cNvPicPr>
                      <a:picLocks noChangeAspect="1"/>
                    </pic:cNvPicPr>
                  </pic:nvPicPr>
                  <pic:blipFill>
                    <a:blip r:embed="rId11"/>
                    <a:stretch>
                      <a:fillRect/>
                    </a:stretch>
                  </pic:blipFill>
                  <pic:spPr>
                    <a:xfrm>
                      <a:off x="0" y="0"/>
                      <a:ext cx="5751830" cy="2592070"/>
                    </a:xfrm>
                    <a:prstGeom prst="rect">
                      <a:avLst/>
                    </a:prstGeom>
                    <a:noFill/>
                    <a:ln w="9525">
                      <a:noFill/>
                    </a:ln>
                  </pic:spPr>
                </pic:pic>
              </a:graphicData>
            </a:graphic>
          </wp:inline>
        </w:drawing>
      </w:r>
    </w:p>
    <w:p/>
    <w:p/>
    <w:p>
      <w:r>
        <w:rPr>
          <w:rFonts w:hint="eastAsia"/>
        </w:rPr>
        <w:t>云中心将请求信息推送到停车场接收消息队列后同步等待停车场的返回信息。停车场收到云中心的请求信息后将停车场处理的结果信息推送到响应消息队列中。云中心获取到请求消息的响应结果后进行后续逻辑处理。</w:t>
      </w:r>
    </w:p>
    <w:p/>
    <w:p>
      <w:r>
        <w:rPr>
          <w:rFonts w:hint="eastAsia"/>
        </w:rPr>
        <w:t>业务场景一涉及到云中心现有功能交易如下：</w:t>
      </w:r>
    </w:p>
    <w:p>
      <w:r>
        <w:rPr>
          <w:rFonts w:hint="default"/>
        </w:rPr>
        <w:t xml:space="preserve">Ø  </w:t>
      </w:r>
      <w:r>
        <w:rPr>
          <w:rFonts w:hint="eastAsia"/>
        </w:rPr>
        <w:t>5.2.5  根据出口编号查询车辆缴费信息(公众号)</w:t>
      </w:r>
    </w:p>
    <w:p>
      <w:r>
        <w:rPr>
          <w:rFonts w:hint="default"/>
        </w:rPr>
        <w:t xml:space="preserve">Ø  </w:t>
      </w:r>
      <w:r>
        <w:rPr>
          <w:rFonts w:hint="eastAsia"/>
        </w:rPr>
        <w:t>5.3.3  查询车辆缴费信息(公众号)</w:t>
      </w:r>
    </w:p>
    <w:p>
      <w:r>
        <w:rPr>
          <w:rFonts w:hint="default"/>
        </w:rPr>
        <w:t xml:space="preserve">Ø  </w:t>
      </w:r>
      <w:r>
        <w:rPr>
          <w:rFonts w:hint="eastAsia"/>
        </w:rPr>
        <w:t>5.4.1  查询停车场设备状态</w:t>
      </w:r>
    </w:p>
    <w:p>
      <w:r>
        <w:rPr>
          <w:rFonts w:hint="default"/>
        </w:rPr>
        <w:t xml:space="preserve">Ø  </w:t>
      </w:r>
      <w:r>
        <w:rPr>
          <w:rFonts w:hint="eastAsia"/>
        </w:rPr>
        <w:t>5.5.2  查询时长优惠券对应的金额</w:t>
      </w:r>
    </w:p>
    <w:p/>
    <w:p>
      <w:pPr>
        <w:outlineLvl w:val="0"/>
      </w:pPr>
      <w:r>
        <w:rPr>
          <w:rFonts w:hint="eastAsia"/>
        </w:rPr>
        <w:t>1.9 测试上线流程</w:t>
      </w:r>
    </w:p>
    <w:p>
      <w:r>
        <w:rPr>
          <w:rFonts w:hint="default"/>
        </w:rPr>
        <w:t xml:space="preserve">l  </w:t>
      </w:r>
      <w:r>
        <w:rPr>
          <w:rFonts w:hint="eastAsia"/>
        </w:rPr>
        <w:t>停车场接入测试环境进行联调测试。</w:t>
      </w:r>
    </w:p>
    <w:p>
      <w:r>
        <w:rPr>
          <w:rFonts w:hint="default"/>
        </w:rPr>
        <w:t xml:space="preserve">l  </w:t>
      </w:r>
      <w:r>
        <w:rPr>
          <w:rFonts w:hint="eastAsia"/>
        </w:rPr>
        <w:t>停车场接入正式环境进行联调测试。</w:t>
      </w:r>
    </w:p>
    <w:p>
      <w:r>
        <w:rPr>
          <w:rFonts w:hint="eastAsia"/>
        </w:rPr>
        <w:t xml:space="preserve">           </w:t>
      </w:r>
      <w:r>
        <w:rPr>
          <w:rFonts w:hint="default"/>
        </w:rPr>
        <w:t xml:space="preserve">l  </w:t>
      </w:r>
      <w:r>
        <w:rPr>
          <w:rFonts w:hint="eastAsia"/>
        </w:rPr>
        <w:t>正式上线运营。</w:t>
      </w:r>
    </w:p>
    <w:p/>
    <w:p/>
    <w:p/>
    <w:p/>
    <w:p/>
    <w:p/>
    <w:p/>
    <w:p>
      <w:pPr>
        <w:rPr>
          <w:rFonts w:hint="eastAsia"/>
        </w:rPr>
      </w:pPr>
      <w:r>
        <w:rPr>
          <w:rFonts w:hint="eastAsia"/>
          <w:lang w:val="en-US" w:eastAsia="zh-CN"/>
        </w:rPr>
        <w:pict>
          <v:shape id="_x0000_i1025" o:spt="201" type="#_x0000_t201" style="height:0pt;width:0.05pt;" filled="f" coordsize="21600,21600">
            <v:path/>
            <v:fill on="f" focussize="0,0"/>
            <v:stroke/>
            <v:imagedata o:title=""/>
            <o:lock v:ext="edit" aspectratio="t"/>
            <w10:wrap type="none"/>
            <w10:anchorlock/>
          </v:shape>
        </w:pict>
      </w:r>
      <w:r>
        <w:rPr>
          <w:rFonts w:hint="eastAsia"/>
        </w:rPr>
        <w:t xml:space="preserve">停车场接入/协议规则 </w:t>
      </w:r>
    </w:p>
    <w:p>
      <w:pPr>
        <w:rPr>
          <w:rFonts w:hint="eastAsia"/>
        </w:rPr>
      </w:pPr>
      <w:r>
        <w:rPr>
          <w:rFonts w:hint="eastAsia"/>
        </w:rPr>
        <w:t xml:space="preserve">协议规则 </w:t>
      </w:r>
    </w:p>
    <w:p>
      <w:pPr>
        <w:outlineLvl w:val="0"/>
        <w:rPr>
          <w:rFonts w:hint="eastAsia"/>
        </w:rPr>
      </w:pPr>
      <w:r>
        <w:rPr>
          <w:rFonts w:hint="eastAsia"/>
        </w:rPr>
        <w:t>1.1 订单规范</w:t>
      </w:r>
    </w:p>
    <w:p>
      <w:pPr>
        <w:outlineLvl w:val="1"/>
        <w:rPr>
          <w:rFonts w:hint="eastAsia"/>
        </w:rPr>
      </w:pPr>
      <w:r>
        <w:rPr>
          <w:rFonts w:hint="eastAsia"/>
        </w:rPr>
        <w:t>1、停车场系统唯一订单号</w:t>
      </w:r>
    </w:p>
    <w:p>
      <w:pPr>
        <w:rPr>
          <w:rFonts w:hint="eastAsia"/>
        </w:rPr>
      </w:pPr>
      <w:r>
        <w:rPr>
          <w:rFonts w:hint="eastAsia"/>
        </w:rPr>
        <w:t>     停车场系统在平台使用唯一订单号标识。原则上要求停车场订单号唯一标识此笔订单，与自然日无关。</w:t>
      </w:r>
    </w:p>
    <w:p>
      <w:pPr>
        <w:outlineLvl w:val="1"/>
        <w:rPr>
          <w:rFonts w:hint="eastAsia"/>
        </w:rPr>
      </w:pPr>
      <w:r>
        <w:rPr>
          <w:rFonts w:hint="eastAsia"/>
        </w:rPr>
        <w:t>2、订单防重</w:t>
      </w:r>
    </w:p>
    <w:p>
      <w:pPr>
        <w:rPr>
          <w:rFonts w:hint="eastAsia"/>
        </w:rPr>
      </w:pPr>
      <w:r>
        <w:rPr>
          <w:rFonts w:hint="eastAsia"/>
        </w:rPr>
        <w:t>     在一个停车场的交易日内，对每一个订单，应有唯一的订单号，在系统内，两个要素：停车场标识、停车场交易订单号决定唯一一笔订单。</w:t>
      </w:r>
    </w:p>
    <w:p>
      <w:pPr>
        <w:rPr>
          <w:rFonts w:hint="eastAsia"/>
        </w:rPr>
      </w:pPr>
    </w:p>
    <w:p>
      <w:pPr>
        <w:outlineLvl w:val="0"/>
        <w:rPr>
          <w:rFonts w:hint="eastAsia"/>
        </w:rPr>
      </w:pPr>
      <w:r>
        <w:rPr>
          <w:rFonts w:hint="eastAsia"/>
        </w:rPr>
        <w:t>1.2 日期规范</w:t>
      </w:r>
    </w:p>
    <w:p>
      <w:pPr>
        <w:rPr>
          <w:rFonts w:hint="eastAsia"/>
        </w:rPr>
      </w:pPr>
      <w:r>
        <w:rPr>
          <w:rFonts w:hint="eastAsia"/>
        </w:rPr>
        <w:t>考虑停车场系统主机时间和平台主机时间会有微小差别，并且考虑地区时区差别，允许停车场订单日期和平台日期前后相差一天，但所有停车场的清分数据都以平台的清算日期为准。</w:t>
      </w:r>
    </w:p>
    <w:p>
      <w:pPr>
        <w:rPr>
          <w:rFonts w:hint="eastAsia"/>
        </w:rPr>
      </w:pPr>
    </w:p>
    <w:p>
      <w:pPr>
        <w:outlineLvl w:val="0"/>
        <w:rPr>
          <w:rFonts w:hint="eastAsia"/>
        </w:rPr>
      </w:pPr>
      <w:r>
        <w:rPr>
          <w:rFonts w:hint="eastAsia"/>
        </w:rPr>
        <w:t>1.3 重复订单处理规范</w:t>
      </w:r>
    </w:p>
    <w:p>
      <w:pPr>
        <w:rPr>
          <w:rFonts w:hint="eastAsia"/>
        </w:rPr>
      </w:pPr>
      <w:r>
        <w:rPr>
          <w:rFonts w:hint="eastAsia"/>
        </w:rPr>
        <w:t>平台允许停车场系统就相同的业务提交重复的订单（即停车场标识和交易订单号均不变。</w:t>
      </w:r>
    </w:p>
    <w:p>
      <w:pPr>
        <w:rPr>
          <w:rFonts w:hint="eastAsia"/>
        </w:rPr>
      </w:pPr>
      <w:r>
        <w:rPr>
          <w:rFonts w:hint="eastAsia"/>
        </w:rPr>
        <w:t>由于网络的不稳定性等原因，商户对于请求超时的请求业务订单可以原订单号再次上送，平台收到订单后发现该订单平台已经处理，则平台直接返回该笔订单的处理结果。若该笔订单未处理，则按照正常流程处理该笔订单。</w:t>
      </w:r>
    </w:p>
    <w:p>
      <w:pPr>
        <w:rPr>
          <w:rFonts w:hint="eastAsia"/>
        </w:rPr>
      </w:pPr>
    </w:p>
    <w:p>
      <w:pPr>
        <w:outlineLvl w:val="0"/>
        <w:rPr>
          <w:rFonts w:hint="eastAsia"/>
        </w:rPr>
      </w:pPr>
      <w:r>
        <w:rPr>
          <w:rFonts w:hint="eastAsia"/>
        </w:rPr>
        <w:t>1.4 MQ交换机和队列建立规则</w:t>
      </w:r>
    </w:p>
    <w:p>
      <w:pPr>
        <w:outlineLvl w:val="1"/>
        <w:rPr>
          <w:rFonts w:hint="eastAsia"/>
        </w:rPr>
      </w:pPr>
      <w:r>
        <w:rPr>
          <w:rFonts w:hint="eastAsia"/>
        </w:rPr>
        <w:t>1.云中心推送给停车场信息MQ队列通道建立</w:t>
      </w:r>
    </w:p>
    <w:p>
      <w:pPr>
        <w:outlineLvl w:val="2"/>
        <w:rPr>
          <w:rFonts w:hint="eastAsia"/>
        </w:rPr>
      </w:pPr>
      <w:r>
        <w:rPr>
          <w:rFonts w:hint="eastAsia"/>
        </w:rPr>
        <w:t>1)  为每个停车场建立请求队列的生产者消息交换器</w:t>
      </w:r>
    </w:p>
    <w:p>
      <w:pPr>
        <w:rPr>
          <w:rFonts w:hint="eastAsia"/>
        </w:rPr>
      </w:pPr>
      <w:r>
        <w:rPr>
          <w:rFonts w:hint="eastAsia"/>
        </w:rPr>
        <w:t>     交换器命名规则：停车场商户号_exchange_req</w:t>
      </w:r>
    </w:p>
    <w:p>
      <w:pPr>
        <w:outlineLvl w:val="2"/>
        <w:rPr>
          <w:rFonts w:hint="eastAsia"/>
        </w:rPr>
      </w:pPr>
      <w:r>
        <w:rPr>
          <w:rFonts w:hint="eastAsia"/>
        </w:rPr>
        <w:t>2)  为每个停车场建立请求队列的消费者接收队列</w:t>
      </w:r>
    </w:p>
    <w:p>
      <w:pPr>
        <w:rPr>
          <w:rFonts w:hint="eastAsia"/>
        </w:rPr>
      </w:pPr>
      <w:r>
        <w:rPr>
          <w:rFonts w:hint="eastAsia"/>
        </w:rPr>
        <w:t>          队列命名规则：停车场商户号_queue_req</w:t>
      </w:r>
    </w:p>
    <w:p>
      <w:pPr>
        <w:rPr>
          <w:rFonts w:hint="eastAsia"/>
        </w:rPr>
      </w:pPr>
    </w:p>
    <w:p>
      <w:pPr>
        <w:outlineLvl w:val="1"/>
        <w:rPr>
          <w:rFonts w:hint="eastAsia"/>
        </w:rPr>
      </w:pPr>
      <w:r>
        <w:rPr>
          <w:rFonts w:hint="eastAsia"/>
        </w:rPr>
        <w:t>2.停车场返回云中心处理结果消息MQ队列通道建立</w:t>
      </w:r>
    </w:p>
    <w:p>
      <w:pPr>
        <w:outlineLvl w:val="2"/>
        <w:rPr>
          <w:rFonts w:hint="eastAsia"/>
        </w:rPr>
      </w:pPr>
      <w:r>
        <w:rPr>
          <w:rFonts w:hint="eastAsia"/>
        </w:rPr>
        <w:t>1)  云中心建立统一的响应消息交换器；</w:t>
      </w:r>
    </w:p>
    <w:p>
      <w:pPr>
        <w:rPr>
          <w:rFonts w:hint="eastAsia"/>
        </w:rPr>
      </w:pPr>
      <w:r>
        <w:rPr>
          <w:rFonts w:hint="eastAsia"/>
        </w:rPr>
        <w:t>    交换器命名规则：云中心编号_exchange_rsp</w:t>
      </w:r>
    </w:p>
    <w:p>
      <w:pPr>
        <w:outlineLvl w:val="2"/>
        <w:rPr>
          <w:rFonts w:hint="eastAsia"/>
        </w:rPr>
      </w:pPr>
      <w:r>
        <w:rPr>
          <w:rFonts w:hint="eastAsia"/>
        </w:rPr>
        <w:t>2)  云中心建立统一的响应消息接收队列</w:t>
      </w:r>
    </w:p>
    <w:p>
      <w:pPr>
        <w:rPr>
          <w:rFonts w:hint="eastAsia"/>
        </w:rPr>
      </w:pPr>
      <w:r>
        <w:rPr>
          <w:rFonts w:hint="eastAsia"/>
        </w:rPr>
        <w:t>       队列命名规则：云中心编号_queue_rsp</w:t>
      </w:r>
    </w:p>
    <w:p>
      <w:pPr>
        <w:rPr>
          <w:rFonts w:hint="eastAsia"/>
        </w:rPr>
      </w:pPr>
    </w:p>
    <w:p>
      <w:pPr>
        <w:rPr>
          <w:rFonts w:hint="eastAsia"/>
        </w:rPr>
      </w:pPr>
      <w:r>
        <w:rPr>
          <w:rFonts w:hint="eastAsia"/>
        </w:rPr>
        <w:t>    3.响应消息交换机和队列由云中心统一建立一组</w:t>
      </w:r>
    </w:p>
    <w:p>
      <w:pPr>
        <w:rPr>
          <w:rFonts w:hint="eastAsia"/>
        </w:rPr>
      </w:pPr>
    </w:p>
    <w:p>
      <w:pPr>
        <w:outlineLvl w:val="0"/>
        <w:rPr>
          <w:rFonts w:hint="eastAsia"/>
        </w:rPr>
      </w:pPr>
      <w:r>
        <w:rPr>
          <w:rFonts w:hint="eastAsia"/>
        </w:rPr>
        <w:t>1.5 HTTPS POST请求</w:t>
      </w:r>
    </w:p>
    <w:p>
      <w:pPr>
        <w:rPr>
          <w:rFonts w:hint="eastAsia"/>
        </w:rPr>
      </w:pPr>
      <w:r>
        <w:rPr>
          <w:rFonts w:hint="eastAsia"/>
        </w:rPr>
        <w:t>描述：停车场服务端通过https post方式请求服务器，接受请求并处理完成后，同步返回响应给停车场系统。</w:t>
      </w:r>
    </w:p>
    <w:p>
      <w:pPr>
        <w:rPr>
          <w:rFonts w:hint="eastAsia"/>
        </w:rPr>
      </w:pPr>
      <w:r>
        <w:rPr>
          <w:rFonts w:hint="eastAsia"/>
        </w:rPr>
        <w:t>报文编码格式：gbk</w:t>
      </w:r>
    </w:p>
    <w:p>
      <w:pPr>
        <w:rPr>
          <w:rFonts w:hint="eastAsia"/>
        </w:rPr>
      </w:pPr>
      <w:r>
        <w:rPr>
          <w:rFonts w:hint="eastAsia"/>
        </w:rPr>
        <w:t>       报文格式：form表单</w:t>
      </w:r>
    </w:p>
    <w:p>
      <w:pPr>
        <w:rPr>
          <w:rFonts w:hint="eastAsia"/>
        </w:rPr>
      </w:pPr>
    </w:p>
    <w:p>
      <w:pPr>
        <w:rPr>
          <w:rFonts w:hint="eastAsia"/>
        </w:rPr>
      </w:pPr>
    </w:p>
    <w:p>
      <w:r>
        <w:t>停车场接入/安全规范</w:t>
      </w:r>
      <w:r>
        <w:rPr>
          <w:rFonts w:hint="default"/>
        </w:rPr>
        <w:t xml:space="preserve"> </w:t>
      </w:r>
    </w:p>
    <w:p>
      <w:r>
        <w:rPr>
          <w:rFonts w:hint="default"/>
        </w:rPr>
        <w:t xml:space="preserve">安全规范 </w:t>
      </w:r>
    </w:p>
    <w:p>
      <w:pPr>
        <w:outlineLvl w:val="0"/>
      </w:pPr>
      <w:r>
        <w:rPr>
          <w:rFonts w:hint="eastAsia"/>
        </w:rPr>
        <w:t>1.1 签名机制</w:t>
      </w:r>
    </w:p>
    <w:p>
      <w:r>
        <w:rPr>
          <w:rFonts w:hint="eastAsia"/>
        </w:rPr>
        <w:t>为保证数据传输过程中的数据真实性，完整性和不可抵赖，我们需要对数据进行数字签名，在接收签名数据之后进行签名校验。</w:t>
      </w:r>
    </w:p>
    <w:p>
      <w:r>
        <w:rPr>
          <w:rFonts w:hint="eastAsia"/>
        </w:rPr>
        <w:t>首先，对报文中出现签名域（merchantSign/serverSign）和证书域(merchantCert/serverCert)之外的所有数据元采用key=value的形式按照名称排序，然后以&amp;作为连接符拼接成待签名串(value为空的域，不参与待签名串)。再使用颁发给商户的商户RSA私钥证书对摘要做签名操作（签名时算法选择SHA-256）。最后，将签名后的签名串放在签名（merchantSign）表单域里和其他表单域一起通过HTTP Post的方式传输给支付平台。</w:t>
      </w:r>
    </w:p>
    <w:p>
      <w:r>
        <w:rPr>
          <w:rFonts w:hint="eastAsia"/>
        </w:rPr>
        <w:t>RSA的证书是商户在商户门户下自行申请下载的。</w:t>
      </w:r>
    </w:p>
    <w:p/>
    <w:p>
      <w:pPr>
        <w:outlineLvl w:val="0"/>
      </w:pPr>
      <w:r>
        <w:rPr>
          <w:rFonts w:hint="eastAsia"/>
        </w:rPr>
        <w:t>1.2 签名生成步骤</w:t>
      </w:r>
      <w:r>
        <w:t xml:space="preserve"> </w:t>
      </w:r>
    </w:p>
    <w:p>
      <w:r>
        <w:rPr>
          <w:rFonts w:hint="eastAsia"/>
        </w:rPr>
        <w:t>第一步：设所有发送的数据为集合M，将集合M内非空参数值的参数按照参数名ASCII码从小到大排序（字典序），使用URL键值对的格式（即key1=value1&amp;key2=value2…）拼接成字符串stringA。</w:t>
      </w:r>
    </w:p>
    <w:p>
      <w:r>
        <w:rPr>
          <w:rFonts w:hint="eastAsia"/>
        </w:rPr>
        <w:t>特别注意以下重要规则：</w:t>
      </w:r>
    </w:p>
    <w:p/>
    <w:p>
      <w:r>
        <w:rPr>
          <w:rFonts w:hint="eastAsia"/>
        </w:rPr>
        <w:t>◆ 参数名ASCII码从小到大排序（字典序）；</w:t>
      </w:r>
    </w:p>
    <w:p/>
    <w:p/>
    <w:p>
      <w:r>
        <w:rPr>
          <w:rFonts w:hint="eastAsia"/>
        </w:rPr>
        <w:t>◆ 如果参数的值为空或者为NUll不参与签名；</w:t>
      </w:r>
    </w:p>
    <w:p/>
    <w:p/>
    <w:p>
      <w:r>
        <w:rPr>
          <w:rFonts w:hint="eastAsia"/>
        </w:rPr>
        <w:t>◆ 参数名区分大小写；</w:t>
      </w:r>
    </w:p>
    <w:p/>
    <w:p/>
    <w:p>
      <w:r>
        <w:rPr>
          <w:rFonts w:hint="eastAsia"/>
        </w:rPr>
        <w:t>◆ 加签和验签时签名域(merchantSign/serverSign)和证书域(merchantCert/serverCert)不参与签名</w:t>
      </w:r>
    </w:p>
    <w:p/>
    <w:p/>
    <w:p>
      <w:r>
        <w:rPr>
          <w:rFonts w:hint="eastAsia"/>
        </w:rPr>
        <w:t>◆ 云平台接口可能会增加字段，验证签名时必须支持增加的扩展字段</w:t>
      </w:r>
    </w:p>
    <w:p/>
    <w:p/>
    <w:p>
      <w:r>
        <w:rPr>
          <w:rFonts w:hint="eastAsia"/>
        </w:rPr>
        <w:t>◆ 参与加签和验签的接口参数请严格按照接口文档中的参数定义</w:t>
      </w:r>
    </w:p>
    <w:p/>
    <w:p/>
    <w:p>
      <w:r>
        <w:rPr>
          <w:rFonts w:hint="eastAsia"/>
        </w:rPr>
        <w:t>第二步：根据提供的商户证书(商户号.p12)和商户证书密码文件(商户号_help.txt)读取商户私钥信息和对应的证书内容(merchantCert)。</w:t>
      </w:r>
    </w:p>
    <w:p/>
    <w:p>
      <w:r>
        <w:rPr>
          <w:rFonts w:hint="eastAsia"/>
        </w:rPr>
        <w:t>第三步：根据第一步的stringA和第二步的商户私钥信息进行签名处理得到商户签名(merchantSign)。</w:t>
      </w:r>
    </w:p>
    <w:p/>
    <w:p>
      <w:r>
        <w:rPr>
          <w:rFonts w:hint="eastAsia"/>
        </w:rPr>
        <w:t>第四步：将第一步的stringA、第二步的证书内容(merchantCert)、第三步的商户签名(merchantSign)使用URL键值对的格式（stringA&amp;merchantCert=value1&amp;merchantSign=value2）拼接成请求报文。</w:t>
      </w:r>
    </w:p>
    <w:p/>
    <w:p>
      <w:pPr>
        <w:outlineLvl w:val="0"/>
      </w:pPr>
      <w:r>
        <w:rPr>
          <w:rFonts w:hint="eastAsia"/>
        </w:rPr>
        <w:t>1.3 签名生成示例</w:t>
      </w:r>
    </w:p>
    <w:p>
      <w:pPr>
        <w:outlineLvl w:val="1"/>
      </w:pPr>
      <w:r>
        <w:rPr>
          <w:rFonts w:hint="eastAsia"/>
        </w:rPr>
        <w:t>第一步：以入场请求接口为例</w:t>
      </w:r>
    </w:p>
    <w:p/>
    <w:p>
      <w:r>
        <w:rPr>
          <w:rFonts w:hint="eastAsia"/>
        </w:rPr>
        <w:t> 假设请求参数如下：</w:t>
      </w:r>
    </w:p>
    <w:p/>
    <w:p>
      <w:r>
        <w:t>java示例：</w:t>
      </w:r>
    </w:p>
    <w:p>
      <w:r>
        <w:t>String subMerchantId     ="";</w:t>
      </w:r>
    </w:p>
    <w:p>
      <w:r>
        <w:t>String integrationId     ="";</w:t>
      </w:r>
    </w:p>
    <w:p>
      <w:r>
        <w:t>String transSerialSn     =20190731170101;</w:t>
      </w:r>
    </w:p>
    <w:p>
      <w:r>
        <w:t>String cardSn            ="京N12321";</w:t>
      </w:r>
    </w:p>
    <w:p>
      <w:r>
        <w:t>String entranceNo        ="10";</w:t>
      </w:r>
    </w:p>
    <w:p>
      <w:r>
        <w:t>String entranceTime      =20190731170101;</w:t>
      </w:r>
    </w:p>
    <w:p>
      <w:r>
        <w:t>String collectorNam      ="测试收费员";</w:t>
      </w:r>
    </w:p>
    <w:p>
      <w:r>
        <w:t>String collectorOrder    ="01";</w:t>
      </w:r>
    </w:p>
    <w:p>
      <w:r>
        <w:t>String vehplateNo        ="京N12321";</w:t>
      </w:r>
    </w:p>
    <w:p>
      <w:r>
        <w:t>String vehplateColorCode ="0";</w:t>
      </w:r>
    </w:p>
    <w:p>
      <w:r>
        <w:t>String balance           ="0";</w:t>
      </w:r>
    </w:p>
    <w:p>
      <w:r>
        <w:t>String vehTypeCode       ="0";</w:t>
      </w:r>
    </w:p>
    <w:p>
      <w:r>
        <w:t>String passMethod        ="2";</w:t>
      </w:r>
    </w:p>
    <w:p>
      <w:r>
        <w:t>String parkingTypeCode   ="11";</w:t>
      </w:r>
    </w:p>
    <w:p/>
    <w:p>
      <w:r>
        <w:rPr>
          <w:rFonts w:hint="eastAsia"/>
        </w:rPr>
        <w:t>排序后拼接后的stringA如下：</w:t>
      </w:r>
    </w:p>
    <w:p/>
    <w:p>
      <w:r>
        <w:t>balance=0&amp;cardSn=京N12321&amp;charset=00&amp;collectorNam=测试收费员&amp;collectorOrder=01&amp;entranceNo=10&amp;entranceTime</w:t>
      </w:r>
    </w:p>
    <w:p>
      <w:r>
        <w:t>=20190731170101&amp;merchantId=999110101020104&amp;parkingTypeCode=11&amp;passMethod=2&amp;service=MultiParkInOrder&amp;</w:t>
      </w:r>
    </w:p>
    <w:p>
      <w:r>
        <w:t>signType=RSA&amp;transSerialSn=20190731170101&amp;vehTypeCode=0&amp;vehplateColorCode=0&amp;vehplateNo=京N12321&amp;</w:t>
      </w:r>
    </w:p>
    <w:p>
      <w:r>
        <w:t>version=1.0</w:t>
      </w:r>
    </w:p>
    <w:p/>
    <w:p>
      <w:pPr>
        <w:outlineLvl w:val="1"/>
      </w:pPr>
      <w:r>
        <w:rPr>
          <w:rFonts w:hint="eastAsia"/>
        </w:rPr>
        <w:t>第二步：获取商户私钥信息和证书内容</w:t>
      </w:r>
    </w:p>
    <w:p/>
    <w:p>
      <w:r>
        <w:rPr>
          <w:rFonts w:hint="eastAsia"/>
        </w:rPr>
        <w:t>证书内容获取如下(测试参考证书内容样例)：</w:t>
      </w:r>
    </w:p>
    <w:p/>
    <w:p>
      <w:r>
        <w:t>merchantCert=30820514308203FCA00302010202081C052FD89765EACF300D06092A864886F70D01010B05003081BB310B30090</w:t>
      </w:r>
    </w:p>
    <w:p>
      <w:r>
        <w:t>6035504061302434E3110300E06035504080C074265696A696E673110300E06035504070C074265696A696E67313F303D0603550</w:t>
      </w:r>
    </w:p>
    <w:p>
      <w:r>
        <w:t>40A0C365448452050454F504C455320494E535552414E434520434F4D50414E59202847524F555029204F46204348494E41204C4</w:t>
      </w:r>
    </w:p>
    <w:p>
      <w:r>
        <w:t>94D495445443130302E060355040B0C27504943432046494E414E4349414C20534552564943455320434F4D50414E59204C494D4</w:t>
      </w:r>
    </w:p>
    <w:p>
      <w:r>
        <w:t>95445443115301306035504030C0C2A2E7069636366752E636F6D301E170D3139303732363037323435305A170D3233303732363</w:t>
      </w:r>
    </w:p>
    <w:p>
      <w:r>
        <w:t>037323435305A3081BE310B300906035504061302434E3110300E06035504080C074265696A696E673110300E06035504070C074</w:t>
      </w:r>
    </w:p>
    <w:p>
      <w:r>
        <w:t>265696A696E67313F303D060355040A0C365448452050454F504C455320494E535552414E434520434F4D50414E59202847524F5</w:t>
      </w:r>
    </w:p>
    <w:p>
      <w:r>
        <w:t>55029204F46204348494E41204C494D495445443130302E060355040B0C27504943432046494E414E4349414C205345525649434</w:t>
      </w:r>
    </w:p>
    <w:p>
      <w:r>
        <w:t>55320434F4D50414E59204C494D495445443118301606035504030C0F39393931313031303130323031303430820122300D06092</w:t>
      </w:r>
    </w:p>
    <w:p>
      <w:r>
        <w:t>A864886F70D01010105000382010F003082010A0282010100B776C0CAB7FA317967076A665F7D5E8DAB11778B675E3E585E6872E</w:t>
      </w:r>
    </w:p>
    <w:p>
      <w:r>
        <w:t>1E84F1EA2FE6DA6A218FBCA30F5E2B4A32EE2E0676EB8CD58383FB22A8A74F0F7306E75726288469807092D56308271F050E9787</w:t>
      </w:r>
    </w:p>
    <w:p>
      <w:r>
        <w:t>924A83E10C168C28A1EFF910F2D5162FDAE80B227993748113D99445B2714776733FFE08DA7C0D775E7F458C82991C5046D93CC3</w:t>
      </w:r>
    </w:p>
    <w:p>
      <w:r>
        <w:t>403C26E39565F8F4796AA190BABBA31D449C70AB4E05A386B7ECD8475F93CFC4D27D6C0242248FD74B6F91121F63A8E35F1EB3DA</w:t>
      </w:r>
    </w:p>
    <w:p>
      <w:r>
        <w:t>56EA9013CF86A104DF163DF030A9C39D43B0A09816505708EA8846CD19E0F173AC81003CE59A7830BCA49E00BABD447368AE8F26</w:t>
      </w:r>
    </w:p>
    <w:p>
      <w:r>
        <w:t>B334472508B3D2F964F43ECB2A173996CE65F36F50203010001A382011530820111301D0603551D0E041604141E60E1582E66758</w:t>
      </w:r>
    </w:p>
    <w:p>
      <w:r>
        <w:t>EDA0252DCD9EC6401FCA5FD583081EF0603551D230481E73081E48014BD1A574C28EA60C161F90E1F761500BEE7F28D20A181C1A</w:t>
      </w:r>
    </w:p>
    <w:p>
      <w:r>
        <w:t>481BE3081BB310B300906035504061302434E3110300E06035504080C074265696A696E673110300E06035504070C074265696A6</w:t>
      </w:r>
    </w:p>
    <w:p>
      <w:r>
        <w:t>96E67313F303D060355040A0C365448452050454F504C455320494E535552414E434520434F4D50414E59202847524F555029204</w:t>
      </w:r>
    </w:p>
    <w:p>
      <w:r>
        <w:t>F46204348494E41204C494D495445443130302E060355040B0C27504943432046494E414E4349414C20534552564943455320434</w:t>
      </w:r>
    </w:p>
    <w:p>
      <w:r>
        <w:t>F4D50414E59204C494D495445443115301306035504030C0C2A2E7069636366752E636F6D82081C01AA5A9AFAD514300D06092A8</w:t>
      </w:r>
    </w:p>
    <w:p>
      <w:r>
        <w:t>64886F70D01010B050003820101001674E5F9495C135780E46D44B94698EFA16A751882CFD10F8CB30C5B79C22462C47F9B81F57</w:t>
      </w:r>
    </w:p>
    <w:p>
      <w:r>
        <w:t>A9E6B80365A81957F22696FB24537611C968EC364B65D74BEEB7D20217FBD69887F7397ADDEF8CDA3600E6F09012D6A82DCAFB3C</w:t>
      </w:r>
    </w:p>
    <w:p>
      <w:r>
        <w:t>D2C313CF178A31D9A397BDAEDABD31AE77E34585149674E40692D1D5B874FDA54B609C4DB2BE7B46C324759B7FD0FB656EA103B5</w:t>
      </w:r>
    </w:p>
    <w:p>
      <w:r>
        <w:t>B5D12219D9D15F7D9F2A362BCF1C0B00DD2A45A414EFD1AEA5427F12D12A4713260ECE012AF51296458E2DB9EDA5A0CFE4798361</w:t>
      </w:r>
    </w:p>
    <w:p>
      <w:r>
        <w:t>8F768041E303FEB25BD8FCC60D9331F756CCDDC467CF49DDB4CB533DDF708AB4247F98BEFA1C09EEFDFCAAEF5D04E117E091120E</w:t>
      </w:r>
    </w:p>
    <w:p>
      <w:r>
        <w:t>63E94EB2FA9B94F08DEDD</w:t>
      </w:r>
    </w:p>
    <w:p>
      <w:r>
        <w:rPr>
          <w:rFonts w:hint="eastAsia"/>
        </w:rPr>
        <w:br w:type="textWrapping"/>
      </w:r>
      <w:r>
        <w:rPr>
          <w:rFonts w:hint="eastAsia"/>
        </w:rPr>
        <w:t>第三步：根据stringA和私钥信息使用签名算法进行签名</w:t>
      </w:r>
    </w:p>
    <w:p/>
    <w:p>
      <w:r>
        <w:rPr>
          <w:rFonts w:hint="eastAsia"/>
        </w:rPr>
        <w:t>签名信息如下(测试参考签名内容样例):</w:t>
      </w:r>
    </w:p>
    <w:p/>
    <w:p>
      <w:r>
        <w:t>merchantSign=90A4F388E3FCE60B45DA2411ABA2D4CCCC3586922E4FAFCE4779A482FFD478B7C76507BF0B91F7A6658054513AC</w:t>
      </w:r>
    </w:p>
    <w:p>
      <w:r>
        <w:t>EB89865D1D8B757A2989A82B8840F15E45E9223ED34B94782839FD35A1EB57D7AF71DC2BA91A7009A1F86C90DAE340784ACDE0BA</w:t>
      </w:r>
    </w:p>
    <w:p>
      <w:r>
        <w:t>6D37BEFAF4156040F7307D85F28EC661E00454C27AAAE76BA22916409CC5AA699CDFEE6C5A513F6ED7A341A7EE5427236791C8AC</w:t>
      </w:r>
    </w:p>
    <w:p>
      <w:r>
        <w:t>04D10AB7B8900F147818EED865F9EDC4C2FB0960644318554EDE45E2E789E40985DBAE4EC660576CA22F5B113A6FAF43FE4DFE65</w:t>
      </w:r>
    </w:p>
    <w:p>
      <w:r>
        <w:t>D4A7DE03AF99CBAC27C7EC72B59258D30BE403B44769F910EFD7B7BAA0CD15C21EC075D3FEF69CE0B004446B77C0277C9E73301D</w:t>
      </w:r>
    </w:p>
    <w:p>
      <w:r>
        <w:t>EAE04</w:t>
      </w:r>
    </w:p>
    <w:p/>
    <w:p>
      <w:r>
        <w:rPr>
          <w:rFonts w:hint="eastAsia"/>
        </w:rPr>
        <w:t>第四步：将第一步的stringA、第二步的证书内容(merchantCert)、第三步的商户签名(merchantSign)拼接</w:t>
      </w:r>
    </w:p>
    <w:p/>
    <w:p>
      <w:r>
        <w:rPr>
          <w:rFonts w:hint="eastAsia"/>
        </w:rPr>
        <w:t>请求报文样例</w:t>
      </w:r>
    </w:p>
    <w:p/>
    <w:p>
      <w:r>
        <w:t>balance=0&amp;cardSn=京N12321&amp;charset=00&amp;collectorNam=测试收费员&amp;collectorOrder=01&amp;entranceNo=10&amp;entranceTime</w:t>
      </w:r>
    </w:p>
    <w:p>
      <w:r>
        <w:t>=20190731170101&amp;merchantId=999110101020104&amp;parkingTypeCode=11&amp;passMethod=2&amp;service=MultiParkInOrder&amp;</w:t>
      </w:r>
    </w:p>
    <w:p>
      <w:r>
        <w:t>signType=RSA&amp;transSerialSn=20190731170101&amp;vehTypeCode=0&amp;vehplateColorCode=0&amp;vehplateNo=京N12321&amp;</w:t>
      </w:r>
    </w:p>
    <w:p>
      <w:r>
        <w:t>version=1.0&amp;merchantCert=证书内容&amp;merchantSign=签名内容</w:t>
      </w:r>
    </w:p>
    <w:p/>
    <w:p>
      <w:pPr>
        <w:outlineLvl w:val="0"/>
      </w:pPr>
      <w:r>
        <w:rPr>
          <w:rFonts w:hint="eastAsia"/>
        </w:rPr>
        <w:t>1.4 验签步骤</w:t>
      </w:r>
    </w:p>
    <w:p>
      <w:r>
        <w:rPr>
          <w:rFonts w:hint="eastAsia"/>
        </w:rPr>
        <w:t>第一步：设所有接收的数据为集合M1，将集合M1内非空参数值的参数按照参数名ASCII码从小到大排序（字典序），使用URL键值对的格式（即key1=value1&amp;key2=value2…）拼接成字符串stringB。详细的排序规则参考签名步骤的第一步。</w:t>
      </w:r>
    </w:p>
    <w:p/>
    <w:p>
      <w:r>
        <w:rPr>
          <w:rFonts w:hint="eastAsia"/>
        </w:rPr>
        <w:t>第二步：读取响应接口中的服务器证书内容(serverCert)和签名内容(serverSign)。</w:t>
      </w:r>
    </w:p>
    <w:p/>
    <w:p>
      <w:r>
        <w:rPr>
          <w:rFonts w:hint="eastAsia"/>
        </w:rPr>
        <w:t>第三步：加载根证书(rootca.cer)并使用证书内容(serverCert)、签名内容(serverSign)、stringB进行验签。</w:t>
      </w:r>
    </w:p>
    <w:p/>
    <w:p>
      <w:pPr>
        <w:outlineLvl w:val="0"/>
      </w:pPr>
      <w:r>
        <w:t>1.5 验签处理示例</w:t>
      </w:r>
    </w:p>
    <w:p>
      <w:r>
        <w:rPr>
          <w:rFonts w:hint="eastAsia"/>
        </w:rPr>
        <w:t> 第一步：以入场响应接口为例</w:t>
      </w:r>
    </w:p>
    <w:p/>
    <w:p>
      <w:r>
        <w:rPr>
          <w:rFonts w:hint="eastAsia"/>
        </w:rPr>
        <w:t> 接收到的响应报文如下：</w:t>
      </w:r>
    </w:p>
    <w:p/>
    <w:p>
      <w:r>
        <w:t>响应报文:charset=00&amp;signType=RSA&amp;version=1.0&amp;merchantId=999110101020104&amp;respCode=000000&amp;respMsg=交易成功&amp;</w:t>
      </w:r>
    </w:p>
    <w:p>
      <w:r>
        <w:t>service=MultiParkInOrder&amp;serverCert=3082050B308203F3A00302010202081C01AA5A9B17BB28300D06092A864886F70D</w:t>
      </w:r>
    </w:p>
    <w:p>
      <w:r>
        <w:t>01010B05003081BB310B300906035504061302434E3110300E06035504080C074265696A696E673110300E06035504070C0742</w:t>
      </w:r>
    </w:p>
    <w:p>
      <w:r>
        <w:t>65696A696E67313F303D060355040A0C365448452050454F504C455320494E535552414E434520434F4D50414E59202847524F</w:t>
      </w:r>
    </w:p>
    <w:p>
      <w:r>
        <w:t>555029204F46204348494E41204C494D495445443130302E060355040B0C27504943432046494E414E4349414C2053455256494</w:t>
      </w:r>
    </w:p>
    <w:p>
      <w:r>
        <w:t>3455320434F4D50414E59204C494D495445443115301306035504030C0C2A2E7069636366752E636F6D301E170D313830383134</w:t>
      </w:r>
    </w:p>
    <w:p>
      <w:r>
        <w:t>3036313634345A170D3438303831343036313634345A3081B5310B300906035504061302434E3110300E06035504080C0742656</w:t>
      </w:r>
    </w:p>
    <w:p>
      <w:r>
        <w:t>96A696E673110300E06035504070C074265696A696E67313F303D060355040A0C365448452050454F504C455320494E53555241</w:t>
      </w:r>
    </w:p>
    <w:p>
      <w:r>
        <w:t>4E434520434F4D50414E59202847524F555029204F46204348494E41204C494D495445443130302E060355040B0C27504943432</w:t>
      </w:r>
    </w:p>
    <w:p>
      <w:r>
        <w:t>046494E414E4349414C20534552564943455320434F4D50414E59204C494D49544544310F300D06035504030C065365727665723</w:t>
      </w:r>
    </w:p>
    <w:p>
      <w:r>
        <w:t>0820122300D06092A864886F70D01010105000382010F003082010A0282010100B7A08EE129808661DCF814B09134BD11F973582</w:t>
      </w:r>
    </w:p>
    <w:p>
      <w:r>
        <w:t>6CCB75B222499DC472D2B5839D08A92E6A654CBCE641AE55013A8ED2189F615B76D74345ED4A815F6658FC0D57564AECA2BC3E94</w:t>
      </w:r>
    </w:p>
    <w:p>
      <w:r>
        <w:t>50550ED50ED3C98A38D0240CBE7E40AC95A301D8760AA1E56338E4AB2B96F6E007E5CB0A0E829A2E455FE3DBCB5F46A0C2ABCC32</w:t>
      </w:r>
    </w:p>
    <w:p>
      <w:r>
        <w:t>2B536367145CA7FECED5EC74605E01B6800BC2D28E5766CAD10ED63C433A06F41B474331D5FF9461DB52109A18C2BB9CFF2AC93B</w:t>
      </w:r>
    </w:p>
    <w:p>
      <w:r>
        <w:t>0F8B2BF47B93327F985F704729A11497700C2E52D41349AF8B51125207A8E7EF5A1FAFE9F4058DBE112792566D16819CCE85BE37</w:t>
      </w:r>
    </w:p>
    <w:p>
      <w:r>
        <w:t>1A96D66C4697EC5FC24B9921E877A680B469F15BEB604DDE16B8C7E250203010001A382011530820111301D0603551D0E0416041</w:t>
      </w:r>
    </w:p>
    <w:p>
      <w:r>
        <w:t>46F794441BFB2C88F5C60B8C758A3C074A8F238F83081EF0603551D230481E73081E48014BD1A574C28EA60C161F90E1F761500B</w:t>
      </w:r>
    </w:p>
    <w:p>
      <w:r>
        <w:t>EE7F28D20A181C1A481BE3081BB310B300906035504061302434E3110300E06035504080C074265696A696E673110300E0603550</w:t>
      </w:r>
    </w:p>
    <w:p>
      <w:r>
        <w:t>4070C074265696A696E67313F303D060355040A0C365448452050454F504C455320494E535552414E434520434F4D50414E59202</w:t>
      </w:r>
    </w:p>
    <w:p>
      <w:r>
        <w:t>847524F555029204F46204348494E41204C494D495445443130302E060355040B0C27504943432046494E414E4349414C2053455</w:t>
      </w:r>
    </w:p>
    <w:p>
      <w:r>
        <w:t>2564943455320434F4D50414E59204C494D495445443115301306035504030C0C2A2E7069636366752E636F6D82081C01AA5A9AF</w:t>
      </w:r>
    </w:p>
    <w:p>
      <w:r>
        <w:t>AD514300D06092A864886F70D01010B0500038201010039DA599637084D6C78593E0B9875CC059AD05756295625BBCD54CD04654</w:t>
      </w:r>
    </w:p>
    <w:p>
      <w:r>
        <w:t>A5BA0E86277123C9029A35C0F6F8A6BC1151B15F2B5EE7088B80AEF87DFDD9EC1C859B6B4AFAC75A60319385A4AB86DA03134CD6</w:t>
      </w:r>
    </w:p>
    <w:p>
      <w:r>
        <w:t>FD674C434398D4D37268897ABB0D6336E0413668FEFE08BAEC86FD26083FDE05E9796303D34928EFD7DBB58D102AF52CC5A82002</w:t>
      </w:r>
    </w:p>
    <w:p>
      <w:r>
        <w:t>D2695C6AEAF50195201A800C3E6D15251E8D1325CBED835D260D9D9D28EB11DAF9A8712CC3644EFB261261F12E93F30DEE1E1643</w:t>
      </w:r>
    </w:p>
    <w:p>
      <w:r>
        <w:t>4ACE11E0FBB5B5626528F59B80284F8D0CB608AB50E80B5388D33E6F2437BD5AF04246CF245A348C32259C29AEA9BD9BA0CD93E9</w:t>
      </w:r>
    </w:p>
    <w:p>
      <w:r>
        <w:t>C75ABFF61F2FF25669B5CC42813061A564A58&amp;serverSign=AD08051D2912C6118E0E894B699AE372B3CF65D678C2A8BDB673685</w:t>
      </w:r>
    </w:p>
    <w:p>
      <w:r>
        <w:t>C5EE18C2ED117FB485C36BE085E9E7933F1E111E517E9139B0061C165C61DE160E7AD23BBD1D37D30DA99E5C2CA26387626D6E6B</w:t>
      </w:r>
    </w:p>
    <w:p>
      <w:r>
        <w:t>AF3CCE27DC4E3058AE52BAA68F40CFC13D6CEFCC9819A82513D243FD404E2F190980EB8AF7435A921BF7E32711C11E780EC0DDF7</w:t>
      </w:r>
    </w:p>
    <w:p>
      <w:r>
        <w:t>813F79D933FAF12E3306B29487611B99084B8F2D873D68CE7417BE1D0A724CBD2E9B2BA68A5361FE7DB134DB58F427431D31A742</w:t>
      </w:r>
    </w:p>
    <w:p>
      <w:r>
        <w:t>9A968FA6BA8B166215E13CB53F70E83F269AE195C4650B31A885968722CFD729C7F11D17F20C51732BF7DF7268ACC5442C9427D4</w:t>
      </w:r>
    </w:p>
    <w:p>
      <w:r>
        <w:t>3213D3E3BFBC95F836C7B2E570E171F3A9236ECBE</w:t>
      </w:r>
    </w:p>
    <w:p>
      <w:r>
        <w:rPr>
          <w:rFonts w:hint="eastAsia"/>
        </w:rPr>
        <w:t>      </w:t>
      </w:r>
    </w:p>
    <w:p/>
    <w:p>
      <w:r>
        <w:rPr>
          <w:rFonts w:hint="eastAsia"/>
        </w:rPr>
        <w:t> 排序后得到签名原文stringB：</w:t>
      </w:r>
    </w:p>
    <w:p/>
    <w:p>
      <w:r>
        <w:t>charset=00&amp;respCode=000000&amp;respMsg=交易成功&amp;service=MultiParkInOrder&amp;signType=RSA&amp;version=1.0</w:t>
      </w:r>
    </w:p>
    <w:p/>
    <w:p>
      <w:r>
        <w:rPr>
          <w:rFonts w:hint="eastAsia"/>
        </w:rPr>
        <w:t> 第二步、第三步按照要求根据响应报文内容进行验签处理。</w:t>
      </w:r>
    </w:p>
    <w:p/>
    <w:p>
      <w:r>
        <w:rPr>
          <w:rFonts w:hint="eastAsia"/>
        </w:rPr>
        <w:t>注：响应报文验签原文一定要与接口文档中的响应报文一致。有部分接口中返回了merchantId字段，但是merchantId字段不参与验签。</w:t>
      </w:r>
    </w:p>
    <w:p/>
    <w:p/>
    <w:p/>
    <w:p>
      <w:r>
        <w:t>停车场接入/响应码描述</w:t>
      </w:r>
      <w:r>
        <w:rPr>
          <w:rFonts w:hint="default"/>
        </w:rPr>
        <w:t xml:space="preserve"> </w:t>
      </w:r>
    </w:p>
    <w:p>
      <w:r>
        <w:rPr>
          <w:rFonts w:hint="default"/>
        </w:rPr>
        <w:t xml:space="preserve">响应码描述 </w:t>
      </w:r>
    </w:p>
    <w:p/>
    <w:p>
      <w:r>
        <w:t>◎速通停车场接入返回码</w:t>
      </w:r>
    </w:p>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245"/>
        <w:gridCol w:w="5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000000</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00001</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请求参数入场时间格式有误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00002</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请求参数出场时间格式有误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00003</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请求参数卡号超出20字符范围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00004</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版本号不匹配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00005</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请求入口参数超出2字符范围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00006</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请求出口参数超出2字符范围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00007</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请求参数停车类型编码传入有误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00008</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请求参数通行方式编码传入有误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00009</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请求参数车牌颜色编码传入有误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00010</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请求参数车辆类型编码传入有误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00011</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请求参数入场时间大于出场时间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00012</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请求服务方标识不存在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00013</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实收金额与应收、折扣金额不相符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00014</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混合支付金额与实收金额不相符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00015</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对账日期大于等于当前系统日期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00016</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出场信息重复请检查后再上传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00017</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入场信息重复请检查后上传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00018</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非混合支付，支付明细条数大于1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00019</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支付明细或优惠明细数组长度与实际不符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00020</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优惠明细笔数错误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00021</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特殊通行原因为空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00022</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支付方式不合法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00023</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优惠明细金额之和与优惠金额字段值不相符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00024</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支付明细金额之和与支付金额字段值不相符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00025</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ETC交易明细金额与ETC扣款金额不一致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00026</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长租车或白名单支付时，应收、实收、优惠金额不为0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00027</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ETC卡交易前余额为负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00028</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出场日期不合法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00029</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车辆在场信息不存在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00030</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非混合支付，优惠明细条数大于0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00031</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白名单支付时，支付明细或优惠明细不为空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00032</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支付类型与支付明细内支付类型信息不符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00033</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优惠券支付,支付明细笔数不为0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00034</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支付明细为空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00035</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微信或支付宝支付明细流水状态异常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00036</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ETC交易，卡物理号字段为空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00037</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ETC交易，PSAM卡编号字段为空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00038</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ETC交易，终端编号字段为空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00039</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ETC交易，卡内交易序号字段为空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00040</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ETC交易，PSAM流水号字段为空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00041</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ETC交易，卡内随机数字段为空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00042</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ETC交易，TAC字段为空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00043</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ETC交易，网络编号字段为空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00044</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ETC交易，交易前余额字段为空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00045</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ETC交易，扣款金额字段为空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00046</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ETC交易，交易类型字段为空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00047</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ETC交易，卡片类型字段为空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00048</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ETC交易，算法标识字段为空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00049</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ETC交易，余额字段为空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00050</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当前日期对账文件还未生成，请售后再试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4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00051</w:t>
            </w:r>
          </w:p>
        </w:tc>
        <w:tc>
          <w:tcPr>
            <w:tcW w:w="52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可同时在线设备数量已满，注册失败</w:t>
            </w:r>
          </w:p>
        </w:tc>
      </w:tr>
    </w:tbl>
    <w:p/>
    <w:p/>
    <w:p>
      <w:r>
        <w:rPr>
          <w:rFonts w:hint="default"/>
        </w:rPr>
        <w:t>◎技术检查错误返回说明</w:t>
      </w:r>
    </w:p>
    <w:p/>
    <w:p>
      <w:r>
        <w:rPr>
          <w:rFonts w:hint="eastAsia"/>
        </w:rPr>
        <w:t>当请求签名验证没有通过或者是报文必输字段未输入这类型的异常请求，平台会在技术检查时进行返回抛出异常。技术检查错误抛出异常的响应码字段为：rspCode;响应信息字段为：rspMessage。详细响应返回描述如下：</w:t>
      </w:r>
    </w:p>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225"/>
        <w:gridCol w:w="52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rspCode</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rspMessage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IPS00001</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IPS00002</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数据非法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IPS00003</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接口版本未找到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IPS00004</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当前接口版本已过期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IPS00005</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当前接口版本未使用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IPS00006</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未找到商户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IPS00007</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签名值为空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IPS00008</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签名不符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IPS00009</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证书签名错误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5" w:hRule="atLeast"/>
        </w:trPr>
        <w:tc>
          <w:tcPr>
            <w:tcW w:w="322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IPS00010</w:t>
            </w:r>
          </w:p>
        </w:tc>
        <w:tc>
          <w:tcPr>
            <w:tcW w:w="52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top"/>
          </w:tcPr>
          <w:p>
            <w:r>
              <w:t>证书验签错误</w:t>
            </w:r>
          </w:p>
        </w:tc>
      </w:tr>
    </w:tbl>
    <w:p/>
    <w:p>
      <w:r>
        <w:rPr>
          <w:rFonts w:hint="default"/>
        </w:rPr>
        <w:t>◎支付结果</w:t>
      </w:r>
    </w:p>
    <w:p/>
    <w:p/>
    <w:tbl>
      <w:tblPr>
        <w:tblStyle w:val="8"/>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285"/>
        <w:gridCol w:w="5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15" w:hRule="atLeast"/>
        </w:trPr>
        <w:tc>
          <w:tcPr>
            <w:tcW w:w="3285" w:type="dxa"/>
            <w:tcBorders>
              <w:top w:val="single" w:color="000000"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响应状态</w:t>
            </w:r>
          </w:p>
        </w:tc>
        <w:tc>
          <w:tcPr>
            <w:tcW w:w="5171" w:type="dxa"/>
            <w:tcBorders>
              <w:top w:val="single" w:color="000000"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返回描述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BA</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预下单成功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5" w:hRule="atLeast"/>
        </w:trPr>
        <w:tc>
          <w:tcPr>
            <w:tcW w:w="3285" w:type="dxa"/>
            <w:tcBorders>
              <w:top w:val="single" w:color="auto" w:sz="6" w:space="0"/>
              <w:left w:val="single" w:color="000000" w:sz="6" w:space="0"/>
              <w:bottom w:val="single" w:color="000000" w:sz="6" w:space="0"/>
              <w:right w:val="single" w:color="000000" w:sz="6" w:space="0"/>
            </w:tcBorders>
            <w:shd w:val="clear" w:color="auto" w:fill="CCCCCC"/>
            <w:tcMar>
              <w:top w:w="75" w:type="dxa"/>
              <w:left w:w="75" w:type="dxa"/>
              <w:bottom w:w="75" w:type="dxa"/>
              <w:right w:w="75" w:type="dxa"/>
            </w:tcMar>
            <w:vAlign w:val="top"/>
          </w:tcPr>
          <w:p>
            <w:r>
              <w:rPr>
                <w:rFonts w:hint="eastAsia"/>
              </w:rPr>
              <w:t>BD</w:t>
            </w:r>
          </w:p>
        </w:tc>
        <w:tc>
          <w:tcPr>
            <w:tcW w:w="5171" w:type="dxa"/>
            <w:tcBorders>
              <w:top w:val="single" w:color="auto" w:sz="6" w:space="0"/>
              <w:left w:val="single" w:color="auto" w:sz="6" w:space="0"/>
              <w:bottom w:val="single" w:color="000000" w:sz="6" w:space="0"/>
              <w:right w:val="single" w:color="000000" w:sz="6" w:space="0"/>
            </w:tcBorders>
            <w:shd w:val="clear" w:color="auto" w:fill="CCCCCC"/>
            <w:tcMar>
              <w:top w:w="75" w:type="dxa"/>
              <w:left w:w="75" w:type="dxa"/>
              <w:bottom w:w="75" w:type="dxa"/>
              <w:right w:w="75" w:type="dxa"/>
            </w:tcMar>
            <w:vAlign w:val="top"/>
          </w:tcPr>
          <w:p>
            <w:r>
              <w:rPr>
                <w:rFonts w:hint="eastAsia"/>
              </w:rPr>
              <w:t>支付成功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BB</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等待付款(需要查询支付状态)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BF</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订单作废(失败)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RR</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退款已受理(退款中)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RS</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退款成功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RF</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退款失败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CC</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撤销成功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CT</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撤销处理中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28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CF</w:t>
            </w:r>
          </w:p>
        </w:tc>
        <w:tc>
          <w:tcPr>
            <w:tcW w:w="517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撤销失败</w:t>
            </w:r>
          </w:p>
        </w:tc>
      </w:tr>
    </w:tbl>
    <w:p/>
    <w:p/>
    <w:p>
      <w:r>
        <w:rPr>
          <w:rFonts w:hint="default"/>
        </w:rPr>
        <w:t>◎计费结果状态描述</w:t>
      </w:r>
    </w:p>
    <w:p/>
    <w:p/>
    <w:tbl>
      <w:tblPr>
        <w:tblStyle w:val="8"/>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45"/>
        <w:gridCol w:w="5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15" w:hRule="atLeast"/>
        </w:trPr>
        <w:tc>
          <w:tcPr>
            <w:tcW w:w="3345" w:type="dxa"/>
            <w:tcBorders>
              <w:top w:val="single" w:color="000000"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计费状态</w:t>
            </w:r>
          </w:p>
        </w:tc>
        <w:tc>
          <w:tcPr>
            <w:tcW w:w="5111" w:type="dxa"/>
            <w:tcBorders>
              <w:top w:val="single" w:color="000000"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状态描述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5" w:hRule="atLeast"/>
        </w:trPr>
        <w:tc>
          <w:tcPr>
            <w:tcW w:w="3345" w:type="dxa"/>
            <w:tcBorders>
              <w:top w:val="single" w:color="auto" w:sz="6" w:space="0"/>
              <w:left w:val="single" w:color="000000" w:sz="6" w:space="0"/>
              <w:bottom w:val="single" w:color="000000" w:sz="6" w:space="0"/>
              <w:right w:val="single" w:color="000000" w:sz="6" w:space="0"/>
            </w:tcBorders>
            <w:shd w:val="clear" w:color="auto" w:fill="CCCCCC"/>
            <w:tcMar>
              <w:top w:w="75" w:type="dxa"/>
              <w:left w:w="75" w:type="dxa"/>
              <w:bottom w:w="75" w:type="dxa"/>
              <w:right w:w="75" w:type="dxa"/>
            </w:tcMar>
            <w:vAlign w:val="top"/>
          </w:tcPr>
          <w:p>
            <w:r>
              <w:rPr>
                <w:rFonts w:hint="eastAsia"/>
              </w:rPr>
              <w:t>0</w:t>
            </w:r>
          </w:p>
        </w:tc>
        <w:tc>
          <w:tcPr>
            <w:tcW w:w="5111" w:type="dxa"/>
            <w:tcBorders>
              <w:top w:val="single" w:color="auto" w:sz="6" w:space="0"/>
              <w:left w:val="single" w:color="auto" w:sz="6" w:space="0"/>
              <w:bottom w:val="single" w:color="000000" w:sz="6" w:space="0"/>
              <w:right w:val="single" w:color="000000" w:sz="6" w:space="0"/>
            </w:tcBorders>
            <w:shd w:val="clear" w:color="auto" w:fill="CCCCCC"/>
            <w:tcMar>
              <w:top w:w="75" w:type="dxa"/>
              <w:left w:w="75" w:type="dxa"/>
              <w:bottom w:w="75" w:type="dxa"/>
              <w:right w:w="75" w:type="dxa"/>
            </w:tcMar>
            <w:vAlign w:val="top"/>
          </w:tcPr>
          <w:p>
            <w:r>
              <w:rPr>
                <w:rFonts w:hint="eastAsia"/>
              </w:rPr>
              <w:t>表示无结算车辆；即停车场内无该车辆的入场未出场记录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34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1</w:t>
            </w:r>
          </w:p>
        </w:tc>
        <w:tc>
          <w:tcPr>
            <w:tcW w:w="511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表示结算成功；即车辆已经正常交费出场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34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2</w:t>
            </w:r>
          </w:p>
        </w:tc>
        <w:tc>
          <w:tcPr>
            <w:tcW w:w="511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表示补交费用；即车辆第一次交费或者是超时未出场后的多次补交费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34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3</w:t>
            </w:r>
          </w:p>
        </w:tc>
        <w:tc>
          <w:tcPr>
            <w:tcW w:w="511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r>
              <w:rPr>
                <w:rFonts w:hint="eastAsia"/>
              </w:rPr>
              <w:t>表示支付完成；即车辆已经支付完成但还在有效离开时间范围内，还未出场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3345" w:type="dxa"/>
            <w:tcBorders>
              <w:top w:val="single" w:color="auto" w:sz="6" w:space="0"/>
              <w:left w:val="single" w:color="000000" w:sz="6" w:space="0"/>
              <w:bottom w:val="single" w:color="000000" w:sz="6" w:space="0"/>
              <w:right w:val="single" w:color="000000" w:sz="6" w:space="0"/>
            </w:tcBorders>
            <w:shd w:val="clear" w:color="auto" w:fill="FFFFFF"/>
            <w:tcMar>
              <w:top w:w="75" w:type="dxa"/>
              <w:left w:w="75" w:type="dxa"/>
              <w:bottom w:w="75" w:type="dxa"/>
              <w:right w:w="75" w:type="dxa"/>
            </w:tcMar>
            <w:vAlign w:val="top"/>
          </w:tcPr>
          <w:p/>
        </w:tc>
        <w:tc>
          <w:tcPr>
            <w:tcW w:w="5111" w:type="dxa"/>
            <w:tcBorders>
              <w:top w:val="single" w:color="auto" w:sz="6" w:space="0"/>
              <w:left w:val="single" w:color="auto" w:sz="6" w:space="0"/>
              <w:bottom w:val="single" w:color="000000" w:sz="6" w:space="0"/>
              <w:right w:val="single" w:color="000000" w:sz="6" w:space="0"/>
            </w:tcBorders>
            <w:shd w:val="clear" w:color="auto" w:fill="FFFFFF"/>
            <w:tcMar>
              <w:top w:w="75" w:type="dxa"/>
              <w:left w:w="75" w:type="dxa"/>
              <w:bottom w:w="75" w:type="dxa"/>
              <w:right w:w="75" w:type="dxa"/>
            </w:tcMar>
            <w:vAlign w:val="top"/>
          </w:tcPr>
          <w:p/>
        </w:tc>
      </w:tr>
    </w:tbl>
    <w:p/>
    <w:p/>
    <w:p/>
    <w:p>
      <w:r>
        <w:t>停车场接入/文件格式描述</w:t>
      </w:r>
      <w:r>
        <w:rPr>
          <w:rFonts w:hint="default"/>
        </w:rPr>
        <w:t xml:space="preserve"> </w:t>
      </w:r>
    </w:p>
    <w:p>
      <w:r>
        <w:rPr>
          <w:rFonts w:hint="default"/>
        </w:rPr>
        <w:t xml:space="preserve">文件格式描述 </w:t>
      </w:r>
    </w:p>
    <w:p/>
    <w:p>
      <w:r>
        <w:t>◎ETC卡黑名单文件格式</w:t>
      </w:r>
    </w:p>
    <w:p/>
    <w:p/>
    <w:p>
      <w:r>
        <w:rPr>
          <w:rFonts w:hint="eastAsia"/>
        </w:rPr>
        <w:t>○</w:t>
      </w:r>
      <w:r>
        <w:rPr>
          <w:rFonts w:hint="default"/>
        </w:rPr>
        <w:t>文件描述</w:t>
      </w:r>
    </w:p>
    <w:p/>
    <w:p>
      <w:r>
        <w:rPr>
          <w:rFonts w:hint="eastAsia"/>
        </w:rPr>
        <w:t>文件内容均采取GBK编码。如无特别说明，文件均为RFC1952 gzip压缩格式，压缩文件后缀为.gz，无中间名。</w:t>
      </w:r>
    </w:p>
    <w:p/>
    <w:p/>
    <w:p>
      <w:r>
        <w:rPr>
          <w:rFonts w:hint="eastAsia"/>
        </w:rPr>
        <w:t>○</w:t>
      </w:r>
      <w:r>
        <w:rPr>
          <w:rFonts w:hint="default"/>
        </w:rPr>
        <w:t>文件名格式定义</w:t>
      </w:r>
    </w:p>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5"/>
        <w:gridCol w:w="1906"/>
        <w:gridCol w:w="2191"/>
        <w:gridCol w:w="2724"/>
        <w:gridCol w:w="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5"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序号</w:t>
            </w:r>
          </w:p>
        </w:tc>
        <w:tc>
          <w:tcPr>
            <w:tcW w:w="1906"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域名</w:t>
            </w:r>
          </w:p>
        </w:tc>
        <w:tc>
          <w:tcPr>
            <w:tcW w:w="2191"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标识</w:t>
            </w:r>
          </w:p>
        </w:tc>
        <w:tc>
          <w:tcPr>
            <w:tcW w:w="2724"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样例</w:t>
            </w:r>
          </w:p>
        </w:tc>
        <w:tc>
          <w:tcPr>
            <w:tcW w:w="530"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1</w:t>
            </w:r>
          </w:p>
        </w:tc>
        <w:tc>
          <w:tcPr>
            <w:tcW w:w="1906"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系统标识</w:t>
            </w:r>
          </w:p>
        </w:tc>
        <w:tc>
          <w:tcPr>
            <w:tcW w:w="21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SYS_ID</w:t>
            </w:r>
          </w:p>
        </w:tc>
        <w:tc>
          <w:tcPr>
            <w:tcW w:w="272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"ETCPMC"</w:t>
            </w:r>
          </w:p>
        </w:tc>
        <w:tc>
          <w:tcPr>
            <w:tcW w:w="5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2</w:t>
            </w:r>
          </w:p>
        </w:tc>
        <w:tc>
          <w:tcPr>
            <w:tcW w:w="1906"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模板类型</w:t>
            </w:r>
          </w:p>
        </w:tc>
        <w:tc>
          <w:tcPr>
            <w:tcW w:w="21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MDL_TYPE</w:t>
            </w:r>
          </w:p>
        </w:tc>
        <w:tc>
          <w:tcPr>
            <w:tcW w:w="272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“A”</w:t>
            </w:r>
          </w:p>
        </w:tc>
        <w:tc>
          <w:tcPr>
            <w:tcW w:w="5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A-全量 U-增量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3</w:t>
            </w:r>
          </w:p>
        </w:tc>
        <w:tc>
          <w:tcPr>
            <w:tcW w:w="1906"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文件分类</w:t>
            </w:r>
          </w:p>
        </w:tc>
        <w:tc>
          <w:tcPr>
            <w:tcW w:w="21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FILE_TYPE</w:t>
            </w:r>
          </w:p>
        </w:tc>
        <w:tc>
          <w:tcPr>
            <w:tcW w:w="272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“H”</w:t>
            </w:r>
          </w:p>
        </w:tc>
        <w:tc>
          <w:tcPr>
            <w:tcW w:w="5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卡黑名单文件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4</w:t>
            </w:r>
          </w:p>
        </w:tc>
        <w:tc>
          <w:tcPr>
            <w:tcW w:w="1906"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业务日期</w:t>
            </w:r>
          </w:p>
        </w:tc>
        <w:tc>
          <w:tcPr>
            <w:tcW w:w="21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CLEAR_DATE</w:t>
            </w:r>
          </w:p>
        </w:tc>
        <w:tc>
          <w:tcPr>
            <w:tcW w:w="272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YYMMDD</w:t>
            </w:r>
          </w:p>
        </w:tc>
        <w:tc>
          <w:tcPr>
            <w:tcW w:w="5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5</w:t>
            </w:r>
          </w:p>
        </w:tc>
        <w:tc>
          <w:tcPr>
            <w:tcW w:w="1906"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业务序号</w:t>
            </w:r>
          </w:p>
        </w:tc>
        <w:tc>
          <w:tcPr>
            <w:tcW w:w="21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FILE_SERIAL</w:t>
            </w:r>
          </w:p>
        </w:tc>
        <w:tc>
          <w:tcPr>
            <w:tcW w:w="272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NN</w:t>
            </w:r>
          </w:p>
        </w:tc>
        <w:tc>
          <w:tcPr>
            <w:tcW w:w="5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顺序号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6</w:t>
            </w:r>
          </w:p>
        </w:tc>
        <w:tc>
          <w:tcPr>
            <w:tcW w:w="1906"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交易方向</w:t>
            </w:r>
          </w:p>
        </w:tc>
        <w:tc>
          <w:tcPr>
            <w:tcW w:w="219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FILE_DIRECT</w:t>
            </w:r>
          </w:p>
        </w:tc>
        <w:tc>
          <w:tcPr>
            <w:tcW w:w="272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不可空</w:t>
            </w:r>
          </w:p>
        </w:tc>
        <w:tc>
          <w:tcPr>
            <w:tcW w:w="5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0：上行</w:t>
            </w:r>
          </w:p>
        </w:tc>
      </w:tr>
    </w:tbl>
    <w:p/>
    <w:p/>
    <w:p>
      <w:r>
        <w:rPr>
          <w:rFonts w:hint="eastAsia"/>
        </w:rPr>
        <w:t>注：每个域之间以“-”分隔开</w:t>
      </w:r>
    </w:p>
    <w:p>
      <w:r>
        <w:rPr>
          <w:rFonts w:hint="eastAsia"/>
        </w:rPr>
        <w:t>如：ETCPMC-A-H-120417-01-0  全量文件名称示例 </w:t>
      </w:r>
    </w:p>
    <w:p>
      <w:r>
        <w:rPr>
          <w:rFonts w:hint="eastAsia"/>
        </w:rPr>
        <w:t>ETCPMC-U-H-120417-01-0  增量文件名称示例</w:t>
      </w:r>
    </w:p>
    <w:p/>
    <w:p/>
    <w:p>
      <w:r>
        <w:rPr>
          <w:rFonts w:hint="eastAsia"/>
        </w:rPr>
        <w:t>○</w:t>
      </w:r>
      <w:r>
        <w:rPr>
          <w:rFonts w:hint="default"/>
        </w:rPr>
        <w:t>文件头定义</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72"/>
        <w:gridCol w:w="1448"/>
        <w:gridCol w:w="2059"/>
        <w:gridCol w:w="1226"/>
        <w:gridCol w:w="2688"/>
        <w:gridCol w:w="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672"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序号</w:t>
            </w:r>
          </w:p>
        </w:tc>
        <w:tc>
          <w:tcPr>
            <w:tcW w:w="1448" w:type="dxa"/>
            <w:tcBorders>
              <w:top w:val="single" w:color="auto" w:sz="6" w:space="0"/>
              <w:left w:val="nil"/>
              <w:bottom w:val="single" w:color="auto" w:sz="6" w:space="0"/>
              <w:right w:val="single" w:color="auto" w:sz="6" w:space="0"/>
            </w:tcBorders>
            <w:shd w:val="clear" w:color="auto" w:fill="B6DDE8"/>
            <w:tcMar>
              <w:left w:w="105" w:type="dxa"/>
              <w:right w:w="105" w:type="dxa"/>
            </w:tcMar>
            <w:vAlign w:val="center"/>
          </w:tcPr>
          <w:p>
            <w:r>
              <w:t>域名</w:t>
            </w:r>
          </w:p>
        </w:tc>
        <w:tc>
          <w:tcPr>
            <w:tcW w:w="2059" w:type="dxa"/>
            <w:tcBorders>
              <w:top w:val="single" w:color="auto" w:sz="6" w:space="0"/>
              <w:left w:val="nil"/>
              <w:bottom w:val="single" w:color="auto" w:sz="6" w:space="0"/>
              <w:right w:val="single" w:color="auto" w:sz="6" w:space="0"/>
            </w:tcBorders>
            <w:shd w:val="clear" w:color="auto" w:fill="B6DDE8"/>
            <w:tcMar>
              <w:left w:w="105" w:type="dxa"/>
              <w:right w:w="105" w:type="dxa"/>
            </w:tcMar>
            <w:vAlign w:val="center"/>
          </w:tcPr>
          <w:p>
            <w:r>
              <w:t>标识</w:t>
            </w:r>
          </w:p>
        </w:tc>
        <w:tc>
          <w:tcPr>
            <w:tcW w:w="1226" w:type="dxa"/>
            <w:tcBorders>
              <w:top w:val="single" w:color="auto" w:sz="6" w:space="0"/>
              <w:left w:val="nil"/>
              <w:bottom w:val="single" w:color="auto" w:sz="6" w:space="0"/>
              <w:right w:val="single" w:color="auto" w:sz="6" w:space="0"/>
            </w:tcBorders>
            <w:shd w:val="clear" w:color="auto" w:fill="B6DDE8"/>
            <w:tcMar>
              <w:left w:w="105" w:type="dxa"/>
              <w:right w:w="105" w:type="dxa"/>
            </w:tcMar>
            <w:vAlign w:val="center"/>
          </w:tcPr>
          <w:p>
            <w:r>
              <w:t>格式</w:t>
            </w:r>
          </w:p>
        </w:tc>
        <w:tc>
          <w:tcPr>
            <w:tcW w:w="2688" w:type="dxa"/>
            <w:tcBorders>
              <w:top w:val="single" w:color="auto" w:sz="6" w:space="0"/>
              <w:left w:val="nil"/>
              <w:bottom w:val="single" w:color="auto" w:sz="6" w:space="0"/>
              <w:right w:val="single" w:color="auto" w:sz="6" w:space="0"/>
            </w:tcBorders>
            <w:shd w:val="clear" w:color="auto" w:fill="B6DDE8"/>
            <w:tcMar>
              <w:left w:w="105" w:type="dxa"/>
              <w:right w:w="105" w:type="dxa"/>
            </w:tcMar>
            <w:vAlign w:val="center"/>
          </w:tcPr>
          <w:p>
            <w:r>
              <w:t>说明</w:t>
            </w:r>
          </w:p>
        </w:tc>
        <w:tc>
          <w:tcPr>
            <w:tcW w:w="423" w:type="dxa"/>
            <w:tcBorders>
              <w:top w:val="single" w:color="auto" w:sz="6" w:space="0"/>
              <w:left w:val="nil"/>
              <w:bottom w:val="single" w:color="auto" w:sz="6" w:space="0"/>
              <w:right w:val="single" w:color="auto" w:sz="6" w:space="0"/>
            </w:tcBorders>
            <w:shd w:val="clear" w:color="auto" w:fill="B6DDE8"/>
            <w:tcMar>
              <w:left w:w="105" w:type="dxa"/>
              <w:right w:w="105" w:type="dxa"/>
            </w:tcMar>
            <w:vAlign w:val="center"/>
          </w:tcPr>
          <w:p>
            <w:r>
              <w:t>上行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72"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r>
              <w:t>1</w:t>
            </w:r>
          </w:p>
        </w:tc>
        <w:tc>
          <w:tcPr>
            <w:tcW w:w="1448" w:type="dxa"/>
            <w:tcBorders>
              <w:top w:val="nil"/>
              <w:left w:val="nil"/>
              <w:bottom w:val="single" w:color="auto" w:sz="6" w:space="0"/>
              <w:right w:val="single" w:color="auto" w:sz="6" w:space="0"/>
            </w:tcBorders>
            <w:shd w:val="clear" w:color="auto" w:fill="auto"/>
            <w:tcMar>
              <w:left w:w="105" w:type="dxa"/>
              <w:right w:w="105" w:type="dxa"/>
            </w:tcMar>
            <w:vAlign w:val="center"/>
          </w:tcPr>
          <w:p>
            <w:r>
              <w:t>记录总笔数</w:t>
            </w:r>
          </w:p>
        </w:tc>
        <w:tc>
          <w:tcPr>
            <w:tcW w:w="2059" w:type="dxa"/>
            <w:tcBorders>
              <w:top w:val="nil"/>
              <w:left w:val="nil"/>
              <w:bottom w:val="single" w:color="auto" w:sz="6" w:space="0"/>
              <w:right w:val="single" w:color="auto" w:sz="6" w:space="0"/>
            </w:tcBorders>
            <w:shd w:val="clear" w:color="auto" w:fill="auto"/>
            <w:tcMar>
              <w:left w:w="105" w:type="dxa"/>
              <w:right w:w="105" w:type="dxa"/>
            </w:tcMar>
            <w:vAlign w:val="center"/>
          </w:tcPr>
          <w:p>
            <w:r>
              <w:t>RECORD_COUNT</w:t>
            </w:r>
          </w:p>
        </w:tc>
        <w:tc>
          <w:tcPr>
            <w:tcW w:w="1226" w:type="dxa"/>
            <w:tcBorders>
              <w:top w:val="nil"/>
              <w:left w:val="nil"/>
              <w:bottom w:val="single" w:color="auto" w:sz="6" w:space="0"/>
              <w:right w:val="single" w:color="auto" w:sz="6" w:space="0"/>
            </w:tcBorders>
            <w:shd w:val="clear" w:color="auto" w:fill="auto"/>
            <w:tcMar>
              <w:left w:w="105" w:type="dxa"/>
              <w:right w:w="105" w:type="dxa"/>
            </w:tcMar>
            <w:vAlign w:val="center"/>
          </w:tcPr>
          <w:p>
            <w:r>
              <w:t>N10</w:t>
            </w:r>
          </w:p>
        </w:tc>
        <w:tc>
          <w:tcPr>
            <w:tcW w:w="2688" w:type="dxa"/>
            <w:tcBorders>
              <w:top w:val="nil"/>
              <w:left w:val="nil"/>
              <w:bottom w:val="single" w:color="auto" w:sz="6" w:space="0"/>
              <w:right w:val="single" w:color="auto" w:sz="6" w:space="0"/>
            </w:tcBorders>
            <w:shd w:val="clear" w:color="auto" w:fill="auto"/>
            <w:tcMar>
              <w:left w:w="105" w:type="dxa"/>
              <w:right w:w="105" w:type="dxa"/>
            </w:tcMar>
            <w:vAlign w:val="center"/>
          </w:tcPr>
          <w:p/>
        </w:tc>
        <w:tc>
          <w:tcPr>
            <w:tcW w:w="423" w:type="dxa"/>
            <w:tcBorders>
              <w:top w:val="nil"/>
              <w:left w:val="nil"/>
              <w:bottom w:val="single" w:color="auto" w:sz="6" w:space="0"/>
              <w:right w:val="single" w:color="auto" w:sz="6" w:space="0"/>
            </w:tcBorders>
            <w:shd w:val="clear" w:color="auto" w:fill="auto"/>
            <w:tcMar>
              <w:left w:w="105" w:type="dxa"/>
              <w:right w:w="105" w:type="dxa"/>
            </w:tcMar>
            <w:vAlign w:val="center"/>
          </w:tcPr>
          <w:p>
            <w: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672" w:type="dxa"/>
            <w:tcBorders>
              <w:top w:val="nil"/>
              <w:left w:val="single" w:color="auto" w:sz="6" w:space="0"/>
              <w:bottom w:val="single" w:color="auto" w:sz="6" w:space="0"/>
              <w:right w:val="single" w:color="auto" w:sz="6" w:space="0"/>
            </w:tcBorders>
            <w:shd w:val="clear" w:color="auto" w:fill="auto"/>
            <w:tcMar>
              <w:left w:w="105" w:type="dxa"/>
              <w:right w:w="105" w:type="dxa"/>
            </w:tcMar>
            <w:vAlign w:val="center"/>
          </w:tcPr>
          <w:p>
            <w:r>
              <w:t>2</w:t>
            </w:r>
          </w:p>
        </w:tc>
        <w:tc>
          <w:tcPr>
            <w:tcW w:w="1448" w:type="dxa"/>
            <w:tcBorders>
              <w:top w:val="nil"/>
              <w:left w:val="nil"/>
              <w:bottom w:val="single" w:color="auto" w:sz="6" w:space="0"/>
              <w:right w:val="single" w:color="auto" w:sz="6" w:space="0"/>
            </w:tcBorders>
            <w:shd w:val="clear" w:color="auto" w:fill="auto"/>
            <w:tcMar>
              <w:left w:w="105" w:type="dxa"/>
              <w:right w:w="105" w:type="dxa"/>
            </w:tcMar>
            <w:vAlign w:val="center"/>
          </w:tcPr>
          <w:p>
            <w:r>
              <w:t>结束符</w:t>
            </w:r>
          </w:p>
        </w:tc>
        <w:tc>
          <w:tcPr>
            <w:tcW w:w="2059" w:type="dxa"/>
            <w:tcBorders>
              <w:top w:val="nil"/>
              <w:left w:val="nil"/>
              <w:bottom w:val="single" w:color="auto" w:sz="6" w:space="0"/>
              <w:right w:val="single" w:color="auto" w:sz="6" w:space="0"/>
            </w:tcBorders>
            <w:shd w:val="clear" w:color="auto" w:fill="auto"/>
            <w:tcMar>
              <w:left w:w="105" w:type="dxa"/>
              <w:right w:w="105" w:type="dxa"/>
            </w:tcMar>
            <w:vAlign w:val="center"/>
          </w:tcPr>
          <w:p>
            <w:r>
              <w:t>ENDSIGN</w:t>
            </w:r>
          </w:p>
        </w:tc>
        <w:tc>
          <w:tcPr>
            <w:tcW w:w="1226" w:type="dxa"/>
            <w:tcBorders>
              <w:top w:val="nil"/>
              <w:left w:val="nil"/>
              <w:bottom w:val="single" w:color="auto" w:sz="6" w:space="0"/>
              <w:right w:val="single" w:color="auto" w:sz="6" w:space="0"/>
            </w:tcBorders>
            <w:shd w:val="clear" w:color="auto" w:fill="auto"/>
            <w:tcMar>
              <w:left w:w="105" w:type="dxa"/>
              <w:right w:w="105" w:type="dxa"/>
            </w:tcMar>
            <w:vAlign w:val="center"/>
          </w:tcPr>
          <w:p>
            <w:r>
              <w:t>A2</w:t>
            </w:r>
          </w:p>
        </w:tc>
        <w:tc>
          <w:tcPr>
            <w:tcW w:w="2688" w:type="dxa"/>
            <w:tcBorders>
              <w:top w:val="nil"/>
              <w:left w:val="nil"/>
              <w:bottom w:val="single" w:color="auto" w:sz="6" w:space="0"/>
              <w:right w:val="single" w:color="auto" w:sz="6" w:space="0"/>
            </w:tcBorders>
            <w:shd w:val="clear" w:color="auto" w:fill="auto"/>
            <w:tcMar>
              <w:left w:w="105" w:type="dxa"/>
              <w:right w:w="105" w:type="dxa"/>
            </w:tcMar>
            <w:vAlign w:val="center"/>
          </w:tcPr>
          <w:p>
            <w:r>
              <w:t>CHR(13)+CHR(10）</w:t>
            </w:r>
          </w:p>
        </w:tc>
        <w:tc>
          <w:tcPr>
            <w:tcW w:w="423" w:type="dxa"/>
            <w:tcBorders>
              <w:top w:val="nil"/>
              <w:left w:val="nil"/>
              <w:bottom w:val="single" w:color="auto" w:sz="6" w:space="0"/>
              <w:right w:val="single" w:color="auto" w:sz="6" w:space="0"/>
            </w:tcBorders>
            <w:shd w:val="clear" w:color="auto" w:fill="auto"/>
            <w:tcMar>
              <w:left w:w="105" w:type="dxa"/>
              <w:right w:w="105" w:type="dxa"/>
            </w:tcMar>
            <w:vAlign w:val="center"/>
          </w:tcPr>
          <w:p>
            <w:r>
              <w:t>M</w:t>
            </w:r>
          </w:p>
        </w:tc>
      </w:tr>
    </w:tbl>
    <w:p/>
    <w:p/>
    <w:p>
      <w:r>
        <w:rPr>
          <w:rFonts w:hint="eastAsia"/>
        </w:rPr>
        <w:t>注：文件头只有一条记录，标记文件数据的描述内容</w:t>
      </w:r>
    </w:p>
    <w:p>
      <w:r>
        <w:rPr>
          <w:rFonts w:hint="eastAsia"/>
        </w:rPr>
        <w:t>    </w:t>
      </w:r>
    </w:p>
    <w:p/>
    <w:p>
      <w:r>
        <w:rPr>
          <w:rFonts w:hint="eastAsia"/>
        </w:rPr>
        <w:t>○记录格式（全量）</w:t>
      </w:r>
    </w:p>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420"/>
        <w:gridCol w:w="1575"/>
        <w:gridCol w:w="545"/>
        <w:gridCol w:w="2765"/>
        <w:gridCol w:w="2371"/>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序号</w:t>
            </w:r>
          </w:p>
        </w:tc>
        <w:tc>
          <w:tcPr>
            <w:tcW w:w="420"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名称</w:t>
            </w:r>
          </w:p>
        </w:tc>
        <w:tc>
          <w:tcPr>
            <w:tcW w:w="1575"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标识</w:t>
            </w:r>
          </w:p>
        </w:tc>
        <w:tc>
          <w:tcPr>
            <w:tcW w:w="545"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类型</w:t>
            </w:r>
          </w:p>
        </w:tc>
        <w:tc>
          <w:tcPr>
            <w:tcW w:w="2765"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备注</w:t>
            </w:r>
          </w:p>
        </w:tc>
        <w:tc>
          <w:tcPr>
            <w:tcW w:w="2371"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样例</w:t>
            </w:r>
          </w:p>
        </w:tc>
        <w:tc>
          <w:tcPr>
            <w:tcW w:w="420"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1</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系统标识符</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SYS_ID</w:t>
            </w:r>
          </w:p>
        </w:tc>
        <w:tc>
          <w:tcPr>
            <w:tcW w:w="54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N1</w:t>
            </w:r>
          </w:p>
        </w:tc>
        <w:tc>
          <w:tcPr>
            <w:tcW w:w="27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c>
          <w:tcPr>
            <w:tcW w:w="237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“1”</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2</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网络编号</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CARD_NET_NO</w:t>
            </w:r>
          </w:p>
        </w:tc>
        <w:tc>
          <w:tcPr>
            <w:tcW w:w="54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H4</w:t>
            </w:r>
          </w:p>
        </w:tc>
        <w:tc>
          <w:tcPr>
            <w:tcW w:w="27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前补零(该值为按速通全国联网技术方案要求计算出来的，不是实际卡中的网络编号)</w:t>
            </w:r>
          </w:p>
        </w:tc>
        <w:tc>
          <w:tcPr>
            <w:tcW w:w="237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“0101”</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3</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卡物理号</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CARD_CHIP_NO</w:t>
            </w:r>
          </w:p>
        </w:tc>
        <w:tc>
          <w:tcPr>
            <w:tcW w:w="54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A19</w:t>
            </w:r>
          </w:p>
        </w:tc>
        <w:tc>
          <w:tcPr>
            <w:tcW w:w="27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后补空格</w:t>
            </w:r>
          </w:p>
        </w:tc>
        <w:tc>
          <w:tcPr>
            <w:tcW w:w="237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“000000000000001    ”</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4</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结束符</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ENDSIGN</w:t>
            </w:r>
          </w:p>
        </w:tc>
        <w:tc>
          <w:tcPr>
            <w:tcW w:w="54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A2</w:t>
            </w:r>
          </w:p>
        </w:tc>
        <w:tc>
          <w:tcPr>
            <w:tcW w:w="276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CHR(13)+CHR(10）</w:t>
            </w:r>
          </w:p>
        </w:tc>
        <w:tc>
          <w:tcPr>
            <w:tcW w:w="2371"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M</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bl>
    <w:p/>
    <w:p/>
    <w:p>
      <w:r>
        <w:rPr>
          <w:rFonts w:hint="eastAsia"/>
        </w:rPr>
        <w:t>○记录格式（增量）</w:t>
      </w:r>
    </w:p>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95"/>
        <w:gridCol w:w="808"/>
        <w:gridCol w:w="1575"/>
        <w:gridCol w:w="784"/>
        <w:gridCol w:w="2204"/>
        <w:gridCol w:w="2230"/>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95"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序号</w:t>
            </w:r>
          </w:p>
        </w:tc>
        <w:tc>
          <w:tcPr>
            <w:tcW w:w="808"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名称</w:t>
            </w:r>
          </w:p>
        </w:tc>
        <w:tc>
          <w:tcPr>
            <w:tcW w:w="1575"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标识</w:t>
            </w:r>
          </w:p>
        </w:tc>
        <w:tc>
          <w:tcPr>
            <w:tcW w:w="784"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类型</w:t>
            </w:r>
          </w:p>
        </w:tc>
        <w:tc>
          <w:tcPr>
            <w:tcW w:w="2204"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备注</w:t>
            </w:r>
          </w:p>
        </w:tc>
        <w:tc>
          <w:tcPr>
            <w:tcW w:w="2230"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样例</w:t>
            </w:r>
          </w:p>
        </w:tc>
        <w:tc>
          <w:tcPr>
            <w:tcW w:w="420" w:type="dxa"/>
            <w:tcBorders>
              <w:top w:val="single" w:color="auto" w:sz="6" w:space="0"/>
              <w:left w:val="single" w:color="auto" w:sz="6" w:space="0"/>
              <w:bottom w:val="single" w:color="auto" w:sz="6" w:space="0"/>
              <w:right w:val="single" w:color="auto" w:sz="6" w:space="0"/>
            </w:tcBorders>
            <w:shd w:val="clear" w:color="auto" w:fill="B6DDE8"/>
            <w:tcMar>
              <w:left w:w="105" w:type="dxa"/>
              <w:right w:w="105" w:type="dxa"/>
            </w:tcMar>
            <w:vAlign w:val="center"/>
          </w:tcPr>
          <w:p>
            <w:r>
              <w:t>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9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1</w:t>
            </w:r>
          </w:p>
        </w:tc>
        <w:tc>
          <w:tcPr>
            <w:tcW w:w="808"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系统标识符</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SYS_ID</w:t>
            </w:r>
          </w:p>
        </w:tc>
        <w:tc>
          <w:tcPr>
            <w:tcW w:w="78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N1</w:t>
            </w:r>
          </w:p>
        </w:tc>
        <w:tc>
          <w:tcPr>
            <w:tcW w:w="220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c>
          <w:tcPr>
            <w:tcW w:w="22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“1”</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9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2</w:t>
            </w:r>
          </w:p>
        </w:tc>
        <w:tc>
          <w:tcPr>
            <w:tcW w:w="808"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网络编号</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CARD_NET_NO</w:t>
            </w:r>
          </w:p>
        </w:tc>
        <w:tc>
          <w:tcPr>
            <w:tcW w:w="78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H4</w:t>
            </w:r>
          </w:p>
        </w:tc>
        <w:tc>
          <w:tcPr>
            <w:tcW w:w="220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前补零(该值为按速通全国联网技术方案要求计算出来的，不是实际卡中的网络编号)</w:t>
            </w:r>
          </w:p>
        </w:tc>
        <w:tc>
          <w:tcPr>
            <w:tcW w:w="22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“0101”</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9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3</w:t>
            </w:r>
          </w:p>
        </w:tc>
        <w:tc>
          <w:tcPr>
            <w:tcW w:w="808"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卡物理号</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CARD_CHIP_NO</w:t>
            </w:r>
          </w:p>
        </w:tc>
        <w:tc>
          <w:tcPr>
            <w:tcW w:w="78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A19</w:t>
            </w:r>
          </w:p>
        </w:tc>
        <w:tc>
          <w:tcPr>
            <w:tcW w:w="220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后补空格</w:t>
            </w:r>
          </w:p>
        </w:tc>
        <w:tc>
          <w:tcPr>
            <w:tcW w:w="22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“000000000000001    ”</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4</w:t>
            </w:r>
          </w:p>
        </w:tc>
        <w:tc>
          <w:tcPr>
            <w:tcW w:w="808"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操作标识</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OPER_FLAG</w:t>
            </w:r>
          </w:p>
        </w:tc>
        <w:tc>
          <w:tcPr>
            <w:tcW w:w="78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A1</w:t>
            </w:r>
          </w:p>
        </w:tc>
        <w:tc>
          <w:tcPr>
            <w:tcW w:w="220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A-增加    D-删除</w:t>
            </w:r>
          </w:p>
        </w:tc>
        <w:tc>
          <w:tcPr>
            <w:tcW w:w="22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增量提供时有效</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5</w:t>
            </w:r>
          </w:p>
        </w:tc>
        <w:tc>
          <w:tcPr>
            <w:tcW w:w="808"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结束符</w:t>
            </w:r>
          </w:p>
        </w:tc>
        <w:tc>
          <w:tcPr>
            <w:tcW w:w="1575"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ENDSIGN</w:t>
            </w:r>
          </w:p>
        </w:tc>
        <w:tc>
          <w:tcPr>
            <w:tcW w:w="78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A2</w:t>
            </w:r>
          </w:p>
        </w:tc>
        <w:tc>
          <w:tcPr>
            <w:tcW w:w="2204"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CHR(13)+CHR(10）</w:t>
            </w:r>
          </w:p>
        </w:tc>
        <w:tc>
          <w:tcPr>
            <w:tcW w:w="223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r>
              <w:t>M</w:t>
            </w:r>
          </w:p>
        </w:tc>
        <w:tc>
          <w:tcPr>
            <w:tcW w:w="420" w:type="dxa"/>
            <w:tcBorders>
              <w:top w:val="single" w:color="auto" w:sz="6" w:space="0"/>
              <w:left w:val="single" w:color="auto" w:sz="6" w:space="0"/>
              <w:bottom w:val="single" w:color="auto" w:sz="6" w:space="0"/>
              <w:right w:val="single" w:color="auto" w:sz="6" w:space="0"/>
            </w:tcBorders>
            <w:shd w:val="clear" w:color="auto" w:fill="auto"/>
            <w:tcMar>
              <w:left w:w="105" w:type="dxa"/>
              <w:right w:w="105" w:type="dxa"/>
            </w:tcMar>
            <w:vAlign w:val="center"/>
          </w:tcPr>
          <w:p/>
        </w:tc>
      </w:tr>
    </w:tbl>
    <w:p/>
    <w:p/>
    <w:p/>
    <w:p>
      <w:r>
        <w:rPr>
          <w:rFonts w:hint="default"/>
        </w:rPr>
        <w:t>◎交易对账文件格式</w:t>
      </w:r>
    </w:p>
    <w:p/>
    <w:p>
      <w:r>
        <w:rPr>
          <w:rFonts w:hint="eastAsia"/>
        </w:rPr>
        <w:br w:type="textWrapping"/>
      </w:r>
      <w:r>
        <w:rPr>
          <w:rFonts w:hint="eastAsia"/>
        </w:rPr>
        <w:t>○对账文件名命名规范</w:t>
      </w:r>
    </w:p>
    <w:p/>
    <w:p/>
    <w:p>
      <w:r>
        <w:rPr>
          <w:rFonts w:hint="eastAsia"/>
        </w:rPr>
        <w:t>对账文件名称：商户编号_对账日期_4位序列号.gz</w:t>
      </w:r>
    </w:p>
    <w:p>
      <w:r>
        <w:rPr>
          <w:rFonts w:hint="eastAsia"/>
        </w:rPr>
        <w:t>注：4位序列号为4位随机数;对账文件传输格式是gz的压缩包</w:t>
      </w:r>
    </w:p>
    <w:p/>
    <w:p>
      <w:r>
        <w:rPr>
          <w:rFonts w:hint="eastAsia"/>
        </w:rPr>
        <w:t>○对账文件格式</w:t>
      </w:r>
    </w:p>
    <w:p/>
    <w:p>
      <w:r>
        <w:t>      Ø</w:t>
      </w:r>
      <w:r>
        <w:rPr>
          <w:rFonts w:hint="default"/>
        </w:rPr>
        <w:t>  </w:t>
      </w:r>
      <w:r>
        <w:rPr>
          <w:rFonts w:hint="eastAsia"/>
        </w:rPr>
        <w:t>描述</w:t>
      </w:r>
    </w:p>
    <w:p/>
    <w:p>
      <w:r>
        <w:rPr>
          <w:rFonts w:hint="eastAsia"/>
        </w:rPr>
        <w:t>对账文件的内容由头信息与交易明细信息组成。文件只包含成功的交易，金额以“元”为单位，每行字段用“|”分隔，每行的最后有换行符是“\n”，有回车符“\r”，文件明细后面有空行或者文件终结符。</w:t>
      </w:r>
    </w:p>
    <w:p/>
    <w:p>
      <w:r>
        <w:rPr>
          <w:rFonts w:hint="default"/>
        </w:rPr>
        <w:t>Ø  商户对账文件格式</w:t>
      </w:r>
    </w:p>
    <w:p/>
    <w:p>
      <w:r>
        <w:rPr>
          <w:rFonts w:hint="eastAsia"/>
        </w:rPr>
        <w:t>头信息：“HEAD:成功订单总笔数|应收总金额|折扣总金额|实收总金额|”</w:t>
      </w:r>
    </w:p>
    <w:p>
      <w:r>
        <w:rPr>
          <w:rFonts w:hint="eastAsia"/>
        </w:rPr>
        <w:t>交易明细：</w:t>
      </w:r>
    </w:p>
    <w:p>
      <w:r>
        <w:rPr>
          <w:rFonts w:hint="eastAsia"/>
        </w:rPr>
        <w:t>“商户编号|交易订单编号|订单状态|出场支付类型|应收金额|折扣金额|实收金额| 对账日期|明细支付/优惠类型|支付/优惠流水|支付/优惠金额|流水类型”</w:t>
      </w:r>
    </w:p>
    <w:p>
      <w:r>
        <w:rPr>
          <w:rFonts w:hint="eastAsia"/>
        </w:rPr>
        <w:t>订单状态：S-交易成功  F-交易失败</w:t>
      </w:r>
    </w:p>
    <w:p>
      <w:r>
        <w:rPr>
          <w:rFonts w:hint="eastAsia"/>
        </w:rPr>
        <w:t>出场支付类型(同出场接口中的支付类型)：</w:t>
      </w:r>
    </w:p>
    <w:p>
      <w:pPr>
        <w:outlineLvl w:val="1"/>
      </w:pPr>
      <w:r>
        <w:rPr>
          <w:rFonts w:hint="eastAsia"/>
        </w:rPr>
        <w:t>1：现金 2：ETC 3：微信 4：支付宝 5：长租车</w:t>
      </w:r>
    </w:p>
    <w:p>
      <w:pPr>
        <w:outlineLvl w:val="1"/>
      </w:pPr>
      <w:r>
        <w:rPr>
          <w:rFonts w:hint="eastAsia"/>
        </w:rPr>
        <w:t xml:space="preserve">6：百度钱包  7：混合支付  8-优惠券 9-白名单 10-特殊放行 </w:t>
      </w:r>
    </w:p>
    <w:p>
      <w:pPr>
        <w:outlineLvl w:val="1"/>
      </w:pPr>
      <w:r>
        <w:rPr>
          <w:rFonts w:hint="eastAsia"/>
        </w:rPr>
        <w:t>11：闯关车</w:t>
      </w:r>
    </w:p>
    <w:p>
      <w:r>
        <w:rPr>
          <w:rFonts w:hint="eastAsia"/>
        </w:rPr>
        <w:t>明细支付/优惠类型、支付/优惠流水、支付/优惠金额为出场交易list1和list2中上传的支付或优惠的明细信息，停车场进行对账时需要核对到具体上传的明细信息：</w:t>
      </w:r>
    </w:p>
    <w:p>
      <w:r>
        <w:rPr>
          <w:rFonts w:hint="eastAsia"/>
        </w:rPr>
        <w:t>明细支付/优惠类型如下：</w:t>
      </w:r>
    </w:p>
    <w:p>
      <w:r>
        <w:rPr>
          <w:rFonts w:hint="eastAsia"/>
        </w:rPr>
        <w:t>支付类型：1:现金2:ETC3:微信4:支付宝5:月卡6:百度钱包</w:t>
      </w:r>
    </w:p>
    <w:p>
      <w:r>
        <w:rPr>
          <w:rFonts w:hint="eastAsia"/>
        </w:rPr>
        <w:t>优惠类型：1：红包 2：积分 3：优惠券-折扣 4：费率折扣 5：优惠券-金额 6：优惠券-时间</w:t>
      </w:r>
    </w:p>
    <w:p>
      <w:r>
        <w:rPr>
          <w:rFonts w:hint="eastAsia"/>
        </w:rPr>
        <w:t>流水类型：01-优惠流水  02-支付流水</w:t>
      </w:r>
    </w:p>
    <w:p/>
    <w:p>
      <w:r>
        <w:rPr>
          <w:rFonts w:hint="eastAsia"/>
        </w:rPr>
        <w:t> </w:t>
      </w:r>
    </w:p>
    <w:p>
      <w:r>
        <w:rPr>
          <w:rFonts w:hint="default"/>
        </w:rPr>
        <w:t>◎退款对账文件格式</w:t>
      </w:r>
    </w:p>
    <w:p/>
    <w:p/>
    <w:p>
      <w:r>
        <w:rPr>
          <w:rFonts w:hint="eastAsia"/>
        </w:rPr>
        <w:t>○退款对账文件名命名规范</w:t>
      </w:r>
    </w:p>
    <w:p/>
    <w:p/>
    <w:p>
      <w:r>
        <w:rPr>
          <w:rFonts w:hint="eastAsia"/>
        </w:rPr>
        <w:t>对账文件名称：Refund_商户编号_对账日期_4位序列号.gz</w:t>
      </w:r>
    </w:p>
    <w:p>
      <w:r>
        <w:rPr>
          <w:rFonts w:hint="eastAsia"/>
        </w:rPr>
        <w:t>注：4位序列号为4位随机数;对账文件传输格式是gz的压缩包</w:t>
      </w:r>
    </w:p>
    <w:p/>
    <w:p/>
    <w:p>
      <w:r>
        <w:rPr>
          <w:rFonts w:hint="eastAsia"/>
        </w:rPr>
        <w:t>○退款对账文件格式</w:t>
      </w:r>
    </w:p>
    <w:p/>
    <w:p/>
    <w:p>
      <w:r>
        <w:rPr>
          <w:rFonts w:hint="default"/>
        </w:rPr>
        <w:t>       Ø 描述</w:t>
      </w:r>
    </w:p>
    <w:p>
      <w:r>
        <w:rPr>
          <w:rFonts w:hint="default"/>
        </w:rPr>
        <w:t xml:space="preserve">  </w:t>
      </w:r>
    </w:p>
    <w:p>
      <w:r>
        <w:rPr>
          <w:rFonts w:hint="eastAsia"/>
        </w:rPr>
        <w:t>退款对账文件的内容由头信息与交易明细信息组成。文件只包含退款成功的交易，金额以“元”为单位，每行字段用“|”分隔，每行的最后有换行符是“\n”，有回车符“\r”，文件明细后面有空行或者文件终结符。</w:t>
      </w:r>
    </w:p>
    <w:p/>
    <w:p>
      <w:r>
        <w:rPr>
          <w:rFonts w:hint="default"/>
        </w:rPr>
        <w:t>Ø 退款对账文件格式</w:t>
      </w:r>
    </w:p>
    <w:p/>
    <w:p>
      <w:r>
        <w:rPr>
          <w:rFonts w:hint="eastAsia"/>
        </w:rPr>
        <w:t>头信息：“HEAD:退款订单总笔数|退款总金额|”</w:t>
      </w:r>
    </w:p>
    <w:p>
      <w:r>
        <w:rPr>
          <w:rFonts w:hint="eastAsia"/>
        </w:rPr>
        <w:t>交易明细：</w:t>
      </w:r>
    </w:p>
    <w:p>
      <w:r>
        <w:rPr>
          <w:rFonts w:hint="eastAsia"/>
        </w:rPr>
        <w:t>“商户编号|交易订单号|交易日期|支付类型|交易金额|退款订单号|退款日期|退款金额”</w:t>
      </w:r>
    </w:p>
    <w:p>
      <w:r>
        <w:rPr>
          <w:rFonts w:hint="eastAsia"/>
        </w:rPr>
        <w:t xml:space="preserve">支付类型：1：现金 2：ETC 3：微信 4：支付宝 </w:t>
      </w:r>
    </w:p>
    <w:p/>
    <w:p/>
    <w:p>
      <w:pPr>
        <w:rPr>
          <w:rFonts w:hint="eastAsia"/>
        </w:rPr>
      </w:pPr>
      <w:r>
        <w:rPr>
          <w:rFonts w:hint="eastAsia"/>
        </w:rPr>
        <w:t>package test01;</w:t>
      </w:r>
    </w:p>
    <w:p>
      <w:pPr>
        <w:rPr>
          <w:rFonts w:hint="eastAsia"/>
        </w:rPr>
      </w:pPr>
    </w:p>
    <w:p>
      <w:pPr>
        <w:rPr>
          <w:rFonts w:hint="eastAsia"/>
        </w:rPr>
      </w:pPr>
      <w:r>
        <w:rPr>
          <w:rFonts w:hint="eastAsia"/>
        </w:rPr>
        <w:t>import java.io.ByteArrayOutputStream;</w:t>
      </w:r>
    </w:p>
    <w:p>
      <w:pPr>
        <w:rPr>
          <w:rFonts w:hint="eastAsia"/>
        </w:rPr>
      </w:pPr>
      <w:r>
        <w:rPr>
          <w:rFonts w:hint="eastAsia"/>
        </w:rPr>
        <w:t>import java.io.File;</w:t>
      </w:r>
    </w:p>
    <w:p>
      <w:pPr>
        <w:rPr>
          <w:rFonts w:hint="eastAsia"/>
        </w:rPr>
      </w:pPr>
      <w:r>
        <w:rPr>
          <w:rFonts w:hint="eastAsia"/>
        </w:rPr>
        <w:t>import java.io.FileOutputStream;</w:t>
      </w:r>
    </w:p>
    <w:p>
      <w:pPr>
        <w:rPr>
          <w:rFonts w:hint="eastAsia"/>
        </w:rPr>
      </w:pPr>
      <w:r>
        <w:rPr>
          <w:rFonts w:hint="eastAsia"/>
        </w:rPr>
        <w:t>import java.io.IOException;</w:t>
      </w:r>
    </w:p>
    <w:p>
      <w:pPr>
        <w:rPr>
          <w:rFonts w:hint="eastAsia"/>
        </w:rPr>
      </w:pPr>
      <w:r>
        <w:rPr>
          <w:rFonts w:hint="eastAsia"/>
        </w:rPr>
        <w:t>import java.io.InputStream;</w:t>
      </w:r>
    </w:p>
    <w:p>
      <w:pPr>
        <w:rPr>
          <w:rFonts w:hint="eastAsia"/>
        </w:rPr>
      </w:pPr>
      <w:r>
        <w:rPr>
          <w:rFonts w:hint="eastAsia"/>
        </w:rPr>
        <w:t>import java.net.HttpURLConnection;</w:t>
      </w:r>
    </w:p>
    <w:p>
      <w:pPr>
        <w:rPr>
          <w:rFonts w:hint="eastAsia"/>
        </w:rPr>
      </w:pPr>
      <w:r>
        <w:rPr>
          <w:rFonts w:hint="eastAsia"/>
        </w:rPr>
        <w:t>import java.net.URL;</w:t>
      </w:r>
    </w:p>
    <w:p>
      <w:pPr>
        <w:rPr>
          <w:rFonts w:hint="eastAsia"/>
        </w:rPr>
      </w:pPr>
      <w:r>
        <w:rPr>
          <w:rFonts w:hint="eastAsia"/>
        </w:rPr>
        <w:t>import java.net.URLConnection;</w:t>
      </w:r>
    </w:p>
    <w:p>
      <w:pPr>
        <w:rPr>
          <w:rFonts w:hint="eastAsia"/>
        </w:rPr>
      </w:pPr>
      <w:r>
        <w:rPr>
          <w:rFonts w:hint="eastAsia"/>
        </w:rPr>
        <w:t>import java.util.LinkedHashMap;</w:t>
      </w:r>
    </w:p>
    <w:p>
      <w:pPr>
        <w:rPr>
          <w:rFonts w:hint="eastAsia"/>
        </w:rPr>
      </w:pPr>
      <w:r>
        <w:rPr>
          <w:rFonts w:hint="eastAsia"/>
        </w:rPr>
        <w:t>import java.util.Map;</w:t>
      </w:r>
    </w:p>
    <w:p>
      <w:pPr>
        <w:rPr>
          <w:rFonts w:hint="eastAsia"/>
        </w:rPr>
      </w:pPr>
      <w:r>
        <w:rPr>
          <w:rFonts w:hint="eastAsia"/>
        </w:rPr>
        <w:t>import java.util.Random;</w:t>
      </w:r>
    </w:p>
    <w:p>
      <w:pPr>
        <w:rPr>
          <w:rFonts w:hint="eastAsia"/>
        </w:rPr>
      </w:pPr>
      <w:r>
        <w:rPr>
          <w:rFonts w:hint="eastAsia"/>
        </w:rPr>
        <w:t>import java.util.concurrent.CountDownLatch;</w:t>
      </w:r>
    </w:p>
    <w:p>
      <w:pPr>
        <w:rPr>
          <w:rFonts w:hint="eastAsia"/>
        </w:rPr>
      </w:pPr>
    </w:p>
    <w:p>
      <w:pPr>
        <w:rPr>
          <w:rFonts w:hint="eastAsia"/>
        </w:rPr>
      </w:pPr>
      <w:r>
        <w:rPr>
          <w:rFonts w:hint="eastAsia"/>
        </w:rPr>
        <w:t>import com.murong.ecp.app.pub.atc.PUBATCUtil;</w:t>
      </w:r>
    </w:p>
    <w:p>
      <w:pPr>
        <w:rPr>
          <w:rFonts w:hint="eastAsia"/>
        </w:rPr>
      </w:pPr>
      <w:r>
        <w:rPr>
          <w:rFonts w:hint="eastAsia"/>
        </w:rPr>
        <w:t>import com.yuangou.ecp.biz.transengine.Utils;</w:t>
      </w:r>
    </w:p>
    <w:p>
      <w:pPr>
        <w:rPr>
          <w:rFonts w:hint="eastAsia"/>
        </w:rPr>
      </w:pPr>
    </w:p>
    <w:p>
      <w:pPr>
        <w:rPr>
          <w:rFonts w:hint="eastAsia"/>
        </w:rPr>
      </w:pPr>
      <w:r>
        <w:rPr>
          <w:rFonts w:hint="eastAsia"/>
        </w:rPr>
        <w:t>public class javaSuper {</w:t>
      </w:r>
    </w:p>
    <w:p>
      <w:pPr>
        <w:rPr>
          <w:rFonts w:hint="eastAsia"/>
        </w:rPr>
      </w:pPr>
    </w:p>
    <w:p>
      <w:pPr>
        <w:rPr>
          <w:rFonts w:hint="eastAsia"/>
        </w:rPr>
      </w:pPr>
      <w:r>
        <w:rPr>
          <w:rFonts w:hint="eastAsia"/>
        </w:rPr>
        <w:tab/>
      </w:r>
      <w:r>
        <w:rPr>
          <w:rFonts w:hint="eastAsia"/>
        </w:rPr>
        <w:t>public javaSuper() {</w:t>
      </w:r>
    </w:p>
    <w:p>
      <w:pPr>
        <w:rPr>
          <w:rFonts w:hint="eastAsia"/>
        </w:rPr>
      </w:pPr>
      <w:r>
        <w:rPr>
          <w:rFonts w:hint="eastAsia"/>
        </w:rPr>
        <w:tab/>
      </w:r>
      <w:r>
        <w:rPr>
          <w:rFonts w:hint="eastAsia"/>
        </w:rPr>
        <w:tab/>
      </w:r>
      <w:r>
        <w:rPr>
          <w:rFonts w:hint="eastAsia"/>
        </w:rPr>
        <w:t>// TODO Auto-generated constructor stub</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main(String[] args) throws Exception {</w:t>
      </w:r>
    </w:p>
    <w:p>
      <w:pPr>
        <w:rPr>
          <w:rFonts w:hint="eastAsia"/>
        </w:rPr>
      </w:pPr>
      <w:r>
        <w:rPr>
          <w:rFonts w:hint="eastAsia"/>
        </w:rPr>
        <w:tab/>
      </w:r>
      <w:r>
        <w:rPr>
          <w:rFonts w:hint="eastAsia"/>
        </w:rPr>
        <w:tab/>
      </w:r>
      <w:r>
        <w:rPr>
          <w:rFonts w:hint="eastAsia"/>
        </w:rPr>
        <w:t>ConnectionUtil.connect();</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public static class ConnectionUtil {</w:t>
      </w:r>
    </w:p>
    <w:p>
      <w:pPr>
        <w:rPr>
          <w:rFonts w:hint="eastAsia"/>
        </w:rPr>
      </w:pPr>
      <w:r>
        <w:rPr>
          <w:rFonts w:hint="eastAsia"/>
        </w:rPr>
        <w:tab/>
      </w:r>
      <w:r>
        <w:rPr>
          <w:rFonts w:hint="eastAsia"/>
        </w:rPr>
        <w:tab/>
      </w:r>
      <w:r>
        <w:rPr>
          <w:rFonts w:hint="eastAsia"/>
        </w:rPr>
        <w:t>public static void connect() throws Exception {</w:t>
      </w:r>
    </w:p>
    <w:p>
      <w:pPr>
        <w:rPr>
          <w:rFonts w:hint="eastAsia"/>
        </w:rPr>
      </w:pPr>
      <w:r>
        <w:rPr>
          <w:rFonts w:hint="eastAsia"/>
        </w:rPr>
        <w:tab/>
      </w:r>
      <w:r>
        <w:rPr>
          <w:rFonts w:hint="eastAsia"/>
        </w:rPr>
        <w:tab/>
      </w:r>
      <w:r>
        <w:rPr>
          <w:rFonts w:hint="eastAsia"/>
        </w:rPr>
        <w:tab/>
      </w:r>
      <w:r>
        <w:rPr>
          <w:rFonts w:hint="eastAsia"/>
        </w:rPr>
        <w:t>final String urlStr="http://202.106.235.34:10023/pcloud/common/fileDown.jsp?fileName=999110108020003_20190415_AYw1.gz@C";</w:t>
      </w:r>
    </w:p>
    <w:p>
      <w:pPr>
        <w:rPr>
          <w:rFonts w:hint="eastAsia"/>
        </w:rPr>
      </w:pPr>
      <w:r>
        <w:rPr>
          <w:rFonts w:hint="eastAsia"/>
        </w:rPr>
        <w:tab/>
      </w:r>
      <w:r>
        <w:rPr>
          <w:rFonts w:hint="eastAsia"/>
        </w:rPr>
        <w:tab/>
      </w:r>
      <w:r>
        <w:rPr>
          <w:rFonts w:hint="eastAsia"/>
        </w:rPr>
        <w:tab/>
      </w:r>
      <w:r>
        <w:rPr>
          <w:rFonts w:hint="eastAsia"/>
        </w:rPr>
        <w:t>URL url=new URL(urlStr);</w:t>
      </w:r>
    </w:p>
    <w:p>
      <w:pPr>
        <w:rPr>
          <w:rFonts w:hint="eastAsia"/>
        </w:rPr>
      </w:pPr>
      <w:r>
        <w:rPr>
          <w:rFonts w:hint="eastAsia"/>
        </w:rPr>
        <w:tab/>
      </w:r>
      <w:r>
        <w:rPr>
          <w:rFonts w:hint="eastAsia"/>
        </w:rPr>
        <w:tab/>
      </w:r>
      <w:r>
        <w:rPr>
          <w:rFonts w:hint="eastAsia"/>
        </w:rPr>
        <w:tab/>
      </w:r>
      <w:r>
        <w:rPr>
          <w:rFonts w:hint="eastAsia"/>
        </w:rPr>
        <w:t>HttpURLConnection urlConnection = (HttpURLConnection) url.openConnection();</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防止屏蔽程序抓取而返回403错误</w:t>
      </w:r>
    </w:p>
    <w:p>
      <w:pPr>
        <w:rPr>
          <w:rFonts w:hint="eastAsia"/>
        </w:rPr>
      </w:pPr>
      <w:r>
        <w:rPr>
          <w:rFonts w:hint="eastAsia"/>
        </w:rPr>
        <w:tab/>
      </w:r>
      <w:r>
        <w:rPr>
          <w:rFonts w:hint="eastAsia"/>
        </w:rPr>
        <w:tab/>
      </w:r>
      <w:r>
        <w:rPr>
          <w:rFonts w:hint="eastAsia"/>
        </w:rPr>
        <w:tab/>
      </w:r>
      <w:r>
        <w:rPr>
          <w:rFonts w:hint="eastAsia"/>
        </w:rPr>
        <w:t>urlConnection.setRequestMethod("GET");</w:t>
      </w:r>
    </w:p>
    <w:p>
      <w:pPr>
        <w:rPr>
          <w:rFonts w:hint="eastAsia"/>
        </w:rPr>
      </w:pPr>
      <w:r>
        <w:rPr>
          <w:rFonts w:hint="eastAsia"/>
        </w:rPr>
        <w:tab/>
      </w:r>
      <w:r>
        <w:rPr>
          <w:rFonts w:hint="eastAsia"/>
        </w:rPr>
        <w:tab/>
      </w:r>
      <w:r>
        <w:rPr>
          <w:rFonts w:hint="eastAsia"/>
        </w:rPr>
        <w:tab/>
      </w:r>
      <w:r>
        <w:rPr>
          <w:rFonts w:hint="eastAsia"/>
        </w:rPr>
        <w:t>urlConnection.setRequestProperty("User-Agent", "Mozilla/4.0 (compatible; MSIE 5.0; Windows NT; DigExt)");</w:t>
      </w:r>
    </w:p>
    <w:p>
      <w:pPr>
        <w:rPr>
          <w:rFonts w:hint="eastAsia"/>
        </w:rPr>
      </w:pPr>
      <w:r>
        <w:rPr>
          <w:rFonts w:hint="eastAsia"/>
        </w:rPr>
        <w:tab/>
      </w:r>
      <w:r>
        <w:rPr>
          <w:rFonts w:hint="eastAsia"/>
        </w:rPr>
        <w:tab/>
      </w:r>
      <w:r>
        <w:rPr>
          <w:rFonts w:hint="eastAsia"/>
        </w:rPr>
        <w:tab/>
      </w:r>
      <w:r>
        <w:rPr>
          <w:rFonts w:hint="eastAsia"/>
        </w:rPr>
        <w:t>urlConnection.setRequestProperty("content-type", "application/zip");</w:t>
      </w:r>
    </w:p>
    <w:p>
      <w:pPr>
        <w:rPr>
          <w:rFonts w:hint="eastAsia"/>
        </w:rPr>
      </w:pPr>
      <w:r>
        <w:rPr>
          <w:rFonts w:hint="eastAsia"/>
        </w:rPr>
        <w:tab/>
      </w:r>
      <w:r>
        <w:rPr>
          <w:rFonts w:hint="eastAsia"/>
        </w:rPr>
        <w:tab/>
      </w:r>
      <w:r>
        <w:rPr>
          <w:rFonts w:hint="eastAsia"/>
        </w:rPr>
        <w:tab/>
      </w:r>
      <w:r>
        <w:rPr>
          <w:rFonts w:hint="eastAsia"/>
        </w:rPr>
        <w:t>urlConnection.setInstanceFollowRedirects(false);</w:t>
      </w:r>
    </w:p>
    <w:p>
      <w:pPr>
        <w:rPr>
          <w:rFonts w:hint="eastAsia"/>
        </w:rPr>
      </w:pPr>
      <w:r>
        <w:rPr>
          <w:rFonts w:hint="eastAsia"/>
        </w:rPr>
        <w:tab/>
      </w:r>
      <w:r>
        <w:rPr>
          <w:rFonts w:hint="eastAsia"/>
        </w:rPr>
        <w:tab/>
      </w:r>
      <w:r>
        <w:rPr>
          <w:rFonts w:hint="eastAsia"/>
        </w:rPr>
        <w:tab/>
      </w:r>
      <w:r>
        <w:rPr>
          <w:rFonts w:hint="eastAsia"/>
        </w:rPr>
        <w:t>urlConnection.setDoInput(true);</w:t>
      </w:r>
    </w:p>
    <w:p>
      <w:pPr>
        <w:rPr>
          <w:rFonts w:hint="eastAsia"/>
        </w:rPr>
      </w:pPr>
      <w:r>
        <w:rPr>
          <w:rFonts w:hint="eastAsia"/>
        </w:rPr>
        <w:tab/>
      </w:r>
      <w:r>
        <w:rPr>
          <w:rFonts w:hint="eastAsia"/>
        </w:rPr>
        <w:tab/>
      </w:r>
      <w:r>
        <w:rPr>
          <w:rFonts w:hint="eastAsia"/>
        </w:rPr>
        <w:tab/>
      </w:r>
      <w:r>
        <w:rPr>
          <w:rFonts w:hint="eastAsia"/>
        </w:rPr>
        <w:t>urlConnection.setDoOutput(true);</w:t>
      </w:r>
    </w:p>
    <w:p>
      <w:pPr>
        <w:rPr>
          <w:rFonts w:hint="eastAsia"/>
        </w:rPr>
      </w:pPr>
      <w:r>
        <w:rPr>
          <w:rFonts w:hint="eastAsia"/>
        </w:rPr>
        <w:tab/>
      </w:r>
      <w:r>
        <w:rPr>
          <w:rFonts w:hint="eastAsia"/>
        </w:rPr>
        <w:tab/>
      </w:r>
      <w:r>
        <w:rPr>
          <w:rFonts w:hint="eastAsia"/>
        </w:rPr>
        <w:tab/>
      </w:r>
      <w:r>
        <w:rPr>
          <w:rFonts w:hint="eastAsia"/>
        </w:rPr>
        <w:t>urlConnection.setUseCaches(false);</w:t>
      </w:r>
    </w:p>
    <w:p>
      <w:pPr>
        <w:rPr>
          <w:rFonts w:hint="eastAsia"/>
        </w:rPr>
      </w:pPr>
      <w:r>
        <w:rPr>
          <w:rFonts w:hint="eastAsia"/>
        </w:rPr>
        <w:tab/>
      </w:r>
      <w:r>
        <w:rPr>
          <w:rFonts w:hint="eastAsia"/>
        </w:rPr>
        <w:tab/>
      </w:r>
      <w:r>
        <w:rPr>
          <w:rFonts w:hint="eastAsia"/>
        </w:rPr>
        <w:tab/>
      </w:r>
      <w:r>
        <w:rPr>
          <w:rFonts w:hint="eastAsia"/>
        </w:rPr>
        <w:t>urlConnection.setRequestProperty("CHARSET", "GBK");</w:t>
      </w:r>
    </w:p>
    <w:p>
      <w:pPr>
        <w:rPr>
          <w:rFonts w:hint="eastAsia"/>
        </w:rPr>
      </w:pPr>
      <w:r>
        <w:rPr>
          <w:rFonts w:hint="eastAsia"/>
        </w:rPr>
        <w:tab/>
      </w:r>
      <w:r>
        <w:rPr>
          <w:rFonts w:hint="eastAsia"/>
        </w:rPr>
        <w:tab/>
      </w:r>
      <w:r>
        <w:rPr>
          <w:rFonts w:hint="eastAsia"/>
        </w:rPr>
        <w:tab/>
      </w:r>
      <w:r>
        <w:rPr>
          <w:rFonts w:hint="eastAsia"/>
        </w:rPr>
        <w:t>urlConnection.setConnectTimeout(300000);</w:t>
      </w:r>
    </w:p>
    <w:p>
      <w:pPr>
        <w:rPr>
          <w:rFonts w:hint="eastAsia"/>
        </w:rPr>
      </w:pPr>
      <w:r>
        <w:rPr>
          <w:rFonts w:hint="eastAsia"/>
        </w:rPr>
        <w:tab/>
      </w:r>
      <w:r>
        <w:rPr>
          <w:rFonts w:hint="eastAsia"/>
        </w:rPr>
        <w:tab/>
      </w:r>
      <w:r>
        <w:rPr>
          <w:rFonts w:hint="eastAsia"/>
        </w:rPr>
        <w:tab/>
      </w:r>
      <w:r>
        <w:rPr>
          <w:rFonts w:hint="eastAsia"/>
        </w:rPr>
        <w:t>//urlConnection.setReadTimeout(300000);</w:t>
      </w:r>
    </w:p>
    <w:p>
      <w:pPr>
        <w:rPr>
          <w:rFonts w:hint="eastAsia"/>
        </w:rPr>
      </w:pPr>
      <w:r>
        <w:rPr>
          <w:rFonts w:hint="eastAsia"/>
        </w:rPr>
        <w:tab/>
      </w:r>
      <w:r>
        <w:rPr>
          <w:rFonts w:hint="eastAsia"/>
        </w:rPr>
        <w:tab/>
      </w:r>
      <w:r>
        <w:rPr>
          <w:rFonts w:hint="eastAsia"/>
        </w:rPr>
        <w:tab/>
      </w:r>
      <w:r>
        <w:rPr>
          <w:rFonts w:hint="eastAsia"/>
        </w:rPr>
        <w:t>urlConnection.connect();</w:t>
      </w:r>
    </w:p>
    <w:p>
      <w:pPr>
        <w:rPr>
          <w:rFonts w:hint="eastAsia"/>
        </w:rPr>
      </w:pPr>
    </w:p>
    <w:p>
      <w:pPr>
        <w:rPr>
          <w:rFonts w:hint="eastAsia"/>
        </w:rPr>
      </w:pPr>
      <w:r>
        <w:rPr>
          <w:rFonts w:hint="eastAsia"/>
        </w:rPr>
        <w:tab/>
      </w:r>
      <w:r>
        <w:rPr>
          <w:rFonts w:hint="eastAsia"/>
        </w:rPr>
        <w:tab/>
      </w:r>
      <w:r>
        <w:rPr>
          <w:rFonts w:hint="eastAsia"/>
        </w:rPr>
        <w:tab/>
      </w:r>
      <w:r>
        <w:rPr>
          <w:rFonts w:hint="eastAsia"/>
        </w:rPr>
        <w:t>// 得到输入流</w:t>
      </w:r>
    </w:p>
    <w:p>
      <w:pPr>
        <w:rPr>
          <w:rFonts w:hint="eastAsia"/>
        </w:rPr>
      </w:pPr>
      <w:r>
        <w:rPr>
          <w:rFonts w:hint="eastAsia"/>
        </w:rPr>
        <w:tab/>
      </w:r>
      <w:r>
        <w:rPr>
          <w:rFonts w:hint="eastAsia"/>
        </w:rPr>
        <w:tab/>
      </w:r>
      <w:r>
        <w:rPr>
          <w:rFonts w:hint="eastAsia"/>
        </w:rPr>
        <w:tab/>
      </w:r>
      <w:r>
        <w:rPr>
          <w:rFonts w:hint="eastAsia"/>
        </w:rPr>
        <w:t>InputStream inputStream = urlConnection.getInputStream();</w:t>
      </w:r>
    </w:p>
    <w:p>
      <w:pPr>
        <w:rPr>
          <w:rFonts w:hint="eastAsia"/>
        </w:rPr>
      </w:pPr>
      <w:r>
        <w:rPr>
          <w:rFonts w:hint="eastAsia"/>
        </w:rPr>
        <w:tab/>
      </w:r>
      <w:r>
        <w:rPr>
          <w:rFonts w:hint="eastAsia"/>
        </w:rPr>
        <w:tab/>
      </w:r>
      <w:r>
        <w:rPr>
          <w:rFonts w:hint="eastAsia"/>
        </w:rPr>
        <w:tab/>
      </w:r>
      <w:r>
        <w:rPr>
          <w:rFonts w:hint="eastAsia"/>
        </w:rPr>
        <w:t>// 获取自己数组</w:t>
      </w:r>
    </w:p>
    <w:p>
      <w:pPr>
        <w:rPr>
          <w:rFonts w:hint="eastAsia"/>
        </w:rPr>
      </w:pPr>
      <w:r>
        <w:rPr>
          <w:rFonts w:hint="eastAsia"/>
        </w:rPr>
        <w:tab/>
      </w:r>
      <w:r>
        <w:rPr>
          <w:rFonts w:hint="eastAsia"/>
        </w:rPr>
        <w:tab/>
      </w:r>
      <w:r>
        <w:rPr>
          <w:rFonts w:hint="eastAsia"/>
        </w:rPr>
        <w:tab/>
      </w:r>
      <w:r>
        <w:rPr>
          <w:rFonts w:hint="eastAsia"/>
        </w:rPr>
        <w:t>byte[] getData = readInputStream(inputStream);</w:t>
      </w:r>
    </w:p>
    <w:p>
      <w:pPr>
        <w:rPr>
          <w:rFonts w:hint="eastAsia"/>
        </w:rPr>
      </w:pPr>
    </w:p>
    <w:p>
      <w:pPr>
        <w:rPr>
          <w:rFonts w:hint="eastAsia"/>
        </w:rPr>
      </w:pPr>
      <w:r>
        <w:rPr>
          <w:rFonts w:hint="eastAsia"/>
        </w:rPr>
        <w:tab/>
      </w:r>
      <w:r>
        <w:rPr>
          <w:rFonts w:hint="eastAsia"/>
        </w:rPr>
        <w:tab/>
      </w:r>
      <w:r>
        <w:rPr>
          <w:rFonts w:hint="eastAsia"/>
        </w:rPr>
        <w:tab/>
      </w:r>
      <w:r>
        <w:rPr>
          <w:rFonts w:hint="eastAsia"/>
        </w:rPr>
        <w:t>String path = System.getProperty("user.dir") + "/file/";</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System.out.println(path);</w:t>
      </w:r>
    </w:p>
    <w:p>
      <w:pPr>
        <w:rPr>
          <w:rFonts w:hint="eastAsia"/>
        </w:rPr>
      </w:pPr>
      <w:r>
        <w:rPr>
          <w:rFonts w:hint="eastAsia"/>
        </w:rPr>
        <w:tab/>
      </w:r>
      <w:r>
        <w:rPr>
          <w:rFonts w:hint="eastAsia"/>
        </w:rPr>
        <w:tab/>
      </w:r>
      <w:r>
        <w:rPr>
          <w:rFonts w:hint="eastAsia"/>
        </w:rPr>
        <w:tab/>
      </w:r>
      <w:r>
        <w:rPr>
          <w:rFonts w:hint="eastAsia"/>
        </w:rPr>
        <w:t>// 文件保存位置</w:t>
      </w:r>
    </w:p>
    <w:p>
      <w:pPr>
        <w:rPr>
          <w:rFonts w:hint="eastAsia"/>
        </w:rPr>
      </w:pPr>
      <w:r>
        <w:rPr>
          <w:rFonts w:hint="eastAsia"/>
        </w:rPr>
        <w:tab/>
      </w:r>
      <w:r>
        <w:rPr>
          <w:rFonts w:hint="eastAsia"/>
        </w:rPr>
        <w:tab/>
      </w:r>
      <w:r>
        <w:rPr>
          <w:rFonts w:hint="eastAsia"/>
        </w:rPr>
        <w:tab/>
      </w:r>
      <w:r>
        <w:rPr>
          <w:rFonts w:hint="eastAsia"/>
        </w:rPr>
        <w:t>File saveDir = new File(path);</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int flag = new Random().nextInt(999999);</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File file = new File(saveDir +File.separator+ "999110108020003_20190415_AYw1.gz" +"_"+flag);</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FileOutputStream fos = new FileOutputStream(file);</w:t>
      </w:r>
    </w:p>
    <w:p>
      <w:pPr>
        <w:rPr>
          <w:rFonts w:hint="eastAsia"/>
        </w:rPr>
      </w:pPr>
      <w:r>
        <w:rPr>
          <w:rFonts w:hint="eastAsia"/>
        </w:rPr>
        <w:tab/>
      </w:r>
      <w:r>
        <w:rPr>
          <w:rFonts w:hint="eastAsia"/>
        </w:rPr>
        <w:tab/>
      </w:r>
      <w:r>
        <w:rPr>
          <w:rFonts w:hint="eastAsia"/>
        </w:rPr>
        <w:tab/>
      </w:r>
      <w:r>
        <w:rPr>
          <w:rFonts w:hint="eastAsia"/>
        </w:rPr>
        <w:t>fos.write(getData);</w:t>
      </w:r>
    </w:p>
    <w:p>
      <w:pPr>
        <w:rPr>
          <w:rFonts w:hint="eastAsia"/>
        </w:rPr>
      </w:pPr>
      <w:r>
        <w:rPr>
          <w:rFonts w:hint="eastAsia"/>
        </w:rPr>
        <w:tab/>
      </w:r>
      <w:r>
        <w:rPr>
          <w:rFonts w:hint="eastAsia"/>
        </w:rPr>
        <w:tab/>
      </w:r>
      <w:r>
        <w:rPr>
          <w:rFonts w:hint="eastAsia"/>
        </w:rPr>
        <w:tab/>
      </w:r>
      <w:r>
        <w:rPr>
          <w:rFonts w:hint="eastAsia"/>
        </w:rPr>
        <w:t>if (fos != null) {</w:t>
      </w:r>
    </w:p>
    <w:p>
      <w:pPr>
        <w:rPr>
          <w:rFonts w:hint="eastAsia"/>
        </w:rPr>
      </w:pPr>
      <w:r>
        <w:rPr>
          <w:rFonts w:hint="eastAsia"/>
        </w:rPr>
        <w:tab/>
      </w:r>
      <w:r>
        <w:rPr>
          <w:rFonts w:hint="eastAsia"/>
        </w:rPr>
        <w:tab/>
      </w:r>
      <w:r>
        <w:rPr>
          <w:rFonts w:hint="eastAsia"/>
        </w:rPr>
        <w:tab/>
      </w:r>
      <w:r>
        <w:rPr>
          <w:rFonts w:hint="eastAsia"/>
        </w:rPr>
        <w:tab/>
      </w:r>
      <w:r>
        <w:rPr>
          <w:rFonts w:hint="eastAsia"/>
        </w:rPr>
        <w:t>fos.close();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(inputStream != null) {</w:t>
      </w:r>
    </w:p>
    <w:p>
      <w:pPr>
        <w:rPr>
          <w:rFonts w:hint="eastAsia"/>
        </w:rPr>
      </w:pPr>
      <w:r>
        <w:rPr>
          <w:rFonts w:hint="eastAsia"/>
        </w:rPr>
        <w:tab/>
      </w:r>
      <w:r>
        <w:rPr>
          <w:rFonts w:hint="eastAsia"/>
        </w:rPr>
        <w:tab/>
      </w:r>
      <w:r>
        <w:rPr>
          <w:rFonts w:hint="eastAsia"/>
        </w:rPr>
        <w:tab/>
      </w:r>
      <w:r>
        <w:rPr>
          <w:rFonts w:hint="eastAsia"/>
        </w:rPr>
        <w:tab/>
      </w:r>
      <w:r>
        <w:rPr>
          <w:rFonts w:hint="eastAsia"/>
        </w:rPr>
        <w:t>inputStream.close();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urlConnection.disconnect();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System.out.println(urlConnection.getInputStream());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从输入流中获取字节数组</w:t>
      </w:r>
    </w:p>
    <w:p>
      <w:pPr>
        <w:rPr>
          <w:rFonts w:hint="eastAsia"/>
        </w:rPr>
      </w:pPr>
      <w:r>
        <w:rPr>
          <w:rFonts w:hint="eastAsia"/>
        </w:rPr>
        <w:tab/>
      </w:r>
      <w:r>
        <w:rPr>
          <w:rFonts w:hint="eastAsia"/>
        </w:rPr>
        <w:t xml:space="preserve"> * </w:t>
      </w:r>
    </w:p>
    <w:p>
      <w:pPr>
        <w:rPr>
          <w:rFonts w:hint="eastAsia"/>
        </w:rPr>
      </w:pPr>
      <w:r>
        <w:rPr>
          <w:rFonts w:hint="eastAsia"/>
        </w:rPr>
        <w:tab/>
      </w:r>
      <w:r>
        <w:rPr>
          <w:rFonts w:hint="eastAsia"/>
        </w:rPr>
        <w:t xml:space="preserve"> * @param inputStream</w:t>
      </w:r>
    </w:p>
    <w:p>
      <w:pPr>
        <w:rPr>
          <w:rFonts w:hint="eastAsia"/>
        </w:rPr>
      </w:pPr>
      <w:r>
        <w:rPr>
          <w:rFonts w:hint="eastAsia"/>
        </w:rPr>
        <w:tab/>
      </w:r>
      <w:r>
        <w:rPr>
          <w:rFonts w:hint="eastAsia"/>
        </w:rPr>
        <w:t xml:space="preserve"> * @return</w:t>
      </w:r>
    </w:p>
    <w:p>
      <w:pPr>
        <w:rPr>
          <w:rFonts w:hint="eastAsia"/>
        </w:rPr>
      </w:pPr>
      <w:r>
        <w:rPr>
          <w:rFonts w:hint="eastAsia"/>
        </w:rPr>
        <w:tab/>
      </w:r>
      <w:r>
        <w:rPr>
          <w:rFonts w:hint="eastAsia"/>
        </w:rPr>
        <w:t xml:space="preserve"> * @throws IOException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public static byte[] readInputStream(InputStream inputStream) throws IOException {</w:t>
      </w:r>
    </w:p>
    <w:p>
      <w:pPr>
        <w:rPr>
          <w:rFonts w:hint="eastAsia"/>
        </w:rPr>
      </w:pPr>
      <w:r>
        <w:rPr>
          <w:rFonts w:hint="eastAsia"/>
        </w:rPr>
        <w:tab/>
      </w:r>
      <w:r>
        <w:rPr>
          <w:rFonts w:hint="eastAsia"/>
        </w:rPr>
        <w:tab/>
      </w:r>
      <w:r>
        <w:rPr>
          <w:rFonts w:hint="eastAsia"/>
        </w:rPr>
        <w:t>byte[] buffer = new byte[1024];</w:t>
      </w:r>
    </w:p>
    <w:p>
      <w:pPr>
        <w:rPr>
          <w:rFonts w:hint="eastAsia"/>
        </w:rPr>
      </w:pPr>
      <w:r>
        <w:rPr>
          <w:rFonts w:hint="eastAsia"/>
        </w:rPr>
        <w:tab/>
      </w:r>
      <w:r>
        <w:rPr>
          <w:rFonts w:hint="eastAsia"/>
        </w:rPr>
        <w:tab/>
      </w:r>
      <w:r>
        <w:rPr>
          <w:rFonts w:hint="eastAsia"/>
        </w:rPr>
        <w:t>int len = 0;</w:t>
      </w:r>
    </w:p>
    <w:p>
      <w:pPr>
        <w:rPr>
          <w:rFonts w:hint="eastAsia"/>
        </w:rPr>
      </w:pPr>
      <w:r>
        <w:rPr>
          <w:rFonts w:hint="eastAsia"/>
        </w:rPr>
        <w:tab/>
      </w:r>
      <w:r>
        <w:rPr>
          <w:rFonts w:hint="eastAsia"/>
        </w:rPr>
        <w:tab/>
      </w:r>
      <w:r>
        <w:rPr>
          <w:rFonts w:hint="eastAsia"/>
        </w:rPr>
        <w:t>ByteArrayOutputStream bos = new ByteArrayOutputStream();</w:t>
      </w:r>
    </w:p>
    <w:p>
      <w:pPr>
        <w:rPr>
          <w:rFonts w:hint="eastAsia"/>
        </w:rPr>
      </w:pPr>
      <w:r>
        <w:rPr>
          <w:rFonts w:hint="eastAsia"/>
        </w:rPr>
        <w:tab/>
      </w:r>
      <w:r>
        <w:rPr>
          <w:rFonts w:hint="eastAsia"/>
        </w:rPr>
        <w:tab/>
      </w:r>
      <w:r>
        <w:rPr>
          <w:rFonts w:hint="eastAsia"/>
        </w:rPr>
        <w:t>while ((len = inputStream.read(buffer)) != -1) {</w:t>
      </w:r>
    </w:p>
    <w:p>
      <w:pPr>
        <w:rPr>
          <w:rFonts w:hint="eastAsia"/>
        </w:rPr>
      </w:pPr>
      <w:r>
        <w:rPr>
          <w:rFonts w:hint="eastAsia"/>
        </w:rPr>
        <w:tab/>
      </w:r>
      <w:r>
        <w:rPr>
          <w:rFonts w:hint="eastAsia"/>
        </w:rPr>
        <w:tab/>
      </w:r>
      <w:r>
        <w:rPr>
          <w:rFonts w:hint="eastAsia"/>
        </w:rPr>
        <w:tab/>
      </w:r>
      <w:r>
        <w:rPr>
          <w:rFonts w:hint="eastAsia"/>
        </w:rPr>
        <w:t>bos.write(buffer, 0, len);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bos.close();</w:t>
      </w:r>
    </w:p>
    <w:p>
      <w:pPr>
        <w:rPr>
          <w:rFonts w:hint="eastAsia"/>
        </w:rPr>
      </w:pPr>
      <w:r>
        <w:rPr>
          <w:rFonts w:hint="eastAsia"/>
        </w:rPr>
        <w:tab/>
      </w:r>
      <w:r>
        <w:rPr>
          <w:rFonts w:hint="eastAsia"/>
        </w:rPr>
        <w:tab/>
      </w:r>
      <w:r>
        <w:rPr>
          <w:rFonts w:hint="eastAsia"/>
        </w:rPr>
        <w:t>return bos.toByteArray();</w:t>
      </w:r>
    </w:p>
    <w:p>
      <w:pPr>
        <w:rPr>
          <w:rFonts w:hint="eastAsia"/>
        </w:rPr>
      </w:pPr>
      <w:r>
        <w:rPr>
          <w:rFonts w:hint="eastAsia"/>
        </w:rPr>
        <w:tab/>
      </w:r>
      <w:r>
        <w:rPr>
          <w:rFonts w:hint="eastAsia"/>
        </w:rPr>
        <w:t>}</w:t>
      </w:r>
    </w:p>
    <w:p>
      <w:pPr>
        <w:rPr>
          <w:rFonts w:hint="eastAsia"/>
        </w:rPr>
      </w:pPr>
    </w:p>
    <w:p>
      <w:r>
        <w:rPr>
          <w:rFonts w:hint="eastAsia"/>
        </w:rPr>
        <w:t>}</w:t>
      </w:r>
    </w:p>
    <w:p/>
    <w:p/>
    <w:p/>
    <w:p/>
    <w:p/>
    <w:p/>
    <w:p/>
    <w:p/>
    <w:p/>
    <w:p/>
    <w:p/>
    <w:p/>
    <w:p/>
    <w:p>
      <w:pPr>
        <w:pStyle w:val="2"/>
        <w:bidi w:val="0"/>
      </w:pPr>
      <w:r>
        <w:t>停车场接入/ETC卡支付信息上传</w:t>
      </w:r>
      <w:r>
        <w:rPr>
          <w:rFonts w:hint="default"/>
        </w:rPr>
        <w:t xml:space="preserve"> </w:t>
      </w:r>
    </w:p>
    <w:p>
      <w:pPr>
        <w:pStyle w:val="3"/>
        <w:bidi w:val="0"/>
        <w:outlineLvl w:val="9"/>
      </w:pPr>
      <w:r>
        <w:rPr>
          <w:rFonts w:hint="default"/>
        </w:rPr>
        <w:t xml:space="preserve">ETC卡支付信息上传 </w:t>
      </w:r>
    </w:p>
    <w:p>
      <w:r>
        <w:t>◎</w:t>
      </w:r>
      <w:r>
        <w:rPr>
          <w:rFonts w:hint="default"/>
        </w:rPr>
        <w:t>接口描述</w:t>
      </w:r>
    </w:p>
    <w:p>
      <w:r>
        <w:rPr>
          <w:rFonts w:hint="default"/>
        </w:rPr>
        <w:t>       当客户使用ETC卡在停车场进行支付后，停车场需要通过本接口将ETC卡的支付信息传到云平台上。云平台会将交易发送到ETC清分系统进行记账处理。</w:t>
      </w:r>
    </w:p>
    <w:p/>
    <w:p>
      <w:r>
        <w:rPr>
          <w:rFonts w:hint="default"/>
        </w:rPr>
        <w:t>◎请求接口</w:t>
      </w:r>
    </w:p>
    <w:p/>
    <w:tbl>
      <w:tblPr>
        <w:tblStyle w:val="8"/>
        <w:tblW w:w="851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93"/>
        <w:gridCol w:w="2396"/>
        <w:gridCol w:w="1392"/>
        <w:gridCol w:w="311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default"/>
              </w:rPr>
              <w:t>参数名称</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default"/>
              </w:rPr>
              <w:t>参数命名</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default"/>
              </w:rPr>
              <w:t>类型</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default"/>
              </w:rP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字符集</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charset</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接口版本</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version</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商户证书</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merchantCert</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商户证书。DER编码X.509 不参与签名</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商户签名</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merchantSign</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使用商户证书对报文签名后的值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签名方式</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signType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业务类型</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service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固定值：EtcPayUpLoad</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请求时间</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requestTime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String(14)</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时间格式yyyyyMMddHHmmss</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子商户编号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subMerchantId</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String(20)</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支付流水号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paySerialNo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p>
            <w:r>
              <w:rPr>
                <w:rFonts w:hint="default"/>
              </w:rPr>
              <w:t xml:space="preserve">    </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商户号+支付流水号保证唯一；出场时需要填写该支付流水号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车辆出场订单号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outOrderNo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必须与车辆出场请求的订单号保持一致</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卡物理号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cardChipNo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String(19)</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PSAM卡编号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psamId</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终端编号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terminalId</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卡内交易序号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cardSerialNo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String(4)</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PSAM流水号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psamSerialNo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String(8)</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卡内随机数</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cardRnd</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String(8)</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TAC</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tac</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String(8)</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网络编号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cardNetNo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String(4)</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卡网络编号，前补零(该值为按速通全国联网技术方案要求计算出来的，不是实际卡中的网络编号)   例如：“0101”</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交易前余额</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transBeforeBalance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Number(12)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单位：分</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扣款金额</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deductAmount                    </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Number(12)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单位：分</w:t>
            </w:r>
          </w:p>
          <w:p>
            <w:r>
              <w:rPr>
                <w:rFonts w:hint="default"/>
              </w:rPr>
              <w:t>扣除ETC卡的金额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余额</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balance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number(12)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以分为单位;ETC交易后的余额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交易类型</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transType             </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06:传统</w:t>
            </w:r>
          </w:p>
          <w:p>
            <w:r>
              <w:rPr>
                <w:rFonts w:hint="default"/>
              </w:rPr>
              <w:t>09:复合</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ETC卡片类型</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cardType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22:储值卡</w:t>
            </w:r>
          </w:p>
          <w:p>
            <w:r>
              <w:rPr>
                <w:rFonts w:hint="default"/>
              </w:rPr>
              <w:t>23:记账卡</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停车时长</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parkRecordTime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String(30)</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时间精确到秒，如果不满一天，则“天”省略，如果不满1小时，则“天”和“小时”均可省略，最大单位为“天”。停车时长为驶出停车场时刻与驶入停车场时刻的时间差。 </w:t>
            </w:r>
          </w:p>
          <w:p>
            <w:r>
              <w:rPr>
                <w:rFonts w:hint="default"/>
              </w:rPr>
              <w:t>例如：3天1小时34分20秒</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车牌号码</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vehplateNo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车颜色编码</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vehplateColorCode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0:蓝色</w:t>
            </w:r>
          </w:p>
          <w:p>
            <w:r>
              <w:rPr>
                <w:rFonts w:hint="default"/>
              </w:rPr>
              <w:t>1:黄色</w:t>
            </w:r>
          </w:p>
          <w:p>
            <w:r>
              <w:rPr>
                <w:rFonts w:hint="default"/>
              </w:rPr>
              <w:t>2:黑色</w:t>
            </w:r>
          </w:p>
          <w:p>
            <w:r>
              <w:rPr>
                <w:rFonts w:hint="default"/>
              </w:rPr>
              <w:t>3:白色</w:t>
            </w:r>
          </w:p>
          <w:p>
            <w:r>
              <w:rPr>
                <w:rFonts w:hint="default"/>
              </w:rPr>
              <w:t>4:绿白</w:t>
            </w:r>
          </w:p>
          <w:p>
            <w:r>
              <w:rPr>
                <w:rFonts w:hint="default"/>
              </w:rPr>
              <w:t>5:绿黄</w:t>
            </w:r>
          </w:p>
          <w:p>
            <w:r>
              <w:rPr>
                <w:rFonts w:hint="default"/>
              </w:rPr>
              <w:t>6:绿色</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入场时间</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entranceTime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String(14)</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yyyyMMddHHmmss</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交易时间</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transTime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String(14)</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yyyyMMddHHmmss</w:t>
            </w:r>
          </w:p>
          <w:p>
            <w:r>
              <w:rPr>
                <w:rFonts w:hint="default"/>
              </w:rPr>
              <w:t>注：取B5帧中的天线交易时间</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原始交易帧数据</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originalTransInfo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String(2048)</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ETC交易时与填写交互的原始交易帧数据</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设备类型</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deviceType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0-天线</w:t>
            </w:r>
          </w:p>
          <w:p>
            <w:r>
              <w:rPr>
                <w:rFonts w:hint="default"/>
              </w:rPr>
              <w:t>1-刷卡器</w:t>
            </w:r>
          </w:p>
          <w:p>
            <w:r>
              <w:rPr>
                <w:rFonts w:hint="default"/>
              </w:rPr>
              <w:t>9-其它</w:t>
            </w:r>
          </w:p>
          <w:p>
            <w:r>
              <w:rPr>
                <w:rFonts w:hint="default"/>
              </w:rPr>
              <w:t>需要填写正确的设备类型</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设备编号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deviceNo</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扣费方式</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chargingType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0:天线  1:刷卡器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OBU序号编码</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obuId</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String(8)</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天线交易为必输；刷卡交易为可输。</w:t>
            </w:r>
          </w:p>
          <w:p>
            <w:r>
              <w:rPr>
                <w:rFonts w:hint="default"/>
              </w:rPr>
              <w:t>从B2帧中获取。</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收费车型</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vehicleType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String(4)</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1-一型客车</w:t>
            </w:r>
          </w:p>
          <w:p>
            <w:r>
              <w:rPr>
                <w:rFonts w:hint="default"/>
              </w:rPr>
              <w:t>2-二型客车</w:t>
            </w:r>
          </w:p>
          <w:p>
            <w:r>
              <w:rPr>
                <w:rFonts w:hint="default"/>
              </w:rPr>
              <w:t>3-三型客车</w:t>
            </w:r>
          </w:p>
          <w:p>
            <w:r>
              <w:rPr>
                <w:rFonts w:hint="default"/>
              </w:rPr>
              <w:t>4-四型客车</w:t>
            </w:r>
          </w:p>
          <w:p>
            <w:r>
              <w:rPr>
                <w:rFonts w:hint="default"/>
              </w:rPr>
              <w:t>11-一型货车</w:t>
            </w:r>
          </w:p>
          <w:p>
            <w:r>
              <w:rPr>
                <w:rFonts w:hint="default"/>
              </w:rPr>
              <w:t>12-二型货车</w:t>
            </w:r>
          </w:p>
          <w:p>
            <w:r>
              <w:rPr>
                <w:rFonts w:hint="default"/>
              </w:rPr>
              <w:t>13-三型货车</w:t>
            </w:r>
          </w:p>
          <w:p>
            <w:r>
              <w:rPr>
                <w:rFonts w:hint="default"/>
              </w:rPr>
              <w:t>14-四型货车</w:t>
            </w:r>
          </w:p>
          <w:p>
            <w:r>
              <w:rPr>
                <w:rFonts w:hint="default"/>
              </w:rPr>
              <w:t>天线交易为必输；刷卡交易为可输。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算法标识</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algorithmType</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1-3DEX  2-SM4</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发行商代码</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issuerIdentifier</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String(16)</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ETC天线交易为必输；刷卡交易为可输。</w:t>
            </w:r>
          </w:p>
          <w:p>
            <w:r>
              <w:rPr>
                <w:rFonts w:hint="default"/>
              </w:rPr>
              <w:t>从B2帧中获取。</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合同序列号</w:t>
            </w:r>
          </w:p>
        </w:tc>
        <w:tc>
          <w:tcPr>
            <w:tcW w:w="239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serialNumber</w:t>
            </w:r>
          </w:p>
        </w:tc>
        <w:tc>
          <w:tcPr>
            <w:tcW w:w="139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String(16)</w:t>
            </w:r>
          </w:p>
        </w:tc>
        <w:tc>
          <w:tcPr>
            <w:tcW w:w="311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ETC天线交易为必输；刷卡交易为可输。</w:t>
            </w:r>
          </w:p>
          <w:p>
            <w:r>
              <w:rPr>
                <w:rFonts w:hint="default"/>
              </w:rPr>
              <w:t>从B2帧中获取。</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bl>
    <w:p/>
    <w:p/>
    <w:p>
      <w:r>
        <w:rPr>
          <w:rFonts w:hint="default"/>
        </w:rPr>
        <w:t>◎响应接口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31"/>
        <w:gridCol w:w="1886"/>
        <w:gridCol w:w="1449"/>
        <w:gridCol w:w="3430"/>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eastAsia"/>
              </w:rPr>
              <w:t>参数名称</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eastAsia"/>
              </w:rPr>
              <w:t>参数命名</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eastAsia"/>
              </w:rPr>
              <w:t>类型</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eastAsia"/>
              </w:rPr>
              <w:t>备注</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top"/>
          </w:tcPr>
          <w:p>
            <w:r>
              <w:rPr>
                <w:rFonts w:hint="eastAsia"/>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字符集</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charset</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固定值：00   </w:t>
            </w:r>
          </w:p>
          <w:p>
            <w:r>
              <w:rPr>
                <w:rFonts w:hint="default"/>
              </w:rPr>
              <w:t>00：GBK</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版本号</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version</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固定值：1.0</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服务器证书</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serverCert</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服务器端的签名证书</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服务器签名</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serverSign</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服务器对报文签名的签名结果</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签名方式</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signType</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RSA</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接口类型</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service</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固定值：EtcPayUpLoad</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商户编号</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merchantId</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由云中心分配的商户号</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返回码</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respCode</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String(10)</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000000-成功，表示交易受理成功。</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返回码描述信息</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respMsg</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String(256)</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返回码信息提示</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当返回码respCode=000000时有下列信息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支付结果状态</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resultCode</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String(10)</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支付状态描述</w:t>
            </w:r>
          </w:p>
        </w:tc>
        <w:tc>
          <w:tcPr>
            <w:tcW w:w="18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resultMsg</w:t>
            </w:r>
          </w:p>
        </w:tc>
        <w:tc>
          <w:tcPr>
            <w:tcW w:w="144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String(256)</w:t>
            </w:r>
          </w:p>
        </w:tc>
        <w:tc>
          <w:tcPr>
            <w:tcW w:w="34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描述具体的支付错误信息</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bl>
    <w:p/>
    <w:p/>
    <w:p>
      <w:r>
        <w:t>◎报文示例</w:t>
      </w:r>
    </w:p>
    <w:p/>
    <w:p>
      <w:r>
        <w:t> </w:t>
      </w:r>
      <w:r>
        <w:rPr>
          <w:rFonts w:hint="eastAsia"/>
        </w:rPr>
        <w:t xml:space="preserve"> ○</w:t>
      </w:r>
      <w:r>
        <w:t>请求报文示例</w:t>
      </w:r>
    </w:p>
    <w:tbl>
      <w:tblPr>
        <w:tblStyle w:val="8"/>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322" w:type="dxa"/>
            <w:tcBorders>
              <w:top w:val="single" w:color="auto" w:sz="6" w:space="0"/>
              <w:left w:val="single" w:color="auto" w:sz="6" w:space="0"/>
              <w:bottom w:val="single" w:color="auto" w:sz="6" w:space="0"/>
              <w:right w:val="single" w:color="auto" w:sz="6" w:space="0"/>
            </w:tcBorders>
            <w:shd w:val="clear" w:color="auto" w:fill="auto"/>
            <w:vAlign w:val="top"/>
          </w:tcPr>
          <w:p>
            <w:r>
              <w:rPr>
                <w:lang w:val="en-US" w:eastAsia="zh-CN"/>
              </w:rPr>
              <w:t>algorithmType=1&amp;balance=94547848&amp;cardChipNo=1201230040346544&amp;cardNetNo=1101&amp;cardRnd=FFFFFFFF&amp;cardSerialNo=51&amp;cardType=22&amp;chargingType=0&amp;charset=00&amp;deductAmount=32000&amp;deviceNo=1101&amp;deviceType=0&amp;entranceTime=20181120042228&amp;issuerIdentifier=B1B1BEA911010001&amp;merchantId=999110101020104&amp;obuId=1444d092&amp;originalTransInfo=|ETCPMC-A-C-190724-01-0.gz&amp;outOrderNo=20190802114242&amp;parkRecordTime=3天16小时4分52秒&amp;paySerialNo=20190802114242&amp;psamId=0111000123A5&amp;psamSerialNo=2650968&amp;requestTime=20190802114242&amp;serialNumber=1101120172764110&amp;service=EtcPayUpLoad&amp;signType=RSA&amp;tac=c1f9d8e2&amp;terminalId=0111000123A5&amp;transBeforeBalance=94579848&amp;transTime=20181123202720&amp;transType=09&amp;vehicleType=1&amp;vehplateColorCode=0&amp;vehplateNo=京NAJ655&amp;version=1.0&amp;merchantSign=98A815D00AF78880FDF5D4347685E395680D653D713B1426AA60AD9AF3D9F5A5CC7B15D6C3A7507D2D69A3A108F3136155FB1BDC679CE7383F5B3B03E71E0F483A7FF753967CAB164D5BA4F88B01BE76DA61DAE0BD317E4BD4CDDCDE287BCA833A6F0DFDDE4891058B8071EBF7954FA8F21D2340BEE59504EEC91C73BB776D7FE69295E19DA30B65A0F6C2E96CE0A509A9BDAF21C82D0A68FD64937970239E06DA0050ED078D62847C682EF597B7D127F4CB563BA107A46370A8F0A5A38EB654CAF2D364EF1DDC65D3C09649B0CE292AD1DB9D46483A44846911B9AB9281F8E16648A3DFD0EFB90ED1AA163919B7AED0390068FD77C07C3A21B59380CC72E75A&amp;merchantCert=(证书内容太长不进行示例)</w:t>
            </w:r>
          </w:p>
        </w:tc>
      </w:tr>
    </w:tbl>
    <w:p/>
    <w:p>
      <w:r>
        <w:t xml:space="preserve">  </w:t>
      </w:r>
      <w:r>
        <w:rPr>
          <w:rFonts w:hint="eastAsia"/>
        </w:rPr>
        <w:t>○</w:t>
      </w:r>
      <w:r>
        <w:t>响应报文示例</w:t>
      </w:r>
    </w:p>
    <w:p/>
    <w:tbl>
      <w:tblPr>
        <w:tblStyle w:val="8"/>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322" w:type="dxa"/>
            <w:tcBorders>
              <w:top w:val="single" w:color="auto" w:sz="6" w:space="0"/>
              <w:left w:val="single" w:color="auto" w:sz="6" w:space="0"/>
              <w:bottom w:val="single" w:color="auto" w:sz="6" w:space="0"/>
              <w:right w:val="single" w:color="auto" w:sz="6" w:space="0"/>
            </w:tcBorders>
            <w:shd w:val="clear" w:color="auto" w:fill="FFFFFF"/>
            <w:vAlign w:val="top"/>
          </w:tcPr>
          <w:p>
            <w:r>
              <w:rPr>
                <w:lang w:val="en-US" w:eastAsia="zh-CN"/>
              </w:rPr>
              <w:t>charset=00&amp;signType=RSA&amp;version=1.0&amp;merchantId=999110101020104&amp;respCode=000000&amp;respMsg=交易成功&amp;service=EtcPayUpLoad&amp;serverCert=(证书内容太长不进行示例)&amp;serverSign=74EF93C982D78D39582FB9F0B3859ECD88B564DCA77BBA930ACEBABB28448CF68DF92080FFF9306978C02F1699119029460663B6E30E5BAABE08C7DC58EDA6675CA6AE9A3AAEE38DEFB8AF402A6F9E2BC73DFC52FE99F86B185DBFA0486A927B7D3B59B2401C503E5BDAC7F55FCC18F0D7BDBBFBC88DF5B9E96B1CD5AB752E3CBCBB618FD0566A0C5FD025140CA8172BB5CBD60B7E65C98E7084B4D3AA8D6BEDCF6FDA19C6019AE84A2DEC116741FAEE35BA6EB779ED0D7D07BFF1D2214A94A587B12AF91D518E20D9D61B0A1BCC294B9393BE8C9F076865300E673CFBAA4DB9D0D952ABC9AFD30D099B2B4A470C0659E915612ED975CDFA5462353D3729B869</w:t>
            </w:r>
          </w:p>
        </w:tc>
      </w:tr>
    </w:tbl>
    <w:p/>
    <w:p/>
    <w:p>
      <w:r>
        <w:rPr>
          <w:rFonts w:hint="eastAsia"/>
        </w:rPr>
        <w:t>注：报文示例只是作为接入参考，详细的加签验签流程请参考接口规则/安全规范章节</w:t>
      </w:r>
    </w:p>
    <w:p/>
    <w:p>
      <w:r>
        <w:t>◎业务规则说明</w:t>
      </w:r>
    </w:p>
    <w:p/>
    <w:p>
      <w:r>
        <w:rPr>
          <w:rFonts w:hint="eastAsia"/>
        </w:rPr>
        <w:t>○重复交易检验规则</w:t>
      </w:r>
      <w:r>
        <w:rPr>
          <w:rFonts w:hint="eastAsia"/>
        </w:rPr>
        <w:br w:type="textWrapping"/>
      </w:r>
      <w:r>
        <w:rPr>
          <w:rFonts w:hint="eastAsia"/>
        </w:rPr>
        <w:t>    业务属性判重：1.商户编号+交易流水号</w:t>
      </w:r>
    </w:p>
    <w:p>
      <w:r>
        <w:rPr>
          <w:rFonts w:hint="eastAsia"/>
        </w:rPr>
        <w:t xml:space="preserve">                           2.卡号+出场时间+终端编号+TAC值 </w:t>
      </w:r>
    </w:p>
    <w:p/>
    <w:p/>
    <w:p>
      <w:r>
        <w:t>停车场接入/车辆出场信息传入</w:t>
      </w:r>
      <w:r>
        <w:rPr>
          <w:rFonts w:hint="default"/>
        </w:rPr>
        <w:t xml:space="preserve"> </w:t>
      </w:r>
    </w:p>
    <w:p>
      <w:pPr>
        <w:pStyle w:val="3"/>
        <w:bidi w:val="0"/>
        <w:outlineLvl w:val="9"/>
      </w:pPr>
      <w:r>
        <w:t>车辆出场信息传入</w:t>
      </w:r>
      <w:r>
        <w:rPr>
          <w:rFonts w:hint="default"/>
        </w:rPr>
        <w:t xml:space="preserve"> </w:t>
      </w:r>
    </w:p>
    <w:p>
      <w:r>
        <w:rPr>
          <w:rFonts w:hint="default"/>
        </w:rPr>
        <w:fldChar w:fldCharType="begin"/>
      </w:r>
      <w:r>
        <w:rPr>
          <w:rFonts w:hint="default"/>
        </w:rPr>
        <w:instrText xml:space="preserve"> HYPERLINK "http://39.106.211.239/pta/indoorfileEdit.do?product_id=100&amp;function_id=100302&amp;function_url=outcar" </w:instrText>
      </w:r>
      <w:r>
        <w:rPr>
          <w:rFonts w:hint="default"/>
        </w:rPr>
        <w:fldChar w:fldCharType="separate"/>
      </w:r>
      <w:r>
        <w:rPr>
          <w:rFonts w:hint="default"/>
        </w:rPr>
        <w:fldChar w:fldCharType="end"/>
      </w:r>
    </w:p>
    <w:p>
      <w:pPr>
        <w:rPr>
          <w:rFonts w:hint="default"/>
        </w:rPr>
      </w:pPr>
      <w:r>
        <w:rPr>
          <w:rFonts w:hint="default"/>
          <w:lang w:val="en-US" w:eastAsia="zh-CN"/>
        </w:rPr>
        <w:fldChar w:fldCharType="begin"/>
      </w:r>
      <w:r>
        <w:rPr>
          <w:rFonts w:hint="default"/>
          <w:lang w:val="en-US" w:eastAsia="zh-CN"/>
        </w:rPr>
        <w:instrText xml:space="preserve"> HYPERLINK "http://39.106.211.239/pta/indoorfileEdit.do?product_id=100&amp;function_id=100302&amp;function_url=outcar" </w:instrText>
      </w:r>
      <w:r>
        <w:rPr>
          <w:rFonts w:hint="default"/>
          <w:lang w:val="en-US" w:eastAsia="zh-CN"/>
        </w:rPr>
        <w:fldChar w:fldCharType="separate"/>
      </w:r>
    </w:p>
    <w:p>
      <w:r>
        <w:t>·</w:t>
      </w:r>
      <w:r>
        <w:rPr>
          <w:rFonts w:hint="eastAsia"/>
        </w:rPr>
        <w:t xml:space="preserve">  </w:t>
      </w:r>
      <w:r>
        <w:rPr>
          <w:rFonts w:hint="default"/>
        </w:rPr>
        <w:t>编辑</w:t>
      </w:r>
      <w:r>
        <w:rPr>
          <w:rFonts w:hint="default"/>
          <w:lang w:val="en-US" w:eastAsia="zh-CN"/>
        </w:rPr>
        <w:fldChar w:fldCharType="end"/>
      </w:r>
    </w:p>
    <w:p>
      <w:r>
        <w:t>◎接口描述</w:t>
      </w:r>
    </w:p>
    <w:p>
      <w:r>
        <w:rPr>
          <w:rFonts w:hint="default"/>
        </w:rPr>
        <w:t>停车场将在车辆出场时将车辆出场的相关信息以及支付的停车费信息传入到管理云端中心系统。中心系统将车辆出场信息进行保存，处理完成后返回处理结果。</w:t>
      </w:r>
    </w:p>
    <w:p/>
    <w:p>
      <w:r>
        <w:rPr>
          <w:rFonts w:hint="default"/>
        </w:rPr>
        <w:t>◎请求接口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3"/>
        <w:gridCol w:w="2232"/>
        <w:gridCol w:w="1459"/>
        <w:gridCol w:w="3412"/>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参数名称</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参数命名</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类型</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备注</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字符集</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charset</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 xml:space="preserve">固定值：00   </w:t>
            </w:r>
          </w:p>
          <w:p>
            <w:r>
              <w:rPr>
                <w:rFonts w:hint="default"/>
              </w:rPr>
              <w:t>00：GBK</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接口版本</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version</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固定值：1.0</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证书内容</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merchantCert</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证书内容。DER编码X.509</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签名串</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merchantSign</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使用证书对报文签名后的值</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商户编号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merchantId</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由云中心分配给停车场的商户编号</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子商户编号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subMerchantId</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集成商编号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integrationId</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由云中心分配给停车场的集成商编号；用于区分同一家停车场对应多家集成商的业务场景</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签名方式</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signType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固定值：RSA</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业务类型</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service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固定值：MultiParkOutPay</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交易订单号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transSerialSn</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与商户编号共同保持唯一</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停车时长</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parkRecordTime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时间精确到秒，如果不满一天，则“天”省略，如果不满1小时，则“天”和“小时”均可省略，最大单位为“天”。停车时长为驶出停车场时刻与驶入停车场时刻的时间差。</w:t>
            </w:r>
          </w:p>
          <w:p>
            <w:r>
              <w:rPr>
                <w:rFonts w:hint="default"/>
              </w:rPr>
              <w:t>例如：3天1小时34分20秒</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支付类型编码</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payMethodCode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1：现金</w:t>
            </w:r>
          </w:p>
          <w:p>
            <w:r>
              <w:rPr>
                <w:rFonts w:hint="default"/>
              </w:rPr>
              <w:t>2：ETC</w:t>
            </w:r>
          </w:p>
          <w:p>
            <w:r>
              <w:rPr>
                <w:rFonts w:hint="default"/>
              </w:rPr>
              <w:t>3：微信</w:t>
            </w:r>
          </w:p>
          <w:p>
            <w:r>
              <w:rPr>
                <w:rFonts w:hint="default"/>
              </w:rPr>
              <w:t>4：支付宝</w:t>
            </w:r>
          </w:p>
          <w:p>
            <w:r>
              <w:rPr>
                <w:rFonts w:hint="default"/>
              </w:rPr>
              <w:t>5：长租车</w:t>
            </w:r>
          </w:p>
          <w:p>
            <w:r>
              <w:rPr>
                <w:rFonts w:hint="default"/>
              </w:rPr>
              <w:t>6：百度钱包</w:t>
            </w:r>
          </w:p>
          <w:p>
            <w:r>
              <w:rPr>
                <w:rFonts w:hint="default"/>
              </w:rPr>
              <w:t>7：混合支付</w:t>
            </w:r>
          </w:p>
          <w:p>
            <w:r>
              <w:rPr>
                <w:rFonts w:hint="default"/>
              </w:rPr>
              <w:t>8：优惠券</w:t>
            </w:r>
          </w:p>
          <w:p>
            <w:r>
              <w:rPr>
                <w:rFonts w:hint="default"/>
              </w:rPr>
              <w:t>9：白名单</w:t>
            </w:r>
          </w:p>
          <w:p>
            <w:r>
              <w:rPr>
                <w:rFonts w:hint="default"/>
              </w:rPr>
              <w:t>10：特殊放行</w:t>
            </w:r>
          </w:p>
          <w:p>
            <w:r>
              <w:rPr>
                <w:rFonts w:hint="default"/>
              </w:rPr>
              <w:t>11：闯关车</w:t>
            </w:r>
          </w:p>
          <w:p>
            <w:r>
              <w:rPr>
                <w:rFonts w:hint="default"/>
              </w:rPr>
              <w:t>12：车牌支付</w:t>
            </w:r>
          </w:p>
          <w:p>
            <w:r>
              <w:rPr>
                <w:rFonts w:hint="default"/>
              </w:rPr>
              <w:t>13：银联支付</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卡号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cardSn</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ETC支付时与卡物理号一致；非ETC时上传车牌号</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车牌号码</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vehplateNo</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车牌颜色编码</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vehplateColorCode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0:蓝色</w:t>
            </w:r>
          </w:p>
          <w:p>
            <w:r>
              <w:rPr>
                <w:rFonts w:hint="default"/>
              </w:rPr>
              <w:t>1:黄色</w:t>
            </w:r>
          </w:p>
          <w:p>
            <w:r>
              <w:rPr>
                <w:rFonts w:hint="default"/>
              </w:rPr>
              <w:t>2:黑色</w:t>
            </w:r>
          </w:p>
          <w:p>
            <w:r>
              <w:rPr>
                <w:rFonts w:hint="default"/>
              </w:rPr>
              <w:t>3:白色</w:t>
            </w:r>
          </w:p>
          <w:p>
            <w:r>
              <w:rPr>
                <w:rFonts w:hint="default"/>
              </w:rPr>
              <w:t>4:绿白</w:t>
            </w:r>
          </w:p>
          <w:p>
            <w:r>
              <w:rPr>
                <w:rFonts w:hint="default"/>
              </w:rPr>
              <w:t>5:绿黄</w:t>
            </w:r>
          </w:p>
          <w:p>
            <w:r>
              <w:rPr>
                <w:rFonts w:hint="default"/>
              </w:rPr>
              <w:t>6:绿色</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入场时间</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entranceTime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String(14)</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yyyyMMddHHmmss</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入口编号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entranceNo</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出场时间</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exitTime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String(14)</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yyyyMMddHHmmss</w:t>
            </w:r>
          </w:p>
          <w:p>
            <w:r>
              <w:rPr>
                <w:rFonts w:hint="default"/>
              </w:rPr>
              <w:t>注：ETC交易时取B5帧中的天线交易时间</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出口编号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exitNo</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特殊通行原因</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specialInf</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String(200)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支付编码 为10特殊放行时应填</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应收金额</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receivableTotalAmount</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number(12)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单位：分</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优惠金额</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discountAmount</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number(12)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单位：分 无优惠金额默认填写0</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实收金额</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actualIncomeAmount</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number(12)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单位：分</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优惠金额组成数</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discountNum</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number(2)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优惠金额组成list1开始(list1的内容以json串的方式进行传入，list为空是传入[]，具体见报文实例)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优惠类型</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discountTyp</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1：红包</w:t>
            </w:r>
          </w:p>
          <w:p>
            <w:r>
              <w:rPr>
                <w:rFonts w:hint="default"/>
              </w:rPr>
              <w:t>2：积分</w:t>
            </w:r>
          </w:p>
          <w:p>
            <w:r>
              <w:rPr>
                <w:rFonts w:hint="default"/>
              </w:rPr>
              <w:t>3：优惠券-折扣</w:t>
            </w:r>
          </w:p>
          <w:p>
            <w:r>
              <w:rPr>
                <w:rFonts w:hint="default"/>
              </w:rPr>
              <w:t>4：费率折扣</w:t>
            </w:r>
          </w:p>
          <w:p>
            <w:r>
              <w:rPr>
                <w:rFonts w:hint="default"/>
              </w:rPr>
              <w:t>5：优惠券-金额</w:t>
            </w:r>
          </w:p>
          <w:p>
            <w:r>
              <w:rPr>
                <w:rFonts w:hint="default"/>
              </w:rPr>
              <w:t>6：优惠券-时间</w:t>
            </w:r>
          </w:p>
          <w:p>
            <w:r>
              <w:rPr>
                <w:rFonts w:hint="default"/>
              </w:rPr>
              <w:t>7：白名单</w:t>
            </w:r>
          </w:p>
          <w:p>
            <w:r>
              <w:rPr>
                <w:rFonts w:hint="default"/>
              </w:rPr>
              <w:t>8：特殊出场</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优惠流水号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discountSerialNo</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上送折扣产生的流水号，若无流水号则可送交易订单号</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优惠明细金额</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discountDetailAmount</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number(12)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单位：分</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出资单位</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payCompany</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String(128)</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优惠详情</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discountDetail</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优惠券-折扣和费率折扣时填写折扣数，如：8.5折；</w:t>
            </w:r>
          </w:p>
          <w:p>
            <w:r>
              <w:rPr>
                <w:rFonts w:hint="default"/>
              </w:rPr>
              <w:t>优惠券-时间时填写优惠的时长，时长单位为“分”；</w:t>
            </w:r>
          </w:p>
          <w:p>
            <w:r>
              <w:rPr>
                <w:rFonts w:hint="default"/>
              </w:rPr>
              <w:t>优惠券-金额时填写优惠券金额；</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优惠券标识</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discountNo</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折扣金额组成list1结束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支付金额组成数</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payNum</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number(2)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支付金额组成list2开始(list2的内容以json串的方式进行传入，list为空是传入[]，具体见报文实例)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支付类型</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payTyp</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1：现金</w:t>
            </w:r>
          </w:p>
          <w:p>
            <w:r>
              <w:rPr>
                <w:rFonts w:hint="default"/>
              </w:rPr>
              <w:t>2：ETC</w:t>
            </w:r>
          </w:p>
          <w:p>
            <w:r>
              <w:rPr>
                <w:rFonts w:hint="default"/>
              </w:rPr>
              <w:t>3：微信</w:t>
            </w:r>
          </w:p>
          <w:p>
            <w:r>
              <w:rPr>
                <w:rFonts w:hint="default"/>
              </w:rPr>
              <w:t>4：支付宝</w:t>
            </w:r>
          </w:p>
          <w:p>
            <w:r>
              <w:rPr>
                <w:rFonts w:hint="default"/>
              </w:rPr>
              <w:t>5：长租车</w:t>
            </w:r>
          </w:p>
          <w:p>
            <w:r>
              <w:rPr>
                <w:rFonts w:hint="default"/>
              </w:rPr>
              <w:t>6：百度钱包</w:t>
            </w:r>
          </w:p>
          <w:p>
            <w:r>
              <w:rPr>
                <w:rFonts w:hint="default"/>
              </w:rPr>
              <w:t>7：车牌支付</w:t>
            </w:r>
          </w:p>
          <w:p>
            <w:r>
              <w:rPr>
                <w:rFonts w:hint="default"/>
              </w:rPr>
              <w:t>8：银联支付</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支付流水号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paySerialNo</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上送支付时的支付订单号，若无支付订单可送出场交易订单号</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支付金额</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payAmount</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number(12)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单位：分</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支付金额组成list2结束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收费员名称</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collectorNam</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String(100)</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收费员班次</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collectorOrder</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车辆类型编码</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vehTypeCode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0:小车</w:t>
            </w:r>
          </w:p>
          <w:p>
            <w:r>
              <w:rPr>
                <w:rFonts w:hint="default"/>
              </w:rPr>
              <w:t>1:大车</w:t>
            </w:r>
          </w:p>
          <w:p>
            <w:r>
              <w:rPr>
                <w:rFonts w:hint="default"/>
              </w:rPr>
              <w:t>2:超大车</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通行方式</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passMethod</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1:ETC</w:t>
            </w:r>
          </w:p>
          <w:p>
            <w:r>
              <w:rPr>
                <w:rFonts w:hint="default"/>
              </w:rPr>
              <w:t>2:视频</w:t>
            </w:r>
          </w:p>
          <w:p>
            <w:r>
              <w:rPr>
                <w:rFonts w:hint="default"/>
              </w:rPr>
              <w:t>3:人工</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停车类型</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parkingTypeCode</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10:长租车</w:t>
            </w:r>
          </w:p>
          <w:p>
            <w:r>
              <w:rPr>
                <w:rFonts w:hint="default"/>
              </w:rPr>
              <w:t>11:临时卡</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设备号</w:t>
            </w:r>
          </w:p>
        </w:tc>
        <w:tc>
          <w:tcPr>
            <w:tcW w:w="223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deviceNo</w:t>
            </w:r>
          </w:p>
        </w:tc>
        <w:tc>
          <w:tcPr>
            <w:tcW w:w="145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String(32)</w:t>
            </w:r>
          </w:p>
        </w:tc>
        <w:tc>
          <w:tcPr>
            <w:tcW w:w="341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可空</w:t>
            </w:r>
          </w:p>
        </w:tc>
      </w:tr>
    </w:tbl>
    <w:p>
      <w:r>
        <w:rPr>
          <w:rFonts w:hint="eastAsia"/>
        </w:rPr>
        <w:t> </w:t>
      </w:r>
    </w:p>
    <w:p/>
    <w:p>
      <w:r>
        <w:t>◎响应接口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1"/>
        <w:gridCol w:w="1654"/>
        <w:gridCol w:w="1501"/>
        <w:gridCol w:w="3750"/>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参数名称</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参数命名</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类型</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备注</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字符集</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charset</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 xml:space="preserve">固定值：00   </w:t>
            </w:r>
          </w:p>
          <w:p>
            <w:r>
              <w:rPr>
                <w:rFonts w:hint="default"/>
              </w:rPr>
              <w:t>00：GBK</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版本号</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version</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固定值：1.0</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服务器证书</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serverCert</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服务器端的签名证书</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服务器签名</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serverSign</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服务器对报文签名的签名结果</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签名方式</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signType</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RSA</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接口类型</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service</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String(32)</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固定值：MultiParkOutPay</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返回码</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respCode</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String(10)</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000000-通讯成功。详细请见7.3</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返回码描述信息</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respMsg</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String(256)</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返回码信息提示</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结算日期</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stlDat</w:t>
            </w:r>
          </w:p>
        </w:tc>
        <w:tc>
          <w:tcPr>
            <w:tcW w:w="15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String(8)</w:t>
            </w:r>
          </w:p>
        </w:tc>
        <w:tc>
          <w:tcPr>
            <w:tcW w:w="375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交易在云中心的结算日期，供停车场对账使用；交易成功时有值。</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可空</w:t>
            </w:r>
          </w:p>
        </w:tc>
      </w:tr>
    </w:tbl>
    <w:p/>
    <w:p>
      <w:r>
        <w:t>◎报文示例</w:t>
      </w:r>
    </w:p>
    <w:p/>
    <w:p>
      <w:r>
        <w:rPr>
          <w:rFonts w:hint="eastAsia"/>
        </w:rPr>
        <w:t>◇请求报文示例</w:t>
      </w:r>
    </w:p>
    <w:p/>
    <w:tbl>
      <w:tblPr>
        <w:tblStyle w:val="8"/>
        <w:tblW w:w="8336"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336" w:type="dxa"/>
            <w:tcBorders>
              <w:top w:val="single" w:color="auto" w:sz="6" w:space="0"/>
              <w:left w:val="single" w:color="auto" w:sz="6" w:space="0"/>
              <w:bottom w:val="single" w:color="auto" w:sz="6" w:space="0"/>
              <w:right w:val="single" w:color="auto" w:sz="6" w:space="0"/>
            </w:tcBorders>
            <w:shd w:val="clear" w:color="auto" w:fill="auto"/>
            <w:vAlign w:val="top"/>
          </w:tcPr>
          <w:p>
            <w:pPr>
              <w:rPr>
                <w:rFonts w:hint="eastAsia"/>
              </w:rPr>
            </w:pPr>
            <w:r>
              <w:rPr>
                <w:rFonts w:hint="eastAsia"/>
                <w:lang w:val="en-US" w:eastAsia="zh-CN"/>
              </w:rPr>
              <w:t>actualIncomeAmount=100&amp;cardSn=京E12332&amp;charset=00&amp;collectorNam=测试&amp;collectorOrder=01&amp;discountAmount=100&amp;discountNum=1&amp;entranceNo=10&amp;entranceTime=20190726101910&amp;exitNo=11&amp;exitTime=20190802160305&amp;list1=[{"payCompany":"测试单位","discountDetailAmount":"100","discountDetail":"15","discountSerialNo":"201907250001","discountTyp":"6"}]&amp;list2=[{"payAmount":"100","paySerialNo":"201907250001","payTyp":"1"}]&amp;merchantId=999110101020104&amp;parkRecordTime=1小时0分0秒&amp;parkingTypeCode=10&amp;passMethod=1&amp;payMethodCode=7&amp;payNum=1&amp;receivableTotalAmount=200&amp;service=MultiParkOutPay&amp;signType=RSA&amp;transSerialSn=20190802160305&amp;vehTypeCode=0&amp;vehplateColorCode=0&amp;vehplateNo=京E12332&amp;version=1.0&amp;merchantSign=461C276101A21D5C3A619D3249C3F0ADDF8DCDA04B85D384012C0078B9A66C63931E0C462A14024075A090741E9FB018AD56D0DE11E2D1D68FA9E092EA8964E810CA696573575E073B2AA04A7F5D99EDC05BFA892FB0086CF6BD71689975289CF83DBFA774252FC6279FAB2A28FA6B81548E548A7C2F5C0E6FB6495FD48E7B2A78D660E4F46015FBFCA385A86DA36FFB6C4EBEE276E4F63D6C0A2264FA4F0A6CC44F705294AAD4F50B4BD474182A0AC2E283FB58D117D6164D017A345B3CD9BF9B720AB9F3D14300A6FEB93BCC8F7D8111A256423BB76D3E9D493A83CD2ED1D60469EC9EE54182FCE17ECC6E36C0671D454739D70C1A7AED8729514468720005&amp;merchantCert=(证书内容太长不进行示例)</w:t>
            </w:r>
          </w:p>
        </w:tc>
      </w:tr>
    </w:tbl>
    <w:p/>
    <w:p>
      <w:r>
        <w:rPr>
          <w:rFonts w:hint="eastAsia"/>
        </w:rPr>
        <w:t>◇响应报文示例</w:t>
      </w:r>
    </w:p>
    <w:p/>
    <w:tbl>
      <w:tblPr>
        <w:tblStyle w:val="8"/>
        <w:tblW w:w="8336"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36" w:type="dxa"/>
            <w:tcBorders>
              <w:top w:val="single" w:color="auto" w:sz="6" w:space="0"/>
              <w:left w:val="single" w:color="auto" w:sz="6" w:space="0"/>
              <w:bottom w:val="single" w:color="auto" w:sz="6" w:space="0"/>
              <w:right w:val="single" w:color="auto" w:sz="6" w:space="0"/>
            </w:tcBorders>
            <w:shd w:val="clear" w:color="auto" w:fill="auto"/>
            <w:vAlign w:val="top"/>
          </w:tcPr>
          <w:p>
            <w:pPr>
              <w:rPr>
                <w:rFonts w:hint="eastAsia"/>
              </w:rPr>
            </w:pPr>
            <w:r>
              <w:rPr>
                <w:rFonts w:hint="eastAsia"/>
                <w:lang w:val="en-US" w:eastAsia="zh-CN"/>
              </w:rPr>
              <w:t>charset=00&amp;signType=RSA&amp;version=1.0&amp;merchantId=999110101020104&amp;respCode=000000&amp;respMsg=交易成功&amp;service=MultiParkOutPay&amp;stlDat=20190802&amp;serverCert=(证书内容太长不进行示例)&amp;serverSign=230DBDE44D81D8AD6218A0DA69B307C42E5B34B0681728CCA13E558CD18591DC5EB6765BC27C82C4E147F54CA2B62BCA2AE2DFA76A1D7B04C42968E6235C2C70504082458DC1F88B2D1B171B7F7C0862F517908160D711562648CDF4E9B74354AADC0874EDA597664AFD072CD2B5C5EDFE6AE1686E71C19420142A927C8694B26FC5C1B771F8DF42247B4F861A2A962A0A8616827545D4F3F3DD202917B4C8FCA41FBD6D39E3BECC4569206CDB60C514B5613414D858891082A664E6F660759E16553C476B19463E80E4D9403C3C3456504151B22DA63A98DE7222E445B92907249ED281E0EF12CCBE400FCE30E5FD44FBF09FEAC443C288FC8B99E3C282F9CD</w:t>
            </w:r>
          </w:p>
        </w:tc>
      </w:tr>
    </w:tbl>
    <w:p/>
    <w:p/>
    <w:p>
      <w:r>
        <w:rPr>
          <w:rFonts w:hint="eastAsia"/>
        </w:rPr>
        <w:t>注：报文示例只是作为接入参考，详细的加签验签流程请参考接口规则/安全规范章节</w:t>
      </w:r>
    </w:p>
    <w:p/>
    <w:p>
      <w:r>
        <w:t>◎业务规则说明</w:t>
      </w:r>
    </w:p>
    <w:p/>
    <w:p>
      <w:r>
        <w:rPr>
          <w:rFonts w:hint="eastAsia"/>
        </w:rPr>
        <w:t>○重复交易检验规则</w:t>
      </w:r>
      <w:r>
        <w:rPr>
          <w:rFonts w:hint="eastAsia"/>
        </w:rPr>
        <w:br w:type="textWrapping"/>
      </w:r>
      <w:r>
        <w:rPr>
          <w:rFonts w:hint="eastAsia"/>
        </w:rPr>
        <w:t xml:space="preserve">    业务属性判重：商户编号+车牌号+出口编码+出场时间+车牌颜色  </w:t>
      </w:r>
      <w:r>
        <w:rPr>
          <w:rFonts w:hint="eastAsia"/>
        </w:rPr>
        <w:br w:type="textWrapping"/>
      </w:r>
      <w:r>
        <w:rPr>
          <w:rFonts w:hint="eastAsia"/>
        </w:rPr>
        <w:t xml:space="preserve">    重复出场的判断：1.商户编号+车牌号+车牌颜色+入场时间+入口编号 </w:t>
      </w:r>
    </w:p>
    <w:p>
      <w:r>
        <w:rPr>
          <w:rFonts w:hint="eastAsia"/>
        </w:rPr>
        <w:t>                                 2.商户编号+</w:t>
      </w:r>
      <w:r>
        <w:rPr>
          <w:rFonts w:hint="default"/>
        </w:rPr>
        <w:t>交易订单号</w:t>
      </w:r>
    </w:p>
    <w:p>
      <w:r>
        <w:rPr>
          <w:rFonts w:hint="eastAsia"/>
        </w:rPr>
        <w:t>○金额校验</w:t>
      </w:r>
      <w:r>
        <w:rPr>
          <w:rFonts w:hint="eastAsia"/>
        </w:rPr>
        <w:br w:type="textWrapping"/>
      </w:r>
      <w:r>
        <w:rPr>
          <w:rFonts w:hint="eastAsia"/>
        </w:rPr>
        <w:t>     1.应收金额=实收金额+优惠金额</w:t>
      </w:r>
      <w:r>
        <w:rPr>
          <w:rFonts w:hint="eastAsia"/>
        </w:rPr>
        <w:br w:type="textWrapping"/>
      </w:r>
      <w:r>
        <w:rPr>
          <w:rFonts w:hint="eastAsia"/>
        </w:rPr>
        <w:t>     2.实收金额=list2中所有上传金额之和</w:t>
      </w:r>
      <w:r>
        <w:rPr>
          <w:rFonts w:hint="eastAsia"/>
        </w:rPr>
        <w:br w:type="textWrapping"/>
      </w:r>
      <w:r>
        <w:rPr>
          <w:rFonts w:hint="eastAsia"/>
        </w:rPr>
        <w:t>     3.优惠金额&lt;=list1中所有优惠明细金额之和</w:t>
      </w:r>
      <w:r>
        <w:rPr>
          <w:rFonts w:hint="eastAsia"/>
        </w:rPr>
        <w:br w:type="textWrapping"/>
      </w:r>
      <w:r>
        <w:rPr>
          <w:rFonts w:hint="eastAsia"/>
        </w:rPr>
        <w:t>     4.ETC交易金额校验：list2中ETC交易明细金额必须与上传ETC信息金额一致    </w:t>
      </w:r>
      <w:r>
        <w:rPr>
          <w:rFonts w:hint="eastAsia"/>
        </w:rPr>
        <w:br w:type="textWrapping"/>
      </w:r>
      <w:r>
        <w:rPr>
          <w:rFonts w:hint="eastAsia"/>
        </w:rPr>
        <w:t>○支付类型规则校验</w:t>
      </w:r>
      <w:r>
        <w:rPr>
          <w:rFonts w:hint="eastAsia"/>
        </w:rPr>
        <w:br w:type="textWrapping"/>
      </w:r>
      <w:r>
        <w:rPr>
          <w:rFonts w:hint="eastAsia"/>
        </w:rPr>
        <w:t>   出场支付类型编码必须与优惠明细、支付明细的支付类型相匹配，具体规则如下：</w:t>
      </w:r>
      <w:r>
        <w:rPr>
          <w:rFonts w:hint="eastAsia"/>
        </w:rPr>
        <w:br w:type="textWrapping"/>
      </w:r>
      <w:r>
        <w:rPr>
          <w:rFonts w:hint="eastAsia"/>
        </w:rPr>
        <w:t xml:space="preserve">    1.出场支付类型编码(payMethodCode)为  1-现金、2-ETC、3-微信、4-支付宝、6-百度钱包、5-长租车 </w:t>
      </w:r>
      <w:r>
        <w:rPr>
          <w:rFonts w:hint="eastAsia"/>
        </w:rPr>
        <w:br w:type="textWrapping"/>
      </w:r>
      <w:r>
        <w:rPr>
          <w:rFonts w:hint="eastAsia"/>
        </w:rPr>
        <w:t>       则支付明细中(list2)中必须与支付类型编码(payTyp)一致，不一致则拒绝;payNum=1</w:t>
      </w:r>
    </w:p>
    <w:p>
      <w:r>
        <w:rPr>
          <w:rFonts w:hint="eastAsia"/>
        </w:rPr>
        <w:t>    2.出场支付类型编码(payMethodCode)为7-混合支付，则优惠交易明细笔数discountNum+支付交易明细笔数</w:t>
      </w:r>
    </w:p>
    <w:p>
      <w:r>
        <w:rPr>
          <w:rFonts w:hint="eastAsia"/>
        </w:rPr>
        <w:t>        payNum &gt; 1</w:t>
      </w:r>
    </w:p>
    <w:p>
      <w:r>
        <w:rPr>
          <w:rFonts w:hint="eastAsia"/>
        </w:rPr>
        <w:t>    3.出场支付类型编码(payMethodCode)为8-优惠券 则优惠交易明细笔数discountNum =1  支付交易明细笔</w:t>
      </w:r>
    </w:p>
    <w:p>
      <w:r>
        <w:rPr>
          <w:rFonts w:hint="eastAsia"/>
        </w:rPr>
        <w:t>       payNum=0</w:t>
      </w:r>
    </w:p>
    <w:p>
      <w:r>
        <w:rPr>
          <w:rFonts w:hint="eastAsia"/>
        </w:rPr>
        <w:t>    4.出场支付类型编码(payMethodCode)为9-白名单    则优惠交易明细笔数discountNum =0  支付交易明细笔数</w:t>
      </w:r>
    </w:p>
    <w:p>
      <w:r>
        <w:rPr>
          <w:rFonts w:hint="eastAsia"/>
        </w:rPr>
        <w:t>      payNum =0</w:t>
      </w:r>
      <w:r>
        <w:rPr>
          <w:rFonts w:hint="eastAsia"/>
        </w:rPr>
        <w:br w:type="textWrapping"/>
      </w:r>
      <w:r>
        <w:rPr>
          <w:rFonts w:hint="eastAsia"/>
        </w:rPr>
        <w:t>    5.出场支付类型编码(payMethodCode)为5-长租车  9-白名单   应收、实收、优惠金额都必须为0</w:t>
      </w:r>
    </w:p>
    <w:p>
      <w:r>
        <w:rPr>
          <w:rFonts w:hint="eastAsia"/>
        </w:rPr>
        <w:t>○支付流水校验</w:t>
      </w:r>
    </w:p>
    <w:p>
      <w:r>
        <w:rPr>
          <w:rFonts w:hint="eastAsia"/>
        </w:rPr>
        <w:t>    1.微信、支付宝、ETC支付方式出场的交易中的支付流水号必须是在云平台系统支付成功的交易流水号</w:t>
      </w:r>
    </w:p>
    <w:p>
      <w:r>
        <w:rPr>
          <w:rFonts w:hint="eastAsia"/>
        </w:rPr>
        <w:t>    2.同一笔出场交易中支付list2中相同支付方式的支付流水号不能相同</w:t>
      </w:r>
    </w:p>
    <w:p>
      <w:r>
        <w:rPr>
          <w:rFonts w:hint="eastAsia"/>
        </w:rPr>
        <w:t>○混合支付方式说明</w:t>
      </w:r>
    </w:p>
    <w:p>
      <w:r>
        <w:rPr>
          <w:rFonts w:hint="eastAsia"/>
        </w:rPr>
        <w:t>    只要多于一种支付方式，就按混合支付类型，如支付为优惠券+现金的方式属于混合支付类型。</w:t>
      </w:r>
    </w:p>
    <w:p>
      <w:r>
        <w:rPr>
          <w:rFonts w:hint="eastAsia"/>
        </w:rPr>
        <w:fldChar w:fldCharType="begin"/>
      </w:r>
      <w:r>
        <w:rPr>
          <w:rFonts w:hint="eastAsia"/>
        </w:rPr>
        <w:instrText xml:space="preserve"> HYPERLINK "http://202.106.235.34:10023/pta/&amp;jh;_ftnref2" \o "" </w:instrText>
      </w:r>
      <w:r>
        <w:rPr>
          <w:rFonts w:hint="eastAsia"/>
        </w:rPr>
        <w:fldChar w:fldCharType="separate"/>
      </w:r>
      <w:r>
        <w:rPr>
          <w:rFonts w:hint="eastAsia"/>
        </w:rPr>
        <w:fldChar w:fldCharType="end"/>
      </w:r>
      <w:r>
        <w:rPr>
          <w:rFonts w:hint="eastAsia"/>
        </w:rPr>
        <w:t>○</w:t>
      </w:r>
      <w:r>
        <w:rPr>
          <w:rFonts w:hint="default"/>
        </w:rPr>
        <w:t>特殊车辆说明</w:t>
      </w:r>
    </w:p>
    <w:p>
      <w:r>
        <w:rPr>
          <w:rFonts w:hint="eastAsia"/>
        </w:rPr>
        <w:t>    包括国家允许的免停车费的车辆（包括军车、警车、消防车、救护车、工程抢险车、外国使领馆的工作用车、持  有《免费停车证》的公务用车、采访专用车、持有《残疾人免费停车证》或者《军人残疾人停车证》的机动车）和临时批准的免费车辆。</w:t>
      </w:r>
    </w:p>
    <w:p/>
    <w:p/>
    <w:p/>
    <w:p>
      <w:r>
        <w:t>停车场接入/在场车辆信息删除</w:t>
      </w:r>
      <w:r>
        <w:rPr>
          <w:rFonts w:hint="default"/>
        </w:rPr>
        <w:t xml:space="preserve"> </w:t>
      </w:r>
    </w:p>
    <w:p>
      <w:pPr>
        <w:pStyle w:val="3"/>
        <w:bidi w:val="0"/>
        <w:outlineLvl w:val="9"/>
      </w:pPr>
      <w:r>
        <w:t>在场车辆信息删除</w:t>
      </w:r>
      <w:r>
        <w:rPr>
          <w:rFonts w:hint="default"/>
        </w:rPr>
        <w:t xml:space="preserve"> </w:t>
      </w:r>
    </w:p>
    <w:p>
      <w:r>
        <w:rPr>
          <w:rFonts w:hint="default"/>
        </w:rPr>
        <w:fldChar w:fldCharType="begin"/>
      </w:r>
      <w:r>
        <w:rPr>
          <w:rFonts w:hint="default"/>
        </w:rPr>
        <w:instrText xml:space="preserve"> HYPERLINK "http://39.106.211.239/pta/indoorfileEdit.do?product_id=100&amp;function_id=100303&amp;function_url=delelcar" </w:instrText>
      </w:r>
      <w:r>
        <w:rPr>
          <w:rFonts w:hint="default"/>
        </w:rPr>
        <w:fldChar w:fldCharType="separate"/>
      </w:r>
      <w:r>
        <w:rPr>
          <w:rFonts w:hint="default"/>
        </w:rPr>
        <w:fldChar w:fldCharType="end"/>
      </w:r>
    </w:p>
    <w:p>
      <w:pPr>
        <w:rPr>
          <w:rFonts w:hint="default"/>
        </w:rPr>
      </w:pPr>
      <w:r>
        <w:rPr>
          <w:rFonts w:hint="default"/>
          <w:lang w:val="en-US" w:eastAsia="zh-CN"/>
        </w:rPr>
        <w:fldChar w:fldCharType="begin"/>
      </w:r>
      <w:r>
        <w:rPr>
          <w:rFonts w:hint="default"/>
          <w:lang w:val="en-US" w:eastAsia="zh-CN"/>
        </w:rPr>
        <w:instrText xml:space="preserve"> HYPERLINK "http://39.106.211.239/pta/indoorfileEdit.do?product_id=100&amp;function_id=100303&amp;function_url=delelcar" </w:instrText>
      </w:r>
      <w:r>
        <w:rPr>
          <w:rFonts w:hint="default"/>
          <w:lang w:val="en-US" w:eastAsia="zh-CN"/>
        </w:rPr>
        <w:fldChar w:fldCharType="separate"/>
      </w:r>
    </w:p>
    <w:p>
      <w:r>
        <w:t>·</w:t>
      </w:r>
      <w:r>
        <w:rPr>
          <w:rFonts w:hint="eastAsia"/>
        </w:rPr>
        <w:t xml:space="preserve">  </w:t>
      </w:r>
      <w:r>
        <w:rPr>
          <w:rFonts w:hint="default"/>
        </w:rPr>
        <w:t>编辑</w:t>
      </w:r>
      <w:r>
        <w:rPr>
          <w:rFonts w:hint="default"/>
          <w:lang w:val="en-US" w:eastAsia="zh-CN"/>
        </w:rPr>
        <w:fldChar w:fldCharType="end"/>
      </w:r>
    </w:p>
    <w:p>
      <w:r>
        <w:t>◎接口描述</w:t>
      </w:r>
    </w:p>
    <w:p>
      <w:r>
        <w:rPr>
          <w:rFonts w:hint="default"/>
        </w:rPr>
        <w:t>      车场通过本接口可以将在场车辆在平台中进行删除。</w:t>
      </w:r>
    </w:p>
    <w:p/>
    <w:p>
      <w:r>
        <w:rPr>
          <w:rFonts w:hint="default"/>
        </w:rPr>
        <w:t>◎请求接口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3"/>
        <w:gridCol w:w="1939"/>
        <w:gridCol w:w="1654"/>
        <w:gridCol w:w="3329"/>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参数名称</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参数命名</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类型</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字符集</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charset</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接口版本</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version</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证书内容</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merchantCert</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证书内容。DER编码X.509</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签名串</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merchantSign</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使用证书对报文签名后的值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商户编号</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merchantId</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由云中心分配给停车场的商户编号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子商户编号</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subMerchantId</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签名方式</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signType</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业务类型</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service</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String(32)</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固定值：DelParkInf</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交易订单号</w:t>
            </w:r>
          </w:p>
        </w:tc>
        <w:tc>
          <w:tcPr>
            <w:tcW w:w="193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transSerialSn</w:t>
            </w:r>
          </w:p>
        </w:tc>
        <w:tc>
          <w:tcPr>
            <w:tcW w:w="1654"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32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与商户编号共同保持唯一</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bl>
    <w:p/>
    <w:p>
      <w:r>
        <w:rPr>
          <w:rFonts w:hint="default"/>
        </w:rPr>
        <w:t>◎响应接口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9"/>
        <w:gridCol w:w="1801"/>
        <w:gridCol w:w="1736"/>
        <w:gridCol w:w="3379"/>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参数名称</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参数命名</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类型</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字符集</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charset</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版本号</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version</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服务器证书</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serverCert</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服务器端的签名证书</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服务器签名</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serverSign</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服务器对报文签名的签名结果</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签名方式</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signType</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接口类型</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service</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String(32)</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固定值：DelParkInf</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respCode</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String(10)</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000000-成功。</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返回码描述信息</w:t>
            </w:r>
          </w:p>
        </w:tc>
        <w:tc>
          <w:tcPr>
            <w:tcW w:w="18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respMsg</w:t>
            </w:r>
          </w:p>
        </w:tc>
        <w:tc>
          <w:tcPr>
            <w:tcW w:w="173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String(256)</w:t>
            </w:r>
          </w:p>
        </w:tc>
        <w:tc>
          <w:tcPr>
            <w:tcW w:w="337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返回码信息提示</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bl>
    <w:p/>
    <w:p>
      <w:r>
        <w:rPr>
          <w:rFonts w:hint="default"/>
        </w:rPr>
        <w:t>◎报文示例</w:t>
      </w:r>
    </w:p>
    <w:p>
      <w:r>
        <w:t> </w:t>
      </w:r>
      <w:r>
        <w:rPr>
          <w:rFonts w:hint="eastAsia"/>
        </w:rPr>
        <w:t> </w:t>
      </w:r>
    </w:p>
    <w:p>
      <w:r>
        <w:rPr>
          <w:rFonts w:hint="eastAsia"/>
        </w:rPr>
        <w:t>○</w:t>
      </w:r>
      <w:r>
        <w:rPr>
          <w:rFonts w:hint="default"/>
        </w:rPr>
        <w:t>请求报文示例</w:t>
      </w:r>
    </w:p>
    <w:p/>
    <w:tbl>
      <w:tblPr>
        <w:tblStyle w:val="8"/>
        <w:tblW w:w="8336"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36" w:type="dxa"/>
            <w:tcBorders>
              <w:top w:val="single" w:color="auto" w:sz="6" w:space="0"/>
              <w:left w:val="single" w:color="auto" w:sz="6" w:space="0"/>
              <w:bottom w:val="single" w:color="auto" w:sz="6" w:space="0"/>
              <w:right w:val="single" w:color="auto" w:sz="6" w:space="0"/>
            </w:tcBorders>
            <w:shd w:val="clear" w:color="auto" w:fill="auto"/>
            <w:vAlign w:val="top"/>
          </w:tcPr>
          <w:p>
            <w:pPr>
              <w:rPr>
                <w:rFonts w:hint="eastAsia"/>
              </w:rPr>
            </w:pPr>
            <w:r>
              <w:rPr>
                <w:rFonts w:hint="eastAsia"/>
                <w:lang w:val="en-US" w:eastAsia="zh-CN"/>
              </w:rPr>
              <w:t>charset=00&amp;merchantId=999110106020006&amp;service=DelParkInf&amp;signType=RSA&amp;transSerialSn=20190806111229&amp;version=1.0&amp;merchantSign=19519B87C9FF359C63363856FBEC4500D40CFCBC125A846A13344733B7FAB2859E2B5A334023A01389565B4DB5CFB9C3775F4867778C4794021A3F56152B70F61DEFBE2CD936B712785904C808AE650F1587B16F7FE76F04E9679A4839686F1C89DBF09461242C4B053E8A3C137BA0FEF4CDC76E54B409A39E0FF1F8DC758ABAF4453006267C7C7093422920EC1ED7D042C3D54792B1B22DFA3DF8F43D98C46917C5BA4C583F3315B4E3188FD667BE9117D94E5A15D46193E7B0BC3E56D2E3FD7860185DFCDA0083F37D28148898EE80789BD932AB95FD97039F4319E6A8FE84414191305844721B4E34DD2F6FE0E807AA49228EF532115D8A43F48E0A239594&amp;merchantCert=(证书内容太长不进行示例)</w:t>
            </w:r>
          </w:p>
        </w:tc>
      </w:tr>
    </w:tbl>
    <w:p>
      <w:r>
        <w:t> </w:t>
      </w:r>
      <w:r>
        <w:rPr>
          <w:rFonts w:hint="eastAsia"/>
        </w:rPr>
        <w:t> </w:t>
      </w:r>
    </w:p>
    <w:p>
      <w:r>
        <w:rPr>
          <w:rFonts w:hint="eastAsia"/>
        </w:rPr>
        <w:t>○</w:t>
      </w:r>
      <w:r>
        <w:rPr>
          <w:rFonts w:hint="default"/>
        </w:rPr>
        <w:t>响应报文示例</w:t>
      </w:r>
    </w:p>
    <w:p/>
    <w:tbl>
      <w:tblPr>
        <w:tblStyle w:val="8"/>
        <w:tblW w:w="8336"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36" w:type="dxa"/>
            <w:tcBorders>
              <w:top w:val="single" w:color="auto" w:sz="6" w:space="0"/>
              <w:left w:val="single" w:color="auto" w:sz="6" w:space="0"/>
              <w:bottom w:val="single" w:color="auto" w:sz="6" w:space="0"/>
              <w:right w:val="single" w:color="auto" w:sz="6" w:space="0"/>
            </w:tcBorders>
            <w:shd w:val="clear" w:color="auto" w:fill="auto"/>
            <w:vAlign w:val="top"/>
          </w:tcPr>
          <w:p>
            <w:pPr>
              <w:rPr>
                <w:rFonts w:hint="eastAsia"/>
              </w:rPr>
            </w:pPr>
            <w:r>
              <w:rPr>
                <w:rFonts w:hint="eastAsia"/>
                <w:lang w:val="en-US" w:eastAsia="zh-CN"/>
              </w:rPr>
              <w:t>charset=00&amp;signType=RSA&amp;version=1.0&amp;merchantId=999110106020006&amp;respCode=000000&amp;respMsg=交易成功&amp;service=DelParkInf&amp;serverCert=(证书内容太长不进行示例)&amp;serverSign=5C1F24FB9427B68081B71D74F3331200F1A323811259DEAF337A0389C3DBCC26197A37DDF54E63A67A975D3A51273A94AAF6A05F80F114F346FDD30A52C2F4859539A6E75BE372AB525D6EE0A1B34A5F84D893D8EEF9445340EFEAA1D0E4E2A36DCDE77DC9D808CE3C5C6FFD80081A3B0F41EAC2E5C8DC5535725F579745EF2E7D4A79AC8A593EF9C30E6543A2BC5EF1FA3E68018EBD9EFE3F0169E9838287651CE5BE6B8D7A34088AFAC78BA396B3AC8CFB804526FE40B054DADE76EA8CD873D556D0FA0037A097E278564AB1B49959B53B53E78BE27FE5AD742AE5F57F2DC7AD9649314F721E7CD47C82A74E60D371CC7A6C2E5A05769E36A1AF25F1495C45</w:t>
            </w:r>
          </w:p>
        </w:tc>
      </w:tr>
    </w:tbl>
    <w:p/>
    <w:p/>
    <w:p>
      <w:r>
        <w:rPr>
          <w:rFonts w:hint="eastAsia"/>
        </w:rPr>
        <w:t>注：报文示例只是作为接入参考，详细的加签验签流程请参考接口规则/安全规范章节</w:t>
      </w:r>
    </w:p>
    <w:p/>
    <w:p/>
    <w:p/>
    <w:p/>
    <w:p>
      <w:r>
        <w:t>停车场接入/车辆入场信息传入</w:t>
      </w:r>
      <w:r>
        <w:rPr>
          <w:rFonts w:hint="default"/>
        </w:rPr>
        <w:t xml:space="preserve"> </w:t>
      </w:r>
    </w:p>
    <w:p>
      <w:pPr>
        <w:pStyle w:val="3"/>
        <w:bidi w:val="0"/>
        <w:outlineLvl w:val="9"/>
      </w:pPr>
      <w:r>
        <w:rPr>
          <w:rFonts w:hint="default"/>
        </w:rPr>
        <w:t xml:space="preserve">车辆入场信息传入 </w:t>
      </w:r>
    </w:p>
    <w:p>
      <w:r>
        <w:t> </w:t>
      </w:r>
      <w:r>
        <w:rPr>
          <w:rFonts w:hint="default"/>
        </w:rPr>
        <w:t>◎接口描述</w:t>
      </w:r>
    </w:p>
    <w:p>
      <w:r>
        <w:rPr>
          <w:rFonts w:hint="default"/>
        </w:rPr>
        <w:t>停车场将在车辆进场时将车辆进场的相关信息传入到管理云端中心系统。中心系统将车辆进场信息进行保存并返回处理结果。</w:t>
      </w:r>
    </w:p>
    <w:p/>
    <w:p>
      <w:r>
        <w:rPr>
          <w:rFonts w:hint="default"/>
        </w:rPr>
        <w:t>◎请求接口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19"/>
        <w:gridCol w:w="2009"/>
        <w:gridCol w:w="1781"/>
        <w:gridCol w:w="3286"/>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参数名称</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参数命名</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类型</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字符集</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charset</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接口版本</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version</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证书内容</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merchantCert</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证书内容。DER编码X.509</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签名串</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merchantSign</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使用证书对报文签名后的值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商户编号</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merchantId</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String(20)</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由云中心分配给停车场的商户编号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子商户编号</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subMerchantId</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String(20)</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集成商编号</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integrationId</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String(20)</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由云中心分配给停车场的集成商编号；用于区分同一家停车场对应多家集成商的业务场景</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签名方式</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signType</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业务类型</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service</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固定值：MultiParkInOrder</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交易订单号</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transSerialSn</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String(20)</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与商户编号共同保持唯一</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卡号</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cardSn</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String(20)</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非ETC上传车牌号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入口编号</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entranceNo</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String(10)</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入场时间</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entranceTime</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String(14)</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yyyyMMddHHmmss</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收费员名称</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collectorNam</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String(100)</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收费员班次</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collectorOrder</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车牌号码</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vehplateNo</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String(12)</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如:京A0Q808</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车牌颜色编码</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vehplateColorCode</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0:蓝色</w:t>
            </w:r>
          </w:p>
          <w:p>
            <w:r>
              <w:rPr>
                <w:rFonts w:hint="default"/>
              </w:rPr>
              <w:t>1:黄色</w:t>
            </w:r>
          </w:p>
          <w:p>
            <w:r>
              <w:rPr>
                <w:rFonts w:hint="default"/>
              </w:rPr>
              <w:t>2:黑色</w:t>
            </w:r>
          </w:p>
          <w:p>
            <w:r>
              <w:rPr>
                <w:rFonts w:hint="default"/>
              </w:rPr>
              <w:t>3:白色</w:t>
            </w:r>
          </w:p>
          <w:p>
            <w:r>
              <w:rPr>
                <w:rFonts w:hint="default"/>
              </w:rPr>
              <w:t>4:绿白</w:t>
            </w:r>
          </w:p>
          <w:p>
            <w:r>
              <w:rPr>
                <w:rFonts w:hint="default"/>
              </w:rPr>
              <w:t>5:绿黄</w:t>
            </w:r>
          </w:p>
          <w:p>
            <w:r>
              <w:rPr>
                <w:rFonts w:hint="default"/>
              </w:rPr>
              <w:t>6:绿色</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余额</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balance</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Number(12)</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以分为单位</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车辆类型编码</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vehTypeCode</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0:小车</w:t>
            </w:r>
          </w:p>
          <w:p>
            <w:r>
              <w:rPr>
                <w:rFonts w:hint="default"/>
              </w:rPr>
              <w:t>1:大车</w:t>
            </w:r>
          </w:p>
          <w:p>
            <w:r>
              <w:rPr>
                <w:rFonts w:hint="default"/>
              </w:rPr>
              <w:t>2:超大车</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通行方式</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passMethod</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1:ETC</w:t>
            </w:r>
          </w:p>
          <w:p>
            <w:r>
              <w:rPr>
                <w:rFonts w:hint="default"/>
              </w:rPr>
              <w:t>2:视频</w:t>
            </w:r>
          </w:p>
          <w:p>
            <w:r>
              <w:rPr>
                <w:rFonts w:hint="default"/>
              </w:rPr>
              <w:t>3:人工</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停车类型</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parkingTypeCode</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10:月卡</w:t>
            </w:r>
          </w:p>
          <w:p>
            <w:r>
              <w:rPr>
                <w:rFonts w:hint="default"/>
              </w:rPr>
              <w:t>11:临时卡</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设备号</w:t>
            </w:r>
          </w:p>
        </w:tc>
        <w:tc>
          <w:tcPr>
            <w:tcW w:w="20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deviceNo</w:t>
            </w:r>
          </w:p>
        </w:tc>
        <w:tc>
          <w:tcPr>
            <w:tcW w:w="178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28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bl>
    <w:p>
      <w:r>
        <w:rPr>
          <w:rFonts w:hint="eastAsia"/>
        </w:rPr>
        <w:t> </w:t>
      </w:r>
    </w:p>
    <w:p>
      <w:r>
        <w:rPr>
          <w:rFonts w:hint="default"/>
        </w:rPr>
        <w:t>◎响应接口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25"/>
        <w:gridCol w:w="1709"/>
        <w:gridCol w:w="1773"/>
        <w:gridCol w:w="3488"/>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参数名称</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参数命名</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类型</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字符集</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charset</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版本号</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version</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服务器证书</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serverCert</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服务器端的签名证书</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服务器签名</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serverSign</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服务器对报文签名的签名结果</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签名方式</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signType</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接口类型</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service</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固定值：MultiParkInOrder</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返回码</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respCode</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String(10)</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000000-成功。</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2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返回码描述信息</w:t>
            </w:r>
          </w:p>
        </w:tc>
        <w:tc>
          <w:tcPr>
            <w:tcW w:w="170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respMsg</w:t>
            </w:r>
          </w:p>
        </w:tc>
        <w:tc>
          <w:tcPr>
            <w:tcW w:w="177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String(256)</w:t>
            </w:r>
          </w:p>
        </w:tc>
        <w:tc>
          <w:tcPr>
            <w:tcW w:w="348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返回码信息提示</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bl>
    <w:p/>
    <w:p>
      <w:r>
        <w:t>◎报文示例</w:t>
      </w:r>
    </w:p>
    <w:p/>
    <w:p>
      <w:r>
        <w:rPr>
          <w:rFonts w:hint="eastAsia"/>
        </w:rPr>
        <w:t>○请求报文示例</w:t>
      </w:r>
    </w:p>
    <w:p/>
    <w:tbl>
      <w:tblPr>
        <w:tblStyle w:val="8"/>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8322" w:type="dxa"/>
            <w:tcBorders>
              <w:top w:val="single" w:color="auto" w:sz="6" w:space="0"/>
              <w:left w:val="single" w:color="auto" w:sz="6" w:space="0"/>
              <w:bottom w:val="single" w:color="auto" w:sz="6" w:space="0"/>
              <w:right w:val="single" w:color="auto" w:sz="6" w:space="0"/>
            </w:tcBorders>
            <w:shd w:val="clear" w:color="auto" w:fill="auto"/>
            <w:vAlign w:val="top"/>
          </w:tcPr>
          <w:p>
            <w:r>
              <w:rPr>
                <w:lang w:val="en-US" w:eastAsia="zh-CN"/>
              </w:rPr>
              <w:t>balance=0&amp;cardSn=京N12321&amp;charset=00&amp;collectorNam=测试收费员&amp;collectorOrder=01&amp;entranceNo=10&amp;entranceTime=20190731170101&amp;merchantId=999110101020104&amp;parkingTypeCode=11&amp;passMethod=2&amp;service=MultiParkInOrder&amp;signType=RSA&amp;transSerialSn=20190731170102&amp;vehTypeCode=0&amp;vehplateColorCode=0&amp;vehplateNo=京N12321&amp;version=1.0&amp;merchantSign=732A8D5DE5495ECFD2B4ED3F5606F93B7CEDFEB8AEFD00F3A68ECB768A27B5846B5CC80F9C1230D8496B9006E7C07CBA313F3163FD7EE19DADFBB902CF8AC66AD143AD230FABD10114E93B64F94691BC03908C1362ACBD300F04F3C0C6A338462C0B704C4A95094F5517553DBEA770F888E42B3CDEEF781B5030FD7B58E22981C80F53B3DA1F4E3DE9F2CA2AC965A27032B14914FCAEA1F7E6BD4C0963E778DD8D08CDE28193BDF7AC28D305827528ED5C6F74750946B8E3501F70F7B7774ED605E1A30D36FEBEF6F96D77F3B2E80F6094A46CBDA37D516D3956C321E2554F4B1F43D38A9F3599312AF30BC2070E803F2B54321D1F60FE661A3DA9FE7ACE826E&amp;merchantCert=(证书内容太长不进行示例)</w:t>
            </w:r>
          </w:p>
        </w:tc>
      </w:tr>
    </w:tbl>
    <w:p/>
    <w:p>
      <w:r>
        <w:rPr>
          <w:rFonts w:hint="eastAsia"/>
        </w:rPr>
        <w:t>○响应报文示例</w:t>
      </w:r>
    </w:p>
    <w:p/>
    <w:tbl>
      <w:tblPr>
        <w:tblStyle w:val="8"/>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322" w:type="dxa"/>
            <w:tcBorders>
              <w:top w:val="single" w:color="auto" w:sz="6" w:space="0"/>
              <w:left w:val="single" w:color="auto" w:sz="6" w:space="0"/>
              <w:bottom w:val="single" w:color="auto" w:sz="6" w:space="0"/>
              <w:right w:val="single" w:color="auto" w:sz="6" w:space="0"/>
            </w:tcBorders>
            <w:shd w:val="clear" w:color="auto" w:fill="auto"/>
            <w:vAlign w:val="top"/>
          </w:tcPr>
          <w:p>
            <w:r>
              <w:rPr>
                <w:lang w:val="en-US" w:eastAsia="zh-CN"/>
              </w:rPr>
              <w:t>charset=00&amp;signType=RSA&amp;version=1.0&amp;merchantId=999110101020104&amp;respCode=000000&amp;respMsg=交易成功&amp;service=MultiParkInOrder&amp;serverCert=(证书内容太长不进行示例)&amp;serverSign=AD08051D2912C6118E0E894B699AE372B3CF65D678C2A8BDB673685C5EE18C2ED117FB485C36BE085E9E7933F1E111E517E9139B0061C165C61DE160E7AD23BBD1D37D30DA99E5C2CA26387626D6E6BAF3CCE27DC4E3058AE52BAA68F40CFC13D6CEFCC9819A82513D243FD404E2F190980EB8AF7435A921BF7E32711C11E780EC0DDF7813F79D933FAF12E3306B29487611B99084B8F2D873D68CE7417BE1D0A724CBD2E9B2BA68A5361FE7DB134DB58F427431D31A7429A968FA6BA8B166215E13CB53F70E83F269AE195C4650B31A885968722CFD729C7F11D17F20C51732BF7DF7268ACC5442C9427D43213D3E3BFBC95F836C7B2E570E171F3A9236ECBE</w:t>
            </w:r>
          </w:p>
        </w:tc>
      </w:tr>
    </w:tbl>
    <w:p/>
    <w:p>
      <w:r>
        <w:rPr>
          <w:rFonts w:hint="eastAsia"/>
        </w:rPr>
        <w:t>注：报文示例只是作为接入参考，详细的加签验签流程请参考接口规则/安全规范章节</w:t>
      </w:r>
    </w:p>
    <w:p/>
    <w:p/>
    <w:p>
      <w:r>
        <w:t>停车场接入/在场车辆车牌更新</w:t>
      </w:r>
      <w:r>
        <w:rPr>
          <w:rFonts w:hint="default"/>
        </w:rPr>
        <w:t xml:space="preserve"> </w:t>
      </w:r>
    </w:p>
    <w:p>
      <w:pPr>
        <w:pStyle w:val="3"/>
        <w:bidi w:val="0"/>
        <w:outlineLvl w:val="9"/>
      </w:pPr>
      <w:r>
        <w:t>在场车辆车牌更新</w:t>
      </w:r>
      <w:r>
        <w:rPr>
          <w:rFonts w:hint="default"/>
        </w:rPr>
        <w:t xml:space="preserve"> </w:t>
      </w:r>
    </w:p>
    <w:p>
      <w:r>
        <w:rPr>
          <w:rFonts w:hint="default"/>
        </w:rPr>
        <w:fldChar w:fldCharType="begin"/>
      </w:r>
      <w:r>
        <w:rPr>
          <w:rFonts w:hint="default"/>
        </w:rPr>
        <w:instrText xml:space="preserve"> HYPERLINK "http://39.106.211.239/pta/indoorfileEdit.do?product_id=100&amp;function_id=100304&amp;function_url=updatcat" </w:instrText>
      </w:r>
      <w:r>
        <w:rPr>
          <w:rFonts w:hint="default"/>
        </w:rPr>
        <w:fldChar w:fldCharType="separate"/>
      </w:r>
      <w:r>
        <w:rPr>
          <w:rFonts w:hint="default"/>
        </w:rPr>
        <w:fldChar w:fldCharType="end"/>
      </w:r>
    </w:p>
    <w:p>
      <w:pPr>
        <w:rPr>
          <w:rFonts w:hint="default"/>
        </w:rPr>
      </w:pPr>
      <w:r>
        <w:rPr>
          <w:rFonts w:hint="default"/>
          <w:lang w:val="en-US" w:eastAsia="zh-CN"/>
        </w:rPr>
        <w:fldChar w:fldCharType="begin"/>
      </w:r>
      <w:r>
        <w:rPr>
          <w:rFonts w:hint="default"/>
          <w:lang w:val="en-US" w:eastAsia="zh-CN"/>
        </w:rPr>
        <w:instrText xml:space="preserve"> HYPERLINK "http://39.106.211.239/pta/indoorfileEdit.do?product_id=100&amp;function_id=100304&amp;function_url=updatcat" </w:instrText>
      </w:r>
      <w:r>
        <w:rPr>
          <w:rFonts w:hint="default"/>
          <w:lang w:val="en-US" w:eastAsia="zh-CN"/>
        </w:rPr>
        <w:fldChar w:fldCharType="separate"/>
      </w:r>
    </w:p>
    <w:p>
      <w:r>
        <w:t>·</w:t>
      </w:r>
      <w:r>
        <w:rPr>
          <w:rFonts w:hint="eastAsia"/>
        </w:rPr>
        <w:t xml:space="preserve">  </w:t>
      </w:r>
      <w:r>
        <w:rPr>
          <w:rFonts w:hint="default"/>
        </w:rPr>
        <w:t>编辑</w:t>
      </w:r>
      <w:r>
        <w:rPr>
          <w:rFonts w:hint="default"/>
          <w:lang w:val="en-US" w:eastAsia="zh-CN"/>
        </w:rPr>
        <w:fldChar w:fldCharType="end"/>
      </w:r>
    </w:p>
    <w:p>
      <w:r>
        <w:t>◎</w:t>
      </w:r>
      <w:r>
        <w:rPr>
          <w:rFonts w:hint="default"/>
        </w:rPr>
        <w:t>接口描述</w:t>
      </w:r>
    </w:p>
    <w:p/>
    <w:p>
      <w:r>
        <w:rPr>
          <w:rFonts w:hint="default"/>
        </w:rPr>
        <w:t>      停车场使用本接口可将上传到云平台的在场信息进行修改。</w:t>
      </w:r>
    </w:p>
    <w:p/>
    <w:p>
      <w:r>
        <w:rPr>
          <w:rFonts w:hint="default"/>
        </w:rPr>
        <w:t>◎请求接口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68"/>
        <w:gridCol w:w="1969"/>
        <w:gridCol w:w="1477"/>
        <w:gridCol w:w="3481"/>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参数名称</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参数命名</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类型</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字符集</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charset</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接口版本</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version</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证书内容</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merchantCert</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证书内容。DER编码X.509</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签名串</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merchantSign</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使用证书对报文签名后的值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商户编号</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merchantId</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由云中心分配给停车场的商户编号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子商户编号</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subMerchantId</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签名方式</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signType</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业务类型</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service</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String(32)</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固定值：PlateNoUpdate</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交易订单号</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transSerialSn</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与商户编号共同保持唯一</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8"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车牌号</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vehplateNo</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48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pPr>
              <w:rPr>
                <w:rFonts w:hint="eastAsia"/>
              </w:rPr>
            </w:p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bl>
    <w:p/>
    <w:p>
      <w:r>
        <w:rPr>
          <w:rFonts w:hint="default"/>
        </w:rPr>
        <w:t>◎响应接口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2"/>
        <w:gridCol w:w="1823"/>
        <w:gridCol w:w="1577"/>
        <w:gridCol w:w="3542"/>
        <w:gridCol w:w="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参数名称</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参数命名</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类型</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备注</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字符集</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charset</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 xml:space="preserve">固定值：00   </w:t>
            </w:r>
          </w:p>
          <w:p>
            <w:r>
              <w:rPr>
                <w:rFonts w:hint="default"/>
              </w:rPr>
              <w:t>00：GBK</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版本号</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version</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固定值：1.0</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服务器证书</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serverCert</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服务器端的签名证书</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服务器签名</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serverSign</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服务器对报文签名的签名结果</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签名方式</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signType</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RSA</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接口类型</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service</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String(32)</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固定值：PlateNoUpdate</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respCode</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String(10)</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000000-成功。</w:t>
            </w:r>
          </w:p>
          <w:p>
            <w:r>
              <w:rPr>
                <w:rFonts w:hint="eastAsia"/>
              </w:rPr>
              <w:t>错误码详细请见接口规则/错误码描述</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返回码描述信息</w:t>
            </w:r>
          </w:p>
        </w:tc>
        <w:tc>
          <w:tcPr>
            <w:tcW w:w="1823"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respMsg</w:t>
            </w:r>
          </w:p>
        </w:tc>
        <w:tc>
          <w:tcPr>
            <w:tcW w:w="15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String(256)</w:t>
            </w:r>
          </w:p>
        </w:tc>
        <w:tc>
          <w:tcPr>
            <w:tcW w:w="3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返回码信息提示</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bl>
    <w:p/>
    <w:p/>
    <w:p>
      <w:r>
        <w:t>◎报文示例</w:t>
      </w:r>
    </w:p>
    <w:p/>
    <w:p>
      <w:r>
        <w:t> </w:t>
      </w:r>
      <w:r>
        <w:rPr>
          <w:rFonts w:hint="eastAsia"/>
        </w:rPr>
        <w:t xml:space="preserve"> ○</w:t>
      </w:r>
      <w:r>
        <w:t>请求报文示例</w:t>
      </w:r>
    </w:p>
    <w:p/>
    <w:tbl>
      <w:tblPr>
        <w:tblStyle w:val="8"/>
        <w:tblW w:w="8336"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36" w:type="dxa"/>
            <w:tcBorders>
              <w:top w:val="single" w:color="auto" w:sz="6" w:space="0"/>
              <w:left w:val="single" w:color="auto" w:sz="6" w:space="0"/>
              <w:bottom w:val="single" w:color="auto" w:sz="6" w:space="0"/>
              <w:right w:val="single" w:color="auto" w:sz="6" w:space="0"/>
            </w:tcBorders>
            <w:shd w:val="clear" w:color="auto" w:fill="auto"/>
            <w:vAlign w:val="top"/>
          </w:tcPr>
          <w:p>
            <w:pPr>
              <w:rPr>
                <w:rFonts w:hint="eastAsia"/>
              </w:rPr>
            </w:pPr>
            <w:r>
              <w:rPr>
                <w:rFonts w:hint="eastAsia"/>
                <w:lang w:val="en-US" w:eastAsia="zh-CN"/>
              </w:rPr>
              <w:t>charset=00&amp;merchantId=999110106020006&amp;service=PlateNoUpdate&amp;signType=RSA&amp;transSerialSn=20190806113818&amp;vehplateNo=京A12345&amp;version=1.0&amp;merchantSign=5ABC6FDF871C2CC10133AEFC0D1C70D23410DD5949F02E4C08B88588B904B803E0F7BA611A4BAC15C41BFBBB113C98F888F5506E81D64F1E216CEA5CB11AB9835BC431ACCB83084003D0C11699D95FB97DDA20871A945E52C3C36AAEF50A0A9729F584980BFD2DD4AC79C8AFB3C3F366D5AE8898F6C646B0F1B5F240588FBC6B4112A902F5E0AC0E038AA797169B6F224190B0E882A5076EEA5925273229DBABCB07CC611653C31DE8D205BFE01CD8A661E81B07BA25C6D7BB542FE5F292A46693BEE53A337D520EFDA01EA55C1DD099E51AC82E0E8013483945BF04258304AE8F3B58D6314A8939551C0B7F35B15621C377645BA6EA91618829EC39AF9C0EE1&amp;merchantCert=(证书内容太长不进行示例)</w:t>
            </w:r>
          </w:p>
        </w:tc>
      </w:tr>
    </w:tbl>
    <w:p/>
    <w:p>
      <w:r>
        <w:t xml:space="preserve">  </w:t>
      </w:r>
      <w:r>
        <w:rPr>
          <w:rFonts w:hint="eastAsia"/>
        </w:rPr>
        <w:t>○</w:t>
      </w:r>
      <w:r>
        <w:t>响应报文示例</w:t>
      </w:r>
    </w:p>
    <w:p/>
    <w:tbl>
      <w:tblPr>
        <w:tblStyle w:val="8"/>
        <w:tblW w:w="8336"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36" w:type="dxa"/>
            <w:tcBorders>
              <w:top w:val="single" w:color="auto" w:sz="6" w:space="0"/>
              <w:left w:val="single" w:color="auto" w:sz="6" w:space="0"/>
              <w:bottom w:val="single" w:color="auto" w:sz="6" w:space="0"/>
              <w:right w:val="single" w:color="auto" w:sz="6" w:space="0"/>
            </w:tcBorders>
            <w:shd w:val="clear" w:color="auto" w:fill="auto"/>
            <w:vAlign w:val="top"/>
          </w:tcPr>
          <w:p>
            <w:pPr>
              <w:rPr>
                <w:rFonts w:hint="eastAsia"/>
              </w:rPr>
            </w:pPr>
            <w:r>
              <w:rPr>
                <w:rFonts w:hint="eastAsia"/>
                <w:lang w:val="en-US" w:eastAsia="zh-CN"/>
              </w:rPr>
              <w:t>charset=00&amp;signType=RSA&amp;service=PlateNoUpdate&amp;version=1.0&amp;merchantId=999110106020006&amp;respCode=MCG00000&amp;respMsg=交易成功&amp;serverCert=(证书内容太长不进行示例)&amp;serverSign=AECFABF4605F1EA07502ABC3D310463242FCA0CCD2865E8AD13289AD563310A2B6147715FA1846296B825B57E1EFEFCDEEAB18F0D6C89977D7A518B455572D9A15AEF053ED0113CE36DBD099E64EDDF0B6417A57BE86FD8109B810E464B9A881F45AD010A6021EA5C656F00BFB296EE7309A8DBBE88BD1F9BD54EC2D79474A26A15B38D38A3F4729751D66160FC4E4742ECCF52B4A57506BE944C2D74B9D9FE4DCB9DFE4914B17DFA99954E88E176307A3EE250BA15B1C07AD20A2D6D375C070F968603CF5F5E53FD905D9D02F51486C98C6ED066A0CF99A6C780F9937641CB43E9F5F083265A103A63931F4D5F066C33225CFCDB3EE80DCE5D586BF14CB0AA4</w:t>
            </w:r>
          </w:p>
        </w:tc>
      </w:tr>
    </w:tbl>
    <w:p/>
    <w:p>
      <w:r>
        <w:rPr>
          <w:rFonts w:hint="eastAsia"/>
        </w:rPr>
        <w:t>注：报文示例只是作为接入参考，详细的加签验签流程请参考接口规则/安全规范章节</w:t>
      </w:r>
    </w:p>
    <w:p/>
    <w:p/>
    <w:p/>
    <w:p>
      <w:r>
        <w:t>停车场接入/对账文件获取</w:t>
      </w:r>
      <w:r>
        <w:rPr>
          <w:rFonts w:hint="default"/>
        </w:rPr>
        <w:t xml:space="preserve"> </w:t>
      </w:r>
    </w:p>
    <w:p>
      <w:pPr>
        <w:pStyle w:val="3"/>
        <w:bidi w:val="0"/>
        <w:outlineLvl w:val="9"/>
      </w:pPr>
      <w:r>
        <w:t>对账文件获取</w:t>
      </w:r>
      <w:r>
        <w:rPr>
          <w:rFonts w:hint="default"/>
        </w:rPr>
        <w:t xml:space="preserve"> </w:t>
      </w:r>
    </w:p>
    <w:p>
      <w:r>
        <w:rPr>
          <w:rFonts w:hint="default"/>
        </w:rPr>
        <w:fldChar w:fldCharType="begin"/>
      </w:r>
      <w:r>
        <w:rPr>
          <w:rFonts w:hint="default"/>
        </w:rPr>
        <w:instrText xml:space="preserve"> HYPERLINK "http://39.106.211.239/pta/indoorfileEdit.do?product_id=100&amp;function_id=100305&amp;function_url=acquisition" </w:instrText>
      </w:r>
      <w:r>
        <w:rPr>
          <w:rFonts w:hint="default"/>
        </w:rPr>
        <w:fldChar w:fldCharType="separate"/>
      </w:r>
      <w:r>
        <w:rPr>
          <w:rFonts w:hint="default"/>
        </w:rPr>
        <w:fldChar w:fldCharType="end"/>
      </w:r>
    </w:p>
    <w:p>
      <w:pPr>
        <w:rPr>
          <w:rFonts w:hint="default"/>
        </w:rPr>
      </w:pPr>
      <w:r>
        <w:rPr>
          <w:rFonts w:hint="default"/>
          <w:lang w:val="en-US" w:eastAsia="zh-CN"/>
        </w:rPr>
        <w:fldChar w:fldCharType="begin"/>
      </w:r>
      <w:r>
        <w:rPr>
          <w:rFonts w:hint="default"/>
          <w:lang w:val="en-US" w:eastAsia="zh-CN"/>
        </w:rPr>
        <w:instrText xml:space="preserve"> HYPERLINK "http://39.106.211.239/pta/indoorfileEdit.do?product_id=100&amp;function_id=100305&amp;function_url=acquisition" </w:instrText>
      </w:r>
      <w:r>
        <w:rPr>
          <w:rFonts w:hint="default"/>
          <w:lang w:val="en-US" w:eastAsia="zh-CN"/>
        </w:rPr>
        <w:fldChar w:fldCharType="separate"/>
      </w:r>
    </w:p>
    <w:p>
      <w:r>
        <w:t>·</w:t>
      </w:r>
      <w:r>
        <w:rPr>
          <w:rFonts w:hint="eastAsia"/>
        </w:rPr>
        <w:t xml:space="preserve">  </w:t>
      </w:r>
      <w:r>
        <w:rPr>
          <w:rFonts w:hint="default"/>
        </w:rPr>
        <w:t>编辑</w:t>
      </w:r>
      <w:r>
        <w:rPr>
          <w:rFonts w:hint="default"/>
          <w:lang w:val="en-US" w:eastAsia="zh-CN"/>
        </w:rPr>
        <w:fldChar w:fldCharType="end"/>
      </w:r>
    </w:p>
    <w:p>
      <w:r>
        <w:t>◎</w:t>
      </w:r>
      <w:r>
        <w:rPr>
          <w:rFonts w:hint="default"/>
        </w:rPr>
        <w:t>接口描述</w:t>
      </w:r>
    </w:p>
    <w:p/>
    <w:p>
      <w:r>
        <w:rPr>
          <w:rFonts w:hint="default"/>
        </w:rPr>
        <w:t xml:space="preserve">      </w:t>
      </w:r>
      <w:r>
        <w:rPr>
          <w:rFonts w:hint="eastAsia"/>
        </w:rPr>
        <w:t>停车场系统可以通过本接口请求获取对账文件下载的URL地址。</w:t>
      </w:r>
      <w:r>
        <w:rPr>
          <w:rFonts w:hint="default"/>
        </w:rPr>
        <w:t>对账文件格式说明请参考</w:t>
      </w:r>
      <w:r>
        <w:rPr>
          <w:rFonts w:hint="eastAsia"/>
        </w:rPr>
        <w:t>接口规则/文件格式描述章节。</w:t>
      </w:r>
      <w:r>
        <w:rPr>
          <w:rFonts w:hint="default"/>
        </w:rPr>
        <w:t>IO流文件下载参考示例请参考接口规则/文件下载章节。</w:t>
      </w:r>
    </w:p>
    <w:p/>
    <w:p>
      <w:r>
        <w:rPr>
          <w:rFonts w:hint="default"/>
        </w:rPr>
        <w:t>◎请求接口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67"/>
        <w:gridCol w:w="1969"/>
        <w:gridCol w:w="1477"/>
        <w:gridCol w:w="3482"/>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参数名称</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参数命名</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类型</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字符集</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charset</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接口版本</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version</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证书内容</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merchantCert</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证书内容。DER编码X.509</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签名串</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merchantSign</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使用证书对报文签名后的值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商户编号</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merchantId</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由云中心分配给停车场的商户编号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子商户编号</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subMerchantId</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String(20)</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签名方式</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signType</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业务类型</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service</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String(32)</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固定值：GetCheckFileIO</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对账日期</w:t>
            </w:r>
          </w:p>
        </w:tc>
        <w:tc>
          <w:tcPr>
            <w:tcW w:w="1969"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stlDate</w:t>
            </w:r>
          </w:p>
        </w:tc>
        <w:tc>
          <w:tcPr>
            <w:tcW w:w="1477"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String(8)</w:t>
            </w:r>
          </w:p>
        </w:tc>
        <w:tc>
          <w:tcPr>
            <w:tcW w:w="348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需要对账交易的结算日期</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bl>
    <w:p/>
    <w:p>
      <w:r>
        <w:rPr>
          <w:rFonts w:hint="default"/>
        </w:rPr>
        <w:t>◎响应接口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1"/>
        <w:gridCol w:w="1976"/>
        <w:gridCol w:w="1542"/>
        <w:gridCol w:w="3375"/>
        <w:gridCol w:w="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参数名称</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参数命名</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类型</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备注</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字符集</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charset</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default"/>
              </w:rPr>
              <w:t xml:space="preserve">固定值：00   </w:t>
            </w:r>
          </w:p>
          <w:p>
            <w:r>
              <w:rPr>
                <w:rFonts w:hint="default"/>
              </w:rPr>
              <w:t>00：GBK</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版本号</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version</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固定值：1.0</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服务器证书</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serverCert</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服务器端的签名证书</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服务器签名</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serverSign</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服务器对报文签名的签名结果</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签名方式</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signType</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RSA</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接口类型</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service</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String(32)</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固定值：GetCheckFileIO</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returnCode</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String(10)</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000000-成功。</w:t>
            </w:r>
          </w:p>
          <w:p>
            <w:r>
              <w:rPr>
                <w:rFonts w:hint="eastAsia"/>
              </w:rPr>
              <w:t>错误码详细请见接口规则/错误码描述</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返回码描述信息</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returnMessage</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String(256)</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返回码信息提示</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对账文件名称</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fileName</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 (38)</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交易成功时返回</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对账文件下载地址</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fileUrl</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 (128)</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文件下载url地址</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文件MD5加密值</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fileEncryption</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 (32)</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文件内容的MD5加密值</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1"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返回码描述信息</w:t>
            </w:r>
          </w:p>
        </w:tc>
        <w:tc>
          <w:tcPr>
            <w:tcW w:w="1976"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respMsg</w:t>
            </w:r>
          </w:p>
        </w:tc>
        <w:tc>
          <w:tcPr>
            <w:tcW w:w="154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String(256)</w:t>
            </w:r>
          </w:p>
        </w:tc>
        <w:tc>
          <w:tcPr>
            <w:tcW w:w="3375"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返回码信息提示</w:t>
            </w:r>
          </w:p>
        </w:tc>
        <w:tc>
          <w:tcPr>
            <w:tcW w:w="422" w:type="dxa"/>
            <w:tcBorders>
              <w:top w:val="single" w:color="BFBFBF" w:sz="6" w:space="0"/>
              <w:left w:val="single" w:color="BFBFBF" w:sz="6" w:space="0"/>
              <w:bottom w:val="single" w:color="BFBFBF" w:sz="6" w:space="0"/>
              <w:right w:val="single" w:color="BFBFBF" w:sz="6" w:space="0"/>
            </w:tcBorders>
            <w:shd w:val="clear" w:color="auto" w:fill="auto"/>
            <w:tcMar>
              <w:top w:w="0" w:type="dxa"/>
              <w:left w:w="105" w:type="dxa"/>
              <w:bottom w:w="0" w:type="dxa"/>
              <w:right w:w="105" w:type="dxa"/>
            </w:tcMar>
            <w:vAlign w:val="center"/>
          </w:tcPr>
          <w:p>
            <w:r>
              <w:rPr>
                <w:rFonts w:hint="eastAsia"/>
              </w:rPr>
              <w:t>可空</w:t>
            </w:r>
          </w:p>
        </w:tc>
      </w:tr>
    </w:tbl>
    <w:p/>
    <w:p>
      <w:r>
        <w:t>◎报文示例</w:t>
      </w:r>
    </w:p>
    <w:p/>
    <w:p>
      <w:r>
        <w:t> </w:t>
      </w:r>
      <w:r>
        <w:rPr>
          <w:rFonts w:hint="eastAsia"/>
        </w:rPr>
        <w:t xml:space="preserve"> ○</w:t>
      </w:r>
      <w:r>
        <w:t>请求报文示例</w:t>
      </w:r>
    </w:p>
    <w:p/>
    <w:tbl>
      <w:tblPr>
        <w:tblStyle w:val="8"/>
        <w:tblW w:w="8336"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36" w:type="dxa"/>
            <w:tcBorders>
              <w:top w:val="single" w:color="auto" w:sz="6" w:space="0"/>
              <w:left w:val="single" w:color="auto" w:sz="6" w:space="0"/>
              <w:bottom w:val="single" w:color="auto" w:sz="6" w:space="0"/>
              <w:right w:val="single" w:color="auto" w:sz="6" w:space="0"/>
            </w:tcBorders>
            <w:shd w:val="clear" w:color="auto" w:fill="auto"/>
            <w:vAlign w:val="top"/>
          </w:tcPr>
          <w:p>
            <w:pPr>
              <w:rPr>
                <w:rFonts w:hint="eastAsia"/>
              </w:rPr>
            </w:pPr>
            <w:r>
              <w:rPr>
                <w:rFonts w:hint="eastAsia"/>
                <w:lang w:val="en-US" w:eastAsia="zh-CN"/>
              </w:rPr>
              <w:t>charset=00&amp;merchantId=999110101020104&amp;service=GetCheckFileIO&amp;signType=RSA&amp;stlDate=20190801&amp;version=1.0&amp;merchantSign=640F78FC91282027C7FC85B580EB27CB98F5C8A6D3BF4DF775B345AC54A6505FC8F3F182385A840498B1CE8F0D6D4BD42C6F63C9D7E01CCE667B42B977259690D1F8B1C739A7FA290BC4960345C8D10ABE0DE059C9846218A017F2661A8CEAAF55EFD2C2D0A3F05653B97EC7B8E5F7517DF6B083E2F328C5BE82940929091D49FCC7B7826AAFF43EAD9A4FDE7D211540D9AFD6FD1B5AF03E0692698E5154170E9145A0298F47F9D662E003500E74EC586BA69797A8ABDBEAD7928B09B4ECAA575C941E3C704F9F20A9BB626DF9E87C17D07B124E8E4E2DF92B53A3CCCCC05F0FC320124E63F2A45B1F86EA08ABFC87BA01DF413333436681AE4B1534566A8419&amp;merchantCert=(证书内容太长不进行示例)</w:t>
            </w:r>
          </w:p>
        </w:tc>
      </w:tr>
    </w:tbl>
    <w:p/>
    <w:p>
      <w:r>
        <w:t xml:space="preserve">  </w:t>
      </w:r>
      <w:r>
        <w:rPr>
          <w:rFonts w:hint="eastAsia"/>
        </w:rPr>
        <w:t>○</w:t>
      </w:r>
      <w:r>
        <w:t>响应报文示例</w:t>
      </w:r>
    </w:p>
    <w:p/>
    <w:tbl>
      <w:tblPr>
        <w:tblStyle w:val="8"/>
        <w:tblW w:w="8336"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36" w:type="dxa"/>
            <w:tcBorders>
              <w:top w:val="single" w:color="auto" w:sz="6" w:space="0"/>
              <w:left w:val="single" w:color="auto" w:sz="6" w:space="0"/>
              <w:bottom w:val="single" w:color="auto" w:sz="6" w:space="0"/>
              <w:right w:val="single" w:color="auto" w:sz="6" w:space="0"/>
            </w:tcBorders>
            <w:shd w:val="clear" w:color="auto" w:fill="auto"/>
            <w:vAlign w:val="top"/>
          </w:tcPr>
          <w:p>
            <w:pPr>
              <w:rPr>
                <w:rFonts w:hint="eastAsia"/>
              </w:rPr>
            </w:pPr>
            <w:r>
              <w:rPr>
                <w:rFonts w:hint="eastAsia"/>
                <w:lang w:val="en-US" w:eastAsia="zh-CN"/>
              </w:rPr>
              <w:t>charset=00&amp;signType=RSA&amp;version=1.0&amp;merchantId=999110101020104&amp;respCode=000000&amp;respMsg=交易成功&amp;service=GetCheckFileIO&amp;fileName=999110101020104_20190801_uPzk.txt&amp;fileUrl=http://202.106.235.34:10023/pcloud/common/fileDown.jsp?fileName=999110101020104_20190801_uPzk.gz@C&amp;fileEncryption=423ccc3035cca83ff3008ed54d34098d&amp;serverCert=(证书内容太长不进行示例)&amp;serverSign=5F069E33D4C22713961DB6E634981ACCCB56BE9214E0A6489E79F7155336EDCC65724506C89A85AA178F26F2CA83F976215C18627F00CEE3562A4DF06B6CCCA4A449B6EF22E77154678CBE43EC2A1513E9CBE432A4009608C9AA60C6FB00EEDAA97A822FC341D7C81F01B1124FD3928A76D69BE466F4153014ED7CEFFE0E6D8DC4069F525593EA68CEC21262A1728A205FA447B18BA0C7CAB2D5C80A4CCA600AAD002C45B9F09298FC765050B218CF71C2EC94E80AC293DDAD74FC47A3ECB23382626CD39C1D1EB80103466241F633A523BFE2C15159E612C5B4E65815B24CAE6E300D7EE3BBC9B180B3699ECCF902C735608D8962F9A59C7C8EFA51F06B4C44</w:t>
            </w:r>
          </w:p>
        </w:tc>
      </w:tr>
    </w:tbl>
    <w:p/>
    <w:p>
      <w:r>
        <w:rPr>
          <w:rFonts w:hint="eastAsia"/>
        </w:rPr>
        <w:t>注：报文示例只是作为接入参考，详细的加签验签流程请参考接口规则/安全规范章节</w:t>
      </w:r>
    </w:p>
    <w:p/>
    <w:p/>
    <w:p>
      <w:r>
        <w:t>停车场接入/ETC卡黑名单获取</w:t>
      </w:r>
      <w:r>
        <w:rPr>
          <w:rFonts w:hint="default"/>
        </w:rPr>
        <w:t xml:space="preserve"> </w:t>
      </w:r>
    </w:p>
    <w:p>
      <w:pPr>
        <w:pStyle w:val="3"/>
        <w:bidi w:val="0"/>
        <w:outlineLvl w:val="9"/>
      </w:pPr>
      <w:r>
        <w:rPr>
          <w:rFonts w:hint="default"/>
        </w:rPr>
        <w:t xml:space="preserve">ETC卡黑名单获取 </w:t>
      </w:r>
    </w:p>
    <w:p>
      <w:r>
        <w:t>◎接口描述</w:t>
      </w:r>
    </w:p>
    <w:p/>
    <w:p>
      <w:r>
        <w:rPr>
          <w:rFonts w:hint="eastAsia"/>
        </w:rPr>
        <w:t>停车场系统可以通过本接口请求获取黑名单文件的下载URL地址。</w:t>
      </w:r>
      <w:r>
        <w:rPr>
          <w:rFonts w:hint="default"/>
        </w:rPr>
        <w:t>黑名单文件格式说明请参考</w:t>
      </w:r>
      <w:r>
        <w:rPr>
          <w:rFonts w:hint="eastAsia"/>
        </w:rPr>
        <w:t>接口规则/文件格式描述章节。</w:t>
      </w:r>
      <w:r>
        <w:rPr>
          <w:rFonts w:hint="default"/>
        </w:rPr>
        <w:t>IO流文件下载参考示例请参考接口规则/文件下载章节。</w:t>
      </w:r>
    </w:p>
    <w:p/>
    <w:p>
      <w:r>
        <w:rPr>
          <w:rFonts w:hint="default"/>
        </w:rPr>
        <w:t>◎请求接口</w:t>
      </w:r>
    </w:p>
    <w:p/>
    <w:tbl>
      <w:tblPr>
        <w:tblStyle w:val="8"/>
        <w:tblW w:w="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6" w:type="dxa"/>
            <w:tcBorders>
              <w:top w:val="nil"/>
              <w:left w:val="nil"/>
              <w:bottom w:val="nil"/>
              <w:right w:val="nil"/>
            </w:tcBorders>
            <w:shd w:val="clear" w:color="auto" w:fill="auto"/>
            <w:vAlign w:val="center"/>
          </w:tcPr>
          <w:p>
            <w:pPr>
              <w:rPr>
                <w:rFonts w:hint="eastAsia"/>
              </w:rPr>
            </w:pPr>
          </w:p>
        </w:tc>
      </w:tr>
    </w:tbl>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79"/>
        <w:gridCol w:w="1610"/>
        <w:gridCol w:w="1438"/>
        <w:gridCol w:w="3568"/>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参数名称</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参数命名</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类型</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字符集</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charset</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接口版本</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version</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证书内容</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merchantCert</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证书内容。DER编码X.509</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签名串</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merchantSign</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使用证书对报文签名后的值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商户编号</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merchantId</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由云中心分配给停车场的商户编号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签名方式</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signType</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业务类型</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service</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String(32)</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固定值：GetEtcBlackListIO</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上次获取的ETC黑名单文件名称</w:t>
            </w:r>
          </w:p>
        </w:tc>
        <w:tc>
          <w:tcPr>
            <w:tcW w:w="161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lastFileName</w:t>
            </w:r>
          </w:p>
        </w:tc>
        <w:tc>
          <w:tcPr>
            <w:tcW w:w="143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56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上次获取的ETC黑名单文件名称；上传该字段则返回改包后续的增量包文件；如不上送则返回最新全量包名称</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bl>
    <w:p/>
    <w:p>
      <w:r>
        <w:rPr>
          <w:rFonts w:hint="default"/>
        </w:rPr>
        <w:t>◎请求接口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50"/>
        <w:gridCol w:w="1650"/>
        <w:gridCol w:w="1506"/>
        <w:gridCol w:w="3489"/>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参数名称</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参数命名</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类型</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字符集</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charset</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版本号</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version</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服务器证书</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serverCert</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服务器端的签名证书</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服务器签名</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serverSign</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服务器对报文签名的签名结果</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签名方式</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signType</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接口类型</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service</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String(32)</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固定值：GetEtcBlackListIO</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respCode</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String(10)</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000000-通讯成功。详细请见7.1</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返回码描述信息</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respMsg</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String(256)</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返回码信息提示</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可获取的文件包名称</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fileName</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文件名称规则见接口规则/文件格式描述</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是否有后续包文件标志</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exsitFileFlag</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0：无后续文件 1-有后续文件</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文件下载地址</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fileUrl</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String(128)</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文件下载url地址</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文件MD5加密值</w:t>
            </w:r>
          </w:p>
        </w:tc>
        <w:tc>
          <w:tcPr>
            <w:tcW w:w="165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fileEncryption</w:t>
            </w:r>
          </w:p>
        </w:tc>
        <w:tc>
          <w:tcPr>
            <w:tcW w:w="150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String(32)</w:t>
            </w:r>
          </w:p>
        </w:tc>
        <w:tc>
          <w:tcPr>
            <w:tcW w:w="3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文件内容的MD5加密值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bl>
    <w:p/>
    <w:p>
      <w:r>
        <w:t>◎报文示例</w:t>
      </w:r>
    </w:p>
    <w:p/>
    <w:p>
      <w:r>
        <w:t> </w:t>
      </w:r>
      <w:r>
        <w:rPr>
          <w:rFonts w:hint="eastAsia"/>
        </w:rPr>
        <w:t xml:space="preserve"> ○</w:t>
      </w:r>
      <w:r>
        <w:t>请求报文示例</w:t>
      </w:r>
    </w:p>
    <w:p/>
    <w:tbl>
      <w:tblPr>
        <w:tblStyle w:val="8"/>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322" w:type="dxa"/>
            <w:tcBorders>
              <w:top w:val="single" w:color="auto" w:sz="6" w:space="0"/>
              <w:left w:val="single" w:color="auto" w:sz="6" w:space="0"/>
              <w:bottom w:val="single" w:color="auto" w:sz="6" w:space="0"/>
              <w:right w:val="single" w:color="auto" w:sz="6" w:space="0"/>
            </w:tcBorders>
            <w:shd w:val="clear" w:color="auto" w:fill="auto"/>
            <w:vAlign w:val="top"/>
          </w:tcPr>
          <w:p>
            <w:r>
              <w:rPr>
                <w:lang w:val="en-US" w:eastAsia="zh-CN"/>
              </w:rPr>
              <w:t>charset=00&amp;merchantId=999110101020104&amp;service=GetEtcBlackListIO&amp;signType=RSA&amp;version=1.0&amp;merchantSign=81C9452BA1F9DC456130AFA65782EA42D04ECD72A9E2BF43C7D6909A4CC179ADECC3FA55E4A25F7DCF5F5D59C19A717ABC4A9DC6E3608274BCE7560B67972D4CDEA6D73CE69BB45883E32E6AC050157648213235D108DEE7B9E52FB3F65123490B8B68098EA9093F5BEF2921F143BF318B956DC1DD728D1504C8590F721927560452E0D87D7B186749FABF8AAE6E0A3A71384D33467E13F7D87E995A34504BDD6D16C1F66FC03CADEF2F4337BF76BE23018B26B4C7F16CD51206D1084352C29790A8C5789A896E1A48922A0AB00689D1833FE576DB2C65D0F34FA5B81A8B6ED2BA88A8D292505882C4728E2F9EA00D9298ECECFFFA3B9030AE7AEBEE17EAE305&amp;merchantCert=(证书内容太长不进行示例)</w:t>
            </w:r>
          </w:p>
        </w:tc>
      </w:tr>
    </w:tbl>
    <w:p/>
    <w:p>
      <w:r>
        <w:t xml:space="preserve">  </w:t>
      </w:r>
      <w:r>
        <w:rPr>
          <w:rFonts w:hint="eastAsia"/>
        </w:rPr>
        <w:t>○</w:t>
      </w:r>
      <w:r>
        <w:t>响应报文示例</w:t>
      </w:r>
    </w:p>
    <w:p/>
    <w:tbl>
      <w:tblPr>
        <w:tblStyle w:val="8"/>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322" w:type="dxa"/>
            <w:tcBorders>
              <w:top w:val="single" w:color="auto" w:sz="6" w:space="0"/>
              <w:left w:val="single" w:color="auto" w:sz="6" w:space="0"/>
              <w:bottom w:val="single" w:color="auto" w:sz="6" w:space="0"/>
              <w:right w:val="single" w:color="auto" w:sz="6" w:space="0"/>
            </w:tcBorders>
            <w:shd w:val="clear" w:color="auto" w:fill="auto"/>
            <w:vAlign w:val="top"/>
          </w:tcPr>
          <w:p>
            <w:r>
              <w:rPr>
                <w:lang w:val="en-US" w:eastAsia="zh-CN"/>
              </w:rPr>
              <w:t>charset=00&amp;signType=RSA&amp;version=1.0&amp;merchantId=999110101020104&amp;respCode=000000&amp;respMsg=交易成功&amp;service=GetEtcBlackListIO&amp;fileName=ETCPMC-A-H-190626-05-1.gz&amp;exsitFileFlag=0&amp;fileUrl=http://202.106.235.34:10023/pcloud/common/fileDown.jsp?fileName=ETCPMC-A-H-190626-05-1.gz@BA&amp;fileEncryption=c5ecf5fd1df8df6dc6997c21d1cff41d&amp;serverCert=(证书内容太长不进行示例)&amp;serverSign=57FEA838ACACA0989EBA1438655B54615D75F4477F02EFE89D63B5E0F112AD9906960E524A223C63A2C2BC7337563443B59F19EF07AC16675A6A8D0BE11DCB8917E2D807191401ABF3474B7B7743FAA8917E0669E7EBA90C7A8E18A521C3FB5014ACFE0DA3CDF6E09D702A6EDBDEFF7BFFA2E7C719728E1C82BB5FB05DC1ACC2EF7499A2BC424995625EC2ECCE763F862109BDF4180A77A48A9F8A89937693D6FCCE7A35DC7DF1DB9AC2A62959CE91F86125B496F18C74F4F4BEAFCABFA459466E64CEC7FC4B54EA1DDB8472ACE0DF0FBD97E8FC9055128368FC261E7D3D0059DB59A213360855D05E1A10037EF8371FB0A81D056D057D10C0C87B2AA0A43662</w:t>
            </w:r>
          </w:p>
        </w:tc>
      </w:tr>
    </w:tbl>
    <w:p/>
    <w:p>
      <w:r>
        <w:rPr>
          <w:rFonts w:hint="eastAsia"/>
        </w:rPr>
        <w:t>注：报文示例只是作为接入参考，详细的加签验签流程请参考接口规则/安全规范章节</w:t>
      </w:r>
    </w:p>
    <w:p/>
    <w:p/>
    <w:p/>
    <w:p/>
    <w:p>
      <w:r>
        <w:t>停车场接入/车辆车场历史交易上传</w:t>
      </w:r>
      <w:r>
        <w:rPr>
          <w:rFonts w:hint="default"/>
        </w:rPr>
        <w:t xml:space="preserve"> </w:t>
      </w:r>
    </w:p>
    <w:p>
      <w:pPr>
        <w:pStyle w:val="3"/>
        <w:bidi w:val="0"/>
        <w:outlineLvl w:val="9"/>
      </w:pPr>
      <w:r>
        <w:rPr>
          <w:rFonts w:hint="default"/>
        </w:rPr>
        <w:t xml:space="preserve">车辆车场历史交易上传 </w:t>
      </w:r>
    </w:p>
    <w:p>
      <w:r>
        <w:t>◎接口描述</w:t>
      </w:r>
    </w:p>
    <w:p/>
    <w:p>
      <w:r>
        <w:rPr>
          <w:rFonts w:hint="eastAsia"/>
        </w:rPr>
        <w:t>停车场将在车辆出场的历史数据即将车辆出场的相关信息以及支付的停车费信息传入到管理云端中心系统。中心系统将车辆出场信息进行保存，处理完成后返回处理结果。</w:t>
      </w:r>
    </w:p>
    <w:p>
      <w:r>
        <w:rPr>
          <w:rFonts w:hint="eastAsia"/>
        </w:rPr>
        <w:t>注：上传出场历史数据只能上传出场日期为上传日两天之前的出场记录；如果需要上传当前日之前两天内的数据，请使用出场信息传入接口，该接口会拒绝这类的交易。</w:t>
      </w:r>
    </w:p>
    <w:p/>
    <w:p>
      <w:r>
        <w:rPr>
          <w:rFonts w:hint="default"/>
        </w:rPr>
        <w:t>◎请求接口</w:t>
      </w:r>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15"/>
        <w:gridCol w:w="2416"/>
        <w:gridCol w:w="1500"/>
        <w:gridCol w:w="346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参数名称</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参数命名</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类型</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字符集</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charset</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固定值：00   </w:t>
            </w:r>
          </w:p>
          <w:p>
            <w:r>
              <w:rPr>
                <w:rFonts w:hint="default"/>
              </w:rP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接口版本</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version</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证书内容</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merchantCert</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证书内容。DER编码X.509</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签名串</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merchantSign</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使用证书对报文签名后的值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商户编号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merchantId</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由云中心分配给停车场的商户编号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子商户编号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subMerchantId</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集成商编号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integrationId</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由云中心分配给停车场的集成商编号；用于区分同一家停车场对应多家集成商的业务场景</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签名方式</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signType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业务类型</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service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固定值：ParkOutHisPay</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交易订单号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transSerialSn</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与商户编号共同保持唯一</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卡物理号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cardChipNo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String(19)</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PSAM卡编号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psamId</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终端编号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terminalId</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卡内交易序号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cardSerialNo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String(4)</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PSAM流水号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psamSerialNo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String(8)</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卡内随机数</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cardRnd</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String(8)</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TAC</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tac</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String(8)</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网络编号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cardNetNo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String(4)</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卡网络编号，前补零(该值为按速通全国联网技术方案要求计算出来的，不是实际卡中的网络编号)</w:t>
            </w:r>
          </w:p>
          <w:p>
            <w:r>
              <w:t>例如：“0101”</w:t>
            </w:r>
          </w:p>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交易前余额</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transBeforeBalance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w:t>
            </w:r>
          </w:p>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扣款金额</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 xml:space="preserve">deductAmount                    </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w:t>
            </w:r>
          </w:p>
          <w:p>
            <w:r>
              <w:t>扣除ETC卡的金额</w:t>
            </w:r>
          </w:p>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交易类型</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 xml:space="preserve">transType             </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06:传统</w:t>
            </w:r>
          </w:p>
          <w:p>
            <w:r>
              <w:t>09：复合</w:t>
            </w:r>
          </w:p>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ETC卡片类型</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cardType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22:储值卡</w:t>
            </w:r>
          </w:p>
          <w:p>
            <w:r>
              <w:t>23:记账卡</w:t>
            </w:r>
          </w:p>
          <w:p>
            <w:r>
              <w:t>有ETC卡支付时必输，其他可输</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停车时长</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parkRecordTime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 xml:space="preserve">时间精确到秒，如果不满一天，则“天”省略，如果不满1小时，则“天”和“小时”均可省略，最大单位为“天”。停车时长为驶出停车场时刻与驶入停车场时刻的时间差。 </w:t>
            </w:r>
          </w:p>
          <w:p>
            <w:r>
              <w:t>例如：3天1小时34分20秒</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支付类型编码</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payMethodCode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1：现金</w:t>
            </w:r>
          </w:p>
          <w:p>
            <w:r>
              <w:t>2：ETC</w:t>
            </w:r>
          </w:p>
          <w:p>
            <w:r>
              <w:t>3：微信</w:t>
            </w:r>
          </w:p>
          <w:p>
            <w:r>
              <w:t>4：支付宝</w:t>
            </w:r>
          </w:p>
          <w:p>
            <w:r>
              <w:t>5：长租车</w:t>
            </w:r>
          </w:p>
          <w:p>
            <w:r>
              <w:t>6：百度钱包</w:t>
            </w:r>
          </w:p>
          <w:p>
            <w:r>
              <w:t>7：混合支付</w:t>
            </w:r>
            <w:r>
              <w:fldChar w:fldCharType="begin"/>
            </w:r>
            <w:r>
              <w:instrText xml:space="preserve"> HYPERLINK "http://39.106.211.239/pta/&amp;jh;_ftn1" \o "" </w:instrText>
            </w:r>
            <w:r>
              <w:fldChar w:fldCharType="separate"/>
            </w:r>
            <w:r>
              <w:fldChar w:fldCharType="end"/>
            </w:r>
          </w:p>
          <w:p>
            <w:r>
              <w:t>8-优惠券</w:t>
            </w:r>
          </w:p>
          <w:p>
            <w:r>
              <w:t>9-白名单</w:t>
            </w:r>
          </w:p>
          <w:p>
            <w:r>
              <w:t>10-特殊放行</w:t>
            </w:r>
            <w:r>
              <w:fldChar w:fldCharType="begin"/>
            </w:r>
            <w:r>
              <w:instrText xml:space="preserve"> HYPERLINK "http://39.106.211.239/pta/&amp;jh;_ftn2" \o "" </w:instrText>
            </w:r>
            <w:r>
              <w:fldChar w:fldCharType="separate"/>
            </w:r>
            <w:r>
              <w:fldChar w:fldCharType="end"/>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cardSn</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ETC支付时与卡物理号一致；非ETC交易时传车牌号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车牌号码</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vehplateNo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车颜色编码</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vehplateColorCode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0:蓝色</w:t>
            </w:r>
          </w:p>
          <w:p>
            <w:r>
              <w:t>1:黄色</w:t>
            </w:r>
          </w:p>
          <w:p>
            <w:r>
              <w:t>2:黑色</w:t>
            </w:r>
          </w:p>
          <w:p>
            <w:r>
              <w:t>3:白色</w:t>
            </w:r>
          </w:p>
          <w:p>
            <w:r>
              <w:t>4:绿色</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入场时间</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entranceTime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String(14)</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yyyyMMddHHmmss</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入口编号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entranceNo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出场时间</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exitTime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String(14)</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yyyyMMddHHmmss</w:t>
            </w:r>
          </w:p>
          <w:p>
            <w:r>
              <w:t>注：ETC交易时取B5帧中的天线交易时间</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出口编号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exitNo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特殊通行原因</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specialInf</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 </w:t>
            </w:r>
          </w:p>
          <w:p>
            <w:r>
              <w:t>String(200)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支付编码 为10特殊放行时应填</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 </w:t>
            </w:r>
          </w:p>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应收金额</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receivableTotalAmount</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优惠金额</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discountAmount</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单位：分无优惠金额默认填写0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实收金额</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actualIncomeAmount</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优惠金额组成数</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discountNum</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优惠金额组成list1开始(list1的内容以json串的方式进行传入，具体见报文实例)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优惠类型</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discountTyp</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1：红包</w:t>
            </w:r>
          </w:p>
          <w:p>
            <w:r>
              <w:t>2：积分</w:t>
            </w:r>
          </w:p>
          <w:p>
            <w:r>
              <w:t>3：优惠券-折扣</w:t>
            </w:r>
          </w:p>
          <w:p>
            <w:r>
              <w:t>4：费率折扣</w:t>
            </w:r>
          </w:p>
          <w:p>
            <w:r>
              <w:t>5：优惠券-金额</w:t>
            </w:r>
          </w:p>
          <w:p>
            <w:r>
              <w:t>6：优惠券-时间</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优惠流水号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discountSerialNo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上送折扣产生的流水号，若无流水号则可送交易订单号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优惠明细金额</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discountDetailAmount</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出资单位</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payCompany</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String(128)</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优惠详情</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discountDetail</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优惠券-折扣和费率折扣时填写折扣数，如：8.5折；</w:t>
            </w:r>
          </w:p>
          <w:p>
            <w:r>
              <w:t>优惠券-时间时填写优惠的时长，时长单位为“分”；</w:t>
            </w:r>
          </w:p>
          <w:p>
            <w:r>
              <w:t>优惠券-金额时填写优惠券金额；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优惠券标识</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discountNo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折扣金额组成list1结束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支付金额组成数</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payNum</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支付金额组成list2开始(list2的内容以json串的方式进行传入，具体见报文实例)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支付类型</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payTyp</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1：现金</w:t>
            </w:r>
          </w:p>
          <w:p>
            <w:r>
              <w:t>2：ETC</w:t>
            </w:r>
          </w:p>
          <w:p>
            <w:r>
              <w:t>3：微信</w:t>
            </w:r>
          </w:p>
          <w:p>
            <w:r>
              <w:t>4：支付宝</w:t>
            </w:r>
          </w:p>
          <w:p>
            <w:r>
              <w:t>5：长租车</w:t>
            </w:r>
          </w:p>
          <w:p>
            <w:r>
              <w:t>6：百度钱包</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支付流水号</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paySerialNo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上送支付时的支付订单号，若无支付订单可送出场交易订单号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支付金额</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payAmount</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支付金额组成list2结束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余额</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balance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以分为单位</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收费员名称</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collectorNam</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String(100)</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收费员班次</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collectorOrder</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车辆类型编码</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vehTypeCode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0:小车</w:t>
            </w:r>
          </w:p>
          <w:p>
            <w:r>
              <w:rPr>
                <w:rFonts w:hint="default"/>
              </w:rPr>
              <w:t>1:大车</w:t>
            </w:r>
          </w:p>
          <w:p>
            <w:r>
              <w:rPr>
                <w:rFonts w:hint="default"/>
              </w:rPr>
              <w:t>2:超大车</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通行方式</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passMethod</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String(1)</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1:ETC</w:t>
            </w:r>
          </w:p>
          <w:p>
            <w:r>
              <w:rPr>
                <w:rFonts w:hint="default"/>
              </w:rPr>
              <w:t>2:视频</w:t>
            </w:r>
          </w:p>
          <w:p>
            <w:r>
              <w:rPr>
                <w:rFonts w:hint="default"/>
              </w:rPr>
              <w:t>3:人工</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停车类型</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parkingTypeCode</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10:长租车</w:t>
            </w:r>
          </w:p>
          <w:p>
            <w:r>
              <w:rPr>
                <w:rFonts w:hint="default"/>
              </w:rPr>
              <w:t>11:临时卡</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1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原始交易帧数据</w:t>
            </w:r>
          </w:p>
        </w:tc>
        <w:tc>
          <w:tcPr>
            <w:tcW w:w="241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originalTransInfo</w:t>
            </w:r>
          </w:p>
        </w:tc>
        <w:tc>
          <w:tcPr>
            <w:tcW w:w="150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String(2048)</w:t>
            </w:r>
          </w:p>
        </w:tc>
        <w:tc>
          <w:tcPr>
            <w:tcW w:w="3464"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ETC交易时与填写交互的原始交易帧数据</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可空</w:t>
            </w:r>
          </w:p>
        </w:tc>
      </w:tr>
    </w:tbl>
    <w:p>
      <w:r>
        <w:rPr>
          <w:rFonts w:hint="eastAsia"/>
        </w:rPr>
        <w:t> </w:t>
      </w:r>
    </w:p>
    <w:p>
      <w:r>
        <w:t>◎响应接口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65"/>
        <w:gridCol w:w="1912"/>
        <w:gridCol w:w="1489"/>
        <w:gridCol w:w="3330"/>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参数名称</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参数命名</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类型</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备注</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字符集</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charset</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rPr>
                <w:rFonts w:hint="default"/>
              </w:rPr>
              <w:t xml:space="preserve">固定值：00   </w:t>
            </w:r>
          </w:p>
          <w:p>
            <w:r>
              <w:rPr>
                <w:rFonts w:hint="default"/>
              </w:rPr>
              <w:t>00：GBK</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版本号</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version</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固定值：1.0</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服务器证书</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serverCert</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服务器端的签名证书</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服务器签名</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serverSign</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服务器对报文签名的签名结果</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签名方式</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signType</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RSA</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接口类型</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service</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String(32)</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固定值：ParkOutHisPay</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respCode</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String(10)</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000000-通讯成功。详细请见7.1</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返回码描述信息</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respMsg</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String(256)</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返回码信息提示</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6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结算日期</w:t>
            </w:r>
          </w:p>
        </w:tc>
        <w:tc>
          <w:tcPr>
            <w:tcW w:w="191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stlDat</w:t>
            </w:r>
          </w:p>
        </w:tc>
        <w:tc>
          <w:tcPr>
            <w:tcW w:w="148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String(8)</w:t>
            </w:r>
          </w:p>
        </w:tc>
        <w:tc>
          <w:tcPr>
            <w:tcW w:w="333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上传交易信息的出场日期</w:t>
            </w:r>
          </w:p>
        </w:tc>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bl>
    <w:p>
      <w:r>
        <w:rPr>
          <w:rFonts w:hint="eastAsia"/>
        </w:rPr>
        <w:t> </w:t>
      </w:r>
    </w:p>
    <w:p>
      <w:r>
        <w:t>◎报文示例</w:t>
      </w:r>
    </w:p>
    <w:p/>
    <w:p>
      <w:r>
        <w:rPr>
          <w:rFonts w:hint="eastAsia"/>
        </w:rPr>
        <w:t>◇请求报文示例</w:t>
      </w:r>
    </w:p>
    <w:p/>
    <w:tbl>
      <w:tblPr>
        <w:tblStyle w:val="8"/>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322" w:type="dxa"/>
            <w:tcBorders>
              <w:top w:val="single" w:color="auto" w:sz="6" w:space="0"/>
              <w:left w:val="single" w:color="auto" w:sz="6" w:space="0"/>
              <w:bottom w:val="single" w:color="auto" w:sz="6" w:space="0"/>
              <w:right w:val="single" w:color="auto" w:sz="6" w:space="0"/>
            </w:tcBorders>
            <w:shd w:val="clear" w:color="auto" w:fill="auto"/>
            <w:vAlign w:val="top"/>
          </w:tcPr>
          <w:p>
            <w:r>
              <w:rPr>
                <w:lang w:val="en-US" w:eastAsia="zh-CN"/>
              </w:rPr>
              <w:t>actualIncomeAmount=100&amp;cardSn=京E12332&amp;charset=00&amp;collectorNam=测试&amp;collectorOrder=01&amp;discountAmount=100&amp;discountNum=1&amp;entranceNo=10&amp;entranceTime=20190726101910&amp;exitNo=11&amp;exitTime=20190802160305&amp;list1=[{"payCompany":"测试单位","discountDetailAmount":"100","discountDetail":"15","discountSerialNo":"201907250001","discountTyp":"6"}]&amp;list2=[{"payAmount":"100","paySerialNo":"201907250001","payTyp":"1"}]&amp;merchantId=999110101020104&amp;parkRecordTime=1小时0分0秒&amp;parkingTypeCode=10&amp;passMethod=1&amp;payMethodCode=7&amp;payNum=1&amp;receivableTotalAmount=200&amp;service=ParkOutHisPay&amp;signType=RSA&amp;transSerialSn=20190802160305&amp;vehTypeCode=0&amp;vehplateColorCode=0&amp;vehplateNo=京E12332&amp;version=1.0&amp;merchantSign=461C276101A21D5C3A619D3249C3F0ADDF8DCDA04B85D384012C0078B9A66C63931E0C462A14024075A090741E9FB018AD56D0DE11E2D1D68FA9E092EA8964E810CA696573575E073B2AA04A7F5D99EDC05BFA892FB0086CF6BD71689975289CF83DBFA774252FC6279FAB2A28FA6B81548E548A7C2F5C0E6FB6495FD48E7B2A78D660E4F46015FBFCA385A86DA36FFB6C4EBEE276E4F63D6C0A2264FA4F0A6CC44F705294AAD4F50B4BD474182A0AC2E283FB58D117D6164D017A345B3CD9BF9B720AB9F3D14300A6FEB93BCC8F7D8111A256423BB76D3E9D493A83CD2ED1D60469EC9EE54182FCE17ECC6E36C0671D454739D70C1A7AED8729514468720005&amp;merchantCert=(证书内容太长不进行示例)</w:t>
            </w:r>
          </w:p>
        </w:tc>
      </w:tr>
    </w:tbl>
    <w:p/>
    <w:p>
      <w:r>
        <w:rPr>
          <w:rFonts w:hint="eastAsia"/>
        </w:rPr>
        <w:t>◇响应报文示例</w:t>
      </w:r>
    </w:p>
    <w:p/>
    <w:tbl>
      <w:tblPr>
        <w:tblStyle w:val="8"/>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322" w:type="dxa"/>
            <w:tcBorders>
              <w:top w:val="single" w:color="auto" w:sz="6" w:space="0"/>
              <w:left w:val="single" w:color="auto" w:sz="6" w:space="0"/>
              <w:bottom w:val="single" w:color="auto" w:sz="6" w:space="0"/>
              <w:right w:val="single" w:color="auto" w:sz="6" w:space="0"/>
            </w:tcBorders>
            <w:shd w:val="clear" w:color="auto" w:fill="auto"/>
            <w:vAlign w:val="top"/>
          </w:tcPr>
          <w:p>
            <w:r>
              <w:rPr>
                <w:lang w:val="en-US" w:eastAsia="zh-CN"/>
              </w:rPr>
              <w:t>charset=00&amp;signType=RSA&amp;version=1.0&amp;merchantId=999110101020104&amp;respCode=000000&amp;respMsg=交易成功&amp;service=ParkOutHisPay&amp;stlDat=20190802&amp;serverCert=(证书内容太长不进行示例)&amp;serverSign=230DBDE44D81D8AD6218A0DA69B307C42E5B34B0681728CCA13E558CD18591DC5EB6765BC27C82C4E147F54CA2B62BCA2AE2DFA76A1D7B04C42968E6235C2C70504082458DC1F88B2D1B171B7F7C0862F517908160D711562648CDF4E9B74354AADC0874EDA597664AFD072CD2B5C5EDFE6AE1686E71C19420142A927C8694B26FC5C1B771F8DF42247B4F861A2A962A0A8616827545D4F3F3DD202917B4C8FCA41FBD6D39E3BECC4569206CDB60C514B5613414D858891082A664E6F660759E16553C476B19463E80E4D9403C3C3456504151B22DA63A98DE7222E445B92907249ED281E0EF12CCBE400FCE30E5FD44FBF09FEAC443C288FC8B99E3C282F9CD</w:t>
            </w:r>
          </w:p>
        </w:tc>
      </w:tr>
    </w:tbl>
    <w:p/>
    <w:p/>
    <w:p>
      <w:r>
        <w:rPr>
          <w:rFonts w:hint="eastAsia"/>
        </w:rPr>
        <w:t>注：报文示例只是作为接入参考，详细的加签验签流程请参考接口规则/安全规范章节</w:t>
      </w:r>
    </w:p>
    <w:p/>
    <w:p>
      <w:r>
        <w:t>◎业务规则说明</w:t>
      </w:r>
    </w:p>
    <w:p/>
    <w:p>
      <w:r>
        <w:rPr>
          <w:rFonts w:hint="eastAsia"/>
        </w:rPr>
        <w:t>○重复交易检验规则</w:t>
      </w:r>
      <w:r>
        <w:rPr>
          <w:rFonts w:hint="eastAsia"/>
        </w:rPr>
        <w:br w:type="textWrapping"/>
      </w:r>
      <w:r>
        <w:rPr>
          <w:rFonts w:hint="eastAsia"/>
        </w:rPr>
        <w:t xml:space="preserve">    业务属性判重：商户编号+车牌号+出口编码+出场时间+车牌颜色  </w:t>
      </w:r>
      <w:r>
        <w:rPr>
          <w:rFonts w:hint="eastAsia"/>
        </w:rPr>
        <w:br w:type="textWrapping"/>
      </w:r>
      <w:r>
        <w:rPr>
          <w:rFonts w:hint="eastAsia"/>
        </w:rPr>
        <w:t xml:space="preserve">    重复出场的判断：1.商户编号+车牌号+车牌颜色+入场时间+入口编号 </w:t>
      </w:r>
    </w:p>
    <w:p>
      <w:r>
        <w:rPr>
          <w:rFonts w:hint="eastAsia"/>
        </w:rPr>
        <w:t>                                 2.商户编号+</w:t>
      </w:r>
      <w:r>
        <w:rPr>
          <w:rFonts w:hint="default"/>
        </w:rPr>
        <w:t>交易订单号</w:t>
      </w:r>
    </w:p>
    <w:p>
      <w:r>
        <w:rPr>
          <w:rFonts w:hint="eastAsia"/>
        </w:rPr>
        <w:t>○金额校验</w:t>
      </w:r>
      <w:r>
        <w:rPr>
          <w:rFonts w:hint="eastAsia"/>
        </w:rPr>
        <w:br w:type="textWrapping"/>
      </w:r>
      <w:r>
        <w:rPr>
          <w:rFonts w:hint="eastAsia"/>
        </w:rPr>
        <w:t>     1.应收金额=实收金额+优惠金额</w:t>
      </w:r>
      <w:r>
        <w:rPr>
          <w:rFonts w:hint="eastAsia"/>
        </w:rPr>
        <w:br w:type="textWrapping"/>
      </w:r>
      <w:r>
        <w:rPr>
          <w:rFonts w:hint="eastAsia"/>
        </w:rPr>
        <w:t>     2.实收金额=list2中所有上传金额之和</w:t>
      </w:r>
      <w:r>
        <w:rPr>
          <w:rFonts w:hint="eastAsia"/>
        </w:rPr>
        <w:br w:type="textWrapping"/>
      </w:r>
      <w:r>
        <w:rPr>
          <w:rFonts w:hint="eastAsia"/>
        </w:rPr>
        <w:t>     3.优惠金额&lt;=list1中所有优惠明细金额之和</w:t>
      </w:r>
      <w:r>
        <w:rPr>
          <w:rFonts w:hint="eastAsia"/>
        </w:rPr>
        <w:br w:type="textWrapping"/>
      </w:r>
      <w:r>
        <w:rPr>
          <w:rFonts w:hint="eastAsia"/>
        </w:rPr>
        <w:t>     4.ETC交易金额校验：list2中ETC交易明细金额必须与上传ETC信息金额一致    </w:t>
      </w:r>
      <w:r>
        <w:rPr>
          <w:rFonts w:hint="eastAsia"/>
        </w:rPr>
        <w:br w:type="textWrapping"/>
      </w:r>
      <w:r>
        <w:rPr>
          <w:rFonts w:hint="eastAsia"/>
        </w:rPr>
        <w:t>○支付类型规则校验</w:t>
      </w:r>
      <w:r>
        <w:rPr>
          <w:rFonts w:hint="eastAsia"/>
        </w:rPr>
        <w:br w:type="textWrapping"/>
      </w:r>
      <w:r>
        <w:rPr>
          <w:rFonts w:hint="eastAsia"/>
        </w:rPr>
        <w:t>   出场支付类型编码必须与优惠明细、支付明细的支付类型相匹配，具体规则如下：</w:t>
      </w:r>
      <w:r>
        <w:rPr>
          <w:rFonts w:hint="eastAsia"/>
        </w:rPr>
        <w:br w:type="textWrapping"/>
      </w:r>
      <w:r>
        <w:rPr>
          <w:rFonts w:hint="eastAsia"/>
        </w:rPr>
        <w:t xml:space="preserve">    1.出场支付类型编码(payMethodCode)为  1-现金、2-ETC、3-微信、4-支付宝、6-百度钱包、5-长租车 </w:t>
      </w:r>
      <w:r>
        <w:rPr>
          <w:rFonts w:hint="eastAsia"/>
        </w:rPr>
        <w:br w:type="textWrapping"/>
      </w:r>
      <w:r>
        <w:rPr>
          <w:rFonts w:hint="eastAsia"/>
        </w:rPr>
        <w:t>       则支付明细中(list2)中必须与支付类型编码(payTyp)一致，不一致则拒绝;payNum=1</w:t>
      </w:r>
    </w:p>
    <w:p>
      <w:r>
        <w:rPr>
          <w:rFonts w:hint="eastAsia"/>
        </w:rPr>
        <w:t>    2.出场支付类型编码(payMethodCode)为7-混合支付，则优惠交易明细笔数discountNum+支付交易明细笔数</w:t>
      </w:r>
    </w:p>
    <w:p>
      <w:r>
        <w:rPr>
          <w:rFonts w:hint="eastAsia"/>
        </w:rPr>
        <w:t>        payNum &gt; 1</w:t>
      </w:r>
    </w:p>
    <w:p>
      <w:r>
        <w:rPr>
          <w:rFonts w:hint="eastAsia"/>
        </w:rPr>
        <w:t>    3.出场支付类型编码(payMethodCode)为8-优惠券 则优惠交易明细笔数discountNum =1  支付交易明细笔</w:t>
      </w:r>
    </w:p>
    <w:p>
      <w:r>
        <w:rPr>
          <w:rFonts w:hint="eastAsia"/>
        </w:rPr>
        <w:t>       payNum=0</w:t>
      </w:r>
    </w:p>
    <w:p>
      <w:r>
        <w:rPr>
          <w:rFonts w:hint="eastAsia"/>
        </w:rPr>
        <w:t>    4.出场支付类型编码(payMethodCode)为9-白名单    则优惠交易明细笔数discountNum =0  支付交易明细笔数</w:t>
      </w:r>
    </w:p>
    <w:p>
      <w:r>
        <w:rPr>
          <w:rFonts w:hint="eastAsia"/>
        </w:rPr>
        <w:t>      payNum =0</w:t>
      </w:r>
      <w:r>
        <w:rPr>
          <w:rFonts w:hint="eastAsia"/>
        </w:rPr>
        <w:br w:type="textWrapping"/>
      </w:r>
      <w:r>
        <w:rPr>
          <w:rFonts w:hint="eastAsia"/>
        </w:rPr>
        <w:t>    5.出场支付类型编码(payMethodCode)为5-长租车  9-白名单   应收、实收、优惠金额都必须为0</w:t>
      </w:r>
    </w:p>
    <w:p>
      <w:r>
        <w:rPr>
          <w:rFonts w:hint="eastAsia"/>
        </w:rPr>
        <w:t>○支付流水校验</w:t>
      </w:r>
    </w:p>
    <w:p>
      <w:r>
        <w:rPr>
          <w:rFonts w:hint="eastAsia"/>
        </w:rPr>
        <w:t>    1.微信、支付宝、ETC支付方式出场的交易中的支付流水号必须是在云平台系统支付成功的交易流水号</w:t>
      </w:r>
    </w:p>
    <w:p>
      <w:r>
        <w:rPr>
          <w:rFonts w:hint="eastAsia"/>
        </w:rPr>
        <w:t>    2.同一笔出场交易中支付list2中相同支付方式的支付流水号不能相同</w:t>
      </w:r>
    </w:p>
    <w:p>
      <w:r>
        <w:rPr>
          <w:rFonts w:hint="eastAsia"/>
        </w:rPr>
        <w:t>○混合支付方式说明</w:t>
      </w:r>
    </w:p>
    <w:p>
      <w:r>
        <w:rPr>
          <w:rFonts w:hint="eastAsia"/>
        </w:rPr>
        <w:t>    只要多于一种支付方式，就按混合支付类型，如支付为优惠券+现金的方式属于混合支付类型。</w:t>
      </w:r>
    </w:p>
    <w:p>
      <w:r>
        <w:rPr>
          <w:rFonts w:hint="eastAsia"/>
        </w:rPr>
        <w:fldChar w:fldCharType="begin"/>
      </w:r>
      <w:r>
        <w:rPr>
          <w:rFonts w:hint="eastAsia"/>
        </w:rPr>
        <w:instrText xml:space="preserve"> HYPERLINK "http://202.106.235.34:10023/pta/&amp;jh;_ftnref2" \o "" </w:instrText>
      </w:r>
      <w:r>
        <w:rPr>
          <w:rFonts w:hint="eastAsia"/>
        </w:rPr>
        <w:fldChar w:fldCharType="separate"/>
      </w:r>
      <w:r>
        <w:rPr>
          <w:rFonts w:hint="eastAsia"/>
        </w:rPr>
        <w:fldChar w:fldCharType="end"/>
      </w:r>
      <w:r>
        <w:rPr>
          <w:rFonts w:hint="eastAsia"/>
        </w:rPr>
        <w:t>○</w:t>
      </w:r>
      <w:r>
        <w:rPr>
          <w:rFonts w:hint="default"/>
        </w:rPr>
        <w:t>特殊车辆说明</w:t>
      </w:r>
    </w:p>
    <w:p>
      <w:r>
        <w:rPr>
          <w:rFonts w:hint="eastAsia"/>
        </w:rPr>
        <w:t>    包括国家允许的免停车费的车辆（包括军车、警车、消防车、救护车、工程抢险车、外国使领馆的工作用车、持  有《免费停车证》的公务用车、采访专用车、持有《残疾人免费停车证》或者《军人残疾人停车证》的机动车）和临时批准的免费车辆。</w:t>
      </w:r>
    </w:p>
    <w:p/>
    <w:p/>
    <w:p>
      <w:r>
        <w:t>停车场接入/ETC失败交易上传</w:t>
      </w:r>
      <w:r>
        <w:rPr>
          <w:rFonts w:hint="default"/>
        </w:rPr>
        <w:t xml:space="preserve"> </w:t>
      </w:r>
    </w:p>
    <w:p>
      <w:pPr>
        <w:pStyle w:val="3"/>
        <w:bidi w:val="0"/>
        <w:outlineLvl w:val="9"/>
      </w:pPr>
      <w:r>
        <w:rPr>
          <w:rFonts w:hint="default"/>
        </w:rPr>
        <w:t xml:space="preserve">ETC失败交易上传 </w:t>
      </w:r>
    </w:p>
    <w:p>
      <w:r>
        <w:t>◎</w:t>
      </w:r>
      <w:r>
        <w:rPr>
          <w:rFonts w:hint="default"/>
        </w:rPr>
        <w:t>接口描述</w:t>
      </w:r>
    </w:p>
    <w:p>
      <w:r>
        <w:rPr>
          <w:rFonts w:hint="default"/>
        </w:rPr>
        <w:t>停车场</w:t>
      </w:r>
      <w:r>
        <w:rPr>
          <w:rFonts w:hint="eastAsia"/>
        </w:rPr>
        <w:t>中当ETC交易失败后将ETC交易信息、ETC交易失败原因上传到云中心管理平台。</w:t>
      </w:r>
    </w:p>
    <w:p/>
    <w:p>
      <w:r>
        <w:rPr>
          <w:rFonts w:hint="default"/>
        </w:rPr>
        <w:t>◎请求接口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79"/>
        <w:gridCol w:w="2493"/>
        <w:gridCol w:w="1252"/>
        <w:gridCol w:w="3471"/>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参数名称</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参数命名</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类型</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备注</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字符集</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charset</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00-GBK</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接口版本</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version</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固定值：1.0</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证书内容</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merchantCert</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证书内容。DER编码X.509</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签名串</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merchantSign</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使用证书对报文签名后的值</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商户编号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merchantId</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由云中心分配给停车场的商户编号</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子商户编号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subMerchantId</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集成商编号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integrationId</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由云中心分配给停车场的集成商编号；用于区分同一家停车场对应多家集成商的业务场景</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签名方式</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signType</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固定值：RSA</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业务类型</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service</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固定值：ParkEtcErrInfo</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交易流水号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transSerialSn</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String(20)</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与商户编号共同保持唯一</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卡物理号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cardChipNo</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String(19)</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PSAM卡编号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psamId</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终端编号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terminalId</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卡内交易序号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cardSerialNo</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String(4)</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PSAM流水号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psamSerialNo</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String(8)</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卡内随机数</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cardRnd</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String(8)</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TAC</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tac</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String(8)</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网络编号</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cardNetNo</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String(4)</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卡网络编号，前补零(该值为按速通全国联网技术方案要求计算出来的，不是实际卡中的网络编号)</w:t>
            </w:r>
          </w:p>
          <w:p>
            <w:r>
              <w:t>例如：“0101”</w:t>
            </w:r>
          </w:p>
          <w:p>
            <w:r>
              <w:t> </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交易前余额</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transBeforeBalance</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扣款金额</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 xml:space="preserve">deductAmount                    </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Number(12)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单位：分</w:t>
            </w:r>
          </w:p>
          <w:p>
            <w:r>
              <w:t>扣除ETC卡的金额</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交易类型</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 xml:space="preserve">transType             </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06:传统</w:t>
            </w:r>
          </w:p>
          <w:p>
            <w:r>
              <w:t>09：复合</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ETC卡片类型</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cardType</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22:储值卡</w:t>
            </w:r>
          </w:p>
          <w:p>
            <w:r>
              <w:t>23:记账卡</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ETC交易时间</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transTime</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String(14)</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取B5帧中的天线交易时间</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ETC交易失败原因</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errorMessage</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String(512)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ETC交易失败原因</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车牌号码</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vehplateNo</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String(12)</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车颜色编码</w:t>
            </w:r>
          </w:p>
        </w:tc>
        <w:tc>
          <w:tcPr>
            <w:tcW w:w="2493"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vehplateColorCode</w:t>
            </w:r>
          </w:p>
        </w:tc>
        <w:tc>
          <w:tcPr>
            <w:tcW w:w="1252"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w:t>
            </w:r>
          </w:p>
        </w:tc>
        <w:tc>
          <w:tcPr>
            <w:tcW w:w="347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0:蓝色</w:t>
            </w:r>
          </w:p>
          <w:p>
            <w:r>
              <w:t>1:黄色</w:t>
            </w:r>
          </w:p>
          <w:p>
            <w:r>
              <w:t>2:黑色</w:t>
            </w:r>
          </w:p>
          <w:p>
            <w:r>
              <w:t>3:白色</w:t>
            </w:r>
          </w:p>
        </w:tc>
        <w:tc>
          <w:tcPr>
            <w:tcW w:w="421"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bl>
    <w:p/>
    <w:p>
      <w:r>
        <w:rPr>
          <w:rFonts w:hint="default"/>
        </w:rPr>
        <w:t>◎响应接口</w:t>
      </w:r>
    </w:p>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2036"/>
        <w:gridCol w:w="2147"/>
        <w:gridCol w:w="3485"/>
        <w:gridCol w:w="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参数名称</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参数命名</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类型</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备注</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字符集</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charset</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只能取以下枚举值</w:t>
            </w:r>
          </w:p>
          <w:p>
            <w:r>
              <w:t>00-GBK</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版本号</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version</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固定值：1.0</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服务器证书</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serverCert</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服务器端的签名证书</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服务器签名</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serverSign</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服务器对报文签名的签名结果</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签名方式</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signType</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RSA</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接口类型</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service</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String(32)</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固定值：ParkEtcErrInfo</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respCode</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String(10)</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000000-通讯成功。详细请见7.1</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返回码描述信息</w:t>
            </w:r>
          </w:p>
        </w:tc>
        <w:tc>
          <w:tcPr>
            <w:tcW w:w="2036"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respMsg</w:t>
            </w:r>
          </w:p>
        </w:tc>
        <w:tc>
          <w:tcPr>
            <w:tcW w:w="2147"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String(256)</w:t>
            </w:r>
          </w:p>
        </w:tc>
        <w:tc>
          <w:tcPr>
            <w:tcW w:w="3485"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返回码信息提示</w:t>
            </w:r>
          </w:p>
        </w:tc>
        <w:tc>
          <w:tcPr>
            <w:tcW w:w="428" w:type="dxa"/>
            <w:tcBorders>
              <w:top w:val="single" w:color="BFBFBF" w:sz="6" w:space="0"/>
              <w:left w:val="single" w:color="BFBFBF" w:sz="6" w:space="0"/>
              <w:bottom w:val="single" w:color="BFBFBF" w:sz="6" w:space="0"/>
              <w:right w:val="single" w:color="BFBFBF" w:sz="6" w:space="0"/>
            </w:tcBorders>
            <w:shd w:val="clear" w:color="auto" w:fill="auto"/>
            <w:tcMar>
              <w:left w:w="105" w:type="dxa"/>
              <w:right w:w="105" w:type="dxa"/>
            </w:tcMar>
            <w:vAlign w:val="center"/>
          </w:tcPr>
          <w:p>
            <w:r>
              <w:t>可空</w:t>
            </w:r>
          </w:p>
        </w:tc>
      </w:tr>
    </w:tbl>
    <w:p/>
    <w:p/>
    <w:p/>
    <w:p/>
    <w:p/>
    <w:p/>
    <w:p>
      <w:pPr>
        <w:pStyle w:val="2"/>
        <w:bidi w:val="0"/>
        <w:rPr/>
      </w:pPr>
      <w:r>
        <w:t>付款码缴费/付款码支付</w:t>
      </w:r>
      <w:r>
        <w:rPr>
          <w:rFonts w:hint="default"/>
        </w:rPr>
        <w:t xml:space="preserve"> </w:t>
      </w:r>
    </w:p>
    <w:p>
      <w:pPr>
        <w:pStyle w:val="3"/>
        <w:bidi w:val="0"/>
        <w:rPr/>
      </w:pPr>
      <w:r>
        <w:rPr>
          <w:rFonts w:hint="default"/>
        </w:rPr>
        <w:t xml:space="preserve">付款码支付 </w:t>
      </w:r>
    </w:p>
    <w:p>
      <w:pPr>
        <w:rPr/>
      </w:pPr>
      <w:r>
        <w:t>◎接口描述</w:t>
      </w:r>
    </w:p>
    <w:p>
      <w:pPr>
        <w:rPr/>
      </w:pPr>
    </w:p>
    <w:p>
      <w:pPr>
        <w:rPr/>
      </w:pPr>
      <w:r>
        <w:rPr>
          <w:rFonts w:hint="eastAsia"/>
        </w:rPr>
        <w:t>客户1使用微信/支付宝客户端生成付款码供停车场扫码设备进行扫码，最终通过微信/支付宝客户端进行付款。</w:t>
      </w:r>
    </w:p>
    <w:p>
      <w:pPr>
        <w:rPr/>
      </w:pPr>
    </w:p>
    <w:p>
      <w:pPr>
        <w:rPr/>
      </w:pPr>
      <w:r>
        <w:rPr>
          <w:rFonts w:hint="default"/>
        </w:rPr>
        <w:t>◎请求接口</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3"/>
        <w:gridCol w:w="1840"/>
        <w:gridCol w:w="1252"/>
        <w:gridCol w:w="4141"/>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参数名称</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参数命名</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类型</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备注</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字符集</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charset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只能取以下枚举值</w:t>
            </w:r>
          </w:p>
          <w:p>
            <w:pPr>
              <w:rPr/>
            </w:pPr>
            <w:r>
              <w:t>00-GBK</w:t>
            </w:r>
          </w:p>
          <w:p>
            <w:pPr>
              <w:rPr/>
            </w:pPr>
            <w:r>
              <w:t>默认00-GBK</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接口版本</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version</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固定值：1.0</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商户证书</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merchantCert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商户证书。DER编码X.509</w:t>
            </w:r>
          </w:p>
          <w:p>
            <w:pPr>
              <w:rPr/>
            </w:pPr>
            <w:r>
              <w:t>不参与签名</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商户签名</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merchantSign</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使用商户证书对报文签名后的值</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签名方式</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signType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固定值：RSA</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业务类型</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service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固定值：CodePay</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请求时间</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requestTime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String(14)</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时间格式yyyyyMMddHHmmss</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商户编号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merchantId</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由云中心分配的商户号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子商户编号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subMerchantId</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String(20)</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由云中心分配给停车场的子商户编号；子商户编号归属于商户编号；如：没有子商户编号可不填；如果填写子商户编号，则系统会检查子商户编号与商户编号的归属关系，不存在归属关系则拒绝。</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支付流水号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paySerialNo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p>
            <w:pPr>
              <w:rPr/>
            </w:pPr>
            <w:r>
              <w:t xml:space="preserve">    </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商户号+支付流水号保证唯一；出场时需要填写该支付流水号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车辆出场订单号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outOrderNo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p>
            <w:pPr>
              <w:rPr/>
            </w:pPr>
            <w:r>
              <w:t> </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必须与车辆出场请求的订单号保持一致</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订单金额</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orderAmt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Number(18)</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单位：分</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交易币种</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ccy</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String(8)</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默认人民币：CNY</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授权码</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authCode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String(128)</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设备读取用户展示的条码或者二维码信息</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信息回调地址</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notifyUrl</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String(128)</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该地址用于接收支付结果通知</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车牌号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vehplateNo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String(12)</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如：京A0Q808</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车牌颜色</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vehplateColorCode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0:蓝色</w:t>
            </w:r>
          </w:p>
          <w:p>
            <w:pPr>
              <w:rPr/>
            </w:pPr>
            <w:r>
              <w:t>1:黄色</w:t>
            </w:r>
          </w:p>
          <w:p>
            <w:pPr>
              <w:rPr/>
            </w:pPr>
            <w:r>
              <w:t>2:黑色</w:t>
            </w:r>
          </w:p>
          <w:p>
            <w:pPr>
              <w:rPr/>
            </w:pPr>
            <w:r>
              <w:t>3:白色</w:t>
            </w:r>
          </w:p>
          <w:p>
            <w:pPr>
              <w:rPr/>
            </w:pPr>
            <w:r>
              <w:t>4:绿白</w:t>
            </w:r>
          </w:p>
          <w:p>
            <w:pPr>
              <w:rPr/>
            </w:pPr>
            <w:r>
              <w:t>5:绿黄</w:t>
            </w:r>
          </w:p>
          <w:p>
            <w:pPr>
              <w:rPr/>
            </w:pPr>
            <w:r>
              <w:t>6:绿色</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入场时间</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entranceTime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String(14)</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时间格式yyyyyMMddHHmmss</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出口编号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exitNo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车辆出场时出口编号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收费员名称</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collectorNam</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车辆出场时的收费员名称</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设备号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deviceNo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扫码枪或收银机终端设备号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设备类型</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deviceType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0:扫码枪</w:t>
            </w:r>
          </w:p>
          <w:p>
            <w:pPr>
              <w:rPr/>
            </w:pPr>
            <w:r>
              <w:t>1:智能终端</w:t>
            </w:r>
          </w:p>
          <w:p>
            <w:pPr>
              <w:rPr/>
            </w:pPr>
            <w:r>
              <w:t>2:其它</w:t>
            </w:r>
          </w:p>
          <w:p>
            <w:pPr>
              <w:rPr/>
            </w:pPr>
            <w:r>
              <w:t>需要填写正确的设备类型</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备注</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rmk</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String(128)</w:t>
            </w:r>
          </w:p>
        </w:tc>
        <w:tc>
          <w:tcPr>
            <w:tcW w:w="414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bl>
    <w:p>
      <w:pPr>
        <w:rPr/>
      </w:pPr>
      <w:r>
        <w:rPr>
          <w:rFonts w:hint="eastAsia"/>
        </w:rPr>
        <w:t> </w:t>
      </w:r>
    </w:p>
    <w:p>
      <w:pPr>
        <w:rPr/>
      </w:pPr>
      <w:r>
        <w:t>◎响应接口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33"/>
        <w:gridCol w:w="1840"/>
        <w:gridCol w:w="1252"/>
        <w:gridCol w:w="2507"/>
        <w:gridCol w:w="5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参数名称</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参数命名</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类型</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备注</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字符集</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charset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只能取以下枚举值</w:t>
            </w:r>
          </w:p>
          <w:p>
            <w:pPr>
              <w:rPr/>
            </w:pPr>
            <w:r>
              <w:t>00-GBK</w:t>
            </w:r>
          </w:p>
          <w:p>
            <w:pPr>
              <w:rPr/>
            </w:pPr>
            <w:r>
              <w:t>默认00-GBK</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版本号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version</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固定值：1.0</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服务器证书</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serverCert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服务器端的签名证书</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服务器签名</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serverSign</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服务器对报文签名的签名结果</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签名方式</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signType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RSA</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接口类型</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service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固定值：CodePay</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商户编号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merchantId</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由云中心分配的商户号</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返回码</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respCode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String(10)</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000000-成功，表示交易受理成功。</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返回码描述信息</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respMsg</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String(256)</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返回码信息提示</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当返回码respCode=000000时有下列信息</w:t>
            </w:r>
          </w:p>
        </w:tc>
        <w:tc>
          <w:tcPr>
            <w:tcW w:w="1840" w:type="dxa"/>
            <w:tcBorders>
              <w:top w:val="single" w:color="BFBFBF" w:sz="6" w:space="0"/>
              <w:left w:val="single" w:color="BFBFBF" w:sz="6" w:space="0"/>
              <w:bottom w:val="single" w:color="BFBFBF" w:sz="6" w:space="0"/>
              <w:right w:val="single" w:color="BFBFBF" w:sz="6" w:space="0"/>
            </w:tcBorders>
            <w:shd w:val="clear"/>
            <w:vAlign w:val="center"/>
          </w:tcPr>
          <w:p>
            <w:pPr>
              <w:rPr/>
            </w:pPr>
          </w:p>
        </w:tc>
        <w:tc>
          <w:tcPr>
            <w:tcW w:w="1252" w:type="dxa"/>
            <w:tcBorders>
              <w:top w:val="single" w:color="BFBFBF" w:sz="6" w:space="0"/>
              <w:left w:val="single" w:color="BFBFBF" w:sz="6" w:space="0"/>
              <w:bottom w:val="single" w:color="BFBFBF" w:sz="6" w:space="0"/>
              <w:right w:val="single" w:color="BFBFBF" w:sz="6" w:space="0"/>
            </w:tcBorders>
            <w:shd w:val="clear"/>
            <w:vAlign w:val="center"/>
          </w:tcPr>
          <w:p>
            <w:pPr>
              <w:rPr/>
            </w:pPr>
          </w:p>
        </w:tc>
        <w:tc>
          <w:tcPr>
            <w:tcW w:w="2507" w:type="dxa"/>
            <w:tcBorders>
              <w:top w:val="single" w:color="BFBFBF" w:sz="6" w:space="0"/>
              <w:left w:val="single" w:color="BFBFBF" w:sz="6" w:space="0"/>
              <w:bottom w:val="single" w:color="BFBFBF" w:sz="6" w:space="0"/>
              <w:right w:val="single" w:color="BFBFBF" w:sz="6" w:space="0"/>
            </w:tcBorders>
            <w:shd w:val="clear"/>
            <w:vAlign w:val="center"/>
          </w:tcPr>
          <w:p>
            <w:pPr>
              <w:rPr/>
            </w:pPr>
          </w:p>
        </w:tc>
        <w:tc>
          <w:tcPr>
            <w:tcW w:w="584" w:type="dxa"/>
            <w:tcBorders>
              <w:top w:val="single" w:color="BFBFBF" w:sz="6" w:space="0"/>
              <w:left w:val="single" w:color="BFBFBF" w:sz="6" w:space="0"/>
              <w:bottom w:val="single" w:color="BFBFBF" w:sz="6" w:space="0"/>
              <w:right w:val="single" w:color="BFBFBF" w:sz="6" w:space="0"/>
            </w:tcBorders>
            <w:shd w:val="clear"/>
            <w:vAlign w:val="center"/>
          </w:tcPr>
          <w:p>
            <w:pP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支付结果状态</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resultCode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String(10)</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详细请见7.7支付结果列表;</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支付状态描述</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resultMsg</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String(256)</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描述具体的支付错误信息</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支付流水号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paySerialNo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p>
            <w:pPr>
              <w:rPr/>
            </w:pPr>
            <w:r>
              <w:t xml:space="preserve">    </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商户请求的支付流水号</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交易金额</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txnAmt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Number(18)</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单位：分</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第三方支付订单号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payOrderNo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String(64)</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支付成功后，微信/支付宝的交易订单号</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支付完成时间</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paymentTime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String(14)</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时间格式yyyyyMMddHHmmss</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车牌号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vehplateNo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String(12)</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支付请求上送的车牌号</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车牌颜色</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vehplateColorCode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0:蓝色</w:t>
            </w:r>
          </w:p>
          <w:p>
            <w:pPr>
              <w:rPr/>
            </w:pPr>
            <w:r>
              <w:t>1:黄色</w:t>
            </w:r>
          </w:p>
          <w:p>
            <w:pPr>
              <w:rPr/>
            </w:pPr>
            <w:r>
              <w:t>2:黑色</w:t>
            </w:r>
          </w:p>
          <w:p>
            <w:pPr>
              <w:rPr/>
            </w:pPr>
            <w:r>
              <w:t>3:白色</w:t>
            </w:r>
          </w:p>
          <w:p>
            <w:pPr>
              <w:rPr/>
            </w:pPr>
            <w:r>
              <w:t>4:绿白</w:t>
            </w:r>
          </w:p>
          <w:p>
            <w:pPr>
              <w:rPr/>
            </w:pPr>
            <w:r>
              <w:t>5:绿黄</w:t>
            </w:r>
          </w:p>
          <w:p>
            <w:pPr>
              <w:rPr/>
            </w:pPr>
            <w:r>
              <w:t>6:绿色</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3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支付方式</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payType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w:t>
            </w:r>
          </w:p>
        </w:tc>
        <w:tc>
          <w:tcPr>
            <w:tcW w:w="2507"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3:微信</w:t>
            </w:r>
          </w:p>
          <w:p>
            <w:pPr>
              <w:rPr/>
            </w:pPr>
            <w:r>
              <w:t>4:支付宝</w:t>
            </w:r>
          </w:p>
          <w:p>
            <w:pPr>
              <w:rPr/>
            </w:pPr>
            <w:r>
              <w:t>5:百度钱包</w:t>
            </w:r>
          </w:p>
          <w:p>
            <w:pPr>
              <w:rPr/>
            </w:pPr>
            <w:r>
              <w:t>8:银联支付</w:t>
            </w:r>
          </w:p>
        </w:tc>
        <w:tc>
          <w:tcPr>
            <w:tcW w:w="58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bl>
    <w:p>
      <w:pPr>
        <w:rPr/>
      </w:pPr>
    </w:p>
    <w:p/>
    <w:p/>
    <w:p/>
    <w:p>
      <w:pPr>
        <w:pStyle w:val="3"/>
        <w:bidi w:val="0"/>
        <w:rPr/>
      </w:pPr>
      <w:r>
        <w:t>付款码支付结果查询</w:t>
      </w:r>
      <w:r>
        <w:rPr>
          <w:rFonts w:hint="default"/>
        </w:rPr>
        <w:t xml:space="preserve"> </w:t>
      </w:r>
    </w:p>
    <w:p>
      <w:pPr>
        <w:rPr>
          <w:rFonts w:hint="default"/>
        </w:rPr>
      </w:pPr>
      <w:r>
        <w:t>◎</w:t>
      </w:r>
      <w:r>
        <w:rPr>
          <w:rFonts w:hint="default"/>
        </w:rPr>
        <w:t>接口描述</w:t>
      </w:r>
    </w:p>
    <w:p>
      <w:pPr>
        <w:rPr/>
      </w:pPr>
    </w:p>
    <w:p>
      <w:pPr>
        <w:rPr/>
      </w:pPr>
      <w:r>
        <w:rPr>
          <w:rFonts w:hint="eastAsia"/>
        </w:rPr>
        <w:t>当停车场后台、网络、服务器出现异常时，停车场系统最终未收到云中心系统的支付结果；则停车场可通过调用该接口进行支付结果查询。</w:t>
      </w:r>
    </w:p>
    <w:p>
      <w:pPr>
        <w:rPr/>
      </w:pPr>
    </w:p>
    <w:p>
      <w:pPr>
        <w:rPr>
          <w:rFonts w:hint="default"/>
        </w:rPr>
      </w:pPr>
      <w:r>
        <w:rPr>
          <w:rFonts w:hint="default"/>
        </w:rPr>
        <w:t>◎请求接口</w:t>
      </w:r>
    </w:p>
    <w:p>
      <w:pPr>
        <w:rPr/>
      </w:pPr>
    </w:p>
    <w:tbl>
      <w:tblP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509"/>
        <w:gridCol w:w="1155"/>
        <w:gridCol w:w="2031"/>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参数名称</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参数命名</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类型</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备注</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字符集</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charset</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接口版本</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version</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固定值：1.0</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商户证书</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merchantCert</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商户签名</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merchantSign</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使用商户证书对报文签名后的值</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签名方式</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signType</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固定值：RSA</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业务类型</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service</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固定值：OrderPaySearch</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请求时间</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requestTime</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String(14)</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时间格式yyyyyMMddHHmmss</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商户编号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merchantId</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由云中心分配的商户号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子商户编号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subMerchantId</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String(20)</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商户原支付流水号/计费流水号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paySerialNo</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p>
            <w:pPr>
              <w:rPr/>
            </w:pPr>
            <w:r>
              <w:rPr>
                <w:rFonts w:hint="default"/>
              </w:rPr>
              <w:t xml:space="preserve">    </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商户支付流水号/商户计费流水号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备注</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rmk</w:t>
            </w:r>
          </w:p>
        </w:tc>
        <w:tc>
          <w:tcPr>
            <w:tcW w:w="1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String(128)</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bl>
    <w:p>
      <w:pPr>
        <w:rPr>
          <w:rFonts w:hint="default"/>
        </w:rPr>
      </w:pPr>
    </w:p>
    <w:p>
      <w:pPr>
        <w:rPr/>
      </w:pPr>
    </w:p>
    <w:p>
      <w:pPr>
        <w:rPr>
          <w:rFonts w:hint="default"/>
        </w:rPr>
      </w:pPr>
      <w:r>
        <w:rPr>
          <w:rFonts w:hint="default"/>
        </w:rPr>
        <w:t>◎响应接口</w:t>
      </w:r>
    </w:p>
    <w:p>
      <w:pPr>
        <w:rPr/>
      </w:pPr>
    </w:p>
    <w:tbl>
      <w:tblPr>
        <w:tblW w:w="73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59"/>
        <w:gridCol w:w="1840"/>
        <w:gridCol w:w="1252"/>
        <w:gridCol w:w="2031"/>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参数名称</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参数命名</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类型</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备注</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字符集</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charset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版本号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version</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固定值：1.0</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服务器证书</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serverCert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服务器端的签名证书</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服务器签名</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serverSign</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服务器对报文签名的签名结果</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签名方式</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signType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RSA</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接口类型</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service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固定值：OrderPaySearch</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p>
            <w:pPr>
              <w:rPr/>
            </w:pPr>
            <w:r>
              <w:rPr>
                <w:rFonts w:hint="default"/>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商户编号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merchantId</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由云中心分配的商户号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返回码</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respCode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String(10)</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000000-成功，表示交易受理成功，具体状态请参考支付结果状态。</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返回码描述信息</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respMsg</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String(256)</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返回码信息提示</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当返回码respCode=000000时有下列信息</w:t>
            </w:r>
          </w:p>
        </w:tc>
        <w:tc>
          <w:tcPr>
            <w:tcW w:w="1840" w:type="dxa"/>
            <w:tcBorders>
              <w:top w:val="single" w:color="BFBFBF" w:sz="6" w:space="0"/>
              <w:left w:val="single" w:color="BFBFBF" w:sz="6" w:space="0"/>
              <w:bottom w:val="single" w:color="BFBFBF" w:sz="6" w:space="0"/>
              <w:right w:val="single" w:color="BFBFBF" w:sz="6" w:space="0"/>
            </w:tcBorders>
            <w:shd w:val="clear"/>
            <w:vAlign w:val="center"/>
          </w:tcPr>
          <w:p>
            <w:pPr>
              <w:rPr/>
            </w:pPr>
          </w:p>
        </w:tc>
        <w:tc>
          <w:tcPr>
            <w:tcW w:w="1252" w:type="dxa"/>
            <w:tcBorders>
              <w:top w:val="single" w:color="BFBFBF" w:sz="6" w:space="0"/>
              <w:left w:val="single" w:color="BFBFBF" w:sz="6" w:space="0"/>
              <w:bottom w:val="single" w:color="BFBFBF" w:sz="6" w:space="0"/>
              <w:right w:val="single" w:color="BFBFBF" w:sz="6" w:space="0"/>
            </w:tcBorders>
            <w:shd w:val="clear"/>
            <w:vAlign w:val="center"/>
          </w:tcPr>
          <w:p>
            <w:pPr>
              <w:rPr/>
            </w:pPr>
          </w:p>
        </w:tc>
        <w:tc>
          <w:tcPr>
            <w:tcW w:w="2031" w:type="dxa"/>
            <w:tcBorders>
              <w:top w:val="single" w:color="BFBFBF" w:sz="6" w:space="0"/>
              <w:left w:val="single" w:color="BFBFBF" w:sz="6" w:space="0"/>
              <w:bottom w:val="single" w:color="BFBFBF" w:sz="6" w:space="0"/>
              <w:right w:val="single" w:color="BFBFBF" w:sz="6" w:space="0"/>
            </w:tcBorders>
            <w:shd w:val="clear"/>
            <w:vAlign w:val="center"/>
          </w:tcPr>
          <w:p>
            <w:pPr>
              <w:rPr/>
            </w:pPr>
          </w:p>
        </w:tc>
        <w:tc>
          <w:tcPr>
            <w:tcW w:w="420" w:type="dxa"/>
            <w:tcBorders>
              <w:top w:val="single" w:color="BFBFBF" w:sz="6" w:space="0"/>
              <w:left w:val="single" w:color="BFBFBF" w:sz="6" w:space="0"/>
              <w:bottom w:val="single" w:color="BFBFBF" w:sz="6" w:space="0"/>
              <w:right w:val="single" w:color="BFBFBF" w:sz="6" w:space="0"/>
            </w:tcBorders>
            <w:shd w:val="clear"/>
            <w:vAlign w:val="center"/>
          </w:tcPr>
          <w:p>
            <w:pP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支付结果状态</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resultCode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String(10)</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详细请见7.7支付结果列表;</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支付状态描述</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resultMsg</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String(256)</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描述具体的支付错误信息</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商户原支付流水号/计费流水号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paySerialNo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p>
            <w:pPr>
              <w:rPr/>
            </w:pPr>
            <w:r>
              <w:rPr>
                <w:rFonts w:hint="default"/>
              </w:rPr>
              <w:t xml:space="preserve">    </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商户支付流水号/商户计费流水号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交易金额</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txnAmt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Number(18)</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单位：分</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优惠金额</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Number(18)</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单位：分</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实际缴费金额</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actAmt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Number(18)</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单位：分</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第三方支付订单号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payOrderNo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String(64)</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支付成功后，微信/支付宝的交易订单号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支付完成时间</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paymentTime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String(14)</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时间格式yyyyyMMddHHmmss</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车牌号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vehplateNo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支付请求上送的车牌号</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车牌颜色</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vehplateColorCode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0:蓝色</w:t>
            </w:r>
          </w:p>
          <w:p>
            <w:pPr>
              <w:rPr/>
            </w:pPr>
            <w:r>
              <w:rPr>
                <w:rFonts w:hint="default"/>
              </w:rPr>
              <w:t>1:黄色</w:t>
            </w:r>
          </w:p>
          <w:p>
            <w:pPr>
              <w:rPr/>
            </w:pPr>
            <w:r>
              <w:rPr>
                <w:rFonts w:hint="default"/>
              </w:rPr>
              <w:t>2:黑色</w:t>
            </w:r>
          </w:p>
          <w:p>
            <w:pPr>
              <w:rPr/>
            </w:pPr>
            <w:r>
              <w:rPr>
                <w:rFonts w:hint="default"/>
              </w:rPr>
              <w:t>3:白色</w:t>
            </w:r>
          </w:p>
          <w:p>
            <w:pPr>
              <w:rPr/>
            </w:pPr>
            <w:r>
              <w:rPr>
                <w:rFonts w:hint="default"/>
              </w:rPr>
              <w:t>4:绿白</w:t>
            </w:r>
          </w:p>
          <w:p>
            <w:pPr>
              <w:rPr/>
            </w:pPr>
            <w:r>
              <w:rPr>
                <w:rFonts w:hint="default"/>
              </w:rPr>
              <w:t>5:绿黄</w:t>
            </w:r>
          </w:p>
          <w:p>
            <w:pPr>
              <w:rPr/>
            </w:pPr>
            <w:r>
              <w:rPr>
                <w:rFonts w:hint="default"/>
              </w:rPr>
              <w:t>6:绿色</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支付方式</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3:微信</w:t>
            </w:r>
          </w:p>
          <w:p>
            <w:pPr>
              <w:rPr/>
            </w:pPr>
            <w:r>
              <w:rPr>
                <w:rFonts w:hint="default"/>
              </w:rPr>
              <w:t>4:支付宝</w:t>
            </w:r>
          </w:p>
          <w:p>
            <w:pPr>
              <w:rPr/>
            </w:pPr>
            <w:r>
              <w:rPr>
                <w:rFonts w:hint="default"/>
              </w:rPr>
              <w:t>5:百度钱包</w:t>
            </w:r>
          </w:p>
          <w:p>
            <w:pPr>
              <w:rPr/>
            </w:pPr>
            <w:r>
              <w:rPr>
                <w:rFonts w:hint="default"/>
              </w:rPr>
              <w:t>8:银联支付</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302" w:type="dxa"/>
            <w:gridSpan w:val="5"/>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优惠金额组成list1开始(list1的内容以json串的方式进行返回)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优惠类型</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1：红包</w:t>
            </w:r>
          </w:p>
          <w:p>
            <w:pPr>
              <w:rPr/>
            </w:pPr>
            <w:r>
              <w:rPr>
                <w:rFonts w:hint="default"/>
              </w:rPr>
              <w:t>2：积分</w:t>
            </w:r>
          </w:p>
          <w:p>
            <w:pPr>
              <w:rPr/>
            </w:pPr>
            <w:r>
              <w:rPr>
                <w:rFonts w:hint="default"/>
              </w:rPr>
              <w:t>3：优惠券-折扣</w:t>
            </w:r>
          </w:p>
          <w:p>
            <w:pPr>
              <w:rPr/>
            </w:pPr>
            <w:r>
              <w:rPr>
                <w:rFonts w:hint="default"/>
              </w:rPr>
              <w:t>5：优惠券-金额</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优惠流水号</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disSerialNo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String(20)</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为防止流水重复，云平台流水以   C+19位序号规则生成，停车场系统生成的优惠流水不要以C开头。</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优惠明细金额</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disDetailAmt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number(12)</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单位：分</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出资单位</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payCompany</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String(128)</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优惠券发行方</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优惠详情</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disDetail</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String(10)</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优惠券-折扣和费率折扣时填写折扣数，如：8.5折；</w:t>
            </w:r>
          </w:p>
          <w:p>
            <w:pPr>
              <w:rPr/>
            </w:pPr>
            <w:r>
              <w:rPr>
                <w:rFonts w:hint="default"/>
              </w:rPr>
              <w:t>优惠券-金额时填写优惠券金额；</w:t>
            </w: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优惠券标识</w:t>
            </w: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discountNo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String(20)</w:t>
            </w: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7302" w:type="dxa"/>
            <w:gridSpan w:val="5"/>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eastAsia"/>
              </w:rPr>
              <w:t>优惠金额组成list1结束(list1的内容以json串的方式进行返回)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184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203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r>
    </w:tbl>
    <w:p>
      <w:pPr>
        <w:rPr/>
      </w:pPr>
    </w:p>
    <w:p>
      <w:pPr>
        <w:rPr/>
      </w:pPr>
    </w:p>
    <w:p>
      <w:pPr>
        <w:rPr/>
      </w:pPr>
    </w:p>
    <w:p>
      <w:pPr>
        <w:pStyle w:val="3"/>
        <w:bidi w:val="0"/>
        <w:rPr/>
      </w:pPr>
      <w:r>
        <w:t>付款码支付撤销申请</w:t>
      </w:r>
      <w:r>
        <w:rPr>
          <w:rFonts w:hint="default"/>
        </w:rPr>
        <w:t xml:space="preserve"> </w:t>
      </w:r>
    </w:p>
    <w:p>
      <w:pPr>
        <w:rPr/>
      </w:pPr>
      <w:r>
        <w:t>◎</w:t>
      </w:r>
      <w:r>
        <w:rPr>
          <w:rFonts w:hint="default"/>
        </w:rPr>
        <w:t>接口描述</w:t>
      </w:r>
    </w:p>
    <w:p>
      <w:pPr>
        <w:rPr/>
      </w:pPr>
      <w:r>
        <w:rPr>
          <w:rFonts w:hint="default"/>
        </w:rPr>
        <w:t>停车场使用扫码枪或智能设备对客户出示的付款码进行扫码扣款后；如果扣款成功但是出场未使用该笔支付；或者扣款之后通过查询未查询回明确的支付结果(成功和失败)的这几种场景下可通过统一支付撤销接口进行该笔支付订单的撤销。</w:t>
      </w:r>
    </w:p>
    <w:p>
      <w:pPr>
        <w:rPr/>
      </w:pPr>
      <w:r>
        <w:rPr>
          <w:rFonts w:hint="eastAsia"/>
        </w:rPr>
        <w:t>注：如果发起了撤销请求；不管云中心系统的撤销结果如何请一定不要再使用该笔支付订单进行出场</w:t>
      </w:r>
    </w:p>
    <w:p>
      <w:pPr>
        <w:rPr/>
      </w:pPr>
    </w:p>
    <w:p>
      <w:pPr>
        <w:rPr/>
      </w:pPr>
      <w:r>
        <w:rPr>
          <w:rFonts w:hint="default"/>
        </w:rPr>
        <w:t>◎请求接口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73"/>
        <w:gridCol w:w="1555"/>
        <w:gridCol w:w="1155"/>
        <w:gridCol w:w="4612"/>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77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参数名称</w:t>
            </w:r>
          </w:p>
        </w:tc>
        <w:tc>
          <w:tcPr>
            <w:tcW w:w="1555" w:type="dxa"/>
            <w:tcBorders>
              <w:top w:val="single" w:color="BFBFBF" w:sz="6" w:space="0"/>
              <w:left w:val="nil"/>
              <w:bottom w:val="single" w:color="BFBFBF" w:sz="6" w:space="0"/>
              <w:right w:val="single" w:color="BFBFBF" w:sz="6" w:space="0"/>
            </w:tcBorders>
            <w:shd w:val="clear"/>
            <w:tcMar>
              <w:left w:w="105" w:type="dxa"/>
              <w:right w:w="105" w:type="dxa"/>
            </w:tcMar>
            <w:vAlign w:val="center"/>
          </w:tcPr>
          <w:p>
            <w:pPr>
              <w:rPr/>
            </w:pPr>
            <w:r>
              <w:t>参数命名</w:t>
            </w:r>
          </w:p>
        </w:tc>
        <w:tc>
          <w:tcPr>
            <w:tcW w:w="1155" w:type="dxa"/>
            <w:tcBorders>
              <w:top w:val="single" w:color="BFBFBF" w:sz="6" w:space="0"/>
              <w:left w:val="nil"/>
              <w:bottom w:val="single" w:color="BFBFBF" w:sz="6" w:space="0"/>
              <w:right w:val="single" w:color="BFBFBF" w:sz="6" w:space="0"/>
            </w:tcBorders>
            <w:shd w:val="clear"/>
            <w:tcMar>
              <w:left w:w="105" w:type="dxa"/>
              <w:right w:w="105" w:type="dxa"/>
            </w:tcMar>
            <w:vAlign w:val="center"/>
          </w:tcPr>
          <w:p>
            <w:pPr>
              <w:rPr/>
            </w:pPr>
            <w:r>
              <w:t>类型</w:t>
            </w:r>
          </w:p>
        </w:tc>
        <w:tc>
          <w:tcPr>
            <w:tcW w:w="4612" w:type="dxa"/>
            <w:tcBorders>
              <w:top w:val="single" w:color="BFBFBF" w:sz="6" w:space="0"/>
              <w:left w:val="nil"/>
              <w:bottom w:val="single" w:color="BFBFBF" w:sz="6" w:space="0"/>
              <w:right w:val="single" w:color="BFBFBF" w:sz="6" w:space="0"/>
            </w:tcBorders>
            <w:shd w:val="clear"/>
            <w:tcMar>
              <w:left w:w="105" w:type="dxa"/>
              <w:right w:w="105" w:type="dxa"/>
            </w:tcMar>
            <w:vAlign w:val="center"/>
          </w:tcPr>
          <w:p>
            <w:pPr>
              <w:rPr/>
            </w:pPr>
            <w:r>
              <w:t>备注</w:t>
            </w:r>
          </w:p>
        </w:tc>
        <w:tc>
          <w:tcPr>
            <w:tcW w:w="421" w:type="dxa"/>
            <w:tcBorders>
              <w:top w:val="single" w:color="BFBFBF" w:sz="6" w:space="0"/>
              <w:left w:val="nil"/>
              <w:bottom w:val="single" w:color="BFBFBF" w:sz="6" w:space="0"/>
              <w:right w:val="single" w:color="BFBFBF" w:sz="6" w:space="0"/>
            </w:tcBorders>
            <w:shd w:val="clear"/>
            <w:tcMar>
              <w:left w:w="105" w:type="dxa"/>
              <w:right w:w="105" w:type="dxa"/>
            </w:tcMar>
            <w:vAlign w:val="center"/>
          </w:tcPr>
          <w:p>
            <w:pPr>
              <w:rPr/>
            </w:pPr>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0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字符集</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charset</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String(2)</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只能取以下枚举值</w:t>
            </w:r>
          </w:p>
          <w:p>
            <w:pPr>
              <w:rPr/>
            </w:pPr>
            <w:r>
              <w:t>00-GBK</w:t>
            </w:r>
          </w:p>
          <w:p>
            <w:pPr>
              <w:rPr/>
            </w:pPr>
            <w:r>
              <w:t>默认00-GBK</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接口版本</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version</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String(3)</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固定值：1.0</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商户证书</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merchantCert</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商户证书。DER编码X.509</w:t>
            </w:r>
          </w:p>
          <w:p>
            <w:pPr>
              <w:rPr/>
            </w:pPr>
            <w:r>
              <w:t>不参与签名</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商户签名</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merchantSign</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使用商户证书对报文签名后的值</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签名方式</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signType</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String(3)</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固定值：RSA</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业务类型</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service</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String(32)</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固定值：PayReverse</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请求时间</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requestTime</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String(14)</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时间格式yyyyyMMddHHmmss</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商户编号</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merchantId</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String(32)</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由云中心分配的商户号</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子商户编号</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subMerchantId</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String(20)</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撤销流水号</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reverseSerialNo</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String(32)</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商户号+撤销流水号保证唯一；</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原支付流水号</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oldPaySerialNo</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String(32)</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r>
              <w:t>被撤销支付交易的请求流水号</w:t>
            </w: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73"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t>备注</w:t>
            </w:r>
          </w:p>
        </w:tc>
        <w:tc>
          <w:tcPr>
            <w:tcW w:w="1555" w:type="dxa"/>
            <w:tcBorders>
              <w:top w:val="nil"/>
              <w:left w:val="nil"/>
              <w:bottom w:val="single" w:color="BFBFBF" w:sz="6" w:space="0"/>
              <w:right w:val="single" w:color="BFBFBF" w:sz="6" w:space="0"/>
            </w:tcBorders>
            <w:shd w:val="clear"/>
            <w:tcMar>
              <w:left w:w="105" w:type="dxa"/>
              <w:right w:w="105" w:type="dxa"/>
            </w:tcMar>
            <w:vAlign w:val="center"/>
          </w:tcPr>
          <w:p>
            <w:pPr>
              <w:rPr/>
            </w:pPr>
            <w:r>
              <w:t>rmk</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t>String(128)</w:t>
            </w:r>
          </w:p>
        </w:tc>
        <w:tc>
          <w:tcPr>
            <w:tcW w:w="4612" w:type="dxa"/>
            <w:tcBorders>
              <w:top w:val="nil"/>
              <w:left w:val="nil"/>
              <w:bottom w:val="single" w:color="BFBFBF" w:sz="6" w:space="0"/>
              <w:right w:val="single" w:color="BFBFBF" w:sz="6" w:space="0"/>
            </w:tcBorders>
            <w:shd w:val="clear"/>
            <w:tcMar>
              <w:left w:w="105" w:type="dxa"/>
              <w:right w:w="105" w:type="dxa"/>
            </w:tcMar>
            <w:vAlign w:val="center"/>
          </w:tcPr>
          <w:p>
            <w:pPr>
              <w:rPr/>
            </w:pPr>
          </w:p>
        </w:tc>
        <w:tc>
          <w:tcPr>
            <w:tcW w:w="421" w:type="dxa"/>
            <w:tcBorders>
              <w:top w:val="nil"/>
              <w:left w:val="nil"/>
              <w:bottom w:val="single" w:color="BFBFBF" w:sz="6" w:space="0"/>
              <w:right w:val="single" w:color="BFBFBF" w:sz="6" w:space="0"/>
            </w:tcBorders>
            <w:shd w:val="clear"/>
            <w:tcMar>
              <w:left w:w="105" w:type="dxa"/>
              <w:right w:w="105" w:type="dxa"/>
            </w:tcMar>
            <w:vAlign w:val="center"/>
          </w:tcPr>
          <w:p>
            <w:pPr>
              <w:rPr/>
            </w:pPr>
            <w:r>
              <w:t>可空</w:t>
            </w:r>
          </w:p>
        </w:tc>
      </w:tr>
    </w:tbl>
    <w:p>
      <w:pPr>
        <w:rPr/>
      </w:pPr>
      <w:r>
        <w:rPr>
          <w:rFonts w:hint="eastAsia"/>
        </w:rPr>
        <w:t> </w:t>
      </w:r>
    </w:p>
    <w:p>
      <w:pPr>
        <w:rPr/>
      </w:pPr>
      <w:r>
        <w:rPr>
          <w:rFonts w:hint="default"/>
        </w:rPr>
        <w:t>◎响应接口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763"/>
        <w:gridCol w:w="1195"/>
        <w:gridCol w:w="1339"/>
        <w:gridCol w:w="2781"/>
        <w:gridCol w:w="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参数名称</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参数命名</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类型</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备注</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top"/>
          </w:tcPr>
          <w:p>
            <w:pPr>
              <w:rPr/>
            </w:pPr>
            <w: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字符集</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charset</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只能取以下枚举值</w:t>
            </w:r>
          </w:p>
          <w:p>
            <w:pPr>
              <w:rPr/>
            </w:pPr>
            <w:r>
              <w:t>00-GBK</w:t>
            </w:r>
          </w:p>
          <w:p>
            <w:pPr>
              <w:rPr/>
            </w:pPr>
            <w:r>
              <w:t>默认00-GBK</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版本号</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version</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固定值：1.0</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服务器证书</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serverCert</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服务器端的签名证书</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服务器签名</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serverSign</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服务器对报文签名的签名结果</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签名方式</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signType</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RSA</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接口类型</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service</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固定值：PayReverse</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商户编号</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merchantId</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String(32)</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由云中心分配的商户号</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返回码</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respCode</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String(10)</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000000-成功，表示交易受理成功。</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返回码描述信息</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respMsg</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String(256)</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返回码信息提示</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当返回码respCode=000000时有下列信息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撤销结果状态</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resultCode</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String(10)</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详细请见7.7支付结果列表;</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763"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撤销状态描述</w:t>
            </w:r>
          </w:p>
        </w:tc>
        <w:tc>
          <w:tcPr>
            <w:tcW w:w="119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resultMsg</w:t>
            </w:r>
          </w:p>
        </w:tc>
        <w:tc>
          <w:tcPr>
            <w:tcW w:w="133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String(256)</w:t>
            </w:r>
          </w:p>
        </w:tc>
        <w:tc>
          <w:tcPr>
            <w:tcW w:w="278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描述具体的支付错误信息</w:t>
            </w:r>
          </w:p>
        </w:tc>
        <w:tc>
          <w:tcPr>
            <w:tcW w:w="438"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t>可空</w:t>
            </w:r>
          </w:p>
        </w:tc>
      </w:tr>
    </w:tbl>
    <w:p>
      <w:pPr>
        <w:rPr/>
      </w:pPr>
    </w:p>
    <w:p/>
    <w:p/>
    <w:p>
      <w:pPr>
        <w:pStyle w:val="3"/>
        <w:bidi w:val="0"/>
        <w:rPr/>
      </w:pPr>
      <w:r>
        <w:t>支付码支付结果通知</w:t>
      </w:r>
      <w:r>
        <w:rPr>
          <w:rFonts w:hint="default"/>
        </w:rPr>
        <w:t xml:space="preserve"> </w:t>
      </w:r>
    </w:p>
    <w:p>
      <w:pPr>
        <w:rPr/>
      </w:pPr>
      <w:r>
        <w:t>◎</w:t>
      </w:r>
      <w:r>
        <w:rPr>
          <w:rFonts w:hint="default"/>
        </w:rPr>
        <w:t>接口描述</w:t>
      </w:r>
    </w:p>
    <w:p>
      <w:pPr>
        <w:rPr/>
      </w:pPr>
    </w:p>
    <w:p>
      <w:pPr>
        <w:rPr/>
      </w:pPr>
      <w:r>
        <w:rPr>
          <w:rFonts w:hint="eastAsia"/>
        </w:rPr>
        <w:t>将根据停车场支付下单请求中的通知URL地址将支付结果推送通知给停车场；若停车场调起支付接口后一直未收到支付结果通知，请调用支付查询接口进行支付结果的查询。公众号支付和主扫支付需要停车场提供能接收通知信息的地址信息，供云中心将支付结果推送给停车场。</w:t>
      </w:r>
    </w:p>
    <w:p>
      <w:pPr>
        <w:rPr/>
      </w:pPr>
    </w:p>
    <w:p>
      <w:pPr>
        <w:rPr/>
      </w:pPr>
    </w:p>
    <w:p>
      <w:pPr>
        <w:rPr/>
      </w:pPr>
      <w:r>
        <w:rPr>
          <w:rFonts w:hint="default"/>
        </w:rPr>
        <w:t>◎请求接口</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509"/>
        <w:gridCol w:w="1252"/>
        <w:gridCol w:w="491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参数名称</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参数命名</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类型</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备注</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字符集</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charset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版本号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version</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固定值：1.0</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服务器证书</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serverCert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服务器端的签名证书</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服务器签名</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serverSign</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服务器对报文签名的签名结果</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签名方式</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signType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RSA</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接口类型</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service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固定值：NoticeResult</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商户编号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merchantId</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由云中心分配的商户号</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子商户编号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subMerchantId</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String(20)</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支付结果状态</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resultCode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String(10)</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详细请见7.7支付结果列表;</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支付状态描述</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resultMsg</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String(256)</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描述具体的支付错误信息</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商户原支付流水号/计费流水号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paySerialNo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p>
            <w:pPr>
              <w:rPr/>
            </w:pPr>
            <w:r>
              <w:rPr>
                <w:rFonts w:hint="default"/>
              </w:rPr>
              <w:t xml:space="preserve">    </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商户支付流水号/商户计费流水号</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交易金额</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txnAmt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Number(18)</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单位：分</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优惠金额</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Number(18)</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单位：分</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实际缴费金额</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actAmt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Number(18)</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单位：分</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第三方支付订单号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payOrderNo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String(64)</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支付成功后，微信/支付宝的交易订单号</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支付完成时间</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paymentTime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String(14)</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时间格式yyyyyMMddHHmmss</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支付方式</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3:微信</w:t>
            </w:r>
          </w:p>
          <w:p>
            <w:pPr>
              <w:rPr/>
            </w:pPr>
            <w:r>
              <w:rPr>
                <w:rFonts w:hint="default"/>
              </w:rPr>
              <w:t>4:支付宝</w:t>
            </w:r>
          </w:p>
          <w:p>
            <w:pPr>
              <w:rPr/>
            </w:pPr>
            <w:r>
              <w:rPr>
                <w:rFonts w:hint="default"/>
              </w:rPr>
              <w:t>5:百度钱包</w:t>
            </w:r>
          </w:p>
          <w:p>
            <w:pPr>
              <w:rPr/>
            </w:pPr>
            <w:r>
              <w:rPr>
                <w:rFonts w:hint="default"/>
              </w:rPr>
              <w:t>8:银联支付</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优惠金额组成list1开始(list1的内容以json串的方式进行返回)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优惠类型</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disType</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1：红包</w:t>
            </w:r>
          </w:p>
          <w:p>
            <w:pPr>
              <w:rPr/>
            </w:pPr>
            <w:r>
              <w:rPr>
                <w:rFonts w:hint="default"/>
              </w:rPr>
              <w:t>2：积分</w:t>
            </w:r>
          </w:p>
          <w:p>
            <w:pPr>
              <w:rPr/>
            </w:pPr>
            <w:r>
              <w:rPr>
                <w:rFonts w:hint="default"/>
              </w:rPr>
              <w:t>3：优惠券-折扣</w:t>
            </w:r>
          </w:p>
          <w:p>
            <w:pPr>
              <w:rPr/>
            </w:pPr>
            <w:r>
              <w:rPr>
                <w:rFonts w:hint="default"/>
              </w:rPr>
              <w:t>5：优惠券-金额</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优惠流水号</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disSerialNo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String(20)</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为防止流水重复，云平台流水以   C+19位序号规则生成，停车场系统生成的优惠流水不要以C开头。</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优惠明细金额</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disDetailAmt</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number(12)</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单位：分</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出资单位</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payCompany</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String(128)</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优惠券发行方</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优惠详情</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disDetail</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String(10)</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优惠券-折扣和费率折扣时填写折扣数，如：8.5折；</w:t>
            </w:r>
          </w:p>
          <w:p>
            <w:pPr>
              <w:rPr/>
            </w:pPr>
            <w:r>
              <w:rPr>
                <w:rFonts w:hint="default"/>
              </w:rPr>
              <w:t>优惠券-金额时填写优惠券金额；</w:t>
            </w: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优惠券标识</w:t>
            </w:r>
          </w:p>
        </w:tc>
        <w:tc>
          <w:tcPr>
            <w:tcW w:w="150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discountNo</w:t>
            </w:r>
          </w:p>
        </w:tc>
        <w:tc>
          <w:tcPr>
            <w:tcW w:w="125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String(20)</w:t>
            </w:r>
          </w:p>
        </w:tc>
        <w:tc>
          <w:tcPr>
            <w:tcW w:w="4914"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421"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516" w:type="dxa"/>
            <w:gridSpan w:val="5"/>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优惠金额组成list1结束(list1的内容以json串的方式进行返回)</w:t>
            </w:r>
          </w:p>
        </w:tc>
      </w:tr>
    </w:tbl>
    <w:p>
      <w:pPr>
        <w:rPr/>
      </w:pPr>
    </w:p>
    <w:p>
      <w:pPr>
        <w:rPr/>
      </w:pPr>
      <w:r>
        <w:rPr>
          <w:rFonts w:hint="default"/>
        </w:rPr>
        <w:t>◎响应接口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2155"/>
        <w:gridCol w:w="1860"/>
        <w:gridCol w:w="3459"/>
        <w:gridCol w:w="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参数名称</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参数命名</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类型</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备注</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字符集</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charset</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String(2)</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接口版本</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version</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固定值：1.0</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商户证书</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merchantCert</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商户签名</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merchantSign</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使用商户证书对报文签名后的值</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签名方式</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signType</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固定值：RSA</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业务类型</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service</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固定值：NoticeResult</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响应时间</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requestTime</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String(14)</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订单时间格式yyyyyMMddHHmmss</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商户编号</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merchantId</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由云中心分配的商户号</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业务处理状态</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payOrderSts</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w:t>
            </w:r>
          </w:p>
          <w:p>
            <w:pPr>
              <w:rPr/>
            </w:pPr>
            <w:r>
              <w:rPr>
                <w:rFonts w:hint="default"/>
              </w:rPr>
              <w:t xml:space="preserve">    </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业务处理状态；</w:t>
            </w: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备注</w:t>
            </w:r>
          </w:p>
        </w:tc>
        <w:tc>
          <w:tcPr>
            <w:tcW w:w="2155"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rmk</w:t>
            </w:r>
          </w:p>
        </w:tc>
        <w:tc>
          <w:tcPr>
            <w:tcW w:w="186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String(128)</w:t>
            </w:r>
          </w:p>
        </w:tc>
        <w:tc>
          <w:tcPr>
            <w:tcW w:w="3459"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p>
        </w:tc>
        <w:tc>
          <w:tcPr>
            <w:tcW w:w="622"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可空</w:t>
            </w:r>
          </w:p>
        </w:tc>
      </w:tr>
    </w:tbl>
    <w:p>
      <w:pPr>
        <w:rPr/>
      </w:pPr>
    </w:p>
    <w:p>
      <w:pPr>
        <w:rPr/>
      </w:pPr>
    </w:p>
    <w:p>
      <w:pPr>
        <w:rPr/>
      </w:pPr>
    </w:p>
    <w:p>
      <w:pPr>
        <w:rPr/>
      </w:pPr>
    </w:p>
    <w:p>
      <w:pPr>
        <w:rPr/>
      </w:pPr>
    </w:p>
    <w:p>
      <w:pPr>
        <w:rPr/>
      </w:pPr>
    </w:p>
    <w:p>
      <w:pPr>
        <w:rPr/>
      </w:pPr>
    </w:p>
    <w:p/>
    <w:p/>
    <w:p/>
    <w:p/>
    <w:p/>
    <w:p>
      <w:pPr>
        <w:pStyle w:val="2"/>
        <w:bidi w:val="0"/>
        <w:rPr/>
      </w:pPr>
      <w:r>
        <w:t>公众号主扫缴费/查询支付结果</w:t>
      </w:r>
      <w:r>
        <w:rPr>
          <w:rFonts w:hint="default"/>
        </w:rPr>
        <w:t xml:space="preserve"> </w:t>
      </w:r>
    </w:p>
    <w:p>
      <w:pPr>
        <w:pStyle w:val="3"/>
        <w:bidi w:val="0"/>
        <w:rPr/>
      </w:pPr>
      <w:r>
        <w:t>查询支付结果</w:t>
      </w:r>
      <w:r>
        <w:rPr>
          <w:rFonts w:hint="default"/>
        </w:rPr>
        <w:t xml:space="preserve"> </w:t>
      </w:r>
    </w:p>
    <w:p>
      <w:pPr>
        <w:rPr/>
      </w:pPr>
      <w:r>
        <w:rPr>
          <w:rFonts w:hint="default"/>
        </w:rPr>
        <w:fldChar w:fldCharType="begin"/>
      </w:r>
      <w:r>
        <w:rPr>
          <w:rFonts w:hint="default"/>
        </w:rPr>
        <w:instrText xml:space="preserve"> HYPERLINK "http://39.106.211.239/pta/indoorfileEdit.do?product_id=400&amp;function_id=400401&amp;function_url=pnplparkpayqry" </w:instrText>
      </w:r>
      <w:r>
        <w:rPr>
          <w:rFonts w:hint="default"/>
        </w:rPr>
        <w:fldChar w:fldCharType="separate"/>
      </w:r>
      <w:r>
        <w:rPr>
          <w:rFonts w:hint="default"/>
        </w:rPr>
        <w:fldChar w:fldCharType="end"/>
      </w:r>
    </w:p>
    <w:p>
      <w:pPr>
        <w:rPr>
          <w:rFonts w:hint="default"/>
        </w:rPr>
      </w:pPr>
      <w:r>
        <w:rPr>
          <w:rFonts w:hint="default"/>
          <w:lang w:val="en-US" w:eastAsia="zh-CN"/>
        </w:rPr>
        <w:fldChar w:fldCharType="begin"/>
      </w:r>
      <w:r>
        <w:rPr>
          <w:rFonts w:hint="default"/>
          <w:lang w:val="en-US" w:eastAsia="zh-CN"/>
        </w:rPr>
        <w:instrText xml:space="preserve"> HYPERLINK "http://39.106.211.239/pta/indoorfileEdit.do?product_id=400&amp;function_id=400401&amp;function_url=pnplparkpayqry" </w:instrText>
      </w:r>
      <w:r>
        <w:rPr>
          <w:rFonts w:hint="default"/>
          <w:lang w:val="en-US" w:eastAsia="zh-CN"/>
        </w:rPr>
        <w:fldChar w:fldCharType="separate"/>
      </w:r>
    </w:p>
    <w:p>
      <w:pPr>
        <w:rPr/>
      </w:pPr>
      <w:r>
        <w:t>·</w:t>
      </w:r>
      <w:r>
        <w:rPr>
          <w:rFonts w:hint="eastAsia"/>
        </w:rPr>
        <w:t xml:space="preserve">  </w:t>
      </w:r>
      <w:r>
        <w:rPr>
          <w:rFonts w:hint="default"/>
        </w:rPr>
        <w:t>编辑</w:t>
      </w:r>
      <w:r>
        <w:rPr>
          <w:rFonts w:hint="default"/>
          <w:lang w:val="en-US" w:eastAsia="zh-CN"/>
        </w:rPr>
        <w:fldChar w:fldCharType="end"/>
      </w:r>
    </w:p>
    <w:p>
      <w:pPr>
        <w:rPr/>
      </w:pPr>
      <w:r>
        <w:t>◎</w:t>
      </w:r>
      <w:r>
        <w:rPr>
          <w:rFonts w:hint="default"/>
        </w:rPr>
        <w:t>接口描述</w:t>
      </w:r>
    </w:p>
    <w:p>
      <w:pPr>
        <w:rPr/>
      </w:pPr>
    </w:p>
    <w:p>
      <w:pPr>
        <w:rPr/>
      </w:pPr>
      <w:r>
        <w:rPr>
          <w:rFonts w:hint="default"/>
        </w:rPr>
        <w:t>当停车场后台、网络、服务器出现异常时，停车场系统最终未收到云中心系统的支付结果；则停车场可通过调用该接口进行支付结果查询。</w:t>
      </w:r>
    </w:p>
    <w:p>
      <w:pPr>
        <w:rPr/>
      </w:pPr>
    </w:p>
    <w:p>
      <w:pPr>
        <w:rPr/>
      </w:pPr>
      <w:r>
        <w:rPr>
          <w:rFonts w:hint="default"/>
        </w:rPr>
        <w:t>◎请求接口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0"/>
        <w:gridCol w:w="1509"/>
        <w:gridCol w:w="1155"/>
        <w:gridCol w:w="5010"/>
        <w:gridCol w:w="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参数名称</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参数命名</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类型</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备注</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0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字符集</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charset</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接口版本</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version</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固定值：1.0</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商户证书</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merchantCert</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商户证书。DER编码X.509</w:t>
            </w:r>
          </w:p>
          <w:p>
            <w:pPr>
              <w:rPr/>
            </w:pPr>
            <w:r>
              <w:rPr>
                <w:rFonts w:hint="default"/>
              </w:rPr>
              <w:t>不参与签名</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商户签名</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merchantSign</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使用商户证书对报文签名后的值</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签名方式</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signType</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固定值：RSA</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业务类型</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service</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固定值：OrderPaySearch</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请求时间</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requestTime</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String(14)</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时间格式yyyyyMMddHHmmss</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商户编号</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merchantId</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由云中心分配的商户号</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子商户编号</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subMerchantId</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String(20)</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商户原支付流水号/计费流水号</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paySerialNo</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p>
            <w:pPr>
              <w:rPr/>
            </w:pPr>
            <w:r>
              <w:rPr>
                <w:rFonts w:hint="default"/>
              </w:rPr>
              <w:t xml:space="preserve">    </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商户支付流水号/商户计费流水号</w:t>
            </w: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备注</w:t>
            </w:r>
          </w:p>
        </w:tc>
        <w:tc>
          <w:tcPr>
            <w:tcW w:w="150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rmk</w:t>
            </w:r>
          </w:p>
        </w:tc>
        <w:tc>
          <w:tcPr>
            <w:tcW w:w="1155"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String(128)</w:t>
            </w:r>
          </w:p>
        </w:tc>
        <w:tc>
          <w:tcPr>
            <w:tcW w:w="501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rFonts w:hint="eastAsia"/>
              </w:rPr>
            </w:pPr>
          </w:p>
        </w:tc>
        <w:tc>
          <w:tcPr>
            <w:tcW w:w="42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bl>
    <w:p>
      <w:pPr>
        <w:rPr/>
      </w:pPr>
      <w:r>
        <w:rPr>
          <w:rFonts w:hint="eastAsia"/>
        </w:rPr>
        <w:t> </w:t>
      </w:r>
    </w:p>
    <w:p>
      <w:pPr>
        <w:rPr/>
      </w:pPr>
    </w:p>
    <w:p>
      <w:pPr>
        <w:rPr/>
      </w:pPr>
    </w:p>
    <w:p>
      <w:pPr>
        <w:rPr/>
      </w:pPr>
      <w:r>
        <w:rPr>
          <w:rFonts w:hint="default"/>
        </w:rPr>
        <w:t>◎响应接口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0"/>
        <w:gridCol w:w="1840"/>
        <w:gridCol w:w="1252"/>
        <w:gridCol w:w="4576"/>
        <w:gridCol w:w="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参数名称</w:t>
            </w:r>
          </w:p>
        </w:tc>
        <w:tc>
          <w:tcPr>
            <w:tcW w:w="1840"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参数命名</w:t>
            </w:r>
          </w:p>
        </w:tc>
        <w:tc>
          <w:tcPr>
            <w:tcW w:w="1252"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类型</w:t>
            </w:r>
          </w:p>
        </w:tc>
        <w:tc>
          <w:tcPr>
            <w:tcW w:w="4576"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备注</w:t>
            </w:r>
          </w:p>
        </w:tc>
        <w:tc>
          <w:tcPr>
            <w:tcW w:w="428"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8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字符集</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charset</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只能取以下枚举值</w:t>
            </w:r>
          </w:p>
          <w:p>
            <w:pPr>
              <w:rPr/>
            </w:pPr>
            <w:r>
              <w:rPr>
                <w:rFonts w:hint="default"/>
              </w:rPr>
              <w:t>00-GBK</w:t>
            </w:r>
          </w:p>
          <w:p>
            <w:pPr>
              <w:rPr/>
            </w:pPr>
            <w:r>
              <w:rPr>
                <w:rFonts w:hint="default"/>
              </w:rPr>
              <w:t>默认00-GBK</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版本号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version</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固定值：1.0</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服务器证书</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serverCert</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服务器端的签名证书</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服务器签名</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serverSign</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服务器对报文签名的签名结果</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签名方式</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signType</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RSA</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接口类型</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service</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String(32)</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固定值：OrderPaySearch</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p>
            <w:pPr>
              <w:rPr/>
            </w:pPr>
            <w:r>
              <w:rPr>
                <w:rFonts w:hint="default"/>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商户编号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merchantId</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String(32)</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由云中心分配的商户号</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返回码</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respCode</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String(10)</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000000-成功，表示交易受理成功，具体状态请参考支付结果状态。</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返回码描述信息</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respMsg</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String(256)</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返回码信息提示</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当返回码respCode=000000时有下列信息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支付结果状态</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resultCode</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String(10)</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详细请见7.7支付结果列表;</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支付状态描述</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resultMsg</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String(256)</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描述具体的支付错误信息</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商户原支付流水号/计费流水号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paySerialNo</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String(32)</w:t>
            </w:r>
          </w:p>
          <w:p>
            <w:pPr>
              <w:rPr/>
            </w:pPr>
            <w:r>
              <w:rPr>
                <w:rFonts w:hint="default"/>
              </w:rPr>
              <w:t xml:space="preserve">    </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商户支付流水号/商户计费流水号</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交易金额</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txnAmt</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Number(18)</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单位：分</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优惠金额</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disAmt</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Number(18)</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单位：分</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实际缴费金额</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actAmt</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Number(18)</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单位：分</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第三方支付订单号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payOrderNo</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String(64)</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支付成功后，微信/支付宝的交易订单号</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支付完成时间</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paymentTime</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String(14)</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时间格式yyyyyMMddHHmmss</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车牌号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vehplateNo</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String(12)</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支付请求上送的车牌号</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车牌颜色</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vehplateColorCode</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0:蓝色</w:t>
            </w:r>
          </w:p>
          <w:p>
            <w:pPr>
              <w:rPr/>
            </w:pPr>
            <w:r>
              <w:rPr>
                <w:rFonts w:hint="default"/>
              </w:rPr>
              <w:t>1:黄色</w:t>
            </w:r>
          </w:p>
          <w:p>
            <w:pPr>
              <w:rPr/>
            </w:pPr>
            <w:r>
              <w:rPr>
                <w:rFonts w:hint="default"/>
              </w:rPr>
              <w:t>2:黑色</w:t>
            </w:r>
          </w:p>
          <w:p>
            <w:pPr>
              <w:rPr/>
            </w:pPr>
            <w:r>
              <w:rPr>
                <w:rFonts w:hint="default"/>
              </w:rPr>
              <w:t>3:白色</w:t>
            </w:r>
          </w:p>
          <w:p>
            <w:pPr>
              <w:rPr/>
            </w:pPr>
            <w:r>
              <w:rPr>
                <w:rFonts w:hint="default"/>
              </w:rPr>
              <w:t>4:绿白</w:t>
            </w:r>
          </w:p>
          <w:p>
            <w:pPr>
              <w:rPr/>
            </w:pPr>
            <w:r>
              <w:rPr>
                <w:rFonts w:hint="default"/>
              </w:rPr>
              <w:t>5:绿黄</w:t>
            </w:r>
          </w:p>
          <w:p>
            <w:pPr>
              <w:rPr/>
            </w:pPr>
            <w:r>
              <w:rPr>
                <w:rFonts w:hint="default"/>
              </w:rPr>
              <w:t>6:绿色</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支付方式</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payType</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3:微信</w:t>
            </w:r>
          </w:p>
          <w:p>
            <w:pPr>
              <w:rPr/>
            </w:pPr>
            <w:r>
              <w:rPr>
                <w:rFonts w:hint="default"/>
              </w:rPr>
              <w:t>4:支付宝</w:t>
            </w:r>
          </w:p>
          <w:p>
            <w:pPr>
              <w:rPr/>
            </w:pPr>
            <w:r>
              <w:rPr>
                <w:rFonts w:hint="default"/>
              </w:rPr>
              <w:t>5:百度钱包</w:t>
            </w:r>
          </w:p>
          <w:p>
            <w:pPr>
              <w:rPr/>
            </w:pPr>
            <w:r>
              <w:rPr>
                <w:rFonts w:hint="default"/>
              </w:rPr>
              <w:t>8:银联支付</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eastAsia"/>
              </w:rPr>
              <w:t>优惠金额组成list1开始(list1的内容以json串的方式进行返回)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eastAsia"/>
              </w:rPr>
              <w:t>优惠类型</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eastAsia"/>
              </w:rPr>
              <w:t>disType</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eastAsia"/>
              </w:rPr>
              <w:t>String(2)</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1：红包</w:t>
            </w:r>
          </w:p>
          <w:p>
            <w:pPr>
              <w:rPr/>
            </w:pPr>
            <w:r>
              <w:rPr>
                <w:rFonts w:hint="default"/>
              </w:rPr>
              <w:t>2：积分</w:t>
            </w:r>
          </w:p>
          <w:p>
            <w:pPr>
              <w:rPr/>
            </w:pPr>
            <w:r>
              <w:rPr>
                <w:rFonts w:hint="default"/>
              </w:rPr>
              <w:t>3：优惠券-折扣</w:t>
            </w:r>
          </w:p>
          <w:p>
            <w:pPr>
              <w:rPr/>
            </w:pPr>
            <w:r>
              <w:rPr>
                <w:rFonts w:hint="default"/>
              </w:rPr>
              <w:t>5：优惠券-金额</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优惠流水号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disSerialNo</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String(20)</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为防止流水重复，云平台流水以 C+19位序号规则生成，停车场系统生成的优惠流水不要以C开头。</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优惠明细金额</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disDetailAmt</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number(12)</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单位：分</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出资单位</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payCompany</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String(128)</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优惠券发行方</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优惠详情</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disDetail</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String(10)</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优惠券-折扣和费率折扣时填写折扣数，如：8.5折；</w:t>
            </w:r>
          </w:p>
          <w:p>
            <w:pPr>
              <w:rPr/>
            </w:pPr>
            <w:r>
              <w:rPr>
                <w:rFonts w:hint="default"/>
              </w:rPr>
              <w:t>优惠券-金额时填写优惠券金额；</w:t>
            </w: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优惠券标识</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discountNo</w:t>
            </w:r>
          </w:p>
        </w:tc>
        <w:tc>
          <w:tcPr>
            <w:tcW w:w="1252"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String(20)</w:t>
            </w:r>
          </w:p>
        </w:tc>
        <w:tc>
          <w:tcPr>
            <w:tcW w:w="4576"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rFonts w:hint="eastAsia"/>
              </w:rPr>
            </w:pPr>
          </w:p>
        </w:tc>
        <w:tc>
          <w:tcPr>
            <w:tcW w:w="428"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eastAsia"/>
              </w:rPr>
              <w:t>优惠金额组成list1结束(list1的内容以json串的方式进行返回)</w:t>
            </w:r>
          </w:p>
        </w:tc>
      </w:tr>
    </w:tbl>
    <w:p/>
    <w:p/>
    <w:p>
      <w:pPr>
        <w:pStyle w:val="3"/>
        <w:bidi w:val="0"/>
        <w:rPr/>
      </w:pPr>
      <w:r>
        <w:t>支付结果通知</w:t>
      </w:r>
      <w:r>
        <w:rPr>
          <w:rFonts w:hint="default"/>
        </w:rPr>
        <w:t xml:space="preserve"> </w:t>
      </w:r>
    </w:p>
    <w:p>
      <w:pPr>
        <w:rPr/>
      </w:pPr>
      <w:r>
        <w:t>◎</w:t>
      </w:r>
      <w:r>
        <w:rPr>
          <w:rFonts w:hint="default"/>
        </w:rPr>
        <w:t>接口描述</w:t>
      </w:r>
    </w:p>
    <w:p>
      <w:pPr>
        <w:rPr/>
      </w:pPr>
    </w:p>
    <w:p>
      <w:pPr>
        <w:rPr/>
      </w:pPr>
      <w:r>
        <w:rPr>
          <w:rFonts w:hint="default"/>
        </w:rPr>
        <w:t>将根据停车场支付下单请求中的通知URL地址将支付结果推送通知给停车场；若停车场调起支付接口后一直未收到支付结果通知，请调用支付查询接口进行支付结果的查询。公众号支付和主扫支付需要停车场提供能接收通知信息的地址信息，供云中心将支付结果推送给停车场。</w:t>
      </w:r>
    </w:p>
    <w:p>
      <w:pPr>
        <w:rPr/>
      </w:pPr>
    </w:p>
    <w:p>
      <w:pPr>
        <w:rPr/>
      </w:pPr>
      <w:r>
        <w:rPr>
          <w:rFonts w:hint="default"/>
        </w:rPr>
        <w:t>◎请求接口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509"/>
        <w:gridCol w:w="1252"/>
        <w:gridCol w:w="4914"/>
        <w:gridCol w:w="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8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版本号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服务器证书</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serverCert</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服务器端的签名证书</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服务器签名</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serverSign</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服务器对报文签名的签名结果</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RSA</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接口类型</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固定值：NoticeResult</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支付结果状态</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resultCode</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String(10)</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详细请见7.7支付结果列表;</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支付状态描述</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resultMsg</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String(256)</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描述具体的支付错误信息</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商户原支付流水号/计费流水号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paySerialNo</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p>
            <w:pPr>
              <w:rPr/>
            </w:pPr>
            <w:r>
              <w:rPr>
                <w:rFonts w:hint="default"/>
              </w:rPr>
              <w:t xml:space="preserve">    </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商户支付流水号/商户计费流水号</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交易金额</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txnAmt</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Number(18)</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单位：分</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优惠金额</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disAmt</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Number(18)</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单位：分</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实际缴费金额</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actAmt</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Number(18)</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单位：分</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第三方支付订单号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payOrderNo</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String(64)</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支付成功后，微信/支付宝的交易订单号</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支付完成时间</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paymentTime</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支付方式</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payType</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3:微信</w:t>
            </w:r>
          </w:p>
          <w:p>
            <w:pPr>
              <w:rPr/>
            </w:pPr>
            <w:r>
              <w:rPr>
                <w:rFonts w:hint="default"/>
              </w:rPr>
              <w:t>4:支付宝</w:t>
            </w:r>
          </w:p>
          <w:p>
            <w:pPr>
              <w:rPr/>
            </w:pPr>
            <w:r>
              <w:rPr>
                <w:rFonts w:hint="default"/>
              </w:rPr>
              <w:t>5:百度钱包</w:t>
            </w:r>
          </w:p>
          <w:p>
            <w:pPr>
              <w:rPr/>
            </w:pPr>
            <w:r>
              <w:rPr>
                <w:rFonts w:hint="default"/>
              </w:rPr>
              <w:t>8:银联支付</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eastAsia"/>
              </w:rPr>
              <w:t>优惠金额组成list1开始(list1的内容以json串的方式进行返回)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优惠类型</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disType</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1：红包</w:t>
            </w:r>
          </w:p>
          <w:p>
            <w:pPr>
              <w:rPr/>
            </w:pPr>
            <w:r>
              <w:rPr>
                <w:rFonts w:hint="default"/>
              </w:rPr>
              <w:t>2：积分</w:t>
            </w:r>
          </w:p>
          <w:p>
            <w:pPr>
              <w:rPr/>
            </w:pPr>
            <w:r>
              <w:rPr>
                <w:rFonts w:hint="default"/>
              </w:rPr>
              <w:t>3：优惠券-折扣</w:t>
            </w:r>
          </w:p>
          <w:p>
            <w:pPr>
              <w:rPr/>
            </w:pPr>
            <w:r>
              <w:rPr>
                <w:rFonts w:hint="default"/>
              </w:rPr>
              <w:t>5：优惠券-金额</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优惠流水号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disSerialNo</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为防止流水重复，云平台流水以 C+19位序号规则生成，停车场系统生成的优惠流水不要以C开头。</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优惠明细金额</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disDetailAmt</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number(12)</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单位：分</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出资单位</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payCompany</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String(128)</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优惠券发行方</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优惠详情</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disDetail</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String(10)</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优惠券-折扣和费率折扣时填写折扣数，如：8.5折；</w:t>
            </w:r>
          </w:p>
          <w:p>
            <w:pPr>
              <w:rPr/>
            </w:pPr>
            <w:r>
              <w:rPr>
                <w:rFonts w:hint="default"/>
              </w:rPr>
              <w:t>优惠券-金额时填写优惠券金额；</w:t>
            </w: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优惠券标识</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discountNo</w:t>
            </w:r>
          </w:p>
        </w:tc>
        <w:tc>
          <w:tcPr>
            <w:tcW w:w="125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49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42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eastAsia"/>
              </w:rPr>
              <w:t>优惠金额组成list1结束(list1的内容以json串的方式进行返回)</w:t>
            </w:r>
          </w:p>
        </w:tc>
      </w:tr>
    </w:tbl>
    <w:p>
      <w:pPr>
        <w:rPr/>
      </w:pPr>
      <w:r>
        <w:rPr>
          <w:rFonts w:hint="eastAsia"/>
        </w:rPr>
        <w:t> </w:t>
      </w:r>
    </w:p>
    <w:p>
      <w:pPr>
        <w:rPr/>
      </w:pPr>
      <w:r>
        <w:rPr>
          <w:rFonts w:hint="default"/>
        </w:rPr>
        <w:t>◎响应接口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391"/>
        <w:gridCol w:w="2598"/>
        <w:gridCol w:w="3680"/>
        <w:gridCol w:w="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20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25"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固定值：NoticeResult</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响应时间</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订单时间格式yyyyyMMddHHmmss</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业务处理状态</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payOrderSts</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w:t>
            </w:r>
          </w:p>
          <w:p>
            <w:pPr>
              <w:rPr/>
            </w:pPr>
            <w:r>
              <w:rPr>
                <w:rFonts w:hint="default"/>
              </w:rPr>
              <w:t xml:space="preserve">    </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业务处理状态；</w:t>
            </w: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139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rmk</w:t>
            </w:r>
          </w:p>
        </w:tc>
        <w:tc>
          <w:tcPr>
            <w:tcW w:w="259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String(128)</w:t>
            </w:r>
          </w:p>
        </w:tc>
        <w:tc>
          <w:tcPr>
            <w:tcW w:w="368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42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bl>
    <w:p/>
    <w:p/>
    <w:p/>
    <w:p>
      <w:pPr>
        <w:pStyle w:val="3"/>
        <w:bidi w:val="0"/>
        <w:rPr/>
      </w:pPr>
      <w:r>
        <w:t>查询车辆缴费信息</w:t>
      </w:r>
      <w:r>
        <w:rPr>
          <w:rFonts w:hint="default"/>
        </w:rPr>
        <w:t xml:space="preserve"> </w:t>
      </w:r>
    </w:p>
    <w:p>
      <w:pPr>
        <w:rPr/>
      </w:pPr>
      <w:r>
        <w:rPr/>
        <w:fldChar w:fldCharType="begin"/>
      </w:r>
      <w:r>
        <w:instrText xml:space="preserve"> HYPERLINK "http://39.106.211.239/pta/indoorfileEdit.do?product_id=400&amp;function_id=400403&amp;function_url=plparkpayqry" </w:instrText>
      </w:r>
      <w:r>
        <w:rPr/>
        <w:fldChar w:fldCharType="separate"/>
      </w:r>
      <w:r>
        <w:rPr>
          <w:rFonts w:hint="default"/>
        </w:rPr>
        <w:fldChar w:fldCharType="end"/>
      </w:r>
    </w:p>
    <w:p>
      <w:pPr>
        <w:rPr>
          <w:rFonts w:hint="default"/>
        </w:rPr>
      </w:pPr>
      <w:r>
        <w:rPr>
          <w:rFonts w:hint="default"/>
          <w:lang w:val="en-US" w:eastAsia="zh-CN"/>
        </w:rPr>
        <w:fldChar w:fldCharType="begin"/>
      </w:r>
      <w:r>
        <w:rPr>
          <w:rFonts w:hint="default"/>
          <w:lang w:val="en-US" w:eastAsia="zh-CN"/>
        </w:rPr>
        <w:instrText xml:space="preserve"> HYPERLINK "http://39.106.211.239/pta/indoorfileEdit.do?product_id=400&amp;function_id=400403&amp;function_url=plparkpayqry" </w:instrText>
      </w:r>
      <w:r>
        <w:rPr>
          <w:rFonts w:hint="default"/>
          <w:lang w:val="en-US" w:eastAsia="zh-CN"/>
        </w:rPr>
        <w:fldChar w:fldCharType="separate"/>
      </w:r>
    </w:p>
    <w:p>
      <w:pPr>
        <w:rPr/>
      </w:pPr>
      <w:r>
        <w:t>·</w:t>
      </w:r>
      <w:r>
        <w:rPr>
          <w:rFonts w:hint="eastAsia"/>
        </w:rPr>
        <w:t xml:space="preserve">  </w:t>
      </w:r>
      <w:r>
        <w:rPr>
          <w:rFonts w:hint="default"/>
        </w:rPr>
        <w:t>编辑</w:t>
      </w:r>
      <w:r>
        <w:rPr>
          <w:rFonts w:hint="default"/>
          <w:lang w:val="en-US" w:eastAsia="zh-CN"/>
        </w:rPr>
        <w:fldChar w:fldCharType="end"/>
      </w:r>
    </w:p>
    <w:p>
      <w:pPr>
        <w:rPr/>
      </w:pPr>
      <w:r>
        <w:t>◎</w:t>
      </w:r>
      <w:r>
        <w:rPr>
          <w:rFonts w:hint="default"/>
        </w:rPr>
        <w:t>接口描述</w:t>
      </w:r>
    </w:p>
    <w:p>
      <w:pPr>
        <w:rPr/>
      </w:pPr>
    </w:p>
    <w:p>
      <w:pPr>
        <w:rPr/>
      </w:pPr>
      <w:r>
        <w:rPr>
          <w:rFonts w:hint="default"/>
        </w:rPr>
        <w:t>当客户输入车牌号进行停车缴费信息的查询时，云中心需要调用该接口请求停车场进行客户本次停车缴费的详细信息。</w:t>
      </w:r>
    </w:p>
    <w:p>
      <w:pPr>
        <w:rPr/>
      </w:pPr>
      <w:r>
        <w:rPr>
          <w:rFonts w:hint="eastAsia"/>
        </w:rPr>
        <w:t>注：使用该功能，需要上传车辆的入场信息。</w:t>
      </w:r>
    </w:p>
    <w:p>
      <w:pPr>
        <w:rPr/>
      </w:pPr>
      <w:r>
        <w:rPr>
          <w:rFonts w:hint="eastAsia"/>
        </w:rPr>
        <w:t>本接口会由云中心请求停车场进行查询，接口由停车场系统提供。</w:t>
      </w:r>
    </w:p>
    <w:p>
      <w:pPr>
        <w:rPr/>
      </w:pPr>
    </w:p>
    <w:p>
      <w:pPr>
        <w:rPr/>
      </w:pPr>
      <w:r>
        <w:rPr>
          <w:rFonts w:hint="default"/>
        </w:rPr>
        <w:t>◎请求接口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1"/>
        <w:gridCol w:w="1840"/>
        <w:gridCol w:w="1194"/>
        <w:gridCol w:w="4531"/>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参数名称</w:t>
            </w:r>
          </w:p>
        </w:tc>
        <w:tc>
          <w:tcPr>
            <w:tcW w:w="1840"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参数命名</w:t>
            </w:r>
          </w:p>
        </w:tc>
        <w:tc>
          <w:tcPr>
            <w:tcW w:w="1194"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类型</w:t>
            </w:r>
          </w:p>
        </w:tc>
        <w:tc>
          <w:tcPr>
            <w:tcW w:w="4531"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备注</w:t>
            </w:r>
          </w:p>
        </w:tc>
        <w:tc>
          <w:tcPr>
            <w:tcW w:w="420"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0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字符集</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charset</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只能取以下枚举值</w:t>
            </w:r>
          </w:p>
          <w:p>
            <w:pPr>
              <w:rPr/>
            </w:pPr>
            <w:r>
              <w:rPr>
                <w:rFonts w:hint="default"/>
              </w:rPr>
              <w:t>00-GBK</w:t>
            </w:r>
          </w:p>
          <w:p>
            <w:pPr>
              <w:rPr/>
            </w:pPr>
            <w:r>
              <w:rPr>
                <w:rFonts w:hint="default"/>
              </w:rPr>
              <w:t>默认00-GBK</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接口版本</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version</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固定值：1.0</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商户证书</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merchantCert</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商户证书。DER编码X.509</w:t>
            </w:r>
          </w:p>
          <w:p>
            <w:pPr>
              <w:rPr/>
            </w:pPr>
            <w:r>
              <w:rPr>
                <w:rFonts w:hint="default"/>
              </w:rPr>
              <w:t>不参与签名</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商户签名</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merchantSign</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使用商户证书对报文签名后的值</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签名方式</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signType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固定值：RSA</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业务类型</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service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固定值：ParkPayInfQuery</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请求时间</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requestTime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String(14)</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时间格式yyyyyMMddHHmmss</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商户编号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merchantId</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由云中心分配的商户号</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子商户编号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subMerchantId</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String(20)</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车牌号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vehplateNo</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如：京A0Q808</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车牌颜色</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vehplateColorCode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0:蓝色</w:t>
            </w:r>
          </w:p>
          <w:p>
            <w:pPr>
              <w:rPr/>
            </w:pPr>
            <w:r>
              <w:rPr>
                <w:rFonts w:hint="default"/>
              </w:rPr>
              <w:t>1:黄色</w:t>
            </w:r>
          </w:p>
          <w:p>
            <w:pPr>
              <w:rPr/>
            </w:pPr>
            <w:r>
              <w:rPr>
                <w:rFonts w:hint="default"/>
              </w:rPr>
              <w:t>2:黑色</w:t>
            </w:r>
          </w:p>
          <w:p>
            <w:pPr>
              <w:rPr/>
            </w:pPr>
            <w:r>
              <w:rPr>
                <w:rFonts w:hint="default"/>
              </w:rPr>
              <w:t>3:白色</w:t>
            </w:r>
          </w:p>
          <w:p>
            <w:pPr>
              <w:rPr/>
            </w:pPr>
            <w:r>
              <w:rPr>
                <w:rFonts w:hint="default"/>
              </w:rPr>
              <w:t>4:绿白</w:t>
            </w:r>
          </w:p>
          <w:p>
            <w:pPr>
              <w:rPr/>
            </w:pPr>
            <w:r>
              <w:rPr>
                <w:rFonts w:hint="default"/>
              </w:rPr>
              <w:t>5:绿黄</w:t>
            </w:r>
          </w:p>
          <w:p>
            <w:pPr>
              <w:rPr/>
            </w:pPr>
            <w:r>
              <w:rPr>
                <w:rFonts w:hint="default"/>
              </w:rPr>
              <w:t>6:绿色</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MQ队列序号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sequenceNo</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MQ队列交互该字段不为空，用于云中心获取车场返回的队列信息，原样返回请求中的值</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优惠券list开始:couponList（couponList是json数组，couponList整体参与加签验签）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优惠券编号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couponNo</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String(32)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rFonts w:hint="eastAsia"/>
              </w:rPr>
            </w:pP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领取优惠券车牌号</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vehplateNo</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rFonts w:hint="eastAsia"/>
              </w:rPr>
            </w:pP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优惠劵面额</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voucherAmount</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number</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时长劵时填写优惠的时长，时长单位为“分”；</w:t>
            </w:r>
          </w:p>
          <w:p>
            <w:pPr>
              <w:rPr/>
            </w:pPr>
            <w:r>
              <w:rPr>
                <w:rFonts w:hint="default"/>
              </w:rPr>
              <w:t>金额劵时填写优惠券金额</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活动简称</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activityShortName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活动简称</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劵别类型</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bankdraftType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劵别类型</w:t>
            </w:r>
          </w:p>
          <w:p>
            <w:pPr>
              <w:rPr/>
            </w:pPr>
            <w:r>
              <w:rPr>
                <w:rFonts w:hint="default"/>
              </w:rPr>
              <w:t>1-金额劵</w:t>
            </w:r>
          </w:p>
          <w:p>
            <w:pPr>
              <w:rPr/>
            </w:pPr>
            <w:r>
              <w:rPr>
                <w:rFonts w:hint="default"/>
              </w:rPr>
              <w:t>2-时长劵</w:t>
            </w:r>
          </w:p>
          <w:p>
            <w:pPr>
              <w:rPr/>
            </w:pPr>
            <w:r>
              <w:rPr>
                <w:rFonts w:hint="default"/>
              </w:rPr>
              <w:t>3-全免劵</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优惠券有效期</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expDt</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String(14）</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优惠券有效期，eg:20181020150000</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优惠券状态</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couponStatus</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String(2）</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 xml:space="preserve">BA：已领用 </w:t>
            </w:r>
          </w:p>
          <w:p>
            <w:pPr>
              <w:rPr/>
            </w:pPr>
            <w:r>
              <w:rPr>
                <w:rFonts w:hint="default"/>
              </w:rPr>
              <w:t xml:space="preserve">BU：已使用 </w:t>
            </w:r>
          </w:p>
          <w:p>
            <w:pPr>
              <w:rPr/>
            </w:pPr>
            <w:r>
              <w:rPr>
                <w:rFonts w:hint="default"/>
              </w:rPr>
              <w:t xml:space="preserve">BE：已过期 </w:t>
            </w:r>
          </w:p>
          <w:p>
            <w:pPr>
              <w:rPr/>
            </w:pPr>
            <w:r>
              <w:rPr>
                <w:rFonts w:hint="default"/>
              </w:rPr>
              <w:t xml:space="preserve">BH：已核销 </w:t>
            </w:r>
          </w:p>
          <w:p>
            <w:pPr>
              <w:rPr/>
            </w:pPr>
            <w:r>
              <w:rPr>
                <w:rFonts w:hint="default"/>
              </w:rPr>
              <w:t xml:space="preserve">BC：已锁定 </w:t>
            </w:r>
          </w:p>
          <w:p>
            <w:pPr>
              <w:rPr/>
            </w:pPr>
            <w:r>
              <w:rPr>
                <w:rFonts w:hint="default"/>
              </w:rPr>
              <w:t>BG：已发放</w:t>
            </w: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优惠券list结束:couponList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备注</w:t>
            </w:r>
          </w:p>
        </w:tc>
        <w:tc>
          <w:tcPr>
            <w:tcW w:w="184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rmk</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String(128)</w:t>
            </w:r>
          </w:p>
        </w:tc>
        <w:tc>
          <w:tcPr>
            <w:tcW w:w="4531"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rFonts w:hint="eastAsia"/>
              </w:rPr>
            </w:pPr>
          </w:p>
        </w:tc>
        <w:tc>
          <w:tcPr>
            <w:tcW w:w="420" w:type="dxa"/>
            <w:tcBorders>
              <w:top w:val="nil"/>
              <w:left w:val="nil"/>
              <w:bottom w:val="single" w:color="DDDDDD" w:sz="6" w:space="0"/>
              <w:right w:val="single" w:color="DDDDDD" w:sz="6" w:space="0"/>
            </w:tcBorders>
            <w:shd w:val="clear"/>
            <w:tcMar>
              <w:top w:w="0" w:type="dxa"/>
              <w:left w:w="105" w:type="dxa"/>
              <w:bottom w:w="0" w:type="dxa"/>
              <w:right w:w="105" w:type="dxa"/>
            </w:tcMar>
            <w:vAlign w:val="top"/>
          </w:tcPr>
          <w:p>
            <w:pPr>
              <w:rPr/>
            </w:pPr>
            <w:r>
              <w:rPr>
                <w:rFonts w:hint="default"/>
              </w:rPr>
              <w:t>可空</w:t>
            </w:r>
          </w:p>
        </w:tc>
      </w:tr>
    </w:tbl>
    <w:p>
      <w:pPr>
        <w:rPr/>
      </w:pPr>
    </w:p>
    <w:p>
      <w:pPr>
        <w:rPr/>
      </w:pPr>
      <w:r>
        <w:rPr>
          <w:rFonts w:hint="eastAsia"/>
        </w:rPr>
        <w:t> </w:t>
      </w:r>
    </w:p>
    <w:p>
      <w:pPr>
        <w:rPr/>
      </w:pPr>
      <w:r>
        <w:rPr>
          <w:rFonts w:hint="default"/>
        </w:rPr>
        <w:t>◎响应接口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1"/>
        <w:gridCol w:w="1912"/>
        <w:gridCol w:w="1252"/>
        <w:gridCol w:w="4401"/>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参数名称</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参数命名</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类型</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备注</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8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字符集</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charset</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版本号</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version</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固定值：1.0</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服务器证书</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serverCert</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服务器端的签名证书</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服务器签名</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serverSign</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服务器对报文签名的签名结果</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签名方式</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signType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RSA</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接口类型</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service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固定值：ParkPayInfQuery</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p>
            <w:pPr>
              <w:rPr/>
            </w:pPr>
            <w:r>
              <w:rPr>
                <w:rFonts w:hint="default"/>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商户编号</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merchantId</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由云中心分配的商户号</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respCode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String(10)</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000000-成功，表示交易通讯成功。</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返回码描述信息</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respMsg</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String(256)</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返回码信息提示</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当返回码respCode=000000时有下列信息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车牌号</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vehplateNo</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String(12)</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如：京A0Q808</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车牌颜色</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vehplateColorCode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0:蓝色</w:t>
            </w:r>
          </w:p>
          <w:p>
            <w:pPr>
              <w:rPr/>
            </w:pPr>
            <w:r>
              <w:rPr>
                <w:rFonts w:hint="default"/>
              </w:rPr>
              <w:t>1:黄色</w:t>
            </w:r>
          </w:p>
          <w:p>
            <w:pPr>
              <w:rPr/>
            </w:pPr>
            <w:r>
              <w:rPr>
                <w:rFonts w:hint="default"/>
              </w:rPr>
              <w:t>2:黑色</w:t>
            </w:r>
          </w:p>
          <w:p>
            <w:pPr>
              <w:rPr/>
            </w:pPr>
            <w:r>
              <w:rPr>
                <w:rFonts w:hint="default"/>
              </w:rPr>
              <w:t>3:白色</w:t>
            </w:r>
          </w:p>
          <w:p>
            <w:pPr>
              <w:rPr/>
            </w:pPr>
            <w:r>
              <w:rPr>
                <w:rFonts w:hint="default"/>
              </w:rPr>
              <w:t>4:绿白</w:t>
            </w:r>
          </w:p>
          <w:p>
            <w:pPr>
              <w:rPr/>
            </w:pPr>
            <w:r>
              <w:rPr>
                <w:rFonts w:hint="default"/>
              </w:rPr>
              <w:t>5:绿黄</w:t>
            </w:r>
          </w:p>
          <w:p>
            <w:pPr>
              <w:rPr/>
            </w:pPr>
            <w:r>
              <w:rPr>
                <w:rFonts w:hint="default"/>
              </w:rPr>
              <w:t>6:绿色</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计费流水号</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calcSequenceNo</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String(20)</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该笔计费的流水号，用于回调通知和查询时使用；出场时支付流水需要填写该计费流水号。</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入场时间</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entranceTime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String(14)</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时间格式yyyyyMMddHHmmss</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停车时长</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parkRecordTime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String(30)</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 xml:space="preserve">时间精确到秒，如果不满一天，则“天”省略，如果不满1小时，则“天”和“小时”均可省略，最大单位为“天”。停车时长为驶出停车场时刻与驶入停车场时刻的时间差。   </w:t>
            </w:r>
          </w:p>
          <w:p>
            <w:pPr>
              <w:rPr/>
            </w:pPr>
            <w:r>
              <w:rPr>
                <w:rFonts w:hint="default"/>
              </w:rPr>
              <w:t>例如：3天1小时34分20秒</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总缴费金额</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totalAmt</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Number(18)</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单位：分</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折扣金额</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discountAmt</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Number(18)</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单位：分</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已缴费金额</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haveAmt</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Number(18)</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单位：分</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本次缴费金额</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thisAmt</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Number(18)</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单位：分</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算费结果状态</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calcResultStatus</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0- 表示无结算车辆</w:t>
            </w:r>
          </w:p>
          <w:p>
            <w:pPr>
              <w:rPr/>
            </w:pPr>
            <w:r>
              <w:rPr>
                <w:rFonts w:hint="default"/>
              </w:rPr>
              <w:t>1- 表示结算成功</w:t>
            </w:r>
          </w:p>
          <w:p>
            <w:pPr>
              <w:rPr/>
            </w:pPr>
            <w:r>
              <w:rPr>
                <w:rFonts w:hint="default"/>
              </w:rPr>
              <w:t>2- 表示补交费用</w:t>
            </w:r>
          </w:p>
          <w:p>
            <w:pPr>
              <w:rPr/>
            </w:pPr>
            <w:r>
              <w:rPr>
                <w:rFonts w:hint="default"/>
              </w:rPr>
              <w:t>3- 表示支付完成</w:t>
            </w:r>
          </w:p>
          <w:p>
            <w:pPr>
              <w:rPr/>
            </w:pPr>
            <w:r>
              <w:rPr>
                <w:rFonts w:hint="default"/>
              </w:rPr>
              <w:t>状态详细说明请参见7.3</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离场时间</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leavingExpTime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String(4)</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单位：分钟；车辆支付完成后的离场时间。</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上次缴费时间</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lastPayTime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String(14)</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 xml:space="preserve">时间格式yyyyyMMddHHmmss;计费状态为补交是返回； </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超时时间</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overTime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String(4)</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 xml:space="preserve">单位：分钟；上次缴费后超过的免费出场时间；计费状态为补交是返回； </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本次计费有效离场时间</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validLeavingTime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String(14)</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时间格式yyyyyMMddHHmmss;</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支付结果回调地址</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notifyUrl</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String(128)</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公众号支付结果回调地址</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MQ队列序号</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sequenceNo</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eastAsia"/>
              </w:rPr>
              <w:t>MQ</w:t>
            </w:r>
            <w:r>
              <w:rPr>
                <w:rFonts w:hint="default"/>
              </w:rPr>
              <w:t>队列交互该字段不为空，用于云中心获取车场返回的队列信息，原样返回请求中的值</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eastAsia"/>
              </w:rPr>
              <w:t>优惠券使用情况list开始:couponUseList（couponUseList是json数组）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eastAsia"/>
              </w:rPr>
              <w:t>优惠券编号</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eastAsia"/>
              </w:rPr>
              <w:t>couponNo</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eastAsia"/>
              </w:rPr>
              <w:t>String(32)</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rFonts w:hint="eastAsia"/>
              </w:rPr>
            </w:pP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优惠劵面额</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voucherAmount</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优惠券面额时长例如：120分钟</w:t>
            </w:r>
          </w:p>
          <w:p>
            <w:pPr>
              <w:rPr/>
            </w:pPr>
            <w:r>
              <w:rPr>
                <w:rFonts w:hint="default"/>
              </w:rPr>
              <w:t>单位：分钟</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优惠券本次使用面额</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voucherUse</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优惠券在本次使用中被使用面额：例如：车辆在场时间为90分钟，优惠券面额为120分钟；则本次使用面额为90分钟。当在场时间大于优惠券面额时，则本次使用面额即为优惠券面额。</w:t>
            </w:r>
          </w:p>
          <w:p>
            <w:pPr>
              <w:rPr/>
            </w:pPr>
            <w:r>
              <w:rPr>
                <w:rFonts w:hint="default"/>
              </w:rPr>
              <w:t>单位：分钟</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优惠券剩余面额</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voucherRemain</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当优惠劵面额大于在场时长时，使用完优惠券抵扣后剩余的面额</w:t>
            </w:r>
          </w:p>
          <w:p>
            <w:pPr>
              <w:rPr/>
            </w:pPr>
            <w:r>
              <w:rPr>
                <w:rFonts w:hint="default"/>
              </w:rPr>
              <w:t>单位：分钟</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53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优惠金额</w:t>
            </w:r>
          </w:p>
        </w:tc>
        <w:tc>
          <w:tcPr>
            <w:tcW w:w="191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voucherUseAmount</w:t>
            </w:r>
          </w:p>
        </w:tc>
        <w:tc>
          <w:tcPr>
            <w:tcW w:w="1252"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Number（12）</w:t>
            </w:r>
          </w:p>
        </w:tc>
        <w:tc>
          <w:tcPr>
            <w:tcW w:w="4401"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优惠券本次使用面额抵扣的金额</w:t>
            </w:r>
          </w:p>
          <w:p>
            <w:pPr>
              <w:rPr/>
            </w:pPr>
            <w:r>
              <w:rPr>
                <w:rFonts w:hint="default"/>
              </w:rPr>
              <w:t>单位：分</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优惠券使用情况list结束:couponUseList</w:t>
            </w:r>
          </w:p>
        </w:tc>
      </w:tr>
    </w:tbl>
    <w:p/>
    <w:p/>
    <w:p/>
    <w:p/>
    <w:p/>
    <w:p/>
    <w:p/>
    <w:p/>
    <w:p/>
    <w:p>
      <w:pPr>
        <w:pStyle w:val="2"/>
        <w:bidi w:val="0"/>
        <w:rPr/>
      </w:pPr>
      <w:r>
        <w:t>停车场优惠券产品/查询车辆可用优惠劵</w:t>
      </w:r>
      <w:r>
        <w:rPr>
          <w:rFonts w:hint="default"/>
        </w:rPr>
        <w:t xml:space="preserve"> </w:t>
      </w:r>
    </w:p>
    <w:p>
      <w:pPr>
        <w:pStyle w:val="3"/>
        <w:bidi w:val="0"/>
        <w:rPr/>
      </w:pPr>
      <w:r>
        <w:t>查询车辆可用优惠劵</w:t>
      </w:r>
      <w:r>
        <w:rPr>
          <w:rFonts w:hint="default"/>
        </w:rPr>
        <w:t xml:space="preserve"> </w:t>
      </w:r>
    </w:p>
    <w:p>
      <w:pPr>
        <w:rPr/>
      </w:pPr>
      <w:r>
        <w:rPr>
          <w:rFonts w:hint="default"/>
        </w:rPr>
        <w:fldChar w:fldCharType="begin"/>
      </w:r>
      <w:r>
        <w:rPr>
          <w:rFonts w:hint="default"/>
        </w:rPr>
        <w:instrText xml:space="preserve"> HYPERLINK "http://39.106.211.239/pta/indoorfileEdit.do?product_id=500&amp;function_id=500401&amp;function_url=coupissuanrules" </w:instrText>
      </w:r>
      <w:r>
        <w:rPr>
          <w:rFonts w:hint="default"/>
        </w:rPr>
        <w:fldChar w:fldCharType="separate"/>
      </w:r>
      <w:r>
        <w:rPr>
          <w:rFonts w:hint="default"/>
        </w:rPr>
        <w:fldChar w:fldCharType="end"/>
      </w:r>
    </w:p>
    <w:p>
      <w:pPr>
        <w:rPr>
          <w:rFonts w:hint="default"/>
        </w:rPr>
      </w:pPr>
      <w:r>
        <w:rPr>
          <w:rFonts w:hint="default"/>
          <w:lang w:val="en-US" w:eastAsia="zh-CN"/>
        </w:rPr>
        <w:fldChar w:fldCharType="begin"/>
      </w:r>
      <w:r>
        <w:rPr>
          <w:rFonts w:hint="default"/>
          <w:lang w:val="en-US" w:eastAsia="zh-CN"/>
        </w:rPr>
        <w:instrText xml:space="preserve"> HYPERLINK "http://39.106.211.239/pta/indoorfileEdit.do?product_id=500&amp;function_id=500401&amp;function_url=coupissuanrules" </w:instrText>
      </w:r>
      <w:r>
        <w:rPr>
          <w:rFonts w:hint="default"/>
          <w:lang w:val="en-US" w:eastAsia="zh-CN"/>
        </w:rPr>
        <w:fldChar w:fldCharType="separate"/>
      </w:r>
    </w:p>
    <w:p>
      <w:pPr>
        <w:rPr/>
      </w:pPr>
      <w:r>
        <w:t>·</w:t>
      </w:r>
      <w:r>
        <w:rPr>
          <w:rFonts w:hint="eastAsia"/>
        </w:rPr>
        <w:t xml:space="preserve">  </w:t>
      </w:r>
      <w:r>
        <w:rPr>
          <w:rFonts w:hint="default"/>
        </w:rPr>
        <w:t>编辑</w:t>
      </w:r>
      <w:r>
        <w:rPr>
          <w:rFonts w:hint="default"/>
          <w:lang w:val="en-US" w:eastAsia="zh-CN"/>
        </w:rPr>
        <w:fldChar w:fldCharType="end"/>
      </w:r>
    </w:p>
    <w:p>
      <w:pPr>
        <w:rPr/>
      </w:pPr>
      <w:r>
        <w:t>◎</w:t>
      </w:r>
      <w:r>
        <w:rPr>
          <w:rFonts w:hint="default"/>
        </w:rPr>
        <w:t>接口描述</w:t>
      </w:r>
    </w:p>
    <w:p>
      <w:pPr>
        <w:rPr/>
      </w:pPr>
      <w:r>
        <w:rPr>
          <w:rFonts w:hint="default"/>
        </w:rPr>
        <w:t>客户车辆在出场时，停车场上送客户车牌主动请求停车场查询客户车牌下是否有可用优惠券。如果有可用优惠券则云中心会返回可用优惠券信息。云中心收到查询请求后，根据请求停车场配置的优惠券使用规则查询是否有可用优惠券。</w:t>
      </w:r>
    </w:p>
    <w:p>
      <w:pPr>
        <w:rPr/>
      </w:pPr>
    </w:p>
    <w:p>
      <w:pPr>
        <w:rPr/>
      </w:pPr>
      <w:r>
        <w:rPr>
          <w:rFonts w:hint="default"/>
        </w:rPr>
        <w:t>◎请求接口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9"/>
        <w:gridCol w:w="1660"/>
        <w:gridCol w:w="1227"/>
        <w:gridCol w:w="4520"/>
        <w:gridCol w:w="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参数名称</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参数命名</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类型</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备注</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字符集</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charset</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接口版本</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version</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固定值：1.0</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商户证书</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merchantCert</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商户证书。DER编码X.509</w:t>
            </w:r>
          </w:p>
          <w:p>
            <w:pPr>
              <w:rPr/>
            </w:pPr>
            <w:r>
              <w:rPr>
                <w:rFonts w:hint="default"/>
              </w:rPr>
              <w:t>不参与签名</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商户签名</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merchantSign</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使用商户证书对报文签名后的值</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签名方式</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signType</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固定值：RSA</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业务类型</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service</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固定值：CouponAvailableSearch</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请求时间</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requestTime</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String(14)</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时间格式yyyyyMMddHHmmss</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商户编号</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merchantId</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由云中心分配的商户号</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子商户编号</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subMerchantId</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String(20)</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车牌号</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vehplateNo</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String(12)</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与优惠券绑定的车牌号</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停车时长</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parkRecordTime</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String(30)</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上传停车时长精确到分钟</w:t>
            </w:r>
          </w:p>
          <w:p>
            <w:pPr>
              <w:rPr/>
            </w:pPr>
            <w:r>
              <w:rPr>
                <w:rFonts w:hint="default"/>
              </w:rPr>
              <w:t>单位:分钟</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689"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缴费金额</w:t>
            </w:r>
          </w:p>
        </w:tc>
        <w:tc>
          <w:tcPr>
            <w:tcW w:w="166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paymentAmount</w:t>
            </w:r>
          </w:p>
        </w:tc>
        <w:tc>
          <w:tcPr>
            <w:tcW w:w="1227"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number(12)</w:t>
            </w:r>
          </w:p>
        </w:tc>
        <w:tc>
          <w:tcPr>
            <w:tcW w:w="45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单位：分</w:t>
            </w:r>
          </w:p>
        </w:tc>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bl>
    <w:p>
      <w:pPr>
        <w:rPr/>
      </w:pPr>
    </w:p>
    <w:p>
      <w:pPr>
        <w:rPr/>
      </w:pP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0"/>
        <w:gridCol w:w="1590"/>
        <w:gridCol w:w="1155"/>
        <w:gridCol w:w="4915"/>
        <w:gridCol w:w="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参数名称</w:t>
            </w:r>
          </w:p>
        </w:tc>
        <w:tc>
          <w:tcPr>
            <w:tcW w:w="1590"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参数命名</w:t>
            </w:r>
          </w:p>
        </w:tc>
        <w:tc>
          <w:tcPr>
            <w:tcW w:w="1155"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类型</w:t>
            </w:r>
          </w:p>
        </w:tc>
        <w:tc>
          <w:tcPr>
            <w:tcW w:w="4915"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备注</w:t>
            </w:r>
          </w:p>
        </w:tc>
        <w:tc>
          <w:tcPr>
            <w:tcW w:w="436"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8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字符集</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charset</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版本号</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version</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固定值：1.0</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服务器证书</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serverCert</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服务器端的签名证书</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服务器签名</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serverSign</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服务器对报文签名的签名结果</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签名方式</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signType</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RSA</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接口类型</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service</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固定值：CouponAvailableSearch</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returnCode</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String(10)</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000000-成功，表示交易通讯成功。</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返回码描述信息</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returnMessage</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String(256)</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返回码信息提示</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以下内容在返回码为000000-成功时才会有响应内容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可用优惠数量</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couponNum</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返回客户可使用优惠的数量；如果客户没有可使用的优惠，则数量为0；</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可用优惠数组集合，couponList是json数组。couponList开始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劵别类型</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bankdraftType</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1-金额劵 2-时长劵</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劵面类型</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voucherType</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 xml:space="preserve">1-有面额劵 2-全免劵 </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优惠劵面额</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voucherAmount</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金额劵单位：分</w:t>
            </w:r>
          </w:p>
          <w:p>
            <w:pPr>
              <w:rPr/>
            </w:pPr>
            <w:r>
              <w:rPr>
                <w:rFonts w:hint="default"/>
              </w:rPr>
              <w:t>时长劵单位：分钟</w:t>
            </w: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优惠券名称</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voucherName</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String(30)</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rFonts w:hint="eastAsia"/>
              </w:rPr>
            </w:pP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4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优惠券编号</w:t>
            </w:r>
          </w:p>
        </w:tc>
        <w:tc>
          <w:tcPr>
            <w:tcW w:w="159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couponNo</w:t>
            </w:r>
          </w:p>
        </w:tc>
        <w:tc>
          <w:tcPr>
            <w:tcW w:w="115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91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rFonts w:hint="eastAsia"/>
              </w:rPr>
            </w:pPr>
          </w:p>
        </w:tc>
        <w:tc>
          <w:tcPr>
            <w:tcW w:w="43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4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eastAsia"/>
              </w:rPr>
              <w:t>couponList结束</w:t>
            </w:r>
          </w:p>
        </w:tc>
      </w:tr>
    </w:tbl>
    <w:p>
      <w:pPr>
        <w:rPr/>
      </w:pPr>
      <w:r>
        <w:rPr>
          <w:rFonts w:hint="eastAsia"/>
        </w:rPr>
        <w:t>注：云中心根据客户车牌和优惠券使用规则返回用户可用优惠券列表。返回列表中的优惠信息可在一次出场中使用。如果返回列表中的优惠有多个，则停车场自行进行叠加使用。并在出场交易中把使用的优惠劵信息和优惠金额上传到云中心。</w:t>
      </w:r>
    </w:p>
    <w:p>
      <w:pPr>
        <w:rPr/>
      </w:pPr>
      <w:r>
        <w:rPr>
          <w:rFonts w:hint="eastAsia"/>
        </w:rPr>
        <w:t> </w:t>
      </w:r>
    </w:p>
    <w:p/>
    <w:p/>
    <w:p>
      <w:pPr>
        <w:pStyle w:val="3"/>
        <w:bidi w:val="0"/>
        <w:rPr/>
      </w:pPr>
      <w:r>
        <w:t>查时长优惠券对应金额</w:t>
      </w:r>
      <w:r>
        <w:rPr>
          <w:rFonts w:hint="default"/>
        </w:rPr>
        <w:t xml:space="preserve"> </w:t>
      </w:r>
    </w:p>
    <w:p>
      <w:pPr>
        <w:rPr/>
      </w:pPr>
      <w:r>
        <w:t>◎</w:t>
      </w:r>
      <w:r>
        <w:rPr>
          <w:rFonts w:hint="default"/>
        </w:rPr>
        <w:t>接口描述</w:t>
      </w:r>
    </w:p>
    <w:p>
      <w:pPr>
        <w:rPr/>
      </w:pPr>
    </w:p>
    <w:p>
      <w:pPr>
        <w:rPr/>
      </w:pPr>
      <w:r>
        <w:rPr>
          <w:rFonts w:hint="eastAsia"/>
        </w:rPr>
        <w:t>客户在公众号支付中选择了时长优惠券，云中心会通过该接口像停车场查询时长优惠券面额可抵扣的金额。</w:t>
      </w:r>
    </w:p>
    <w:p>
      <w:pPr>
        <w:rPr/>
      </w:pPr>
    </w:p>
    <w:p>
      <w:pPr>
        <w:rPr/>
      </w:pPr>
    </w:p>
    <w:p>
      <w:pPr>
        <w:rPr/>
      </w:pPr>
      <w:r>
        <w:rPr>
          <w:rFonts w:hint="default"/>
        </w:rPr>
        <w:t>◎请求接口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31"/>
        <w:gridCol w:w="1590"/>
        <w:gridCol w:w="1048"/>
        <w:gridCol w:w="4924"/>
        <w:gridCol w:w="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53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590"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048"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924"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23"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0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固定值：CouponValueSearch</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请求时间</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vehplateNo</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优惠券数量</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couponNum</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优惠券数量代表后续优惠券list中优惠券的数量</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MQ队列序号</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sequenceNo</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MQ队列交互该字段不为空，用于云中心获取车场返回的队列信息，原样返回请求中的值</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8516" w:type="dxa"/>
            <w:gridSpan w:val="5"/>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优惠券List开始：couponList（couponList是json数组）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优惠劵面额</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voucherAmount</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单位：分钟</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优惠券编号</w:t>
            </w:r>
          </w:p>
        </w:tc>
        <w:tc>
          <w:tcPr>
            <w:tcW w:w="159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couponNo</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924"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8516" w:type="dxa"/>
            <w:gridSpan w:val="5"/>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优惠券List结束：couponList</w:t>
            </w:r>
          </w:p>
        </w:tc>
      </w:tr>
    </w:tbl>
    <w:p>
      <w:pPr>
        <w:rPr/>
      </w:pPr>
    </w:p>
    <w:p>
      <w:pPr>
        <w:rPr/>
      </w:pPr>
    </w:p>
    <w:p>
      <w:pPr>
        <w:rPr/>
      </w:pP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31"/>
        <w:gridCol w:w="1912"/>
        <w:gridCol w:w="1155"/>
        <w:gridCol w:w="4495"/>
        <w:gridCol w:w="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53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912"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155"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495"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23"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8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版本号</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服务器证书</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serverCert</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服务器端的签名证书</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服务器签名</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serverSign</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服务器对报文签名的签名结果</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RSA</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接口类型</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固定值：CouponValueSearch</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returnCode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String(10)</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000000-成功，表示交易通讯成功。</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返回码描述信息</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returnMessage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String(256)</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返回码信息提示</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MQ队列序号</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sequenceNo</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eastAsia"/>
              </w:rPr>
              <w:t>MQ</w:t>
            </w:r>
            <w:r>
              <w:rPr>
                <w:rFonts w:hint="default"/>
              </w:rPr>
              <w:t>队列交互该字段不为空，用于云中心获取车场返回的队列信息，原样返回请求中的值</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eastAsia"/>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优惠券使用情况list开始:couponUseList（couponUseList是json数组）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eastAsia"/>
              </w:rPr>
              <w:t>优惠券编号</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eastAsia"/>
              </w:rPr>
              <w:t>couponNo</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eastAsia"/>
              </w:rPr>
              <w:t>String(32)</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优惠劵面额</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voucherAmount</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优惠券面额时长例如：120分钟</w:t>
            </w:r>
          </w:p>
          <w:p>
            <w:pPr>
              <w:rPr/>
            </w:pPr>
            <w:r>
              <w:rPr>
                <w:rFonts w:hint="default"/>
              </w:rPr>
              <w:t>单位：分钟</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优惠券本次使用面额</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voucherUse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优惠券在本次使用中被使用面额：例如：车辆在场时间为90分钟，优惠券面额为120分钟；则本次使用面额为90分钟。当在场时间大于优惠券面额时，则本次使用面额即为优惠券面额。</w:t>
            </w:r>
          </w:p>
          <w:p>
            <w:pPr>
              <w:rPr/>
            </w:pPr>
            <w:r>
              <w:rPr>
                <w:rFonts w:hint="default"/>
              </w:rPr>
              <w:t>单位：分钟</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优惠券剩余面额</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voucherRemain</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当优惠劵面额大于在场时长时，使用完优惠券抵扣后剩余的面额</w:t>
            </w:r>
          </w:p>
          <w:p>
            <w:pPr>
              <w:rPr/>
            </w:pPr>
            <w:r>
              <w:rPr>
                <w:rFonts w:hint="default"/>
              </w:rPr>
              <w:t>单位：分钟</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531"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优惠金额</w:t>
            </w:r>
          </w:p>
        </w:tc>
        <w:tc>
          <w:tcPr>
            <w:tcW w:w="1912"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voucherUseAmount</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Number（12）</w:t>
            </w:r>
          </w:p>
        </w:tc>
        <w:tc>
          <w:tcPr>
            <w:tcW w:w="4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优惠券本次使用面额抵扣的金额</w:t>
            </w:r>
          </w:p>
          <w:p>
            <w:pPr>
              <w:rPr/>
            </w:pPr>
            <w:r>
              <w:rPr>
                <w:rFonts w:hint="default"/>
              </w:rPr>
              <w:t>单位：分</w:t>
            </w:r>
          </w:p>
        </w:tc>
        <w:tc>
          <w:tcPr>
            <w:tcW w:w="4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优惠券使用情况list结束:couponUseList</w:t>
            </w:r>
          </w:p>
        </w:tc>
      </w:tr>
    </w:tbl>
    <w:p>
      <w:pPr>
        <w:rPr/>
      </w:pPr>
      <w:r>
        <w:rPr>
          <w:rFonts w:hint="eastAsia"/>
        </w:rPr>
        <w:t>注：当一次可使用多张优惠券时，如果有优惠券未被使用则返回优惠券本次使用面额=0、优惠券剩余面额=优惠券面额、优惠金额=0</w:t>
      </w:r>
    </w:p>
    <w:p/>
    <w:p/>
    <w:p/>
    <w:p>
      <w:pPr>
        <w:pStyle w:val="3"/>
        <w:bidi w:val="0"/>
        <w:rPr/>
      </w:pPr>
      <w:r>
        <w:t>优惠券领取</w:t>
      </w:r>
      <w:r>
        <w:rPr>
          <w:rFonts w:hint="default"/>
        </w:rPr>
        <w:t xml:space="preserve"> </w:t>
      </w:r>
    </w:p>
    <w:p>
      <w:pPr>
        <w:rPr/>
      </w:pPr>
      <w:r>
        <w:t>◎</w:t>
      </w:r>
      <w:r>
        <w:rPr>
          <w:rFonts w:hint="default"/>
        </w:rPr>
        <w:t>接口描述</w:t>
      </w:r>
    </w:p>
    <w:p>
      <w:pPr>
        <w:rPr/>
      </w:pPr>
    </w:p>
    <w:p>
      <w:pPr>
        <w:rPr/>
      </w:pPr>
      <w:r>
        <w:rPr>
          <w:rFonts w:hint="eastAsia"/>
        </w:rPr>
        <w:t>根据该接口领取优惠券</w:t>
      </w:r>
    </w:p>
    <w:p>
      <w:pPr>
        <w:rPr/>
      </w:pPr>
    </w:p>
    <w:p>
      <w:pPr>
        <w:rPr/>
      </w:pPr>
      <w:r>
        <w:rPr>
          <w:rFonts w:hint="default"/>
        </w:rPr>
        <w:t>◎请求接口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509"/>
        <w:gridCol w:w="1048"/>
        <w:gridCol w:w="5113"/>
        <w:gridCol w:w="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509"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048"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5113"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26"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0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固定值：CouponApply</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请求时间</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vehplateNo</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活动编号</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activityNo</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活动编号</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优惠券面额</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couponAmt</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511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优惠券面额,单位：元</w:t>
            </w:r>
          </w:p>
        </w:tc>
        <w:tc>
          <w:tcPr>
            <w:tcW w:w="42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bl>
    <w:p>
      <w:pPr>
        <w:rPr/>
      </w:pPr>
    </w:p>
    <w:p>
      <w:pPr>
        <w:rPr/>
      </w:pP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796"/>
        <w:gridCol w:w="2174"/>
        <w:gridCol w:w="3671"/>
        <w:gridCol w:w="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796"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2174"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3671"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55"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8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版本号</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服务器证书</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serverCert</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服务器端的签名证书</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服务器签名</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serverSign</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服务器对报文签名的签名结果</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RSA</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接口类型</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固定值：CouponApply</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respCode</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String(10)</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000000-成功，表示交易通讯成功。</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返回码描述信息</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respMsg</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String(256)</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返回码信息提示</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优惠券list开始:couponList（couponList是json数组）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优惠券编号</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couponNo</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优惠劵面额</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voucherAmount</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与请求优惠券面额一致</w:t>
            </w:r>
          </w:p>
          <w:p>
            <w:pPr>
              <w:rPr/>
            </w:pPr>
            <w:r>
              <w:rPr>
                <w:rFonts w:hint="default"/>
              </w:rPr>
              <w:t> </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活动简称</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activityShortName</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Number（12）</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活动简称</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劵别类型</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bankdraftType</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劵别类型 1-金额劵 2-时长劵</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优惠券有效期</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expDt</w:t>
            </w: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Number（14）</w:t>
            </w: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优惠券有效期，eg:20181020150000</w:t>
            </w: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2174"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3671"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55" w:type="dxa"/>
            <w:tcBorders>
              <w:top w:val="nil"/>
              <w:left w:val="nil"/>
              <w:bottom w:val="single" w:color="DDDDDD" w:sz="6" w:space="0"/>
              <w:right w:val="single" w:color="DDDDDD" w:sz="6" w:space="0"/>
            </w:tcBorders>
            <w:shd w:val="clear"/>
            <w:tcMar>
              <w:left w:w="105" w:type="dxa"/>
              <w:right w:w="105" w:type="dxa"/>
            </w:tcMar>
            <w:vAlign w:val="center"/>
          </w:tcPr>
          <w:p>
            <w:pP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优惠券list结束:couponList</w:t>
            </w:r>
          </w:p>
        </w:tc>
      </w:tr>
    </w:tbl>
    <w:p/>
    <w:p/>
    <w:p/>
    <w:p>
      <w:pPr>
        <w:pStyle w:val="3"/>
        <w:bidi w:val="0"/>
        <w:rPr/>
      </w:pPr>
      <w:r>
        <w:t>已发放优惠券查询接口</w:t>
      </w:r>
      <w:r>
        <w:rPr>
          <w:rFonts w:hint="default"/>
        </w:rPr>
        <w:t xml:space="preserve"> </w:t>
      </w:r>
    </w:p>
    <w:p>
      <w:pPr>
        <w:rPr/>
      </w:pPr>
      <w:r>
        <w:rPr/>
        <w:fldChar w:fldCharType="begin"/>
      </w:r>
      <w:r>
        <w:instrText xml:space="preserve"> HYPERLINK "http://39.106.211.239/pta/indoorfileEdit.do?product_id=500&amp;function_id=500404&amp;function_url=coupavailqry" </w:instrText>
      </w:r>
      <w:r>
        <w:rPr/>
        <w:fldChar w:fldCharType="separate"/>
      </w:r>
      <w:r>
        <w:rPr>
          <w:rFonts w:hint="default"/>
        </w:rPr>
        <w:fldChar w:fldCharType="end"/>
      </w:r>
    </w:p>
    <w:p>
      <w:pPr>
        <w:rPr>
          <w:rFonts w:hint="default"/>
        </w:rPr>
      </w:pPr>
      <w:r>
        <w:rPr>
          <w:rFonts w:hint="default"/>
          <w:lang w:val="en-US" w:eastAsia="zh-CN"/>
        </w:rPr>
        <w:fldChar w:fldCharType="begin"/>
      </w:r>
      <w:r>
        <w:rPr>
          <w:rFonts w:hint="default"/>
          <w:lang w:val="en-US" w:eastAsia="zh-CN"/>
        </w:rPr>
        <w:instrText xml:space="preserve"> HYPERLINK "http://39.106.211.239/pta/indoorfileEdit.do?product_id=500&amp;function_id=500404&amp;function_url=coupavailqry" </w:instrText>
      </w:r>
      <w:r>
        <w:rPr>
          <w:rFonts w:hint="default"/>
          <w:lang w:val="en-US" w:eastAsia="zh-CN"/>
        </w:rPr>
        <w:fldChar w:fldCharType="separate"/>
      </w:r>
    </w:p>
    <w:p>
      <w:pPr>
        <w:rPr/>
      </w:pPr>
      <w:r>
        <w:t>·</w:t>
      </w:r>
      <w:r>
        <w:rPr>
          <w:rFonts w:hint="eastAsia"/>
        </w:rPr>
        <w:t xml:space="preserve">  </w:t>
      </w:r>
      <w:r>
        <w:rPr>
          <w:rFonts w:hint="default"/>
        </w:rPr>
        <w:t>编辑</w:t>
      </w:r>
      <w:r>
        <w:rPr>
          <w:rFonts w:hint="default"/>
          <w:lang w:val="en-US" w:eastAsia="zh-CN"/>
        </w:rPr>
        <w:fldChar w:fldCharType="end"/>
      </w:r>
    </w:p>
    <w:p>
      <w:pPr>
        <w:rPr/>
      </w:pPr>
      <w:r>
        <w:t>◎</w:t>
      </w:r>
      <w:r>
        <w:rPr>
          <w:rFonts w:hint="default"/>
        </w:rPr>
        <w:t>接口描述</w:t>
      </w:r>
    </w:p>
    <w:p>
      <w:pPr>
        <w:rPr/>
      </w:pPr>
    </w:p>
    <w:p>
      <w:pPr>
        <w:rPr/>
      </w:pPr>
      <w:r>
        <w:rPr>
          <w:rFonts w:hint="default"/>
        </w:rPr>
        <w:t>停车场系统可以通过本接口，获取指定的时间段内发放且用户领取成功的优惠券。</w:t>
      </w:r>
    </w:p>
    <w:p>
      <w:pPr>
        <w:rPr/>
      </w:pPr>
    </w:p>
    <w:p>
      <w:pPr>
        <w:rPr/>
      </w:pPr>
    </w:p>
    <w:p>
      <w:pPr>
        <w:rPr/>
      </w:pPr>
      <w:r>
        <w:rPr>
          <w:rFonts w:hint="default"/>
        </w:rPr>
        <w:t>◎请求接口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0"/>
        <w:gridCol w:w="1509"/>
        <w:gridCol w:w="1048"/>
        <w:gridCol w:w="5110"/>
        <w:gridCol w:w="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参数名称</w:t>
            </w:r>
          </w:p>
        </w:tc>
        <w:tc>
          <w:tcPr>
            <w:tcW w:w="1509"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参数命名</w:t>
            </w:r>
          </w:p>
        </w:tc>
        <w:tc>
          <w:tcPr>
            <w:tcW w:w="1048"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类型</w:t>
            </w:r>
          </w:p>
        </w:tc>
        <w:tc>
          <w:tcPr>
            <w:tcW w:w="5110"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备注</w:t>
            </w:r>
          </w:p>
        </w:tc>
        <w:tc>
          <w:tcPr>
            <w:tcW w:w="429"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字符集</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charset</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00-GBK</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接口版本</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version</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固定值：1.0</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证书内容</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merchantCert</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证书内容。DER编码X.509</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签名串</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merchantSign</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使用证书对报文签名后的值</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商户编号</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merchantId</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String(20)</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由云中心分配给停车场的商户编号</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签名方式</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signType</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固定值：RSA</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业务类型</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service</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固定值：GetCouponList</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子商户编号</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subMerchantId</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String(20)</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批次号</w:t>
            </w:r>
          </w:p>
        </w:tc>
        <w:tc>
          <w:tcPr>
            <w:tcW w:w="150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batchNo</w:t>
            </w:r>
          </w:p>
        </w:tc>
        <w:tc>
          <w:tcPr>
            <w:tcW w:w="1048"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String(12)</w:t>
            </w:r>
          </w:p>
        </w:tc>
        <w:tc>
          <w:tcPr>
            <w:tcW w:w="5110"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优惠券批次号，为空时，返回最新发放的优惠券信息，不为空时，返回对应批次的优惠券信息</w:t>
            </w:r>
          </w:p>
        </w:tc>
        <w:tc>
          <w:tcPr>
            <w:tcW w:w="429"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bl>
    <w:p>
      <w:pPr>
        <w:rPr/>
      </w:pPr>
      <w:r>
        <w:rPr>
          <w:rFonts w:hint="eastAsia"/>
        </w:rPr>
        <w:t> </w:t>
      </w:r>
    </w:p>
    <w:p>
      <w:pPr>
        <w:rPr/>
      </w:pP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0"/>
        <w:gridCol w:w="1796"/>
        <w:gridCol w:w="1194"/>
        <w:gridCol w:w="4675"/>
        <w:gridCol w:w="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single" w:color="DDDDDD" w:sz="6" w:space="0"/>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参数名称</w:t>
            </w:r>
          </w:p>
        </w:tc>
        <w:tc>
          <w:tcPr>
            <w:tcW w:w="1796"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参数命名</w:t>
            </w:r>
          </w:p>
        </w:tc>
        <w:tc>
          <w:tcPr>
            <w:tcW w:w="1194"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类型</w:t>
            </w:r>
          </w:p>
        </w:tc>
        <w:tc>
          <w:tcPr>
            <w:tcW w:w="4675"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备注</w:t>
            </w:r>
          </w:p>
        </w:tc>
        <w:tc>
          <w:tcPr>
            <w:tcW w:w="431" w:type="dxa"/>
            <w:tcBorders>
              <w:top w:val="single" w:color="DDDDDD" w:sz="6" w:space="0"/>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字符集</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charset</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只能取以下枚举值</w:t>
            </w:r>
          </w:p>
          <w:p>
            <w:pPr>
              <w:rPr/>
            </w:pPr>
            <w:r>
              <w:rPr>
                <w:rFonts w:hint="default"/>
              </w:rPr>
              <w:t>00-GBK</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版本号</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version</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固定值：1.0</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服务器证书</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serverCert</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服务器端的签名证书</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服务器签名</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serverSign</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服务器对报文签名的签名结果</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签名方式</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signType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RSA</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接口类型</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service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固定值：GetCouponList</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respCode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String(10)</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000000-通讯成功。详细请见7.1</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65"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返回码描述信息</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respMsg</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String(256)</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返回码信息提示</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65"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批次号</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batchNo</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String(12)</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优惠券批次号，为空时，返回最新发放的优惠券信息，不为空时，返回对应批次的优惠券信息</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优惠券list开始:couponList（couponList是json数组）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优惠券编号</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couponNo</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String(32)</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rFonts w:hint="eastAsia"/>
              </w:rPr>
            </w:pP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领取优惠券车牌号</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vehplateNo</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String(12)</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rFonts w:hint="eastAsia"/>
              </w:rPr>
            </w:pP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优惠劵面额</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voucherAmount</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number</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时长劵时填写优惠的时长，时长单位为“分”；</w:t>
            </w:r>
          </w:p>
          <w:p>
            <w:pPr>
              <w:rPr/>
            </w:pPr>
            <w:r>
              <w:rPr>
                <w:rFonts w:hint="default"/>
              </w:rPr>
              <w:t>金额劵时填写优惠券金额</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活动简称</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activityShortName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String(12）</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活动简称</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劵别类型</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bankdraftType</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String(2)</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劵别类型 1-金额劵 2-时长劵   3-全免劵</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优惠券有效期</w:t>
            </w:r>
          </w:p>
        </w:tc>
        <w:tc>
          <w:tcPr>
            <w:tcW w:w="1796"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expDt</w:t>
            </w:r>
          </w:p>
        </w:tc>
        <w:tc>
          <w:tcPr>
            <w:tcW w:w="1194"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String(14）</w:t>
            </w:r>
          </w:p>
        </w:tc>
        <w:tc>
          <w:tcPr>
            <w:tcW w:w="4675"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优惠券有效期，eg:20181020150000</w:t>
            </w:r>
          </w:p>
        </w:tc>
        <w:tc>
          <w:tcPr>
            <w:tcW w:w="431" w:type="dxa"/>
            <w:tcBorders>
              <w:top w:val="nil"/>
              <w:left w:val="nil"/>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8516" w:type="dxa"/>
            <w:gridSpan w:val="5"/>
            <w:tcBorders>
              <w:top w:val="nil"/>
              <w:left w:val="single" w:color="DDDDDD" w:sz="6" w:space="0"/>
              <w:bottom w:val="single" w:color="DDDDDD" w:sz="6" w:space="0"/>
              <w:right w:val="single" w:color="DDDDDD" w:sz="6" w:space="0"/>
            </w:tcBorders>
            <w:shd w:val="clear"/>
            <w:tcMar>
              <w:top w:w="0" w:type="dxa"/>
              <w:left w:w="105" w:type="dxa"/>
              <w:bottom w:w="0" w:type="dxa"/>
              <w:right w:w="105" w:type="dxa"/>
            </w:tcMar>
            <w:vAlign w:val="center"/>
          </w:tcPr>
          <w:p>
            <w:pPr>
              <w:rPr/>
            </w:pPr>
            <w:r>
              <w:rPr>
                <w:rFonts w:hint="default"/>
              </w:rPr>
              <w:t>优惠券list结束:couponList</w:t>
            </w:r>
          </w:p>
        </w:tc>
      </w:tr>
    </w:tbl>
    <w:p/>
    <w:p/>
    <w:p/>
    <w:p>
      <w:pPr>
        <w:pStyle w:val="3"/>
        <w:bidi w:val="0"/>
        <w:rPr/>
      </w:pPr>
      <w:r>
        <w:t>优惠券实时推送接口</w:t>
      </w:r>
      <w:r>
        <w:rPr>
          <w:rFonts w:hint="default"/>
        </w:rPr>
        <w:t xml:space="preserve"> </w:t>
      </w:r>
    </w:p>
    <w:p>
      <w:pPr>
        <w:rPr/>
      </w:pPr>
      <w:r>
        <w:t>◎</w:t>
      </w:r>
      <w:r>
        <w:rPr>
          <w:rFonts w:hint="default"/>
        </w:rPr>
        <w:t>接口描述</w:t>
      </w:r>
    </w:p>
    <w:p>
      <w:pPr>
        <w:rPr/>
      </w:pPr>
    </w:p>
    <w:p>
      <w:pPr>
        <w:rPr/>
      </w:pPr>
      <w:r>
        <w:rPr>
          <w:rFonts w:hint="default"/>
        </w:rPr>
        <w:t>用户领取优惠券之后，云中心通过本接口将优惠券信息推送到停车场。</w:t>
      </w:r>
    </w:p>
    <w:p>
      <w:pPr>
        <w:rPr/>
      </w:pPr>
      <w:r>
        <w:rPr>
          <w:rFonts w:hint="eastAsia"/>
        </w:rPr>
        <w:t>注：使用该功能，需要在商户门户配置推送地址或使用MQ队列交互。</w:t>
      </w:r>
    </w:p>
    <w:p>
      <w:pPr>
        <w:rPr/>
      </w:pPr>
    </w:p>
    <w:p>
      <w:pPr>
        <w:rPr/>
      </w:pPr>
    </w:p>
    <w:p>
      <w:pPr>
        <w:rPr/>
      </w:pPr>
      <w:r>
        <w:rPr>
          <w:rFonts w:hint="default"/>
        </w:rPr>
        <w:t>◎请求接口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796"/>
        <w:gridCol w:w="1194"/>
        <w:gridCol w:w="4676"/>
        <w:gridCol w:w="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796"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194"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676"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30"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0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固定值：SendCouponList</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请求时间</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8516" w:type="dxa"/>
            <w:gridSpan w:val="5"/>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优惠券list开始:couponList（couponList是json数组，couponList整体参与加签验签）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优惠券编号</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couponNo</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领取优惠券车牌号</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vehplateNo</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优惠劵面额</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voucherAmount</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number</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时长劵时填写优惠的时长，时长单位为“分”；</w:t>
            </w:r>
          </w:p>
          <w:p>
            <w:pPr>
              <w:rPr/>
            </w:pPr>
            <w:r>
              <w:rPr>
                <w:rFonts w:hint="default"/>
              </w:rPr>
              <w:t>金额劵时填写优惠券金额</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活动简称</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activityShortName</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活动简称</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劵别类型</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bankdraftType</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劵别类型</w:t>
            </w:r>
          </w:p>
          <w:p>
            <w:pPr>
              <w:rPr/>
            </w:pPr>
            <w:r>
              <w:rPr>
                <w:rFonts w:hint="default"/>
              </w:rPr>
              <w:t xml:space="preserve">1-金额劵 </w:t>
            </w:r>
          </w:p>
          <w:p>
            <w:pPr>
              <w:rPr/>
            </w:pPr>
            <w:r>
              <w:rPr>
                <w:rFonts w:hint="default"/>
              </w:rPr>
              <w:t xml:space="preserve">2-时长劵 </w:t>
            </w:r>
          </w:p>
          <w:p>
            <w:pPr>
              <w:rPr/>
            </w:pPr>
            <w:r>
              <w:rPr>
                <w:rFonts w:hint="default"/>
              </w:rPr>
              <w:t>3-全免劵</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优惠券有效期</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expDt</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优惠券有效期，eg:20181020150000</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优惠券状态</w:t>
            </w:r>
          </w:p>
        </w:tc>
        <w:tc>
          <w:tcPr>
            <w:tcW w:w="179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couponStatus</w:t>
            </w:r>
          </w:p>
        </w:tc>
        <w:tc>
          <w:tcPr>
            <w:tcW w:w="1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676"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 xml:space="preserve">BA：已领用 </w:t>
            </w:r>
          </w:p>
          <w:p>
            <w:pPr>
              <w:rPr/>
            </w:pPr>
            <w:r>
              <w:rPr>
                <w:rFonts w:hint="default"/>
              </w:rPr>
              <w:t xml:space="preserve">BU：已使用 </w:t>
            </w:r>
          </w:p>
          <w:p>
            <w:pPr>
              <w:rPr/>
            </w:pPr>
            <w:r>
              <w:rPr>
                <w:rFonts w:hint="default"/>
              </w:rPr>
              <w:t xml:space="preserve">BE：已过期 </w:t>
            </w:r>
          </w:p>
          <w:p>
            <w:pPr>
              <w:rPr/>
            </w:pPr>
            <w:r>
              <w:rPr>
                <w:rFonts w:hint="default"/>
              </w:rPr>
              <w:t xml:space="preserve">BH：已核销 </w:t>
            </w:r>
          </w:p>
          <w:p>
            <w:pPr>
              <w:rPr/>
            </w:pPr>
            <w:r>
              <w:rPr>
                <w:rFonts w:hint="default"/>
              </w:rPr>
              <w:t xml:space="preserve">BC：已锁定 </w:t>
            </w:r>
          </w:p>
          <w:p>
            <w:pPr>
              <w:rPr/>
            </w:pPr>
            <w:r>
              <w:rPr>
                <w:rFonts w:hint="default"/>
              </w:rPr>
              <w:t>BG：已发放</w:t>
            </w:r>
          </w:p>
        </w:tc>
        <w:tc>
          <w:tcPr>
            <w:tcW w:w="430"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8516" w:type="dxa"/>
            <w:gridSpan w:val="5"/>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优惠券list结束:couponList</w:t>
            </w:r>
          </w:p>
        </w:tc>
      </w:tr>
    </w:tbl>
    <w:p>
      <w:pPr>
        <w:rPr/>
      </w:pPr>
    </w:p>
    <w:p>
      <w:pPr>
        <w:rPr/>
      </w:pPr>
      <w:r>
        <w:rPr>
          <w:rFonts w:hint="eastAsia"/>
        </w:rPr>
        <w:t> </w:t>
      </w: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103"/>
        <w:gridCol w:w="1155"/>
        <w:gridCol w:w="5194"/>
        <w:gridCol w:w="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103"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155"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5194"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644"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版本号</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服务器证书</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serverCert</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服务器端的签名证书</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服务器签名</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serverSign</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服务器对报文签名的签名结果</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RSA</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接口类型</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固定值：SendCouponList</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respCode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String(10)</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000000-成功，表示交易通讯成功。</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返回码描述信息</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respMsg</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String(256)</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返回码信息提示</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信息接收状态</w:t>
            </w:r>
          </w:p>
        </w:tc>
        <w:tc>
          <w:tcPr>
            <w:tcW w:w="110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status</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519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0-处理失败 1-处理成功</w:t>
            </w:r>
          </w:p>
        </w:tc>
        <w:tc>
          <w:tcPr>
            <w:tcW w:w="6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bl>
    <w:p>
      <w:pPr>
        <w:rPr/>
      </w:pPr>
    </w:p>
    <w:p>
      <w:pPr>
        <w:rPr/>
      </w:pPr>
    </w:p>
    <w:p>
      <w:pPr>
        <w:rPr/>
      </w:pPr>
    </w:p>
    <w:p>
      <w:pPr>
        <w:rPr/>
      </w:pPr>
    </w:p>
    <w:p/>
    <w:p/>
    <w:p/>
    <w:p/>
    <w:p/>
    <w:p/>
    <w:p/>
    <w:p/>
    <w:p/>
    <w:p/>
    <w:p>
      <w:pPr>
        <w:pStyle w:val="2"/>
        <w:bidi w:val="0"/>
        <w:rPr/>
      </w:pPr>
      <w:r>
        <w:t>长租车管理/推送长租卡信息</w:t>
      </w:r>
      <w:r>
        <w:rPr>
          <w:rFonts w:hint="default"/>
        </w:rPr>
        <w:t xml:space="preserve"> </w:t>
      </w:r>
    </w:p>
    <w:p>
      <w:pPr>
        <w:pStyle w:val="3"/>
        <w:bidi w:val="0"/>
        <w:rPr/>
      </w:pPr>
      <w:r>
        <w:rPr>
          <w:rFonts w:hint="default"/>
        </w:rPr>
        <w:t xml:space="preserve">推送长租卡信息 </w:t>
      </w:r>
    </w:p>
    <w:p>
      <w:pPr>
        <w:rPr/>
      </w:pPr>
      <w:r>
        <w:t>◎</w:t>
      </w:r>
      <w:r>
        <w:rPr>
          <w:rFonts w:hint="default"/>
        </w:rPr>
        <w:t>接口描述</w:t>
      </w:r>
    </w:p>
    <w:p>
      <w:pPr>
        <w:rPr/>
      </w:pPr>
    </w:p>
    <w:p>
      <w:pPr>
        <w:rPr/>
      </w:pPr>
      <w:r>
        <w:rPr>
          <w:rFonts w:hint="eastAsia"/>
        </w:rPr>
        <w:t>客户在线上进行长租卡的购买、续费之后停车云中心通过该接口将长租卡信息推送到停车场。商户在门户上对长租卡状态进行修改后通过该接口将修改之后的长租卡信息推送到停车场。</w:t>
      </w:r>
    </w:p>
    <w:p>
      <w:pPr>
        <w:rPr/>
      </w:pPr>
    </w:p>
    <w:p>
      <w:pPr>
        <w:rPr/>
      </w:pPr>
    </w:p>
    <w:p>
      <w:pPr>
        <w:rPr/>
      </w:pPr>
      <w:r>
        <w:rPr>
          <w:rFonts w:hint="default"/>
        </w:rPr>
        <w:t>◎请求接口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509"/>
        <w:gridCol w:w="1048"/>
        <w:gridCol w:w="5083"/>
        <w:gridCol w:w="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0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固定值：LongCarInfoSend</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请求时间</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长租卡标识</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longCarId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线上购买和续费的长租卡标识为云平台定义的长租卡标识。线下续费的长租卡标识为从停车场查回来的唯一标识一个长租卡信息的标识</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车主姓名</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ownerName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String(60)</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车主电话</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ownerPhone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车牌号码list开始:vehplateList （vehplateList是json数组）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vehplateNo</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车牌号码list结束:vehplateList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长租卡生效日期</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longEffDate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String(8)</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YYYYMMDD</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长租卡失效日期</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longExpDate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String(8)</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YYYYMMDD</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长租卡状态</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longStatus</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50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0-无效 1-有效</w:t>
            </w:r>
          </w:p>
        </w:tc>
        <w:tc>
          <w:tcPr>
            <w:tcW w:w="456"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bl>
    <w:p>
      <w:pPr>
        <w:rPr/>
      </w:pPr>
    </w:p>
    <w:p>
      <w:pPr>
        <w:rPr/>
      </w:pPr>
    </w:p>
    <w:p>
      <w:pPr>
        <w:rPr/>
      </w:pPr>
      <w:r>
        <w:rPr>
          <w:rFonts w:hint="default"/>
        </w:rPr>
        <w:t>◎响应接口</w:t>
      </w: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195"/>
        <w:gridCol w:w="1155"/>
        <w:gridCol w:w="5040"/>
        <w:gridCol w:w="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BFBFBF" w:sz="6" w:space="0"/>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参数名称</w:t>
            </w:r>
          </w:p>
        </w:tc>
        <w:tc>
          <w:tcPr>
            <w:tcW w:w="1195" w:type="dxa"/>
            <w:tcBorders>
              <w:top w:val="single" w:color="BFBFBF" w:sz="6" w:space="0"/>
              <w:left w:val="nil"/>
              <w:bottom w:val="single" w:color="BFBFBF" w:sz="6" w:space="0"/>
              <w:right w:val="single" w:color="BFBFBF" w:sz="6" w:space="0"/>
            </w:tcBorders>
            <w:shd w:val="clear"/>
            <w:tcMar>
              <w:left w:w="105" w:type="dxa"/>
              <w:right w:w="105" w:type="dxa"/>
            </w:tcMar>
            <w:vAlign w:val="center"/>
          </w:tcPr>
          <w:p>
            <w:pPr>
              <w:rPr/>
            </w:pPr>
            <w:r>
              <w:rPr>
                <w:rFonts w:hint="default"/>
              </w:rPr>
              <w:t>参数命名</w:t>
            </w:r>
          </w:p>
        </w:tc>
        <w:tc>
          <w:tcPr>
            <w:tcW w:w="1155" w:type="dxa"/>
            <w:tcBorders>
              <w:top w:val="single" w:color="BFBFBF" w:sz="6" w:space="0"/>
              <w:left w:val="nil"/>
              <w:bottom w:val="single" w:color="BFBFBF" w:sz="6" w:space="0"/>
              <w:right w:val="single" w:color="BFBFBF" w:sz="6" w:space="0"/>
            </w:tcBorders>
            <w:shd w:val="clear"/>
            <w:tcMar>
              <w:left w:w="105" w:type="dxa"/>
              <w:right w:w="105" w:type="dxa"/>
            </w:tcMar>
            <w:vAlign w:val="center"/>
          </w:tcPr>
          <w:p>
            <w:pPr>
              <w:rPr/>
            </w:pPr>
            <w:r>
              <w:rPr>
                <w:rFonts w:hint="default"/>
              </w:rPr>
              <w:t>类型</w:t>
            </w:r>
          </w:p>
        </w:tc>
        <w:tc>
          <w:tcPr>
            <w:tcW w:w="5040" w:type="dxa"/>
            <w:tcBorders>
              <w:top w:val="single" w:color="BFBFBF" w:sz="6" w:space="0"/>
              <w:left w:val="nil"/>
              <w:bottom w:val="single" w:color="BFBFBF" w:sz="6" w:space="0"/>
              <w:right w:val="single" w:color="BFBFBF" w:sz="6" w:space="0"/>
            </w:tcBorders>
            <w:shd w:val="clear"/>
            <w:tcMar>
              <w:left w:w="105" w:type="dxa"/>
              <w:right w:w="105" w:type="dxa"/>
            </w:tcMar>
            <w:vAlign w:val="center"/>
          </w:tcPr>
          <w:p>
            <w:pPr>
              <w:rPr/>
            </w:pPr>
            <w:r>
              <w:rPr>
                <w:rFonts w:hint="default"/>
              </w:rPr>
              <w:t>备注</w:t>
            </w:r>
          </w:p>
        </w:tc>
        <w:tc>
          <w:tcPr>
            <w:tcW w:w="706" w:type="dxa"/>
            <w:tcBorders>
              <w:top w:val="single" w:color="BFBFBF" w:sz="6" w:space="0"/>
              <w:left w:val="nil"/>
              <w:bottom w:val="single" w:color="BFBFBF" w:sz="6" w:space="0"/>
              <w:right w:val="single" w:color="BFBFBF"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字符集</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charset</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String(2)</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版本号</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version</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固定值：1.0</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服务器证书</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serverCert</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服务器端的签名证书</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服务器签名</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serverSign</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服务器对报文签名的签名结果</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签名方式</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signType</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String(3)</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RSA</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商户编号</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merchantId</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由云中心分配的商户号</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接口类型</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service</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String(32)</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固定值：LongCarInfoSend</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返回码</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respCode</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String(10)</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000000-成功，表示交易通讯成功。</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返回码描述信息</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respMsg</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String(256)</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返回码信息提示</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BFBFBF" w:sz="6" w:space="0"/>
              <w:bottom w:val="single" w:color="BFBFBF" w:sz="6" w:space="0"/>
              <w:right w:val="single" w:color="BFBFBF" w:sz="6" w:space="0"/>
            </w:tcBorders>
            <w:shd w:val="clear"/>
            <w:tcMar>
              <w:left w:w="105" w:type="dxa"/>
              <w:right w:w="105" w:type="dxa"/>
            </w:tcMar>
            <w:vAlign w:val="center"/>
          </w:tcPr>
          <w:p>
            <w:pPr>
              <w:rPr/>
            </w:pPr>
            <w:r>
              <w:rPr>
                <w:rFonts w:hint="default"/>
              </w:rPr>
              <w:t>信息接收状态</w:t>
            </w:r>
          </w:p>
        </w:tc>
        <w:tc>
          <w:tcPr>
            <w:tcW w:w="119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status</w:t>
            </w:r>
          </w:p>
        </w:tc>
        <w:tc>
          <w:tcPr>
            <w:tcW w:w="1155"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String(2)</w:t>
            </w:r>
          </w:p>
        </w:tc>
        <w:tc>
          <w:tcPr>
            <w:tcW w:w="5040"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0-处理失败 1-处理成功</w:t>
            </w:r>
          </w:p>
        </w:tc>
        <w:tc>
          <w:tcPr>
            <w:tcW w:w="706" w:type="dxa"/>
            <w:tcBorders>
              <w:top w:val="nil"/>
              <w:left w:val="nil"/>
              <w:bottom w:val="single" w:color="BFBFBF" w:sz="6" w:space="0"/>
              <w:right w:val="single" w:color="BFBFBF" w:sz="6" w:space="0"/>
            </w:tcBorders>
            <w:shd w:val="clear"/>
            <w:tcMar>
              <w:left w:w="105" w:type="dxa"/>
              <w:right w:w="105" w:type="dxa"/>
            </w:tcMar>
            <w:vAlign w:val="center"/>
          </w:tcPr>
          <w:p>
            <w:pPr>
              <w:rPr/>
            </w:pPr>
            <w:r>
              <w:rPr>
                <w:rFonts w:hint="default"/>
              </w:rPr>
              <w:t>可空</w:t>
            </w:r>
          </w:p>
        </w:tc>
      </w:tr>
    </w:tbl>
    <w:p>
      <w:pPr>
        <w:rPr/>
      </w:pPr>
    </w:p>
    <w:p>
      <w:pPr>
        <w:rPr/>
      </w:pPr>
    </w:p>
    <w:p/>
    <w:p/>
    <w:p/>
    <w:p/>
    <w:p>
      <w:pPr>
        <w:pStyle w:val="3"/>
        <w:bidi w:val="0"/>
        <w:rPr/>
      </w:pPr>
      <w:r>
        <w:t>线下长租卡续费查询</w:t>
      </w:r>
      <w:r>
        <w:rPr>
          <w:rFonts w:hint="default"/>
        </w:rPr>
        <w:t xml:space="preserve"> </w:t>
      </w:r>
    </w:p>
    <w:p>
      <w:pPr>
        <w:rPr/>
      </w:pPr>
      <w:r>
        <w:t>◎</w:t>
      </w:r>
      <w:r>
        <w:rPr>
          <w:rFonts w:hint="default"/>
        </w:rPr>
        <w:t>接口描述</w:t>
      </w:r>
    </w:p>
    <w:p>
      <w:pPr>
        <w:rPr/>
      </w:pPr>
    </w:p>
    <w:p>
      <w:pPr>
        <w:rPr/>
      </w:pPr>
      <w:r>
        <w:rPr>
          <w:rFonts w:hint="eastAsia"/>
        </w:rPr>
        <w:t xml:space="preserve">    </w:t>
      </w:r>
      <w:r>
        <w:rPr>
          <w:rFonts w:hint="default"/>
        </w:rPr>
        <w:t>客户可在公众号上进行线下长租车信息查询并进行续费操作。</w:t>
      </w:r>
    </w:p>
    <w:p>
      <w:pPr>
        <w:rPr/>
      </w:pPr>
    </w:p>
    <w:p>
      <w:pPr>
        <w:rPr/>
      </w:pPr>
    </w:p>
    <w:p>
      <w:pPr>
        <w:rPr/>
      </w:pPr>
      <w:r>
        <w:rPr>
          <w:rFonts w:hint="default"/>
        </w:rPr>
        <w:t>◎请求接口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509"/>
        <w:gridCol w:w="1048"/>
        <w:gridCol w:w="5044"/>
        <w:gridCol w:w="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509"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048"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5044"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95"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0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固定值：LongRenewSearch</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请求时间</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w:t>
            </w:r>
          </w:p>
        </w:tc>
        <w:tc>
          <w:tcPr>
            <w:tcW w:w="1509"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vehplateNo</w:t>
            </w:r>
          </w:p>
        </w:tc>
        <w:tc>
          <w:tcPr>
            <w:tcW w:w="1048"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5044" w:type="dxa"/>
            <w:tcBorders>
              <w:top w:val="nil"/>
              <w:left w:val="nil"/>
              <w:bottom w:val="single" w:color="DDDDDD" w:sz="6" w:space="0"/>
              <w:right w:val="single" w:color="DDDDDD" w:sz="6" w:space="0"/>
            </w:tcBorders>
            <w:shd w:val="clear"/>
            <w:tcMar>
              <w:left w:w="105" w:type="dxa"/>
              <w:right w:w="105" w:type="dxa"/>
            </w:tcMar>
            <w:vAlign w:val="center"/>
          </w:tcPr>
          <w:p>
            <w:pPr>
              <w:rPr/>
            </w:pPr>
          </w:p>
        </w:tc>
        <w:tc>
          <w:tcPr>
            <w:tcW w:w="4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bl>
    <w:p>
      <w:pPr>
        <w:rPr/>
      </w:pPr>
    </w:p>
    <w:p>
      <w:pPr>
        <w:rPr/>
      </w:pP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438"/>
        <w:gridCol w:w="1227"/>
        <w:gridCol w:w="4947"/>
        <w:gridCol w:w="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参数名称</w:t>
            </w:r>
          </w:p>
        </w:tc>
        <w:tc>
          <w:tcPr>
            <w:tcW w:w="1438" w:type="dxa"/>
            <w:tcBorders>
              <w:top w:val="single" w:color="DDDDDD" w:sz="6" w:space="0"/>
              <w:left w:val="nil"/>
              <w:bottom w:val="single" w:color="DDDDDD" w:sz="6" w:space="0"/>
              <w:right w:val="single" w:color="DDDDDD" w:sz="6" w:space="0"/>
            </w:tcBorders>
            <w:shd w:val="clear"/>
            <w:tcMar>
              <w:left w:w="105" w:type="dxa"/>
              <w:right w:w="105" w:type="dxa"/>
            </w:tcMar>
            <w:vAlign w:val="top"/>
          </w:tcPr>
          <w:p>
            <w:pPr>
              <w:rPr/>
            </w:pPr>
            <w:r>
              <w:rPr>
                <w:rFonts w:hint="default"/>
              </w:rPr>
              <w:t>参数命名</w:t>
            </w:r>
          </w:p>
        </w:tc>
        <w:tc>
          <w:tcPr>
            <w:tcW w:w="1227" w:type="dxa"/>
            <w:tcBorders>
              <w:top w:val="single" w:color="DDDDDD" w:sz="6" w:space="0"/>
              <w:left w:val="nil"/>
              <w:bottom w:val="single" w:color="DDDDDD" w:sz="6" w:space="0"/>
              <w:right w:val="single" w:color="DDDDDD" w:sz="6" w:space="0"/>
            </w:tcBorders>
            <w:shd w:val="clear"/>
            <w:tcMar>
              <w:left w:w="105" w:type="dxa"/>
              <w:right w:w="105" w:type="dxa"/>
            </w:tcMar>
            <w:vAlign w:val="top"/>
          </w:tcPr>
          <w:p>
            <w:pPr>
              <w:rPr/>
            </w:pPr>
            <w:r>
              <w:rPr>
                <w:rFonts w:hint="default"/>
              </w:rPr>
              <w:t>类型</w:t>
            </w:r>
          </w:p>
        </w:tc>
        <w:tc>
          <w:tcPr>
            <w:tcW w:w="4947" w:type="dxa"/>
            <w:tcBorders>
              <w:top w:val="single" w:color="DDDDDD" w:sz="6" w:space="0"/>
              <w:left w:val="nil"/>
              <w:bottom w:val="single" w:color="DDDDDD" w:sz="6" w:space="0"/>
              <w:right w:val="single" w:color="DDDDDD" w:sz="6" w:space="0"/>
            </w:tcBorders>
            <w:shd w:val="clear"/>
            <w:tcMar>
              <w:left w:w="105" w:type="dxa"/>
              <w:right w:w="105" w:type="dxa"/>
            </w:tcMar>
            <w:vAlign w:val="top"/>
          </w:tcPr>
          <w:p>
            <w:pPr>
              <w:rPr/>
            </w:pPr>
            <w:r>
              <w:rPr>
                <w:rFonts w:hint="default"/>
              </w:rPr>
              <w:t>备注</w:t>
            </w:r>
          </w:p>
        </w:tc>
        <w:tc>
          <w:tcPr>
            <w:tcW w:w="484" w:type="dxa"/>
            <w:tcBorders>
              <w:top w:val="single" w:color="DDDDDD" w:sz="6" w:space="0"/>
              <w:left w:val="nil"/>
              <w:bottom w:val="single" w:color="DDDDDD" w:sz="6" w:space="0"/>
              <w:right w:val="single" w:color="DDDDDD" w:sz="6" w:space="0"/>
            </w:tcBorders>
            <w:shd w:val="clear"/>
            <w:tcMar>
              <w:left w:w="105" w:type="dxa"/>
              <w:right w:w="105" w:type="dxa"/>
            </w:tcMar>
            <w:vAlign w:val="top"/>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字符集</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charset</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String(2)</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只能取以下枚举值</w:t>
            </w:r>
          </w:p>
          <w:p>
            <w:pPr>
              <w:rPr/>
            </w:pPr>
            <w:r>
              <w:rPr>
                <w:rFonts w:hint="default"/>
              </w:rPr>
              <w:t>00-GBK</w:t>
            </w:r>
          </w:p>
          <w:p>
            <w:pPr>
              <w:rPr/>
            </w:pPr>
            <w:r>
              <w:rPr>
                <w:rFonts w:hint="default"/>
              </w:rPr>
              <w:t>默认00-GBK</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版本号</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version</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String(3)</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固定值：1.0</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服务器证书</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serverCert</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服务器端的签名证书</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服务器签名</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serverSign</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服务器对报文签名的签名结果</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签名方式</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signType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String(3)</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RSA</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商户编号</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merchantId</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String(32)</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由云中心分配的商户号</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接口类型</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service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String(32)</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固定值：LongRenewSearch</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返回码</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respCode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String(10)</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000000-成功，表示交易通讯成功。</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返回码描述信息</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respMsg</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String(256)</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返回码信息提示</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长租卡标识</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longCarId</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String(32)</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由停车场返回的唯一标识一个长租卡信息的标识；在推送长租卡信息接口中依据该标识给停车场推送长租卡信息</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车主姓名</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ownerName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String(60)</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车主电话</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ownerPhone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String(12)</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车牌号</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vehplateNo</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String(12)</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长租类型名称</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longSaleName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String(60)</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例如：xxx停车场包月卡</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续费生效日期</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longEffDate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String(8)</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YYYYMMDD</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续费失效日期</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longExpDate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String(8)</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YYYYMMDD</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停车场编号</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parkId</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String(12)</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云中心建立云中心编号</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停车场名称</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parkName</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String(60)</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r>
              <w:rPr>
                <w:rFonts w:hint="default"/>
              </w:rPr>
              <w:t>续费金额</w:t>
            </w: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renewAmount</w:t>
            </w: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number(12)</w:t>
            </w: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延长长租卡有效期所需的缴费金额 单位：分</w:t>
            </w: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top"/>
          </w:tcPr>
          <w:p>
            <w:pPr>
              <w:rPr/>
            </w:pPr>
          </w:p>
        </w:tc>
        <w:tc>
          <w:tcPr>
            <w:tcW w:w="1438" w:type="dxa"/>
            <w:tcBorders>
              <w:top w:val="nil"/>
              <w:left w:val="nil"/>
              <w:bottom w:val="single" w:color="DDDDDD" w:sz="6" w:space="0"/>
              <w:right w:val="single" w:color="DDDDDD" w:sz="6" w:space="0"/>
            </w:tcBorders>
            <w:shd w:val="clear"/>
            <w:tcMar>
              <w:left w:w="105" w:type="dxa"/>
              <w:right w:w="105" w:type="dxa"/>
            </w:tcMar>
            <w:vAlign w:val="top"/>
          </w:tcPr>
          <w:p>
            <w:pPr>
              <w:rPr/>
            </w:pPr>
          </w:p>
        </w:tc>
        <w:tc>
          <w:tcPr>
            <w:tcW w:w="1227" w:type="dxa"/>
            <w:tcBorders>
              <w:top w:val="nil"/>
              <w:left w:val="nil"/>
              <w:bottom w:val="single" w:color="DDDDDD" w:sz="6" w:space="0"/>
              <w:right w:val="single" w:color="DDDDDD" w:sz="6" w:space="0"/>
            </w:tcBorders>
            <w:shd w:val="clear"/>
            <w:tcMar>
              <w:left w:w="105" w:type="dxa"/>
              <w:right w:w="105" w:type="dxa"/>
            </w:tcMar>
            <w:vAlign w:val="top"/>
          </w:tcPr>
          <w:p>
            <w:pPr>
              <w:rPr/>
            </w:pPr>
          </w:p>
        </w:tc>
        <w:tc>
          <w:tcPr>
            <w:tcW w:w="4947" w:type="dxa"/>
            <w:tcBorders>
              <w:top w:val="nil"/>
              <w:left w:val="nil"/>
              <w:bottom w:val="single" w:color="DDDDDD" w:sz="6" w:space="0"/>
              <w:right w:val="single" w:color="DDDDDD" w:sz="6" w:space="0"/>
            </w:tcBorders>
            <w:shd w:val="clear"/>
            <w:tcMar>
              <w:left w:w="105" w:type="dxa"/>
              <w:right w:w="105" w:type="dxa"/>
            </w:tcMar>
            <w:vAlign w:val="top"/>
          </w:tcPr>
          <w:p>
            <w:pPr>
              <w:rPr/>
            </w:pPr>
          </w:p>
        </w:tc>
        <w:tc>
          <w:tcPr>
            <w:tcW w:w="484" w:type="dxa"/>
            <w:tcBorders>
              <w:top w:val="nil"/>
              <w:left w:val="nil"/>
              <w:bottom w:val="single" w:color="DDDDDD" w:sz="6" w:space="0"/>
              <w:right w:val="single" w:color="DDDDDD" w:sz="6" w:space="0"/>
            </w:tcBorders>
            <w:shd w:val="clear"/>
            <w:tcMar>
              <w:left w:w="105" w:type="dxa"/>
              <w:right w:w="105" w:type="dxa"/>
            </w:tcMar>
            <w:vAlign w:val="top"/>
          </w:tcPr>
          <w:p>
            <w:pPr>
              <w:rPr/>
            </w:pPr>
          </w:p>
        </w:tc>
      </w:tr>
    </w:tbl>
    <w:p/>
    <w:p/>
    <w:p/>
    <w:p/>
    <w:p/>
    <w:p/>
    <w:p/>
    <w:p>
      <w:pPr>
        <w:pStyle w:val="3"/>
        <w:bidi w:val="0"/>
        <w:rPr/>
      </w:pPr>
      <w:r>
        <w:t>推送节假日信息接口</w:t>
      </w:r>
      <w:r>
        <w:rPr>
          <w:rFonts w:hint="default"/>
        </w:rPr>
        <w:t xml:space="preserve"> </w:t>
      </w:r>
    </w:p>
    <w:p>
      <w:pPr>
        <w:rPr/>
      </w:pPr>
      <w:r>
        <w:t>◎</w:t>
      </w:r>
      <w:r>
        <w:rPr>
          <w:rFonts w:hint="default"/>
        </w:rPr>
        <w:t>接口描述</w:t>
      </w:r>
    </w:p>
    <w:p>
      <w:pPr>
        <w:rPr/>
      </w:pPr>
    </w:p>
    <w:p>
      <w:pPr>
        <w:rPr/>
      </w:pPr>
      <w:r>
        <w:rPr>
          <w:rFonts w:hint="eastAsia"/>
        </w:rPr>
        <w:t>车场录入的长租卡支持特殊节假日时效段时，需要在商户门户上维护好节假日信息，云平台会实时推送给停车场。</w:t>
      </w:r>
    </w:p>
    <w:p>
      <w:pPr>
        <w:rPr/>
      </w:pPr>
    </w:p>
    <w:p>
      <w:pPr>
        <w:rPr/>
      </w:pPr>
    </w:p>
    <w:p>
      <w:pPr>
        <w:rPr/>
      </w:pPr>
      <w:r>
        <w:rPr>
          <w:rFonts w:hint="default"/>
        </w:rPr>
        <w:t>◎请求接口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14"/>
        <w:gridCol w:w="1509"/>
        <w:gridCol w:w="1048"/>
        <w:gridCol w:w="4753"/>
        <w:gridCol w:w="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20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固定值：holidayPushService</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请求时间</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节假日list开始holidayList （holidayList是json数组）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日期</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pushDay</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String(8)</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日期格式为yyyyyMMdd</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日期类型</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dayType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String(8)</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0-工作日</w:t>
            </w:r>
          </w:p>
          <w:p>
            <w:pPr>
              <w:rPr/>
            </w:pPr>
            <w:r>
              <w:rPr>
                <w:rFonts w:hint="default"/>
              </w:rPr>
              <w:t>1-节假日</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714"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节假日名称</w:t>
            </w:r>
          </w:p>
        </w:tc>
        <w:tc>
          <w:tcPr>
            <w:tcW w:w="150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dayName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75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节假日名称</w:t>
            </w:r>
          </w:p>
        </w:tc>
        <w:tc>
          <w:tcPr>
            <w:tcW w:w="492"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节假日list结束: holidayList</w:t>
            </w:r>
          </w:p>
        </w:tc>
      </w:tr>
    </w:tbl>
    <w:p>
      <w:pPr>
        <w:rPr/>
      </w:pP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195"/>
        <w:gridCol w:w="1155"/>
        <w:gridCol w:w="4923"/>
        <w:gridCol w:w="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195"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155"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923"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823" w:type="dxa"/>
            <w:tcBorders>
              <w:top w:val="single" w:color="DDDDDD" w:sz="6" w:space="0"/>
              <w:left w:val="nil"/>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8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版本号</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服务器证书</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serverCert</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服务器端的签名证书</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服务器签名</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serverSign</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服务器对报文签名的签名结果</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RSA</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接口类型</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固定值：holidayPushService</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respCode</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String(10)</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000000-成功，表示交易通讯成功。</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返回码描述信息</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respMsg</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String(256)</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返回码信息提示</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nil"/>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信息接收状态</w:t>
            </w:r>
          </w:p>
        </w:tc>
        <w:tc>
          <w:tcPr>
            <w:tcW w:w="119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status</w:t>
            </w:r>
          </w:p>
        </w:tc>
        <w:tc>
          <w:tcPr>
            <w:tcW w:w="1155"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9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0-处理失败 1-处理成功</w:t>
            </w:r>
          </w:p>
        </w:tc>
        <w:tc>
          <w:tcPr>
            <w:tcW w:w="823" w:type="dxa"/>
            <w:tcBorders>
              <w:top w:val="nil"/>
              <w:left w:val="nil"/>
              <w:bottom w:val="single" w:color="DDDDDD" w:sz="6" w:space="0"/>
              <w:right w:val="single" w:color="DDDDDD" w:sz="6" w:space="0"/>
            </w:tcBorders>
            <w:shd w:val="clear"/>
            <w:tcMar>
              <w:left w:w="105" w:type="dxa"/>
              <w:right w:w="105" w:type="dxa"/>
            </w:tcMar>
            <w:vAlign w:val="center"/>
          </w:tcPr>
          <w:p>
            <w:pPr>
              <w:rPr/>
            </w:pPr>
            <w:r>
              <w:rPr>
                <w:rFonts w:hint="default"/>
              </w:rPr>
              <w:t>可空</w:t>
            </w:r>
          </w:p>
        </w:tc>
      </w:tr>
    </w:tbl>
    <w:p>
      <w:pPr>
        <w:rPr/>
      </w:pPr>
    </w:p>
    <w:p>
      <w:pPr>
        <w:rPr/>
      </w:pPr>
    </w:p>
    <w:p>
      <w:pPr>
        <w:rPr/>
      </w:pPr>
    </w:p>
    <w:p>
      <w:pPr>
        <w:rPr/>
      </w:pPr>
    </w:p>
    <w:p>
      <w:pPr>
        <w:pStyle w:val="3"/>
        <w:bidi w:val="0"/>
        <w:rPr/>
      </w:pPr>
      <w:r>
        <w:t>长租卡线下购买推送</w:t>
      </w:r>
      <w:r>
        <w:rPr>
          <w:rFonts w:hint="default"/>
        </w:rPr>
        <w:t xml:space="preserve"> </w:t>
      </w:r>
    </w:p>
    <w:p>
      <w:pPr>
        <w:rPr/>
      </w:pPr>
      <w:r>
        <w:t>◎</w:t>
      </w:r>
      <w:r>
        <w:rPr>
          <w:rFonts w:hint="default"/>
        </w:rPr>
        <w:t>接口描述</w:t>
      </w:r>
    </w:p>
    <w:p>
      <w:pPr>
        <w:rPr/>
      </w:pPr>
    </w:p>
    <w:p>
      <w:pPr>
        <w:rPr/>
      </w:pPr>
      <w:r>
        <w:rPr>
          <w:rFonts w:hint="eastAsia"/>
        </w:rPr>
        <w:t>客户在线下进行长租卡的购买、续费之后，停车场需要通过该接口将长租卡订单信息推送到云中心。</w:t>
      </w:r>
    </w:p>
    <w:p>
      <w:pPr>
        <w:rPr/>
      </w:pPr>
    </w:p>
    <w:p>
      <w:pPr>
        <w:rPr/>
      </w:pPr>
    </w:p>
    <w:p>
      <w:pPr>
        <w:rPr/>
      </w:pPr>
      <w:r>
        <w:rPr>
          <w:rFonts w:hint="default"/>
        </w:rPr>
        <w:t>◎请求接口</w:t>
      </w:r>
    </w:p>
    <w:p>
      <w:pPr>
        <w:rPr/>
      </w:pPr>
    </w:p>
    <w:p>
      <w:pPr>
        <w:rPr/>
      </w:pPr>
    </w:p>
    <w:tbl>
      <w:tblPr>
        <w:tblpPr w:vertAnchor="text" w:tblpXSpec="left"/>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840"/>
        <w:gridCol w:w="1048"/>
        <w:gridCol w:w="4641"/>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20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固定值：LongCarOrderInfo</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请求时间</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订单编号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longOrderId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与商户编号共同保持唯一</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长租车售卖编号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longCarSaleNo</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长租车售卖名称</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longCarSaleName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String(60)</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55"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长租车售卖类型</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longCarType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 xml:space="preserve">Y-年 </w:t>
            </w:r>
          </w:p>
          <w:p>
            <w:pPr>
              <w:rPr/>
            </w:pPr>
            <w:r>
              <w:rPr>
                <w:rFonts w:hint="default"/>
              </w:rPr>
              <w:t xml:space="preserve">M-月 </w:t>
            </w:r>
          </w:p>
          <w:p>
            <w:pPr>
              <w:rPr/>
            </w:pPr>
            <w:r>
              <w:rPr>
                <w:rFonts w:hint="default"/>
              </w:rPr>
              <w:t xml:space="preserve">D-日 </w:t>
            </w:r>
          </w:p>
          <w:p>
            <w:pPr>
              <w:rPr/>
            </w:pPr>
            <w:r>
              <w:rPr>
                <w:rFonts w:hint="default"/>
              </w:rPr>
              <w:t>Q-季度</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155"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长租车售卖单价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longCarPrice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单位：分</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155"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购买数量</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purchaseCount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155"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生效日期</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effectiveDate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String(8)</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日期格式为yyyyyMMdd</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1155"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失效日期</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finishDate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String(8)</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日期格式为yyyyyMMdd</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订单金额</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orderAmount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单位：分</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车主姓名</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ownerName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车主电话</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phoneNo</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车牌号码list开始:vehplateList （vehplateList是json数组）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vehplateNo</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车牌颜色</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vehplateColorCode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0:蓝色</w:t>
            </w:r>
          </w:p>
          <w:p>
            <w:pPr>
              <w:rPr/>
            </w:pPr>
            <w:r>
              <w:rPr>
                <w:rFonts w:hint="default"/>
              </w:rPr>
              <w:t>1:黄色</w:t>
            </w:r>
          </w:p>
          <w:p>
            <w:pPr>
              <w:rPr/>
            </w:pPr>
            <w:r>
              <w:rPr>
                <w:rFonts w:hint="default"/>
              </w:rPr>
              <w:t>2:黑色</w:t>
            </w:r>
          </w:p>
          <w:p>
            <w:pPr>
              <w:rPr/>
            </w:pPr>
            <w:r>
              <w:rPr>
                <w:rFonts w:hint="default"/>
              </w:rPr>
              <w:t>3:白色</w:t>
            </w:r>
          </w:p>
          <w:p>
            <w:pPr>
              <w:rPr/>
            </w:pPr>
            <w:r>
              <w:rPr>
                <w:rFonts w:hint="default"/>
              </w:rPr>
              <w:t>4:绿白</w:t>
            </w:r>
          </w:p>
          <w:p>
            <w:pPr>
              <w:rPr/>
            </w:pPr>
            <w:r>
              <w:rPr>
                <w:rFonts w:hint="default"/>
              </w:rPr>
              <w:t>5:绿黄</w:t>
            </w:r>
          </w:p>
          <w:p>
            <w:pPr>
              <w:rPr/>
            </w:pPr>
            <w:r>
              <w:rPr>
                <w:rFonts w:hint="default"/>
              </w:rPr>
              <w:t>6:绿色</w:t>
            </w:r>
          </w:p>
          <w:p>
            <w:pPr>
              <w:rPr/>
            </w:pPr>
            <w:r>
              <w:rPr>
                <w:rFonts w:hint="default"/>
              </w:rPr>
              <w:t>9:未确定</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车牌号码list结束:vehplateList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长租卡状态</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longStatus</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641"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0-无效 1-有效</w:t>
            </w:r>
          </w:p>
        </w:tc>
        <w:tc>
          <w:tcPr>
            <w:tcW w:w="567"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bl>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195"/>
        <w:gridCol w:w="1155"/>
        <w:gridCol w:w="4518"/>
        <w:gridCol w:w="12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8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版本号</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服务器证书</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serverCert</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服务器端的签名证书</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服务器签名</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serverSign</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服务器对报文签名的签名结果</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RSA</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接口类型</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固定值：LongCarOrderInfo</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respCode</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String(10)</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000000-通讯成功。详细请见7.1</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返回码描述信息</w:t>
            </w:r>
          </w:p>
        </w:tc>
        <w:tc>
          <w:tcPr>
            <w:tcW w:w="119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respMsg</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String(256)</w:t>
            </w:r>
          </w:p>
        </w:tc>
        <w:tc>
          <w:tcPr>
            <w:tcW w:w="45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返回码信息提示</w:t>
            </w:r>
          </w:p>
        </w:tc>
        <w:tc>
          <w:tcPr>
            <w:tcW w:w="122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bl>
    <w:p>
      <w:pPr>
        <w:rPr/>
      </w:pPr>
    </w:p>
    <w:p>
      <w:pPr>
        <w:rPr/>
      </w:pPr>
    </w:p>
    <w:p>
      <w:pPr>
        <w:rPr/>
      </w:pPr>
    </w:p>
    <w:p>
      <w:pPr>
        <w:pStyle w:val="3"/>
        <w:bidi w:val="0"/>
        <w:rPr/>
      </w:pPr>
      <w:r>
        <w:t>车牌号续费信息查</w:t>
      </w:r>
      <w:bookmarkStart w:id="0" w:name="_GoBack"/>
      <w:bookmarkEnd w:id="0"/>
      <w:r>
        <w:t>询</w:t>
      </w:r>
      <w:r>
        <w:rPr>
          <w:rFonts w:hint="default"/>
        </w:rPr>
        <w:t xml:space="preserve"> </w:t>
      </w:r>
    </w:p>
    <w:p>
      <w:pPr>
        <w:rPr/>
      </w:pPr>
      <w:r>
        <w:t>◎</w:t>
      </w:r>
      <w:r>
        <w:rPr>
          <w:rFonts w:hint="default"/>
        </w:rPr>
        <w:t>接口描述</w:t>
      </w:r>
    </w:p>
    <w:p>
      <w:pPr>
        <w:rPr/>
      </w:pPr>
    </w:p>
    <w:p>
      <w:pPr>
        <w:rPr/>
      </w:pPr>
      <w:r>
        <w:rPr>
          <w:rFonts w:hint="eastAsia"/>
        </w:rPr>
        <w:t>  </w:t>
      </w:r>
      <w:r>
        <w:rPr>
          <w:rFonts w:hint="default"/>
        </w:rPr>
        <w:t xml:space="preserve"> 客户在公众号进行续费操作，云中心先通过该接口获取车牌在停车场的长租信息，然后根据车场返回的最新的有效期限进行后续的续费操作。</w:t>
      </w:r>
    </w:p>
    <w:p>
      <w:pPr>
        <w:rPr/>
      </w:pPr>
    </w:p>
    <w:p>
      <w:pPr>
        <w:rPr/>
      </w:pPr>
    </w:p>
    <w:p>
      <w:pPr>
        <w:rPr/>
      </w:pPr>
    </w:p>
    <w:p>
      <w:pPr>
        <w:rPr/>
      </w:pPr>
      <w:r>
        <w:rPr>
          <w:rFonts w:hint="default"/>
        </w:rPr>
        <w:t>◎请求接口</w:t>
      </w:r>
    </w:p>
    <w:p>
      <w:pPr>
        <w:rPr/>
      </w:pPr>
    </w:p>
    <w:p>
      <w:pPr>
        <w:rPr/>
      </w:pPr>
      <w:r>
        <w:rPr>
          <w:rFonts w:hint="eastAsia"/>
        </w:rPr>
        <w:t> </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840"/>
        <w:gridCol w:w="1048"/>
        <w:gridCol w:w="4469"/>
        <w:gridCol w:w="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0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接口版本</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merchantCert</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商户证书。DER编码X.509</w:t>
            </w:r>
          </w:p>
          <w:p>
            <w:pPr>
              <w:rPr/>
            </w:pPr>
            <w:r>
              <w:rPr>
                <w:rFonts w:hint="default"/>
              </w:rPr>
              <w:t>不参与签名</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商户签名</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merchantSign</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使用商户证书对报文签名后的值</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固定值：RSA</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业务类型</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固定值：GetLongCarInfo</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请求时间</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requestTime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String(14)</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时间格式yyyyyMMddHHmmss</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子商户编号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subMerchantId</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String(20)</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由云中心分配给停车场的子商户编号；子商户编号归属于商户编号；如：没有子商户编号可不填；如果填写子商户编号，则系统会检查子商户编号与商户编号的归属关系，不存在归属关系则拒绝。</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车主姓名</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ownerName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String(60)</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车主电话</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ownerPhone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车牌号码list开始:vehplateList （vehplateList是json数组）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vehplateNo</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车牌颜色</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vehplateColorCode</w:t>
            </w:r>
          </w:p>
        </w:tc>
        <w:tc>
          <w:tcPr>
            <w:tcW w:w="104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w:t>
            </w:r>
          </w:p>
        </w:tc>
        <w:tc>
          <w:tcPr>
            <w:tcW w:w="446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0:蓝色</w:t>
            </w:r>
          </w:p>
          <w:p>
            <w:pPr>
              <w:rPr/>
            </w:pPr>
            <w:r>
              <w:rPr>
                <w:rFonts w:hint="default"/>
              </w:rPr>
              <w:t>1:黄色</w:t>
            </w:r>
          </w:p>
          <w:p>
            <w:pPr>
              <w:rPr/>
            </w:pPr>
            <w:r>
              <w:rPr>
                <w:rFonts w:hint="default"/>
              </w:rPr>
              <w:t>2:黑色</w:t>
            </w:r>
          </w:p>
          <w:p>
            <w:pPr>
              <w:rPr/>
            </w:pPr>
            <w:r>
              <w:rPr>
                <w:rFonts w:hint="default"/>
              </w:rPr>
              <w:t>3:白色</w:t>
            </w:r>
          </w:p>
          <w:p>
            <w:pPr>
              <w:rPr/>
            </w:pPr>
            <w:r>
              <w:rPr>
                <w:rFonts w:hint="default"/>
              </w:rPr>
              <w:t>4:绿白</w:t>
            </w:r>
          </w:p>
          <w:p>
            <w:pPr>
              <w:rPr/>
            </w:pPr>
            <w:r>
              <w:rPr>
                <w:rFonts w:hint="default"/>
              </w:rPr>
              <w:t>5:绿黄</w:t>
            </w:r>
          </w:p>
          <w:p>
            <w:pPr>
              <w:rPr/>
            </w:pPr>
            <w:r>
              <w:rPr>
                <w:rFonts w:hint="default"/>
              </w:rPr>
              <w:t>6:绿色</w:t>
            </w:r>
          </w:p>
          <w:p>
            <w:pPr>
              <w:rPr/>
            </w:pPr>
            <w:r>
              <w:rPr>
                <w:rFonts w:hint="default"/>
              </w:rPr>
              <w:t>9:未确定</w:t>
            </w:r>
          </w:p>
        </w:tc>
        <w:tc>
          <w:tcPr>
            <w:tcW w:w="739"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车牌号码list结束:vehplateList</w:t>
            </w:r>
          </w:p>
        </w:tc>
      </w:tr>
    </w:tbl>
    <w:p>
      <w:pPr>
        <w:rPr/>
      </w:pPr>
    </w:p>
    <w:p>
      <w:pPr>
        <w:rPr/>
      </w:pPr>
    </w:p>
    <w:p>
      <w:pPr>
        <w:rPr/>
      </w:pPr>
      <w:r>
        <w:rPr>
          <w:rFonts w:hint="default"/>
        </w:rPr>
        <w:t>◎响应接口</w:t>
      </w:r>
    </w:p>
    <w:p>
      <w:pPr>
        <w:rPr/>
      </w:pPr>
    </w:p>
    <w:p>
      <w:pPr>
        <w:rPr/>
      </w:pP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0"/>
        <w:gridCol w:w="1840"/>
        <w:gridCol w:w="1155"/>
        <w:gridCol w:w="4118"/>
        <w:gridCol w:w="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54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参数名称</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参数命名</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类型</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备注</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字符集</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charset</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只能取以下枚举值</w:t>
            </w:r>
          </w:p>
          <w:p>
            <w:pPr>
              <w:rPr/>
            </w:pPr>
            <w:r>
              <w:rPr>
                <w:rFonts w:hint="default"/>
              </w:rPr>
              <w:t>00-GBK</w:t>
            </w:r>
          </w:p>
          <w:p>
            <w:pPr>
              <w:rPr/>
            </w:pPr>
            <w:r>
              <w:rPr>
                <w:rFonts w:hint="default"/>
              </w:rPr>
              <w:t>默认00-GBK</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版本号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version</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固定值：1.0</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服务器证书</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serverCert</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服务器端的签名证书</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服务器签名</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serverSign</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服务器对报文签名的签名结果</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签名方式</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signType</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RSA</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商户编号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merchantId</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由云中心分配的商户号</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接口类型</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service</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String(32)</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固定值：GetLongCarInfo</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respCode</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String(10)</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000000-成功，表示交易通讯成功。</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不可空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返回码描述信息</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respMsg</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String(256)</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返回码信息提示</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车牌号码list开始:vehplateList （vehplateList是json数组）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vehplateNo</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车牌颜色</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vehplateColorCode</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0:蓝色</w:t>
            </w:r>
          </w:p>
          <w:p>
            <w:pPr>
              <w:rPr/>
            </w:pPr>
            <w:r>
              <w:rPr>
                <w:rFonts w:hint="default"/>
              </w:rPr>
              <w:t>1:黄色</w:t>
            </w:r>
          </w:p>
          <w:p>
            <w:pPr>
              <w:rPr/>
            </w:pPr>
            <w:r>
              <w:rPr>
                <w:rFonts w:hint="default"/>
              </w:rPr>
              <w:t>2:黑色</w:t>
            </w:r>
          </w:p>
          <w:p>
            <w:pPr>
              <w:rPr/>
            </w:pPr>
            <w:r>
              <w:rPr>
                <w:rFonts w:hint="default"/>
              </w:rPr>
              <w:t>3:白色</w:t>
            </w:r>
          </w:p>
          <w:p>
            <w:pPr>
              <w:rPr/>
            </w:pPr>
            <w:r>
              <w:rPr>
                <w:rFonts w:hint="default"/>
              </w:rPr>
              <w:t>4:绿白</w:t>
            </w:r>
          </w:p>
          <w:p>
            <w:pPr>
              <w:rPr/>
            </w:pPr>
            <w:r>
              <w:rPr>
                <w:rFonts w:hint="default"/>
              </w:rPr>
              <w:t>5:绿黄</w:t>
            </w:r>
          </w:p>
          <w:p>
            <w:pPr>
              <w:rPr/>
            </w:pPr>
            <w:r>
              <w:rPr>
                <w:rFonts w:hint="default"/>
              </w:rPr>
              <w:t>6:绿色</w:t>
            </w:r>
          </w:p>
          <w:p>
            <w:pPr>
              <w:rPr/>
            </w:pPr>
            <w:r>
              <w:rPr>
                <w:rFonts w:hint="default"/>
              </w:rPr>
              <w:t>9:未确定</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车位号</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parkingNumber</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String(12)</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有效期限</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validityPeriod</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String(8)</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YYYYMMDD</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42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车辆类型</w:t>
            </w:r>
          </w:p>
        </w:tc>
        <w:tc>
          <w:tcPr>
            <w:tcW w:w="1840"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vehTypeCode</w:t>
            </w:r>
          </w:p>
        </w:tc>
        <w:tc>
          <w:tcPr>
            <w:tcW w:w="1155"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String(2)</w:t>
            </w:r>
          </w:p>
        </w:tc>
        <w:tc>
          <w:tcPr>
            <w:tcW w:w="4118"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0:小车</w:t>
            </w:r>
          </w:p>
          <w:p>
            <w:pPr>
              <w:rPr/>
            </w:pPr>
            <w:r>
              <w:rPr>
                <w:rFonts w:hint="default"/>
              </w:rPr>
              <w:t>1:大车</w:t>
            </w:r>
          </w:p>
          <w:p>
            <w:pPr>
              <w:rPr/>
            </w:pPr>
            <w:r>
              <w:rPr>
                <w:rFonts w:hint="default"/>
              </w:rPr>
              <w:t>2:超大车</w:t>
            </w:r>
          </w:p>
        </w:tc>
        <w:tc>
          <w:tcPr>
            <w:tcW w:w="983" w:type="dxa"/>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可空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8516" w:type="dxa"/>
            <w:gridSpan w:val="5"/>
            <w:tcBorders>
              <w:top w:val="single" w:color="DDDDDD" w:sz="6" w:space="0"/>
              <w:left w:val="single" w:color="DDDDDD" w:sz="6" w:space="0"/>
              <w:bottom w:val="single" w:color="DDDDDD" w:sz="6" w:space="0"/>
              <w:right w:val="single" w:color="DDDDDD" w:sz="6" w:space="0"/>
            </w:tcBorders>
            <w:shd w:val="clear"/>
            <w:tcMar>
              <w:left w:w="105" w:type="dxa"/>
              <w:right w:w="105" w:type="dxa"/>
            </w:tcMar>
            <w:vAlign w:val="center"/>
          </w:tcPr>
          <w:p>
            <w:pPr>
              <w:rPr/>
            </w:pPr>
            <w:r>
              <w:rPr>
                <w:rFonts w:hint="default"/>
              </w:rPr>
              <w:t>车牌号码list结束:vehplateList</w:t>
            </w:r>
          </w:p>
        </w:tc>
      </w:tr>
    </w:tbl>
    <w:p>
      <w:pPr>
        <w:rPr/>
      </w:pPr>
    </w:p>
    <w:p>
      <w:pPr>
        <w:rPr/>
      </w:pPr>
    </w:p>
    <w:p>
      <w:pPr>
        <w:rPr/>
      </w:pPr>
    </w:p>
    <w:p>
      <w:pPr>
        <w:rPr/>
      </w:pPr>
    </w:p>
    <w:p>
      <w:pPr>
        <w:rPr/>
      </w:pPr>
    </w:p>
    <w:p>
      <w:pPr>
        <w:rPr/>
      </w:pPr>
    </w:p>
    <w:p>
      <w:pPr>
        <w:rPr/>
      </w:pPr>
    </w:p>
    <w:p>
      <w:pPr>
        <w:rPr/>
      </w:pPr>
    </w:p>
    <w:p>
      <w:pPr>
        <w:rPr/>
      </w:pPr>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FontAwesome">
    <w:altName w:val="Segoe Print"/>
    <w:panose1 w:val="00000000000000000000"/>
    <w:charset w:val="00"/>
    <w:family w:val="auto"/>
    <w:pitch w:val="default"/>
    <w:sig w:usb0="00000000" w:usb1="00000000" w:usb2="00000000" w:usb3="00000000" w:csb0="00000000" w:csb1="00000000"/>
  </w:font>
  <w:font w:name="Malayalam MN">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617F"/>
    <w:rsid w:val="08C671BC"/>
    <w:rsid w:val="0FF21472"/>
    <w:rsid w:val="1C96066F"/>
    <w:rsid w:val="1D680192"/>
    <w:rsid w:val="2F511B96"/>
    <w:rsid w:val="2F9D467E"/>
    <w:rsid w:val="340503D3"/>
    <w:rsid w:val="35C75BEA"/>
    <w:rsid w:val="3B5318F9"/>
    <w:rsid w:val="3DBD044C"/>
    <w:rsid w:val="3E1B43A5"/>
    <w:rsid w:val="410900F5"/>
    <w:rsid w:val="412A0B77"/>
    <w:rsid w:val="5706651E"/>
    <w:rsid w:val="58806963"/>
    <w:rsid w:val="66B04067"/>
    <w:rsid w:val="6F7C6026"/>
    <w:rsid w:val="6F9D4D51"/>
    <w:rsid w:val="71B040EC"/>
    <w:rsid w:val="722C51DE"/>
    <w:rsid w:val="72350F35"/>
    <w:rsid w:val="7E1A7E7B"/>
    <w:rsid w:val="7F274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2"/>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666666"/>
      <w:u w:val="none"/>
    </w:rPr>
  </w:style>
  <w:style w:type="character" w:styleId="12">
    <w:name w:val="Emphasis"/>
    <w:basedOn w:val="9"/>
    <w:qFormat/>
    <w:uiPriority w:val="0"/>
  </w:style>
  <w:style w:type="character" w:styleId="13">
    <w:name w:val="Hyperlink"/>
    <w:basedOn w:val="9"/>
    <w:uiPriority w:val="0"/>
    <w:rPr>
      <w:color w:val="666666"/>
      <w:u w:val="none"/>
    </w:rPr>
  </w:style>
  <w:style w:type="character" w:customStyle="1" w:styleId="14">
    <w:name w:val="tet"/>
    <w:basedOn w:val="9"/>
    <w:qFormat/>
    <w:uiPriority w:val="0"/>
  </w:style>
  <w:style w:type="character" w:customStyle="1" w:styleId="15">
    <w:name w:val="first"/>
    <w:basedOn w:val="9"/>
    <w:qFormat/>
    <w:uiPriority w:val="0"/>
  </w:style>
  <w:style w:type="character" w:customStyle="1" w:styleId="16">
    <w:name w:val="hover10"/>
    <w:basedOn w:val="9"/>
    <w:qFormat/>
    <w:uiPriority w:val="0"/>
    <w:rPr>
      <w:u w:val="none"/>
    </w:rPr>
  </w:style>
  <w:style w:type="character" w:customStyle="1" w:styleId="17">
    <w:name w:val="cur2"/>
    <w:basedOn w:val="9"/>
    <w:qFormat/>
    <w:uiPriority w:val="0"/>
    <w:rPr>
      <w:b/>
      <w:color w:val="E89B1B"/>
      <w:sz w:val="21"/>
      <w:szCs w:val="21"/>
    </w:rPr>
  </w:style>
  <w:style w:type="character" w:customStyle="1" w:styleId="18">
    <w:name w:val="form_required"/>
    <w:basedOn w:val="9"/>
    <w:qFormat/>
    <w:uiPriority w:val="0"/>
    <w:rPr>
      <w:color w:val="FF0000"/>
      <w:sz w:val="27"/>
      <w:szCs w:val="27"/>
    </w:rPr>
  </w:style>
  <w:style w:type="character" w:customStyle="1" w:styleId="19">
    <w:name w:val="nextpage"/>
    <w:basedOn w:val="9"/>
    <w:qFormat/>
    <w:uiPriority w:val="0"/>
    <w:rPr>
      <w:color w:val="024CA1"/>
    </w:rPr>
  </w:style>
  <w:style w:type="character" w:customStyle="1" w:styleId="20">
    <w:name w:val="hover15"/>
    <w:basedOn w:val="9"/>
    <w:qFormat/>
    <w:uiPriority w:val="0"/>
    <w:rPr>
      <w:u w:val="none"/>
    </w:rPr>
  </w:style>
  <w:style w:type="character" w:customStyle="1" w:styleId="21">
    <w:name w:val="cur"/>
    <w:basedOn w:val="9"/>
    <w:qFormat/>
    <w:uiPriority w:val="0"/>
    <w:rPr>
      <w:b/>
      <w:color w:val="E89B1B"/>
      <w:sz w:val="21"/>
      <w:szCs w:val="21"/>
    </w:rPr>
  </w:style>
  <w:style w:type="character" w:customStyle="1" w:styleId="22">
    <w:name w:val="标题 2 Char"/>
    <w:link w:val="3"/>
    <w:qFormat/>
    <w:uiPriority w:val="0"/>
    <w:rPr>
      <w:rFonts w:hint="eastAsia" w:ascii="宋体" w:hAnsi="宋体" w:eastAsia="宋体" w:cs="宋体"/>
      <w:b/>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8546</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2019-09-12T01:23:00Z</dcterms:created>
  <dc:creator>Administrator</dc:creator>
  <cp:lastModifiedBy>none</cp:lastModifiedBy>
  <dcterms:modified xsi:type="dcterms:W3CDTF">2019-09-18T09:46:08Z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