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gif" ContentType="image/gif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4DFE03">
      <w:pPr>
        <w:keepNext/>
        <w:keepLines/>
        <w:spacing w:before="340" w:after="330" w:line="578" w:lineRule="auto"/>
        <w:jc w:val="center"/>
        <w:outlineLvl w:val="0"/>
        <w:rPr>
          <w:rFonts w:hint="default" w:ascii="Times New Roman" w:hAnsi="Times New Roman" w:eastAsia="宋体" w:cs="Times New Roman"/>
          <w:b/>
          <w:bCs/>
          <w:kern w:val="44"/>
          <w:sz w:val="44"/>
          <w:szCs w:val="44"/>
          <w:highlight w:val="none"/>
          <w:shd w:val="clear" w:color="auto" w:fill="FFFFFF"/>
        </w:rPr>
      </w:pPr>
      <w:bookmarkStart w:id="0" w:name="_Toc26778224"/>
      <w:bookmarkStart w:id="1" w:name="_Toc26790209"/>
      <w:bookmarkStart w:id="2" w:name="_Toc26781211"/>
      <w:bookmarkStart w:id="3" w:name="_Toc26781259"/>
      <w:r>
        <w:rPr>
          <w:rFonts w:hint="default" w:ascii="Times New Roman" w:hAnsi="Times New Roman" w:eastAsia="宋体" w:cs="Times New Roman"/>
          <w:b/>
          <w:bCs/>
          <w:kern w:val="44"/>
          <w:sz w:val="44"/>
          <w:szCs w:val="44"/>
          <w:highlight w:val="none"/>
          <w:shd w:val="clear" w:color="auto" w:fill="FFFFFF"/>
        </w:rPr>
        <w:t>设计十</w:t>
      </w: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  <w:highlight w:val="none"/>
          <w:shd w:val="clear" w:color="auto" w:fill="FFFFFF"/>
          <w:lang w:val="en-US" w:eastAsia="zh-CN"/>
        </w:rPr>
        <w:t>四</w:t>
      </w:r>
      <w:r>
        <w:rPr>
          <w:rFonts w:hint="default" w:ascii="Times New Roman" w:hAnsi="Times New Roman" w:eastAsia="宋体" w:cs="Times New Roman"/>
          <w:b/>
          <w:bCs/>
          <w:kern w:val="44"/>
          <w:sz w:val="44"/>
          <w:szCs w:val="44"/>
          <w:highlight w:val="none"/>
          <w:shd w:val="clear" w:color="auto" w:fill="FFFFFF"/>
        </w:rPr>
        <w:t xml:space="preserve"> 基于软件无线电平</w:t>
      </w:r>
      <w:bookmarkStart w:id="22" w:name="_GoBack"/>
      <w:bookmarkEnd w:id="22"/>
      <w:r>
        <w:rPr>
          <w:rFonts w:hint="default" w:ascii="Times New Roman" w:hAnsi="Times New Roman" w:eastAsia="宋体" w:cs="Times New Roman"/>
          <w:b/>
          <w:bCs/>
          <w:kern w:val="44"/>
          <w:sz w:val="44"/>
          <w:szCs w:val="44"/>
          <w:highlight w:val="none"/>
          <w:shd w:val="clear" w:color="auto" w:fill="FFFFFF"/>
        </w:rPr>
        <w:t>台的ASK数字调制通信系统设计</w:t>
      </w:r>
      <w:bookmarkEnd w:id="0"/>
      <w:bookmarkEnd w:id="1"/>
      <w:bookmarkEnd w:id="2"/>
      <w:bookmarkEnd w:id="3"/>
    </w:p>
    <w:p w14:paraId="18406B41">
      <w:pPr>
        <w:pStyle w:val="3"/>
        <w:tabs>
          <w:tab w:val="left" w:pos="3248"/>
        </w:tabs>
        <w:spacing w:line="360" w:lineRule="auto"/>
        <w:rPr>
          <w:rFonts w:hint="eastAsia" w:ascii="Times New Roman" w:hAnsi="Times New Roman" w:eastAsia="宋体" w:cs="Times New Roman"/>
          <w:lang w:eastAsia="zh-CN"/>
        </w:rPr>
      </w:pPr>
      <w:bookmarkStart w:id="4" w:name="_Toc26781212"/>
      <w:bookmarkStart w:id="5" w:name="_Toc26778225"/>
      <w:bookmarkStart w:id="6" w:name="_Toc26781260"/>
      <w:r>
        <w:rPr>
          <w:rFonts w:hint="default" w:ascii="Times New Roman" w:hAnsi="Times New Roman" w:eastAsia="宋体" w:cs="Times New Roman"/>
        </w:rPr>
        <w:t>一、任务书</w:t>
      </w:r>
      <w:bookmarkEnd w:id="4"/>
      <w:bookmarkEnd w:id="5"/>
      <w:bookmarkEnd w:id="6"/>
      <w:r>
        <w:rPr>
          <w:rFonts w:hint="eastAsia" w:ascii="Times New Roman" w:hAnsi="Times New Roman" w:eastAsia="宋体" w:cs="Times New Roman"/>
          <w:lang w:eastAsia="zh-CN"/>
        </w:rPr>
        <w:tab/>
      </w:r>
    </w:p>
    <w:tbl>
      <w:tblPr>
        <w:tblStyle w:val="12"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3"/>
        <w:gridCol w:w="1353"/>
        <w:gridCol w:w="5616"/>
      </w:tblGrid>
      <w:tr w14:paraId="5F5BDB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2C23ED0C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1、设计题目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573B9999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</w:rPr>
              <w:t>基于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软件无线电平台</w:t>
            </w:r>
            <w:r>
              <w:rPr>
                <w:rFonts w:hint="default" w:ascii="Times New Roman" w:hAnsi="Times New Roman" w:eastAsia="宋体" w:cs="Times New Roman"/>
              </w:rPr>
              <w:t>的ASK数字调制通信系统设计</w:t>
            </w:r>
          </w:p>
        </w:tc>
      </w:tr>
      <w:tr w14:paraId="73E7F8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5A6362F2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2、设计目的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05898716">
            <w:pPr>
              <w:spacing w:line="360" w:lineRule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（1）巩固通信原理的基础理论知识，将理论知识应用到实践中</w:t>
            </w:r>
          </w:p>
          <w:p w14:paraId="7F9FB80A">
            <w:pPr>
              <w:spacing w:line="360" w:lineRule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（2）通过软硬结合的方式，构建ASK数字调制通信系统</w:t>
            </w:r>
          </w:p>
          <w:p w14:paraId="11E1F826">
            <w:pPr>
              <w:spacing w:line="360" w:lineRule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（3）掌握通过LabVIEW软件和XSRP软件无线电平台实现通信系统的方法</w:t>
            </w:r>
          </w:p>
        </w:tc>
      </w:tr>
      <w:tr w14:paraId="1B4BA2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5164CB2B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3、设计内容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4B41A6BA">
            <w:pPr>
              <w:spacing w:line="360" w:lineRule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（1）先进行源文件类型的选择，可选择的文件类型有语音、图片、文本文字，对语音使用PCM非均匀量化编码，对图片数据使用</w:t>
            </w:r>
            <w:r>
              <w:rPr>
                <w:rFonts w:hint="eastAsia" w:eastAsia="宋体" w:cs="Times New Roman"/>
                <w:lang w:eastAsia="zh-CN"/>
              </w:rPr>
              <w:t>哈夫曼</w:t>
            </w:r>
            <w:r>
              <w:rPr>
                <w:rFonts w:hint="default" w:ascii="Times New Roman" w:hAnsi="Times New Roman" w:eastAsia="宋体" w:cs="Times New Roman"/>
              </w:rPr>
              <w:t>编码或者不编码，对文字数据使用LabVIEW自带的码型变换工具，得到比特数据。比特数据分帧后对每帧的比特数据处理，先添加CRC校验码，然后进行信道编码，可选择汉明码编码或循环码编码，之后加入同步码，上采样，进行ASK调制，得到待发送信号。生成的待发送信号数据通过以太网发送到XSRP软件无线电平台，在软件无线电平台中完成已调信号数据DA转换、上变频载波调制、射频在指定频率将信号通过天线发射出去。无线信号经过空中无线信道，再通过射频的接收天线在对应的频点将数据接收、下变频、低通滤波、AD转换得到待接收信号。接收的ASK信号通过以太网发送到电脑。在电脑上对接收信号进行处理，包括乘以相干载波、帧同步、抽样判决、去同步码、信道译码、CRC校验、还原比特数据，之后对比特数据转换为音频、图片、文字进行还原。</w:t>
            </w:r>
          </w:p>
          <w:p w14:paraId="47F84166">
            <w:pPr>
              <w:spacing w:line="360" w:lineRule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（2）需要掌握MATLAB基本编程方法及根据相应原理实现对应的算法，最后形成一个完整系统。本项目提供了案例程序，可以打开该程序并运行，提前了解项目要求实现的效果。</w:t>
            </w:r>
          </w:p>
          <w:p w14:paraId="4A054184">
            <w:pPr>
              <w:spacing w:line="360" w:lineRule="auto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</w:rPr>
              <w:t>（3）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案例中实现的核心MATLAB代码已被加密，是看不见程序源码的，需要自己去编写。学生需要自己先读懂不需要修改的程序，然后编写要求的函数程序，再进行软硬件联调（</w:t>
            </w:r>
            <w:r>
              <w:rPr>
                <w:rFonts w:hint="default" w:ascii="Times New Roman" w:hAnsi="Times New Roman" w:eastAsia="宋体" w:cs="Times New Roman"/>
              </w:rPr>
              <w:t>需要掌握XSRP软件无线电平台的使用方法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），得到和验证方式一样的效果</w:t>
            </w:r>
            <w:r>
              <w:rPr>
                <w:rFonts w:hint="eastAsia" w:eastAsia="宋体" w:cs="Times New Roman"/>
                <w:shd w:val="clear" w:color="auto" w:fill="FFFFFF"/>
                <w:lang w:eastAsia="zh-CN"/>
              </w:rPr>
              <w:t>。</w:t>
            </w:r>
          </w:p>
        </w:tc>
      </w:tr>
      <w:tr w14:paraId="575D188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4FA2964A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4、设计要求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0369D368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（1）功能要求：</w:t>
            </w:r>
          </w:p>
          <w:p w14:paraId="494DD90C">
            <w:pPr>
              <w:numPr>
                <w:ilvl w:val="0"/>
                <w:numId w:val="1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基于XSRP软件无线电平台，设计A</w:t>
            </w:r>
            <w:r>
              <w:rPr>
                <w:rFonts w:hint="default" w:ascii="Times New Roman" w:hAnsi="Times New Roman" w:eastAsia="宋体" w:cs="Times New Roman"/>
              </w:rPr>
              <w:t>SK调制解调系统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。通过发送编码后的数据，经过XSRP软件无线电的发射接收（自发自收）</w:t>
            </w:r>
            <w:r>
              <w:rPr>
                <w:rFonts w:hint="eastAsia" w:eastAsia="宋体" w:cs="Times New Roman"/>
                <w:shd w:val="clear" w:color="auto" w:fill="FFFFFF"/>
                <w:lang w:eastAsia="zh-CN"/>
              </w:rPr>
              <w:t>，</w:t>
            </w:r>
            <w:r>
              <w:rPr>
                <w:rFonts w:hint="default" w:ascii="Times New Roman" w:hAnsi="Times New Roman" w:eastAsia="宋体" w:cs="Times New Roman"/>
              </w:rPr>
              <w:t>对接收信号进行解调</w:t>
            </w:r>
            <w:r>
              <w:rPr>
                <w:rFonts w:hint="eastAsia" w:eastAsia="宋体" w:cs="Times New Roman"/>
                <w:lang w:eastAsia="zh-CN"/>
              </w:rPr>
              <w:t>，</w:t>
            </w:r>
            <w:r>
              <w:rPr>
                <w:rFonts w:hint="default" w:ascii="Times New Roman" w:hAnsi="Times New Roman" w:eastAsia="宋体" w:cs="Times New Roman"/>
              </w:rPr>
              <w:t>最后统计误码率。</w:t>
            </w:r>
          </w:p>
          <w:p w14:paraId="6D5D23AC">
            <w:pPr>
              <w:numPr>
                <w:ilvl w:val="0"/>
                <w:numId w:val="1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编写MATLAB</w:t>
            </w:r>
            <w:r>
              <w:rPr>
                <w:rFonts w:hint="default" w:ascii="Times New Roman" w:hAnsi="Times New Roman" w:eastAsia="宋体" w:cs="Times New Roman"/>
              </w:rPr>
              <w:t>程序，要求程序可以仿真运行，并且能得到正确的波形和</w:t>
            </w:r>
            <w:r>
              <w:rPr>
                <w:rFonts w:hint="eastAsia" w:eastAsia="宋体" w:cs="Times New Roman"/>
                <w:lang w:val="en-US" w:eastAsia="zh-CN"/>
              </w:rPr>
              <w:t>数据。</w:t>
            </w:r>
          </w:p>
          <w:p w14:paraId="230D0385">
            <w:pPr>
              <w:numPr>
                <w:ilvl w:val="0"/>
                <w:numId w:val="1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</w:rPr>
              <w:t>使用LabVIEW程序，要求观察前面板有发送信号波形</w:t>
            </w:r>
            <w:r>
              <w:rPr>
                <w:rFonts w:hint="eastAsia" w:eastAsia="宋体" w:cs="Times New Roman"/>
                <w:lang w:eastAsia="zh-CN"/>
              </w:rPr>
              <w:t>、</w:t>
            </w:r>
            <w:r>
              <w:rPr>
                <w:rFonts w:hint="default" w:ascii="Times New Roman" w:hAnsi="Times New Roman" w:eastAsia="宋体" w:cs="Times New Roman"/>
              </w:rPr>
              <w:t>接收信号波形和每帧误码率与总误码率，总结知识点。</w:t>
            </w:r>
          </w:p>
          <w:p w14:paraId="45583DA5">
            <w:pPr>
              <w:numPr>
                <w:ilvl w:val="0"/>
                <w:numId w:val="1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</w:rPr>
              <w:t>与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XSRP软件无线电平台联调，要求</w:t>
            </w:r>
            <w:r>
              <w:rPr>
                <w:rFonts w:hint="default" w:ascii="Times New Roman" w:hAnsi="Times New Roman" w:eastAsia="宋体" w:cs="Times New Roman"/>
              </w:rPr>
              <w:t>能正确得到波形图。</w:t>
            </w:r>
          </w:p>
          <w:p w14:paraId="4E47FF9B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（2）指标要求：</w:t>
            </w:r>
          </w:p>
          <w:p w14:paraId="6B57DE0A">
            <w:pPr>
              <w:numPr>
                <w:ilvl w:val="0"/>
                <w:numId w:val="2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 xml:space="preserve">发射频率：2380MHz </w:t>
            </w:r>
          </w:p>
          <w:p w14:paraId="47D20D56">
            <w:pPr>
              <w:numPr>
                <w:ilvl w:val="0"/>
                <w:numId w:val="2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发送衰减：可设置，范围为0-90dB</w:t>
            </w:r>
          </w:p>
          <w:p w14:paraId="28D15C23">
            <w:pPr>
              <w:numPr>
                <w:ilvl w:val="0"/>
                <w:numId w:val="2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 xml:space="preserve">接收频率：2380MHz </w:t>
            </w:r>
          </w:p>
          <w:p w14:paraId="6612038B">
            <w:pPr>
              <w:numPr>
                <w:ilvl w:val="0"/>
                <w:numId w:val="2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接收增益：可设置，范围为0-40dB</w:t>
            </w:r>
          </w:p>
          <w:p w14:paraId="600F66BF">
            <w:pPr>
              <w:numPr>
                <w:ilvl w:val="0"/>
                <w:numId w:val="2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运行方式：仿真系统；真实系统</w:t>
            </w:r>
          </w:p>
        </w:tc>
      </w:tr>
      <w:tr w14:paraId="5105DA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4C752654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5、设计报告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2CEAC926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按照学校统一格式，提交A4排版、统一封面、正式打印的课程设计报告一份。设计报告正文大标题用小三号宋体、小标题用四号宋体、内容用小四号宋体、行间距为1.5倍，报告从正文开始统一编页码，左侧装订，报告不少于25页</w:t>
            </w:r>
          </w:p>
          <w:p w14:paraId="3BEDD936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（2）课程设计报告包含以下内容：</w:t>
            </w:r>
          </w:p>
          <w:p w14:paraId="4A648E45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封面</w:t>
            </w:r>
          </w:p>
          <w:p w14:paraId="2B5F1AD7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课程设计任务书</w:t>
            </w:r>
          </w:p>
          <w:p w14:paraId="525977C8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考核表</w:t>
            </w:r>
          </w:p>
          <w:p w14:paraId="47367B9F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摘要、关键词</w:t>
            </w:r>
          </w:p>
          <w:p w14:paraId="4B0603F4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目录</w:t>
            </w:r>
          </w:p>
          <w:p w14:paraId="709112EF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正文（包括需求分析、总体设计、详细设计、系统调试、设计结果、设计总结等部分）</w:t>
            </w:r>
          </w:p>
          <w:p w14:paraId="76B80532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参考文献</w:t>
            </w:r>
          </w:p>
          <w:p w14:paraId="15C00D4A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附录（包括原理图、流程图、程序等）</w:t>
            </w:r>
          </w:p>
        </w:tc>
      </w:tr>
      <w:tr w14:paraId="39CF9D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911" w:type="pct"/>
            <w:vMerge w:val="restar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41D96148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6、时间安排</w:t>
            </w:r>
          </w:p>
        </w:tc>
        <w:tc>
          <w:tcPr>
            <w:tcW w:w="794" w:type="pct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443E571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起止时间</w:t>
            </w:r>
          </w:p>
        </w:tc>
        <w:tc>
          <w:tcPr>
            <w:tcW w:w="3295" w:type="pct"/>
            <w:tcBorders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1A79E4EB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工作内容</w:t>
            </w:r>
          </w:p>
        </w:tc>
      </w:tr>
      <w:tr w14:paraId="6F2C71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CE4D59E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B27C17B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第一天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3287E3FA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通过阅读提供的资料，以及网上查找的资料，深入理解设计任务，掌握其设计原理，了解其设计框架，知道自己要做的工作</w:t>
            </w:r>
          </w:p>
        </w:tc>
      </w:tr>
      <w:tr w14:paraId="54C3AB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EE7DBF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29140DB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第二天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6EC4D4B2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（1）根据《XSRP软件无线电平台通用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  <w:lang w:eastAsia="zh-CN"/>
              </w:rPr>
              <w:t>项目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指导书》的相关说明，安装“所需资源”中“软件资源”对应的软件</w:t>
            </w:r>
          </w:p>
          <w:p w14:paraId="6FF1DE1D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（2）领取或找到课程设计需要用到的XSRP软件无线电平台及其各种配件，根据《XSRP软件无线电平台通用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  <w:lang w:eastAsia="zh-CN"/>
              </w:rPr>
              <w:t>项目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指导书》的相关说明，掌握硬件平台的基本使用方法</w:t>
            </w:r>
          </w:p>
          <w:p w14:paraId="6479F861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（3）通过提供的案例程序（直接打开工程文件），按照设计指南介绍的方法，运行案例，测试该项目最终的实现效果</w:t>
            </w:r>
          </w:p>
        </w:tc>
      </w:tr>
      <w:tr w14:paraId="732439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71FC1198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4B1D72E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第三天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50A7511E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分析课程设计项目，根据设计指南，知道自己所缺的软硬件知识并做有针对性补充</w:t>
            </w:r>
          </w:p>
        </w:tc>
      </w:tr>
      <w:tr w14:paraId="4766FF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A1C5325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4B4D9B1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第四天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0EEEA8DD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读懂案例程序的框架及MATLAB源码，按照设计指南的要求编写核心部分MATLAB程序并进行测试</w:t>
            </w:r>
          </w:p>
        </w:tc>
      </w:tr>
      <w:tr w14:paraId="23991C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6EF3E52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40B393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第五天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7E25B9CC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读懂案例程序的框架及MATLAB源码，按照设计指南的要求编写核心部分MATLAB程序并进行测试</w:t>
            </w:r>
          </w:p>
        </w:tc>
      </w:tr>
      <w:tr w14:paraId="38CF3F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7E9BAF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37169C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第六天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5C7D901C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读懂案例程序的框架及MATLAB源码，按照设计指南的要求编写核心部分MATLAB程序并进行测试</w:t>
            </w:r>
          </w:p>
        </w:tc>
      </w:tr>
      <w:tr w14:paraId="4B4444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0CC73580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57B8572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第七天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0D723898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读懂案例程序的框架及MATLAB源码，按照设计指南的要求编写核心部分MATLAB程序并进行测试</w:t>
            </w:r>
          </w:p>
        </w:tc>
      </w:tr>
      <w:tr w14:paraId="05FB8E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5E396B44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14FA3DD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第八天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5600A73D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与XSRP软件无线电平台硬件联调，测试功能，优化指标</w:t>
            </w:r>
          </w:p>
        </w:tc>
      </w:tr>
      <w:tr w14:paraId="6BEF27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016015E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7ABE3B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第九天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5E9529F5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编写课程设计报告</w:t>
            </w:r>
          </w:p>
        </w:tc>
      </w:tr>
      <w:tr w14:paraId="43A728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5E17ECBE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30F04BF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第十天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</w:tcBorders>
            <w:shd w:val="clear" w:color="auto" w:fill="auto"/>
          </w:tcPr>
          <w:p w14:paraId="504A1561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修改课程设计报告，打印课程设计报告并提交</w:t>
            </w:r>
          </w:p>
        </w:tc>
      </w:tr>
      <w:tr w14:paraId="437BEB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CDCA27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7、参考资料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57B50439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（1）XSRP软件无线电平台通用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  <w:lang w:eastAsia="zh-CN"/>
              </w:rPr>
              <w:t>项目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指导书</w:t>
            </w:r>
          </w:p>
          <w:p w14:paraId="64BC6B4B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（2）XSRP软件无线电平台课程设计/创新设计参考指南</w:t>
            </w:r>
          </w:p>
          <w:p w14:paraId="2DABD04F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（3）《</w:t>
            </w:r>
            <w:r>
              <w:rPr>
                <w:rFonts w:hint="default" w:ascii="Times New Roman" w:hAnsi="Times New Roman" w:eastAsia="宋体" w:cs="Times New Roman"/>
                <w:bCs/>
                <w:shd w:val="clear" w:color="auto" w:fill="FFFFFF"/>
              </w:rPr>
              <w:t>通信原理（第7版）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》</w:t>
            </w:r>
          </w:p>
          <w:p w14:paraId="5845F1A3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（4）《基于MATLAB/Simulink的通信系统建模与仿真（第2版）》</w:t>
            </w:r>
          </w:p>
          <w:p w14:paraId="662D82E5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（5）《LabVIEW宝典（第2版）》</w:t>
            </w:r>
          </w:p>
        </w:tc>
      </w:tr>
      <w:tr w14:paraId="004573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09DEF2F1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8、主要设备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3D1324FD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（1）XSRP软件无线电平台1台（包含其全部配件）</w:t>
            </w:r>
          </w:p>
          <w:p w14:paraId="48370824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（2）电脑1台（安装有MATLAB2012b、LabVIEW2015）</w:t>
            </w:r>
          </w:p>
        </w:tc>
      </w:tr>
    </w:tbl>
    <w:p w14:paraId="4ECCB9D5">
      <w:pPr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</w:p>
    <w:p w14:paraId="2531EE41">
      <w:pPr>
        <w:pStyle w:val="3"/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br w:type="page"/>
      </w:r>
      <w:bookmarkStart w:id="7" w:name="_Toc26778226"/>
      <w:bookmarkStart w:id="8" w:name="_Toc26781261"/>
      <w:bookmarkStart w:id="9" w:name="_Toc26781213"/>
      <w:r>
        <w:rPr>
          <w:rFonts w:hint="default" w:ascii="Times New Roman" w:hAnsi="Times New Roman" w:eastAsia="宋体" w:cs="Times New Roman"/>
        </w:rPr>
        <w:t>二、参考指南</w:t>
      </w:r>
      <w:bookmarkEnd w:id="7"/>
      <w:bookmarkEnd w:id="8"/>
      <w:bookmarkEnd w:id="9"/>
    </w:p>
    <w:p w14:paraId="56C5A32C">
      <w:pPr>
        <w:pStyle w:val="4"/>
        <w:spacing w:line="360" w:lineRule="auto"/>
        <w:rPr>
          <w:rFonts w:hint="default" w:ascii="Times New Roman" w:hAnsi="Times New Roman" w:eastAsia="宋体" w:cs="Times New Roman"/>
        </w:rPr>
      </w:pPr>
      <w:bookmarkStart w:id="10" w:name="_Toc26778227"/>
      <w:bookmarkStart w:id="11" w:name="_Toc26781214"/>
      <w:r>
        <w:rPr>
          <w:rFonts w:hint="default" w:ascii="Times New Roman" w:hAnsi="Times New Roman" w:eastAsia="宋体" w:cs="Times New Roman"/>
        </w:rPr>
        <w:t>（一）设计任务解读</w:t>
      </w:r>
      <w:bookmarkEnd w:id="10"/>
      <w:bookmarkEnd w:id="11"/>
    </w:p>
    <w:p w14:paraId="7E39488F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800475" cy="3100070"/>
            <wp:effectExtent l="0" t="0" r="0" b="5080"/>
            <wp:docPr id="1015" name="图片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图片 10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6918" cy="31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46C1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图1 ASK通信系统设计解读图</w:t>
      </w:r>
    </w:p>
    <w:p w14:paraId="2470DB47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eastAsia" w:eastAsia="宋体" w:cs="Times New Roman"/>
          <w:lang w:eastAsia="zh-CN"/>
        </w:rPr>
        <w:t>（</w:t>
      </w:r>
      <w:r>
        <w:rPr>
          <w:rFonts w:hint="eastAsia" w:eastAsia="宋体" w:cs="Times New Roman"/>
          <w:lang w:val="en-US" w:eastAsia="zh-CN"/>
        </w:rPr>
        <w:t>1</w:t>
      </w:r>
      <w:r>
        <w:rPr>
          <w:rFonts w:hint="eastAsia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在MATLAB下编写程序进行源文件类型的选择，可选择的信源有语音、图片、文本文字，对语音使用PCM非均匀量化编码，对图片数据使用</w:t>
      </w:r>
      <w:r>
        <w:rPr>
          <w:rFonts w:hint="eastAsia" w:eastAsia="宋体" w:cs="Times New Roman"/>
          <w:lang w:eastAsia="zh-CN"/>
        </w:rPr>
        <w:t>哈夫曼</w:t>
      </w:r>
      <w:r>
        <w:rPr>
          <w:rFonts w:hint="default" w:ascii="Times New Roman" w:hAnsi="Times New Roman" w:eastAsia="宋体" w:cs="Times New Roman"/>
        </w:rPr>
        <w:t>编码或不编码，对文字数据使用LabVIEW自带的码型变换工具，得到比特数据。比特数据分帧后对每帧比特数据处理，先添加CRC校验码，然后进行信道编码，可选择汉明码编码或循环码编码，之后加入同步码，进行ASK调制，得到待发送信号。生成的ASK信号数据通过以太网发送到XSRP软件无线电平台，在软件无线电平台中完成ASK数据DA转换、上变频载波调制、射频在指定频点将信号通过天线发射出去。无线信号经过空中无线信道，再通过射频的接收天线在对应的频点将数据接收、下变频、低通滤波、AD转换得到ASK信号。接收的ASK信号通过以太网发送到电脑。在电脑上对接收ASK信号进行处理，包括乘以相干载波、帧同步、下采样、抽样判决、去同步码、信道译码、CRC检验、还原比特数据，之后对比特数据转换为音频、图片、文字进行还原。</w:t>
      </w:r>
    </w:p>
    <w:p w14:paraId="2034D1E8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highlight w:val="yellow"/>
        </w:rPr>
      </w:pPr>
      <w:r>
        <w:rPr>
          <w:rFonts w:hint="eastAsia" w:eastAsia="宋体" w:cs="Times New Roman"/>
          <w:lang w:eastAsia="zh-CN"/>
        </w:rPr>
        <w:t>（</w:t>
      </w:r>
      <w:r>
        <w:rPr>
          <w:rFonts w:hint="eastAsia" w:eastAsia="宋体" w:cs="Times New Roman"/>
          <w:lang w:val="en-US" w:eastAsia="zh-CN"/>
        </w:rPr>
        <w:t>2</w:t>
      </w:r>
      <w:r>
        <w:rPr>
          <w:rFonts w:hint="eastAsia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需要掌握MATLAB基本编程方法及根据相应原理实现对应的算法，最后形成一个完整系统。</w:t>
      </w:r>
    </w:p>
    <w:p w14:paraId="5EA4CED5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eastAsia" w:eastAsia="宋体" w:cs="Times New Roman"/>
          <w:lang w:eastAsia="zh-CN"/>
        </w:rPr>
        <w:t>（</w:t>
      </w:r>
      <w:r>
        <w:rPr>
          <w:rFonts w:hint="eastAsia" w:eastAsia="宋体" w:cs="Times New Roman"/>
          <w:lang w:val="en-US" w:eastAsia="zh-CN"/>
        </w:rPr>
        <w:t>3</w:t>
      </w:r>
      <w:r>
        <w:rPr>
          <w:rFonts w:hint="eastAsia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需要掌握XSRP软件无线电平台的基本使用方法，需要调用其射频部分、基带部分等。</w:t>
      </w:r>
    </w:p>
    <w:p w14:paraId="71540C1B">
      <w:pPr>
        <w:pStyle w:val="4"/>
        <w:spacing w:line="360" w:lineRule="auto"/>
        <w:rPr>
          <w:rFonts w:hint="default" w:ascii="Times New Roman" w:hAnsi="Times New Roman" w:eastAsia="宋体" w:cs="Times New Roman"/>
        </w:rPr>
      </w:pPr>
      <w:bookmarkStart w:id="12" w:name="_Toc26778228"/>
      <w:bookmarkStart w:id="13" w:name="_Toc26781215"/>
      <w:r>
        <w:rPr>
          <w:rFonts w:hint="default" w:ascii="Times New Roman" w:hAnsi="Times New Roman" w:eastAsia="宋体" w:cs="Times New Roman"/>
        </w:rPr>
        <w:t>（二）设计原理</w:t>
      </w:r>
      <w:bookmarkEnd w:id="12"/>
      <w:bookmarkEnd w:id="13"/>
    </w:p>
    <w:p w14:paraId="1DBE687E">
      <w:pPr>
        <w:pStyle w:val="5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2.1 原理框图</w:t>
      </w:r>
    </w:p>
    <w:p w14:paraId="5914DE95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ASK（Amplitude-shift keying)是信息传输中使用得较早的一种调制方式，它又称为振幅键控，它的基本原理是利用载波幅度变化来转递数字信息，而其频率和初始相位保持不变。在2ASK中，载波的幅度只有两种变化状态，分别对应二进制信息“0”和“1”。本</w:t>
      </w:r>
      <w:r>
        <w:rPr>
          <w:rFonts w:hint="default" w:ascii="Times New Roman" w:hAnsi="Times New Roman" w:eastAsia="宋体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项目</w:t>
      </w: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的程序设计步骤图如图2所示。</w:t>
      </w:r>
    </w:p>
    <w:p w14:paraId="1ED60046">
      <w:pPr>
        <w:spacing w:line="360" w:lineRule="auto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3675" cy="4357370"/>
            <wp:effectExtent l="0" t="0" r="9525" b="1143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687B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 xml:space="preserve">图2 </w:t>
      </w:r>
      <w:r>
        <w:rPr>
          <w:rFonts w:hint="default" w:ascii="Times New Roman" w:hAnsi="Times New Roman" w:eastAsia="宋体" w:cs="Times New Roman"/>
          <w:shd w:val="clear" w:color="auto" w:fill="FFFFFF"/>
        </w:rPr>
        <w:t>程序设计步骤框图</w:t>
      </w:r>
    </w:p>
    <w:p w14:paraId="55F1ED58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</w:rPr>
        <w:t>整体设计实现流程：</w:t>
      </w:r>
      <w:r>
        <w:rPr>
          <w:rFonts w:hint="default" w:ascii="Times New Roman" w:hAnsi="Times New Roman" w:eastAsia="宋体" w:cs="Times New Roman"/>
          <w:shd w:val="clear" w:color="auto" w:fill="FFFFFF"/>
        </w:rPr>
        <w:t>其实现原理框图如图3所示：</w:t>
      </w:r>
    </w:p>
    <w:p w14:paraId="0DBB2197">
      <w:pPr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drawing>
          <wp:inline distT="0" distB="0" distL="0" distR="0">
            <wp:extent cx="5939790" cy="2618740"/>
            <wp:effectExtent l="0" t="0" r="0" b="0"/>
            <wp:docPr id="1016" name="图片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图片 10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D19B">
      <w:pPr>
        <w:spacing w:line="360" w:lineRule="auto"/>
        <w:jc w:val="center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图3 ASK硬件部分原理框图</w:t>
      </w:r>
    </w:p>
    <w:p w14:paraId="180E7B2E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射频收发部分：即XSRP软件无线电平台的射频部分</w:t>
      </w:r>
    </w:p>
    <w:p w14:paraId="732AB8B7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基带处理部分：即XSRP软件无线电平台的基带部分</w:t>
      </w:r>
    </w:p>
    <w:p w14:paraId="5C0E4777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算法实现部分：在电脑中实现</w:t>
      </w:r>
    </w:p>
    <w:p w14:paraId="742803DB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XSRP软件无线电平台=机箱+射频部分+基带部分+配件（电源线、网线、USB线、天线等）</w:t>
      </w:r>
    </w:p>
    <w:p w14:paraId="3FE4F8F5">
      <w:pPr>
        <w:pStyle w:val="5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2.2实现原理</w:t>
      </w:r>
    </w:p>
    <w:p w14:paraId="78437F39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振幅键控其原理是利用载波的幅度变换来转递数字信息，而其频率和初始相位保持不变，在2ASK中，载波的幅度只有两种变化状态，分别对应二进制信息“0”和“1”。一种常用的、也是最简单的二进制振幅键控方式称为通——断键控（OOK），其表达式为</w:t>
      </w:r>
    </w:p>
    <w:p w14:paraId="60D870E6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m:t>e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m:t>ook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m:t>(t)</m:t>
          </m:r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d>
            <m:dPr>
              <m:begChr m:val="{"/>
              <m:endChr m:val="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qArr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>Acos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ω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c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 xml:space="preserve">t             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>以概率P发送“1”时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 xml:space="preserve">             0                          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>以概率1−p发送“0”时候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7CC41F2C"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iCs/>
          <w:shd w:val="clear" w:color="auto" w:fill="FFFFFF"/>
        </w:rPr>
      </w:pPr>
      <w:r>
        <w:rPr>
          <w:rFonts w:hint="default" w:ascii="Times New Roman" w:hAnsi="Times New Roman" w:eastAsia="宋体" w:cs="Times New Roman"/>
          <w:iCs/>
          <w:shd w:val="clear" w:color="auto" w:fill="FFFFFF"/>
        </w:rPr>
        <w:t>2ASK/OOK信号的产生方法主要有两种：模拟调制法（相乘器法）和键控法。本</w:t>
      </w:r>
      <w:r>
        <w:rPr>
          <w:rFonts w:hint="default" w:ascii="Times New Roman" w:hAnsi="Times New Roman" w:eastAsia="宋体" w:cs="Times New Roman"/>
          <w:iCs/>
          <w:shd w:val="clear" w:color="auto" w:fill="FFFFFF"/>
          <w:lang w:eastAsia="zh-CN"/>
        </w:rPr>
        <w:t>项目</w:t>
      </w:r>
      <w:r>
        <w:rPr>
          <w:rFonts w:hint="default" w:ascii="Times New Roman" w:hAnsi="Times New Roman" w:eastAsia="宋体" w:cs="Times New Roman"/>
          <w:iCs/>
          <w:shd w:val="clear" w:color="auto" w:fill="FFFFFF"/>
        </w:rPr>
        <w:t>重点在于如何使用源文件产生基带信号，以及基带信号的处理过程，发送到信道中以及接收和如何还原成原文件。下面将对</w:t>
      </w:r>
      <w:r>
        <w:rPr>
          <w:rFonts w:hint="default" w:ascii="Times New Roman" w:hAnsi="Times New Roman" w:eastAsia="宋体" w:cs="Times New Roman"/>
          <w:iCs/>
          <w:shd w:val="clear" w:color="auto" w:fill="FFFFFF"/>
          <w:lang w:eastAsia="zh-CN"/>
        </w:rPr>
        <w:t>实现</w:t>
      </w:r>
      <w:r>
        <w:rPr>
          <w:rFonts w:hint="default" w:ascii="Times New Roman" w:hAnsi="Times New Roman" w:eastAsia="宋体" w:cs="Times New Roman"/>
          <w:iCs/>
          <w:shd w:val="clear" w:color="auto" w:fill="FFFFFF"/>
        </w:rPr>
        <w:t>过程进行详细讲解。</w:t>
      </w:r>
    </w:p>
    <w:p w14:paraId="57C5DA68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2.2.1信源编码</w:t>
      </w:r>
    </w:p>
    <w:p w14:paraId="10BB51F0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本课程设计根据要求有三种源文件类型，分别是语音，图片，文本。</w:t>
      </w:r>
    </w:p>
    <w:p w14:paraId="3F1EA453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对于语音使用的是</w:t>
      </w:r>
      <w:r>
        <w:rPr>
          <w:rFonts w:hint="default" w:ascii="Times New Roman" w:hAnsi="Times New Roman" w:eastAsia="宋体" w:cs="Times New Roman"/>
          <w:lang w:eastAsia="zh-CN"/>
        </w:rPr>
        <w:t>固定的语音</w:t>
      </w:r>
      <w:r>
        <w:rPr>
          <w:rFonts w:hint="default" w:ascii="Times New Roman" w:hAnsi="Times New Roman" w:eastAsia="宋体" w:cs="Times New Roman"/>
        </w:rPr>
        <w:t>文件，它的采样率为8000个样点每秒，由于音频时长过多、数据量大，截取前几秒钟进行调试。对于</w:t>
      </w:r>
      <w:r>
        <w:rPr>
          <w:rFonts w:hint="eastAsia" w:eastAsia="宋体" w:cs="Times New Roman"/>
          <w:lang w:val="en-US" w:eastAsia="zh-CN"/>
        </w:rPr>
        <w:t>语音</w:t>
      </w:r>
      <w:r>
        <w:rPr>
          <w:rFonts w:hint="default" w:ascii="Times New Roman" w:hAnsi="Times New Roman" w:eastAsia="宋体" w:cs="Times New Roman"/>
        </w:rPr>
        <w:t>编码使用的非均匀量化编码。</w:t>
      </w:r>
    </w:p>
    <w:p w14:paraId="22112B66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对于图像编码使用两种方式：</w:t>
      </w:r>
      <w:r>
        <w:rPr>
          <w:rFonts w:hint="eastAsia" w:eastAsia="宋体" w:cs="Times New Roman"/>
          <w:lang w:eastAsia="zh-CN"/>
        </w:rPr>
        <w:t>哈夫曼</w:t>
      </w:r>
      <w:r>
        <w:rPr>
          <w:rFonts w:hint="default" w:ascii="Times New Roman" w:hAnsi="Times New Roman" w:eastAsia="宋体" w:cs="Times New Roman"/>
        </w:rPr>
        <w:t>编码或者无编码。为了减少数据传输量，</w:t>
      </w:r>
      <w:r>
        <w:rPr>
          <w:rFonts w:hint="eastAsia" w:eastAsia="宋体" w:cs="Times New Roman"/>
          <w:lang w:eastAsia="zh-CN"/>
        </w:rPr>
        <w:t>哈夫曼</w:t>
      </w:r>
      <w:r>
        <w:rPr>
          <w:rFonts w:hint="default" w:ascii="Times New Roman" w:hAnsi="Times New Roman" w:eastAsia="宋体" w:cs="Times New Roman"/>
        </w:rPr>
        <w:t>编码采用灰度图像进行传输。无编码</w:t>
      </w:r>
      <w:r>
        <w:rPr>
          <w:rFonts w:hint="default" w:ascii="Times New Roman" w:hAnsi="Times New Roman" w:eastAsia="宋体" w:cs="Times New Roman"/>
          <w:lang w:val="en-US" w:eastAsia="zh-CN"/>
        </w:rPr>
        <w:t>时</w:t>
      </w:r>
      <w:r>
        <w:rPr>
          <w:rFonts w:hint="default" w:ascii="Times New Roman" w:hAnsi="Times New Roman" w:eastAsia="宋体" w:cs="Times New Roman"/>
        </w:rPr>
        <w:t>传输彩图，直接将图像的二维矩阵数据转化为一维矩阵，并将0-255的十进制数转化为二进制数。</w:t>
      </w:r>
    </w:p>
    <w:p w14:paraId="161D09F3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对于文本，使用LabVIEW中自带的字符串到数组的转换函数</w:t>
      </w:r>
      <w:r>
        <w:rPr>
          <w:rFonts w:hint="eastAsia" w:eastAsia="宋体" w:cs="Times New Roman"/>
          <w:lang w:val="en-US" w:eastAsia="zh-CN"/>
        </w:rPr>
        <w:t>进行编码</w:t>
      </w:r>
      <w:r>
        <w:rPr>
          <w:rFonts w:hint="default" w:ascii="Times New Roman" w:hAnsi="Times New Roman" w:eastAsia="宋体" w:cs="Times New Roman"/>
        </w:rPr>
        <w:t>。</w:t>
      </w:r>
    </w:p>
    <w:p w14:paraId="524ADF5D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2.2.2数据分帧</w:t>
      </w:r>
    </w:p>
    <w:p w14:paraId="089D3098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在得到源文件产生的比特数据后，数据量较大，由于XSRP硬件的传输限制，需要将数据分成许多</w:t>
      </w:r>
      <w:r>
        <w:rPr>
          <w:rFonts w:hint="default" w:ascii="Times New Roman" w:hAnsi="Times New Roman" w:eastAsia="宋体" w:cs="Times New Roman"/>
          <w:lang w:eastAsia="zh-CN"/>
        </w:rPr>
        <w:t>“</w:t>
      </w:r>
      <w:r>
        <w:rPr>
          <w:rFonts w:hint="default" w:ascii="Times New Roman" w:hAnsi="Times New Roman" w:eastAsia="宋体" w:cs="Times New Roman"/>
        </w:rPr>
        <w:t>帧</w:t>
      </w:r>
      <w:r>
        <w:rPr>
          <w:rFonts w:hint="default" w:ascii="Times New Roman" w:hAnsi="Times New Roman" w:eastAsia="宋体" w:cs="Times New Roman"/>
          <w:lang w:eastAsia="zh-CN"/>
        </w:rPr>
        <w:t>”</w:t>
      </w:r>
      <w:r>
        <w:rPr>
          <w:rFonts w:hint="default" w:ascii="Times New Roman" w:hAnsi="Times New Roman" w:eastAsia="宋体" w:cs="Times New Roman"/>
        </w:rPr>
        <w:t>进行串行传输。并根据不同的信道编码方式、加入不同的CRC校验码位数，来对一帧的比特数据进行分配。</w:t>
      </w:r>
    </w:p>
    <w:p w14:paraId="54DE36F3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2.2.3加CRC</w:t>
      </w:r>
    </w:p>
    <w:p w14:paraId="7AE09216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传输块上的循环冗余校验CRC提供差错检测功能。接收端将接收到的传输块数据再次进行CRC编码，将编码得到的CRC比特与接收的CRC比特进行比较，如果不一致，则接收端认为接收到的传输块数据是错误的。</w:t>
      </w:r>
    </w:p>
    <w:p w14:paraId="47A03764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CRC校验码的作用是：发送方发送的数据在传输过程中受到了信号干扰，可能出现错误的码，造成的结果就是接收方不清楚收到的数据是否正确，所以就有了CRC校验码，CRC是数据通信领域中最常用的一种差错校验码。</w:t>
      </w:r>
    </w:p>
    <w:p w14:paraId="0ACE0162"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CRC校验利用线性编码理论，在发送端根据要传送的k位二进制码序列，以一定的规则产生一个校验用的监督码（即CRC码）</w:t>
      </w:r>
      <w:r>
        <w:rPr>
          <w:rFonts w:hint="default" w:ascii="Times New Roman" w:hAnsi="Times New Roman" w:eastAsia="宋体" w:cs="Times New Roman"/>
          <w:i/>
          <w:iCs/>
        </w:rPr>
        <w:t>r</w:t>
      </w:r>
      <w:r>
        <w:rPr>
          <w:rFonts w:hint="default" w:ascii="Times New Roman" w:hAnsi="Times New Roman" w:eastAsia="宋体" w:cs="Times New Roman"/>
        </w:rPr>
        <w:t>位，并附在信息后面，构成一个新的二进制码序列数共</w:t>
      </w:r>
      <w:r>
        <w:rPr>
          <w:rFonts w:hint="default" w:ascii="Times New Roman" w:hAnsi="Times New Roman" w:eastAsia="宋体" w:cs="Times New Roman"/>
          <w:i/>
          <w:iCs/>
        </w:rPr>
        <w:t>k</w:t>
      </w:r>
      <w:r>
        <w:rPr>
          <w:rFonts w:hint="default" w:ascii="Times New Roman" w:hAnsi="Times New Roman" w:eastAsia="宋体" w:cs="Times New Roman"/>
        </w:rPr>
        <w:t>+</w:t>
      </w:r>
      <w:r>
        <w:rPr>
          <w:rFonts w:hint="default" w:ascii="Times New Roman" w:hAnsi="Times New Roman" w:eastAsia="宋体" w:cs="Times New Roman"/>
          <w:i/>
          <w:iCs/>
        </w:rPr>
        <w:t>r</w:t>
      </w:r>
      <w:r>
        <w:rPr>
          <w:rFonts w:hint="default" w:ascii="Times New Roman" w:hAnsi="Times New Roman" w:eastAsia="宋体" w:cs="Times New Roman"/>
        </w:rPr>
        <w:t>位，最后发送出去。在接收端，则根据信息码和CRC码之间所遵循的规则进行检验，以确定传送中是否出错。</w:t>
      </w:r>
    </w:p>
    <w:p w14:paraId="416956B9"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设编码前的原始信息多项式为P(x)，生成多项式为G（x），CRC多项式为R（x）；编码后带循环校验码CRC的信息多项式为T（x）。其实现步骤如下：</w:t>
      </w:r>
    </w:p>
    <w:p w14:paraId="3A2AEF33">
      <w:pPr>
        <w:numPr>
          <w:ilvl w:val="0"/>
          <w:numId w:val="4"/>
        </w:numPr>
        <w:spacing w:line="360" w:lineRule="auto"/>
        <w:ind w:left="425" w:leftChars="0" w:hanging="425" w:firstLineChars="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设待发送的数据块是k位的二进制多项式P（x），生成多项式为r阶的G（x）。在数据块的末尾添加r个0，数据块的长度增加到k+r位，对应的二进制多项式为</w:t>
      </w: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473075" cy="242570"/>
            <wp:effectExtent l="0" t="0" r="0" b="12065"/>
            <wp:docPr id="1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17" cy="24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。</w:t>
      </w:r>
    </w:p>
    <w:p w14:paraId="4C115AD0">
      <w:pPr>
        <w:numPr>
          <w:ilvl w:val="0"/>
          <w:numId w:val="4"/>
        </w:numPr>
        <w:spacing w:line="360" w:lineRule="auto"/>
        <w:ind w:left="425" w:leftChars="0" w:hanging="425" w:firstLineChars="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用生成多项式G（x）去模2除</w:t>
      </w: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478155" cy="233045"/>
            <wp:effectExtent l="0" t="0" r="0" b="0"/>
            <wp:docPr id="1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3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675" cy="24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。求得余数为r-1阶的二进制多项式R（x）。此二进制多项式R（x）就是P（x）经生成多项式G（x）编码的CRC校验码。</w:t>
      </w:r>
    </w:p>
    <w:p w14:paraId="625FDF12">
      <w:pPr>
        <w:spacing w:line="360" w:lineRule="auto"/>
        <w:ind w:firstLine="42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将校验码R(x)添至P（x）的末尾，即可得到包含CRC校验码的待发送字符串。</w:t>
      </w:r>
    </w:p>
    <w:p w14:paraId="712A5CD2"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从CRC的编码规则可以看出，CRC编码实际上是将待发送的k位二进制多项式P（x）转换成了可以被G（x）除尽的k+r位二进制多项式T（x）。所以，进行译码时可以用接收到的数据去除G（x），如果余数为0，则表示传输过程没有错误；否则，传输过程存在错误。</w:t>
      </w:r>
    </w:p>
    <w:p w14:paraId="591D9E98"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CRC长为24、16、12、8或0比特。CRC比特越长，则接收端差错检测的遗漏概率越低。整个传输块被用来计算CRC。CRC比特的产生来自下面的循环多项式：</w:t>
      </w:r>
    </w:p>
    <w:p w14:paraId="2EA95F56">
      <w:pPr>
        <w:pStyle w:val="27"/>
        <w:spacing w:before="60" w:after="60" w:line="360" w:lineRule="auto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CRC24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24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23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6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5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50E61DDA">
      <w:pPr>
        <w:pStyle w:val="27"/>
        <w:spacing w:before="60" w:after="60" w:line="360" w:lineRule="auto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CRC16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16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12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5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3C0F3B18">
      <w:pPr>
        <w:pStyle w:val="27"/>
        <w:spacing w:before="60" w:after="60" w:line="360" w:lineRule="auto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CRC12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12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11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 xml:space="preserve">3 </w:t>
      </w:r>
      <w:r>
        <w:rPr>
          <w:rFonts w:hint="default" w:ascii="Times New Roman" w:hAnsi="Times New Roman" w:cs="Times New Roman"/>
          <w:sz w:val="24"/>
          <w:szCs w:val="24"/>
        </w:rPr>
        <w:t xml:space="preserve">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0682017C">
      <w:pPr>
        <w:pStyle w:val="27"/>
        <w:spacing w:before="60" w:after="60" w:line="360" w:lineRule="auto"/>
        <w:ind w:left="0"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CRC8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8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7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 xml:space="preserve">4 </w:t>
      </w:r>
      <w:r>
        <w:rPr>
          <w:rFonts w:hint="default" w:ascii="Times New Roman" w:hAnsi="Times New Roman" w:cs="Times New Roman"/>
          <w:sz w:val="24"/>
          <w:szCs w:val="24"/>
        </w:rPr>
        <w:t xml:space="preserve">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000C2469">
      <w:pPr>
        <w:pStyle w:val="27"/>
        <w:spacing w:before="60" w:after="6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</w:rPr>
        <w:pict>
          <v:shape id="_x0000_i1025" o:spt="75" type="#_x0000_t75" style="height:82pt;width:414.5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  <w:r>
        <w:rPr>
          <w:rFonts w:hint="default" w:ascii="Times New Roman" w:hAnsi="Times New Roman" w:cs="Times New Roman"/>
        </w:rPr>
        <w:object>
          <v:shape id="_x0000_i1026" o:spt="75" type="#_x0000_t75" style="height:80pt;width:415.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5" ShapeID="_x0000_i1026" DrawAspect="Content" ObjectID="_1468075725" r:id="rId10">
            <o:LockedField>false</o:LockedField>
          </o:OLEObject>
        </w:object>
      </w:r>
    </w:p>
    <w:p w14:paraId="0DB12C70">
      <w:pPr>
        <w:spacing w:line="360" w:lineRule="auto"/>
        <w:jc w:val="center"/>
        <w:rPr>
          <w:rFonts w:hint="default" w:ascii="Times New Roman" w:hAnsi="Times New Roman" w:eastAsia="宋体" w:cs="Times New Roman"/>
          <w:shd w:val="clear" w:color="auto" w:fill="FFFFFF"/>
          <w:lang w:eastAsia="zh-CN"/>
        </w:rPr>
      </w:pPr>
      <w:r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  <w:t>图4CRC线性反馈移位寄存器</w:t>
      </w:r>
    </w:p>
    <w:p w14:paraId="64C583D4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pacing w:val="-4"/>
          <w:kern w:val="0"/>
          <w:szCs w:val="24"/>
        </w:rPr>
      </w:pPr>
      <w:r>
        <w:rPr>
          <w:rFonts w:hint="default" w:ascii="Times New Roman" w:hAnsi="Times New Roman" w:eastAsia="宋体" w:cs="Times New Roman"/>
        </w:rPr>
        <w:t>带有CRC的码块的输入和输出的关系为：传输块数据顺序不变，CRC比特倒序后添加到传输块数据的后面。</w:t>
      </w:r>
    </w:p>
    <w:p w14:paraId="05783D21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2.2.4信道编码</w:t>
      </w:r>
    </w:p>
    <w:p w14:paraId="47D299C7">
      <w:pPr>
        <w:spacing w:line="360" w:lineRule="auto"/>
        <w:ind w:firstLine="48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本</w:t>
      </w:r>
      <w:r>
        <w:rPr>
          <w:rFonts w:hint="default" w:ascii="Times New Roman" w:hAnsi="Times New Roman" w:eastAsia="宋体" w:cs="Times New Roman"/>
          <w:lang w:val="en-US" w:eastAsia="zh-CN"/>
        </w:rPr>
        <w:t>项目</w:t>
      </w:r>
      <w:r>
        <w:rPr>
          <w:rFonts w:hint="default" w:ascii="Times New Roman" w:hAnsi="Times New Roman" w:eastAsia="宋体" w:cs="Times New Roman"/>
        </w:rPr>
        <w:t>采用两种可选的信道编码方式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default" w:ascii="Times New Roman" w:hAnsi="Times New Roman" w:eastAsia="宋体" w:cs="Times New Roman"/>
          <w:lang w:val="en-US" w:eastAsia="zh-CN"/>
        </w:rPr>
        <w:t>汉明码和循环码。</w:t>
      </w:r>
    </w:p>
    <w:p w14:paraId="6766ECA9">
      <w:pPr>
        <w:spacing w:line="360" w:lineRule="auto"/>
        <w:ind w:firstLine="48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1）</w:t>
      </w:r>
      <w:r>
        <w:rPr>
          <w:rFonts w:hint="default" w:ascii="Times New Roman" w:hAnsi="Times New Roman" w:eastAsia="宋体" w:cs="Times New Roman"/>
        </w:rPr>
        <w:t>汉明码</w:t>
      </w:r>
    </w:p>
    <w:p w14:paraId="4D6E64F9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第一种为汉明码，为了纠正一位的错码，需要思考加入多少位的监督码。为了提高编码效率，汉明码便诞生了。汉明码是能够纠正一位错码的且编码效率较高的线性分组码，下面介绍汉明码的构造原理。</w:t>
      </w:r>
    </w:p>
    <w:p w14:paraId="49F3CCA9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若使用两位监督码，将其中一种组合表示无错，则其余3种组合就有可能用来指示一个错码的3种不同位置。同理，r个监督关系式能指示一位错码的（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r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−1</m:t>
        </m:r>
      </m:oMath>
      <w:r>
        <w:rPr>
          <w:rFonts w:hint="default" w:ascii="Times New Roman" w:hAnsi="Times New Roman" w:eastAsia="宋体" w:cs="Times New Roman"/>
        </w:rPr>
        <w:t>）个可能位置。一般来说，若码长为n，信息位数为k，则监督位数</w:t>
      </w:r>
      <m:oMath>
        <m:r>
          <m:rPr/>
          <w:rPr>
            <w:rFonts w:hint="default" w:ascii="Cambria Math" w:hAnsi="Cambria Math" w:eastAsia="宋体" w:cs="Times New Roman"/>
          </w:rPr>
          <m:t>r=n−k</m:t>
        </m:r>
      </m:oMath>
      <w:r>
        <w:rPr>
          <w:rFonts w:hint="default" w:ascii="Times New Roman" w:hAnsi="Times New Roman" w:eastAsia="宋体" w:cs="Times New Roman"/>
        </w:rPr>
        <w:t>。如果希望用r个监督位构造出r个监督关系式来指示一位错码的n种可能位置，则要求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r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−1≥n</m:t>
        </m:r>
      </m:oMath>
      <w:r>
        <w:rPr>
          <w:rFonts w:hint="default" w:ascii="Times New Roman" w:hAnsi="Times New Roman" w:eastAsia="宋体" w:cs="Times New Roman"/>
        </w:rPr>
        <w:t>或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r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≥k+r+1</m:t>
        </m:r>
      </m:oMath>
      <w:r>
        <w:rPr>
          <w:rFonts w:hint="default" w:ascii="Times New Roman" w:hAnsi="Times New Roman" w:eastAsia="宋体" w:cs="Times New Roman"/>
        </w:rPr>
        <w:t>。后面如何确定监督位关系式会在代码里有体现，本</w:t>
      </w:r>
      <w:r>
        <w:rPr>
          <w:rFonts w:hint="default" w:ascii="Times New Roman" w:hAnsi="Times New Roman" w:eastAsia="宋体" w:cs="Times New Roman"/>
          <w:lang w:val="en-US" w:eastAsia="zh-CN"/>
        </w:rPr>
        <w:t>项目</w:t>
      </w:r>
      <w:r>
        <w:rPr>
          <w:rFonts w:hint="default" w:ascii="Times New Roman" w:hAnsi="Times New Roman" w:eastAsia="宋体" w:cs="Times New Roman"/>
        </w:rPr>
        <w:t>分k=4，r=3和k=8，r=4两种信息位长度。</w:t>
      </w:r>
    </w:p>
    <w:p w14:paraId="4761E1C5">
      <w:pPr>
        <w:spacing w:line="360" w:lineRule="auto"/>
        <w:ind w:firstLine="480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本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汉明码使用的是(7,4)汉明码，其监督码为</w:t>
      </w:r>
      <w:r>
        <w:rPr>
          <w:rFonts w:hint="default" w:ascii="Times New Roman" w:hAnsi="Times New Roman" w:eastAsia="宋体" w:cs="Times New Roman"/>
          <w:lang w:eastAsia="zh-CN"/>
        </w:rPr>
        <w:t>：</w:t>
      </w:r>
    </w:p>
    <w:p w14:paraId="3D9EB951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hint="default" w:ascii="Cambria Math" w:hAnsi="Cambria Math" w:eastAsia="宋体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=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=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</m:d>
        </m:oMath>
      </m:oMathPara>
    </w:p>
    <w:p w14:paraId="5F90B4D8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另一种（12,8）汉明码，其监督码为</w:t>
      </w:r>
    </w:p>
    <w:p w14:paraId="3EBCA432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hint="default" w:ascii="Cambria Math" w:hAnsi="Cambria Math" w:eastAsia="宋体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9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 xml:space="preserve">  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8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+a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 xml:space="preserve">              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9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+a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+a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8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</m:d>
        </m:oMath>
      </m:oMathPara>
    </w:p>
    <w:p w14:paraId="598E3A81">
      <w:pPr>
        <w:spacing w:line="360" w:lineRule="auto"/>
        <w:ind w:firstLine="48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2）</w:t>
      </w:r>
      <w:r>
        <w:rPr>
          <w:rFonts w:hint="default" w:ascii="Times New Roman" w:hAnsi="Times New Roman" w:eastAsia="宋体" w:cs="Times New Roman"/>
        </w:rPr>
        <w:t>循环码</w:t>
      </w:r>
    </w:p>
    <w:p w14:paraId="7F54570C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第二种是循环码，它是在严密的代数学理论基础上建立的，这种码的编码和解码设备都不太复杂，而且纠错能力比较强。循环码除了具有线性码的一般性质，还有循环性。在编码时，首先要根据给定的（</w:t>
      </w:r>
      <w:r>
        <w:rPr>
          <w:rFonts w:hint="default" w:ascii="Times New Roman" w:hAnsi="Times New Roman" w:eastAsia="宋体" w:cs="Times New Roman"/>
          <w:i/>
          <w:iCs/>
        </w:rPr>
        <w:t>n,k</w:t>
      </w:r>
      <w:r>
        <w:rPr>
          <w:rFonts w:hint="default" w:ascii="Times New Roman" w:hAnsi="Times New Roman" w:eastAsia="宋体" w:cs="Times New Roman"/>
        </w:rPr>
        <w:t>）值选定生成多项式</w:t>
      </w:r>
      <w:r>
        <w:rPr>
          <w:rFonts w:hint="default" w:ascii="Times New Roman" w:hAnsi="Times New Roman" w:eastAsia="宋体" w:cs="Times New Roman"/>
          <w:i/>
          <w:iCs/>
        </w:rPr>
        <w:t>g</w:t>
      </w:r>
      <w:r>
        <w:rPr>
          <w:rFonts w:hint="default" w:ascii="Times New Roman" w:hAnsi="Times New Roman" w:eastAsia="宋体" w:cs="Times New Roman"/>
        </w:rPr>
        <w:t>(x)，即从(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+1</m:t>
        </m:r>
      </m:oMath>
      <w:r>
        <w:rPr>
          <w:rFonts w:hint="default" w:ascii="Times New Roman" w:hAnsi="Times New Roman" w:eastAsia="宋体" w:cs="Times New Roman"/>
        </w:rPr>
        <w:t>)的因子中选一个(n-k)次多项式作为</w:t>
      </w:r>
      <w:r>
        <w:rPr>
          <w:rFonts w:hint="default" w:ascii="Times New Roman" w:hAnsi="Times New Roman" w:eastAsia="宋体" w:cs="Times New Roman"/>
          <w:i/>
          <w:iCs/>
        </w:rPr>
        <w:t>g</w:t>
      </w:r>
      <w:r>
        <w:rPr>
          <w:rFonts w:hint="default" w:ascii="Times New Roman" w:hAnsi="Times New Roman" w:eastAsia="宋体" w:cs="Times New Roman"/>
        </w:rPr>
        <w:t>(x)。本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使用的是(7,4)循环码，有两种不同的生成多项式。</w:t>
      </w:r>
    </w:p>
    <w:p w14:paraId="58E8985C">
      <w:pPr>
        <w:spacing w:line="360" w:lineRule="auto"/>
        <w:ind w:firstLine="480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本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循环码使用的是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</w:rPr>
              <m:t>G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b>
        </m:sSub>
        <m:r>
          <m:rPr/>
          <w:rPr>
            <w:rFonts w:hint="default" w:ascii="Cambria Math" w:hAnsi="Cambria Math" w:eastAsia="宋体" w:cs="Times New Roman"/>
          </w:rPr>
          <m:t>=</m:t>
        </m:r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3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+</m:t>
        </m:r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+1</m:t>
        </m:r>
      </m:oMath>
      <w:r>
        <w:rPr>
          <w:rFonts w:hint="default" w:ascii="Times New Roman" w:hAnsi="Times New Roman" w:eastAsia="宋体" w:cs="Times New Roman"/>
        </w:rPr>
        <w:t>或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</w:rPr>
              <m:t>G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b>
        </m:sSub>
        <m:r>
          <m:rPr/>
          <w:rPr>
            <w:rFonts w:hint="default" w:ascii="Cambria Math" w:hAnsi="Cambria Math" w:eastAsia="宋体" w:cs="Times New Roman"/>
          </w:rPr>
          <m:t>=</m:t>
        </m:r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3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+x+1</m:t>
        </m:r>
      </m:oMath>
      <w:r>
        <w:rPr>
          <w:rFonts w:hint="default" w:ascii="Times New Roman" w:hAnsi="Times New Roman" w:eastAsia="宋体" w:cs="Times New Roman"/>
          <w:i w:val="0"/>
          <w:lang w:eastAsia="zh-CN"/>
        </w:rPr>
        <w:t>。</w:t>
      </w:r>
    </w:p>
    <w:p w14:paraId="28E7C3BF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2.2.5加入同步码</w:t>
      </w:r>
    </w:p>
    <w:p w14:paraId="0BFE2519">
      <w:pPr>
        <w:spacing w:line="360" w:lineRule="auto"/>
        <w:ind w:firstLine="464" w:firstLineChars="200"/>
        <w:rPr>
          <w:rFonts w:hint="default" w:ascii="Times New Roman" w:hAnsi="Times New Roman" w:eastAsia="宋体" w:cs="Times New Roman"/>
          <w:spacing w:val="-4"/>
          <w:kern w:val="0"/>
          <w:szCs w:val="24"/>
        </w:rPr>
      </w:pPr>
      <w:r>
        <w:rPr>
          <w:rFonts w:hint="default" w:ascii="Times New Roman" w:hAnsi="Times New Roman" w:eastAsia="宋体" w:cs="Times New Roman"/>
          <w:spacing w:val="-4"/>
          <w:kern w:val="0"/>
          <w:szCs w:val="24"/>
        </w:rPr>
        <w:t>同步码是一种具有帧同步能力的码字。在数字通信系统中，代表消息的数字信号是分帧传送的，即用一定数目的码元组成一个码字，由若干码字组成一帧。帧同步就是从接收的数据流中搜索并识别这一同步码字，并以该时隙作为一帧的排头，使接收端的帧结构和发送端完全一致，从而保证两个交换机能同步的工作，这样才能实现数字信息的正确接收和交换。本</w:t>
      </w:r>
      <w:r>
        <w:rPr>
          <w:rFonts w:hint="eastAsia" w:eastAsia="宋体" w:cs="Times New Roman"/>
          <w:spacing w:val="-4"/>
          <w:kern w:val="0"/>
          <w:szCs w:val="24"/>
          <w:lang w:val="en-US" w:eastAsia="zh-CN"/>
        </w:rPr>
        <w:t>实验</w:t>
      </w:r>
      <w:r>
        <w:rPr>
          <w:rFonts w:hint="default" w:ascii="Times New Roman" w:hAnsi="Times New Roman" w:eastAsia="宋体" w:cs="Times New Roman"/>
          <w:spacing w:val="-4"/>
          <w:kern w:val="0"/>
          <w:szCs w:val="24"/>
        </w:rPr>
        <w:t>插入的同步码为[1 1 1 1 0 1 0 1 1 0 0 1 0 0 0 1 1 1 0 1 1]。</w:t>
      </w:r>
    </w:p>
    <w:p w14:paraId="5CEB2A40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2.2.6上采样</w:t>
      </w:r>
    </w:p>
    <w:p w14:paraId="2E949765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对插入同步码后数据进行上采样处理，这里使用10倍上采样，将[0 1…]数据10倍上采样后变为[0 0 0 0 0 0 0 0 0 0 1 1 1 1 1 1 1 1 1 1…]。</w:t>
      </w:r>
    </w:p>
    <w:p w14:paraId="3169A7EA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</w:t>
      </w:r>
      <w:r>
        <w:rPr>
          <w:rFonts w:hint="eastAsia" w:eastAsia="宋体" w:cs="Times New Roman"/>
          <w:lang w:val="en-US" w:eastAsia="zh-CN"/>
        </w:rPr>
        <w:t>7</w:t>
      </w:r>
      <w:r>
        <w:rPr>
          <w:rFonts w:hint="default" w:ascii="Times New Roman" w:hAnsi="Times New Roman" w:eastAsia="宋体" w:cs="Times New Roman"/>
        </w:rPr>
        <w:t xml:space="preserve"> ASK调制</w:t>
      </w:r>
    </w:p>
    <w:p w14:paraId="12D0F3D1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振幅键控其原理是利用载波的幅度变换来转递数字信息，而其频率和初始相位保持不变，在2ASK中，载波的幅度只有两种变化状态，分别对应二进制信息“0”和“1”。一种常用的、也是最简单的二进制振幅键控方式称为通</w:t>
      </w:r>
      <w:r>
        <w:rPr>
          <w:rFonts w:hint="default" w:ascii="Times New Roman" w:hAnsi="Times New Roman" w:eastAsia="宋体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—</w:t>
      </w: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断键控（OOK），其表达式为</w:t>
      </w:r>
      <w:r>
        <w:rPr>
          <w:rFonts w:hint="default" w:ascii="Times New Roman" w:hAnsi="Times New Roman" w:eastAsia="宋体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：</w:t>
      </w:r>
    </w:p>
    <w:p w14:paraId="7CFD9C53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m:t>e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m:t>ook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m:t>(t)</m:t>
          </m:r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d>
            <m:dPr>
              <m:begChr m:val="{"/>
              <m:endChr m:val="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qArr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>Acos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ω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c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 xml:space="preserve">t             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>以概率P发送“1”时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 xml:space="preserve">             0                          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>以概率1−p发送“0”时候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61A96AA5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典型波形如图</w:t>
      </w: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6</w:t>
      </w:r>
      <w:r>
        <w:rPr>
          <w:rFonts w:hint="default" w:ascii="Times New Roman" w:hAnsi="Times New Roman" w:eastAsia="宋体" w:cs="Times New Roman"/>
        </w:rPr>
        <w:t>所示，可见，载波在二进制基带信号s(t)控制下通</w:t>
      </w:r>
      <w:r>
        <w:rPr>
          <w:rFonts w:hint="default" w:ascii="Times New Roman" w:hAnsi="Times New Roman" w:eastAsia="宋体" w:cs="Times New Roman"/>
          <w:lang w:eastAsia="zh-CN"/>
        </w:rPr>
        <w:t>—</w:t>
      </w:r>
      <w:r>
        <w:rPr>
          <w:rFonts w:hint="default" w:ascii="Times New Roman" w:hAnsi="Times New Roman" w:eastAsia="宋体" w:cs="Times New Roman"/>
        </w:rPr>
        <w:t>断变化，这种键控又称为通</w:t>
      </w:r>
      <w:r>
        <w:rPr>
          <w:rFonts w:hint="default" w:ascii="Times New Roman" w:hAnsi="Times New Roman" w:eastAsia="宋体" w:cs="Times New Roman"/>
          <w:lang w:eastAsia="zh-CN"/>
        </w:rPr>
        <w:t>—</w:t>
      </w:r>
      <w:r>
        <w:rPr>
          <w:rFonts w:hint="default" w:ascii="Times New Roman" w:hAnsi="Times New Roman" w:eastAsia="宋体" w:cs="Times New Roman"/>
        </w:rPr>
        <w:t>断键控。在OOK中，某一种符号（“0”或“1”）用有没有电压来表示。</w:t>
      </w:r>
    </w:p>
    <w:p w14:paraId="21158B6F">
      <w:pPr>
        <w:spacing w:line="360" w:lineRule="auto"/>
        <w:ind w:firstLine="48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576320" cy="2682240"/>
            <wp:effectExtent l="0" t="0" r="508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689" cy="27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EDD2">
      <w:pPr>
        <w:spacing w:line="360" w:lineRule="auto"/>
        <w:ind w:left="480"/>
        <w:jc w:val="center"/>
        <w:rPr>
          <w:rFonts w:hint="default" w:ascii="Times New Roman" w:hAnsi="Times New Roman" w:eastAsia="宋体" w:cs="Times New Roman"/>
        </w:rPr>
      </w:pPr>
      <w:bookmarkStart w:id="14" w:name="_Hlk81310944"/>
      <w:r>
        <w:rPr>
          <w:rFonts w:hint="default" w:ascii="Times New Roman" w:hAnsi="Times New Roman" w:eastAsia="宋体" w:cs="Times New Roman"/>
        </w:rPr>
        <w:t>(a)基带信号</w:t>
      </w:r>
    </w:p>
    <w:bookmarkEnd w:id="14"/>
    <w:p w14:paraId="39EF77F5">
      <w:pPr>
        <w:pStyle w:val="20"/>
        <w:spacing w:line="360" w:lineRule="auto"/>
        <w:ind w:left="840"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392170" cy="254444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02" cy="256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70B3">
      <w:pPr>
        <w:spacing w:line="360" w:lineRule="auto"/>
        <w:ind w:left="48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(b)载波信号</w:t>
      </w:r>
    </w:p>
    <w:p w14:paraId="2CE8F2EF">
      <w:pPr>
        <w:pStyle w:val="20"/>
        <w:spacing w:line="360" w:lineRule="auto"/>
        <w:ind w:left="840" w:firstLine="0" w:firstLineChars="0"/>
        <w:jc w:val="center"/>
        <w:rPr>
          <w:rFonts w:hint="default" w:ascii="Times New Roman" w:hAnsi="Times New Roman" w:cs="Times New Roman"/>
          <w:sz w:val="24"/>
          <w:szCs w:val="22"/>
        </w:rPr>
      </w:pPr>
      <w:r>
        <w:rPr>
          <w:rFonts w:hint="default" w:ascii="Times New Roman" w:hAnsi="Times New Roman" w:cs="Times New Roman"/>
          <w:sz w:val="24"/>
          <w:szCs w:val="22"/>
        </w:rPr>
        <w:drawing>
          <wp:inline distT="0" distB="0" distL="0" distR="0">
            <wp:extent cx="3441700" cy="258127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23" cy="25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4035">
      <w:pPr>
        <w:pStyle w:val="20"/>
        <w:spacing w:line="360" w:lineRule="auto"/>
        <w:ind w:left="840" w:firstLine="0" w:firstLineChars="0"/>
        <w:jc w:val="center"/>
        <w:rPr>
          <w:rFonts w:hint="default" w:ascii="Times New Roman" w:hAnsi="Times New Roman" w:cs="Times New Roman"/>
          <w:sz w:val="24"/>
          <w:szCs w:val="22"/>
        </w:rPr>
      </w:pPr>
      <w:r>
        <w:rPr>
          <w:rFonts w:hint="default" w:ascii="Times New Roman" w:hAnsi="Times New Roman" w:cs="Times New Roman"/>
          <w:sz w:val="24"/>
          <w:szCs w:val="22"/>
        </w:rPr>
        <w:t>(c)调制后信号</w:t>
      </w:r>
    </w:p>
    <w:p w14:paraId="367DE91E">
      <w:pPr>
        <w:pStyle w:val="20"/>
        <w:spacing w:line="360" w:lineRule="auto"/>
        <w:ind w:left="840" w:firstLine="0" w:firstLineChars="0"/>
        <w:jc w:val="center"/>
        <w:rPr>
          <w:rFonts w:hint="default" w:ascii="Times New Roman" w:hAnsi="Times New Roman" w:cs="Times New Roman"/>
          <w:sz w:val="24"/>
          <w:szCs w:val="22"/>
        </w:rPr>
      </w:pPr>
      <w:r>
        <w:rPr>
          <w:rFonts w:hint="default" w:ascii="Times New Roman" w:hAnsi="Times New Roman" w:cs="Times New Roman"/>
          <w:sz w:val="24"/>
          <w:szCs w:val="22"/>
        </w:rPr>
        <w:t>图5 2ASK/OOK信号时间波形</w:t>
      </w:r>
    </w:p>
    <w:p w14:paraId="1D8B0089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2ASK信号的一般表达式为</w:t>
      </w:r>
    </w:p>
    <w:p w14:paraId="5581DDEE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</w:rPr>
                <m:t>e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</w:rPr>
                <m:t>2ASK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</w:rPr>
            <m:t>=s(t)cos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</w:rPr>
                <m:t>ω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</w:rPr>
                <m:t>c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</w:rPr>
            <m:t>t</m:t>
          </m:r>
        </m:oMath>
      </m:oMathPara>
    </w:p>
    <w:p w14:paraId="2BD2A956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其中</w:t>
      </w:r>
    </w:p>
    <w:p w14:paraId="392342E2">
      <w:pPr>
        <w:spacing w:line="360" w:lineRule="auto"/>
        <w:rPr>
          <w:rFonts w:hint="default" w:ascii="Times New Roman" w:hAnsi="Times New Roman" w:eastAsia="宋体" w:cs="Times New Roman"/>
          <w:i/>
        </w:rPr>
      </w:pPr>
      <m:oMathPara>
        <m:oMath>
          <m:r>
            <m:rPr/>
            <w:rPr>
              <w:rFonts w:hint="default" w:ascii="Cambria Math" w:hAnsi="Cambria Math" w:eastAsia="宋体" w:cs="Times New Roman"/>
            </w:rPr>
            <m:t>s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</w:rPr>
                <m:t>t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 w:eastAsia="宋体" w:cs="Times New Roman"/>
                  <w:i/>
                </w:rPr>
              </m:ctrlPr>
            </m:naryPr>
            <m:sub>
              <m:r>
                <m:rPr/>
                <w:rPr>
                  <w:rFonts w:hint="default" w:ascii="Cambria Math" w:hAnsi="Cambria Math" w:eastAsia="宋体" w:cs="Times New Roman"/>
                </w:rPr>
                <m:t>n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sub>
            <m:sup>
              <m:ctrlPr>
                <w:rPr>
                  <w:rFonts w:hint="default" w:ascii="Cambria Math" w:hAnsi="Cambria Math" w:eastAsia="宋体" w:cs="Times New Roman"/>
                  <w:i/>
                </w:rPr>
              </m:ctrlPr>
            </m:sup>
            <m:e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>a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n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sub>
              </m:sSub>
              <m:r>
                <m:rPr/>
                <w:rPr>
                  <w:rFonts w:hint="default" w:ascii="Cambria Math" w:hAnsi="Cambria Math" w:eastAsia="宋体" w:cs="Times New Roman"/>
                </w:rPr>
                <m:t>g(t−n</m:t>
              </m:r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>T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B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sub>
              </m:sSub>
              <m:r>
                <m:rPr/>
                <w:rPr>
                  <w:rFonts w:hint="default" w:ascii="Cambria Math" w:hAnsi="Cambria Math" w:eastAsia="宋体" w:cs="Times New Roman"/>
                </w:rPr>
                <m:t>))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</m:nary>
        </m:oMath>
      </m:oMathPara>
    </w:p>
    <w:p w14:paraId="0EFF72D9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iCs/>
        </w:rPr>
        <w:t>式中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</w:rPr>
              <m:t>T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</w:rPr>
              <m:t>B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为码元持续时间；</w:t>
      </w:r>
      <w:r>
        <w:rPr>
          <w:rFonts w:hint="default" w:ascii="Times New Roman" w:hAnsi="Times New Roman" w:eastAsia="宋体" w:cs="Times New Roman"/>
          <w:i/>
          <w:iCs/>
        </w:rPr>
        <w:t>g(t)</w:t>
      </w:r>
      <w:r>
        <w:rPr>
          <w:rFonts w:hint="default" w:ascii="Times New Roman" w:hAnsi="Times New Roman" w:eastAsia="宋体" w:cs="Times New Roman"/>
        </w:rPr>
        <w:t>为持续时间为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</w:rPr>
              <m:t>T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</w:rPr>
              <m:t>B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的基带脉冲波形。</w:t>
      </w:r>
    </w:p>
    <w:p w14:paraId="78BB7F6E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</w:t>
      </w:r>
      <w:r>
        <w:rPr>
          <w:rFonts w:hint="eastAsia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</w:rPr>
        <w:t>信道</w:t>
      </w:r>
    </w:p>
    <w:p w14:paraId="5E5FA7D9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本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信道包含两种运行方式，其一为真实系统，另一种为仿真系统。真实系统需连接XSRP硬件平台，通过真实信道。仿真系统可设置信噪比，范围为-20~40，对信道进行一定的加噪。</w:t>
      </w:r>
    </w:p>
    <w:p w14:paraId="1CD10023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</w:t>
      </w:r>
      <w:r>
        <w:rPr>
          <w:rFonts w:hint="eastAsia" w:eastAsia="宋体" w:cs="Times New Roman"/>
          <w:lang w:val="en-US" w:eastAsia="zh-CN"/>
        </w:rPr>
        <w:t>9</w:t>
      </w:r>
      <w:r>
        <w:rPr>
          <w:rFonts w:hint="default" w:ascii="Times New Roman" w:hAnsi="Times New Roman" w:eastAsia="宋体" w:cs="Times New Roman"/>
        </w:rPr>
        <w:t xml:space="preserve"> ASK解调</w:t>
      </w:r>
    </w:p>
    <w:p w14:paraId="363F328E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本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使用相干解调法，使用本地载波乘信道接收数据进行解调。</w:t>
      </w:r>
    </w:p>
    <w:p w14:paraId="678F5579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0</w:t>
      </w:r>
      <w:r>
        <w:rPr>
          <w:rFonts w:hint="default" w:ascii="Times New Roman" w:hAnsi="Times New Roman" w:eastAsia="宋体" w:cs="Times New Roman"/>
        </w:rPr>
        <w:t>帧同步</w:t>
      </w:r>
    </w:p>
    <w:p w14:paraId="219EF5DE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先将</w:t>
      </w:r>
      <w:r>
        <w:rPr>
          <w:rFonts w:hint="eastAsia" w:eastAsia="宋体" w:cs="Times New Roman"/>
          <w:lang w:val="en-US" w:eastAsia="zh-CN"/>
        </w:rPr>
        <w:t>解调</w:t>
      </w:r>
      <w:r>
        <w:rPr>
          <w:rFonts w:hint="default" w:ascii="Times New Roman" w:hAnsi="Times New Roman" w:eastAsia="宋体" w:cs="Times New Roman"/>
        </w:rPr>
        <w:t>后的数据进行复制一份，拼接在原始数据后面，形成“两帧”数据，将发送时的同步码转化为极性码（1变成0</w:t>
      </w:r>
      <w:r>
        <w:rPr>
          <w:rFonts w:hint="default" w:ascii="Times New Roman" w:hAnsi="Times New Roman" w:eastAsia="宋体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</w:rPr>
        <w:t>0变成-1），根据不同的信道编码方式和添加CRC校验码的位数计算出数据的比特长度</w:t>
      </w:r>
      <w:r>
        <w:rPr>
          <w:rFonts w:hint="default" w:ascii="Times New Roman" w:hAnsi="Times New Roman" w:eastAsia="宋体" w:cs="Times New Roman"/>
          <w:lang w:eastAsia="zh-CN"/>
        </w:rPr>
        <w:t>。</w:t>
      </w:r>
      <w:r>
        <w:rPr>
          <w:rFonts w:hint="default" w:ascii="Times New Roman" w:hAnsi="Times New Roman" w:eastAsia="宋体" w:cs="Times New Roman"/>
        </w:rPr>
        <w:t>接着对一帧所有数据进行滑动同步码搜索，搜索长度为30720（本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一帧的长度为30720，只有搜索大于等于一帧才能保证搜索到同步码，如果小于这个值可能会漏掉帧同步，如果大于这个值会导致运算量增大，处理时间变长，必要性不大）。搜索到帧头位置后，直截截取</w:t>
      </w:r>
      <w:r>
        <w:rPr>
          <w:rFonts w:hint="default" w:ascii="Times New Roman" w:hAnsi="Times New Roman" w:eastAsia="宋体" w:cs="Times New Roman"/>
          <w:lang w:val="en-US" w:eastAsia="zh-CN"/>
        </w:rPr>
        <w:t>从帧头开始的</w:t>
      </w:r>
      <w:r>
        <w:rPr>
          <w:rFonts w:hint="default" w:ascii="Times New Roman" w:hAnsi="Times New Roman" w:eastAsia="宋体" w:cs="Times New Roman"/>
        </w:rPr>
        <w:t>数据。</w:t>
      </w:r>
    </w:p>
    <w:p w14:paraId="7E8FD226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</w:rPr>
        <w:t>抽样判决</w:t>
      </w:r>
    </w:p>
    <w:p w14:paraId="441F3404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将帧同步后的数据进行抽样，间隔UpsampleRate</w:t>
      </w: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lang w:val="en-US" w:eastAsia="zh-CN"/>
        </w:rPr>
        <w:t>上采样点数</w:t>
      </w:r>
      <w:r>
        <w:rPr>
          <w:rFonts w:hint="default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个样点进行采样。</w:t>
      </w:r>
    </w:p>
    <w:p w14:paraId="3E12DFD9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计算序列中绝对值最大的数，对于大于此数二分之一的数据判决为1，小于此数二分之一的数据判决为0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304C89C6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</w:rPr>
        <w:t>去同步码</w:t>
      </w:r>
    </w:p>
    <w:p w14:paraId="4520C819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已知同步码的位数可以将判决后的数据直接</w:t>
      </w:r>
      <w:r>
        <w:rPr>
          <w:rFonts w:hint="default" w:ascii="Times New Roman" w:hAnsi="Times New Roman" w:eastAsia="宋体" w:cs="Times New Roman"/>
          <w:lang w:val="en-US" w:eastAsia="zh-CN"/>
        </w:rPr>
        <w:t>截取</w:t>
      </w:r>
      <w:r>
        <w:rPr>
          <w:rFonts w:hint="default" w:ascii="Times New Roman" w:hAnsi="Times New Roman" w:eastAsia="宋体" w:cs="Times New Roman"/>
        </w:rPr>
        <w:t>相应同步码长度的数据得到去同步码后数据。</w:t>
      </w:r>
    </w:p>
    <w:p w14:paraId="57DE3678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</w:rPr>
        <w:t>信道译码</w:t>
      </w:r>
    </w:p>
    <w:p w14:paraId="6A40F5E5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根据编码方式选择汉明码译码和循环码译码。</w:t>
      </w:r>
    </w:p>
    <w:p w14:paraId="386FBE57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1）</w:t>
      </w:r>
      <w:r>
        <w:rPr>
          <w:rFonts w:hint="default" w:ascii="Times New Roman" w:hAnsi="Times New Roman" w:eastAsia="宋体" w:cs="Times New Roman"/>
        </w:rPr>
        <w:t>使用汉明码译码时，（7,4）汉明码根据生成多项式对接收数据进行模2加法，将得到的结果组合成4位2进制数或三位2进制数（（7,4）得到三位2进制数）。若为0000则无误码，若为0010则说明是第3位出现了误码，则将该值取反。</w:t>
      </w:r>
    </w:p>
    <w:p w14:paraId="6D24458B">
      <w:pPr>
        <w:spacing w:line="360" w:lineRule="auto"/>
        <w:ind w:firstLine="48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汉明码（12,8），其校正子为</w:t>
      </w:r>
      <w:r>
        <w:rPr>
          <w:rFonts w:hint="eastAsia" w:eastAsia="宋体" w:cs="Times New Roman"/>
          <w:lang w:eastAsia="zh-CN"/>
        </w:rPr>
        <w:t>：</w:t>
      </w:r>
    </w:p>
    <w:p w14:paraId="6E83DABC">
      <w:pPr>
        <w:spacing w:line="360" w:lineRule="auto"/>
        <w:ind w:firstLine="482"/>
        <w:jc w:val="left"/>
        <w:rPr>
          <w:rFonts w:hint="default" w:ascii="Times New Roman" w:hAnsi="Times New Roman" w:eastAsia="宋体" w:cs="Times New Roman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shp m:val="match"/>
              <m:ctrlPr>
                <w:rPr>
                  <w:rFonts w:hint="default" w:ascii="Cambria Math" w:hAnsi="Cambria Math" w:eastAsia="宋体" w:cs="Times New Roman"/>
                  <w:i/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</w:rPr>
                <m:t xml:space="preserve"> </m:t>
              </m:r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qArrPr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9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 xml:space="preserve">        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8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                 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9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8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</m:d>
        </m:oMath>
      </m:oMathPara>
    </w:p>
    <w:p w14:paraId="06865500">
      <w:pPr>
        <w:numPr>
          <w:ilvl w:val="0"/>
          <w:numId w:val="5"/>
        </w:num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循环码译码一般包括以下三个步骤：(1) 根据接收码字多项式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r(x)</m:t>
        </m:r>
      </m:oMath>
      <w:r>
        <w:rPr>
          <w:rFonts w:hint="default" w:ascii="Times New Roman" w:hAnsi="Times New Roman" w:eastAsia="宋体" w:cs="Times New Roman"/>
        </w:rPr>
        <w:t xml:space="preserve">计算相应的伴随式多项式： 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S(x)=R(x)mod</m:t>
        </m:r>
        <m:d>
          <m:dPr>
            <m:begChr m:val="{"/>
            <m:endChr m:val="}"/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g(x)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；(2)求对应的错误图样</w:t>
      </w:r>
      <w:r>
        <w:rPr>
          <w:rFonts w:hint="default" w:ascii="Times New Roman" w:hAnsi="Times New Roman" w:eastAsia="宋体" w:cs="Times New Roman"/>
          <w:lang w:val="en-US" w:eastAsia="zh-CN"/>
        </w:rPr>
        <w:t>E(x)</w:t>
      </w:r>
      <w:r>
        <w:rPr>
          <w:rFonts w:hint="default" w:ascii="Times New Roman" w:hAnsi="Times New Roman" w:eastAsia="宋体" w:cs="Times New Roman"/>
        </w:rPr>
        <w:t>；(3) 利用错误图样进行纠错</w:t>
      </w:r>
      <w:r>
        <w:rPr>
          <w:rFonts w:hint="default" w:ascii="Times New Roman" w:hAnsi="Times New Roman" w:eastAsia="宋体" w:cs="Times New Roman"/>
          <w:lang w:val="en-US" w:eastAsia="zh-CN"/>
        </w:rPr>
        <w:t>C(x)=R(x)+E(x)</w:t>
      </w:r>
      <w:r>
        <w:rPr>
          <w:rFonts w:hint="default" w:ascii="Times New Roman" w:hAnsi="Times New Roman" w:eastAsia="宋体" w:cs="Times New Roman"/>
        </w:rPr>
        <w:t>。因此，译码电路包括三大部分：</w:t>
      </w:r>
    </w:p>
    <w:p w14:paraId="336AFA3B">
      <w:pPr>
        <w:numPr>
          <w:ilvl w:val="0"/>
          <w:numId w:val="6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 xml:space="preserve">伴随式计算器：计算伴随式 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S(x)</m:t>
        </m:r>
      </m:oMath>
      <w:r>
        <w:rPr>
          <w:rFonts w:hint="default" w:ascii="Times New Roman" w:hAnsi="Times New Roman" w:eastAsia="宋体" w:cs="Times New Roman"/>
        </w:rPr>
        <w:t>；</w:t>
      </w:r>
    </w:p>
    <w:p w14:paraId="0C25EDD5">
      <w:pPr>
        <w:numPr>
          <w:ilvl w:val="0"/>
          <w:numId w:val="6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自发计算器：根据伴随式求相应的错误图样</w:t>
      </w:r>
      <w:r>
        <w:rPr>
          <w:rFonts w:hint="default" w:ascii="Times New Roman" w:hAnsi="Times New Roman" w:eastAsia="宋体" w:cs="Times New Roman"/>
          <w:lang w:val="en-US" w:eastAsia="zh-CN"/>
        </w:rPr>
        <w:t>E(x)</w:t>
      </w:r>
      <w:r>
        <w:rPr>
          <w:rFonts w:hint="default" w:ascii="Times New Roman" w:hAnsi="Times New Roman" w:eastAsia="宋体" w:cs="Times New Roman"/>
        </w:rPr>
        <w:t>；</w:t>
      </w:r>
    </w:p>
    <w:p w14:paraId="71DE0515">
      <w:pPr>
        <w:numPr>
          <w:ilvl w:val="0"/>
          <w:numId w:val="6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相加器：求</w:t>
      </w:r>
      <w:r>
        <w:rPr>
          <w:rFonts w:hint="default" w:ascii="Times New Roman" w:hAnsi="Times New Roman" w:eastAsia="宋体" w:cs="Times New Roman"/>
          <w:lang w:val="en-US" w:eastAsia="zh-CN"/>
        </w:rPr>
        <w:t>C(x)=R(x)+E(x)</w:t>
      </w:r>
    </w:p>
    <w:p w14:paraId="2DD11E0A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例如生成多项多为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g(x)=</m:t>
        </m:r>
        <m:sSup>
          <m:sSup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x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3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+x+1</m:t>
        </m:r>
      </m:oMath>
      <w:r>
        <w:rPr>
          <w:rFonts w:hint="default" w:ascii="Times New Roman" w:hAnsi="Times New Roman" w:eastAsia="宋体" w:cs="Times New Roman"/>
        </w:rPr>
        <w:t>的（7，4）循环码的译码电路如图所示</w:t>
      </w:r>
      <w:r>
        <w:rPr>
          <w:rFonts w:hint="default" w:ascii="Times New Roman" w:hAnsi="Times New Roman" w:eastAsia="宋体" w:cs="Times New Roman"/>
          <w:lang w:val="en-US" w:eastAsia="zh-CN"/>
        </w:rPr>
        <w:t>:</w:t>
      </w:r>
    </w:p>
    <w:p w14:paraId="14912A9F">
      <w:pPr>
        <w:spacing w:line="360" w:lineRule="auto"/>
        <w:ind w:firstLine="480" w:firstLineChars="20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457575" cy="1885950"/>
            <wp:effectExtent l="0" t="0" r="0" b="0"/>
            <wp:docPr id="175" name="图片 175" descr="8.4  循环码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8.4  循环码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A9B264">
      <w:pPr>
        <w:spacing w:line="360" w:lineRule="auto"/>
        <w:ind w:firstLine="480" w:firstLineChars="20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</w:t>
      </w:r>
      <w:r>
        <w:rPr>
          <w:rFonts w:hint="default" w:ascii="Times New Roman" w:hAnsi="Times New Roman" w:eastAsia="宋体" w:cs="Times New Roman"/>
          <w:lang w:val="en-US" w:eastAsia="zh-CN"/>
        </w:rPr>
        <w:t>6</w:t>
      </w:r>
      <w:r>
        <w:rPr>
          <w:rFonts w:hint="default" w:ascii="Times New Roman" w:hAnsi="Times New Roman" w:eastAsia="宋体" w:cs="Times New Roman"/>
        </w:rPr>
        <w:t xml:space="preserve"> 循环码译码电路</w:t>
      </w:r>
    </w:p>
    <w:p w14:paraId="412C2911">
      <w:pPr>
        <w:spacing w:line="360" w:lineRule="auto"/>
        <w:ind w:firstLine="480" w:firstLineChars="200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其中伴随式计算器和自发计算器的内部结构如图所示</w:t>
      </w:r>
      <w:r>
        <w:rPr>
          <w:rFonts w:hint="default" w:ascii="Times New Roman" w:hAnsi="Times New Roman" w:eastAsia="宋体" w:cs="Times New Roman"/>
          <w:lang w:val="en-US" w:eastAsia="zh-CN"/>
        </w:rPr>
        <w:t>:</w:t>
      </w:r>
    </w:p>
    <w:p w14:paraId="53A395BA">
      <w:pPr>
        <w:spacing w:line="360" w:lineRule="auto"/>
        <w:ind w:firstLine="480" w:firstLineChars="20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448050" cy="2200275"/>
            <wp:effectExtent l="0" t="0" r="6350" b="0"/>
            <wp:docPr id="177" name="图片 177" descr="8.4  循环码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8.4  循环码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E96A4">
      <w:pPr>
        <w:spacing w:line="360" w:lineRule="auto"/>
        <w:ind w:firstLine="480" w:firstLineChars="20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</w:t>
      </w:r>
      <w:r>
        <w:rPr>
          <w:rFonts w:hint="default" w:ascii="Times New Roman" w:hAnsi="Times New Roman" w:eastAsia="宋体" w:cs="Times New Roman"/>
          <w:lang w:val="en-US" w:eastAsia="zh-CN"/>
        </w:rPr>
        <w:t>7</w:t>
      </w:r>
      <w:r>
        <w:rPr>
          <w:rFonts w:hint="default" w:ascii="Times New Roman" w:hAnsi="Times New Roman" w:eastAsia="宋体" w:cs="Times New Roman"/>
        </w:rPr>
        <w:t>伴随式计算器和自发计算器内部结构</w:t>
      </w:r>
    </w:p>
    <w:p w14:paraId="2569F2AA"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图中，接收的码字</w:t>
      </w:r>
      <w:r>
        <w:rPr>
          <w:rFonts w:hint="default" w:ascii="Times New Roman" w:hAnsi="Times New Roman" w:eastAsia="宋体" w:cs="Times New Roman"/>
          <w:lang w:val="en-US" w:eastAsia="zh-CN"/>
        </w:rPr>
        <w:t>R</w:t>
      </w:r>
      <w:r>
        <w:rPr>
          <w:rFonts w:hint="default" w:ascii="Times New Roman" w:hAnsi="Times New Roman" w:eastAsia="宋体" w:cs="Times New Roman"/>
        </w:rPr>
        <w:t>分别同时进入伴随式计算器和寄存器。当</w:t>
      </w:r>
      <w:r>
        <w:rPr>
          <w:rFonts w:hint="default" w:ascii="Times New Roman" w:hAnsi="Times New Roman" w:eastAsia="宋体" w:cs="Times New Roman"/>
          <w:lang w:val="en-US" w:eastAsia="zh-CN"/>
        </w:rPr>
        <w:t>R</w:t>
      </w:r>
      <w:r>
        <w:rPr>
          <w:rFonts w:hint="default" w:ascii="Times New Roman" w:hAnsi="Times New Roman" w:eastAsia="宋体" w:cs="Times New Roman"/>
        </w:rPr>
        <w:t>全部移入寄存器时，伴随式寄存器中就是</w:t>
      </w:r>
      <w:r>
        <w:rPr>
          <w:rFonts w:hint="default" w:ascii="Times New Roman" w:hAnsi="Times New Roman" w:eastAsia="宋体" w:cs="Times New Roman"/>
          <w:lang w:val="en-US" w:eastAsia="zh-CN"/>
        </w:rPr>
        <w:t>R</w:t>
      </w:r>
      <w:r>
        <w:rPr>
          <w:rFonts w:hint="default" w:ascii="Times New Roman" w:hAnsi="Times New Roman" w:eastAsia="宋体" w:cs="Times New Roman"/>
        </w:rPr>
        <w:t>的伴随式</w:t>
      </w:r>
      <w:r>
        <w:rPr>
          <w:rFonts w:hint="default" w:ascii="Times New Roman" w:hAnsi="Times New Roman" w:eastAsia="宋体" w:cs="Times New Roman"/>
          <w:lang w:val="en-US" w:eastAsia="zh-CN"/>
        </w:rPr>
        <w:t>S</w:t>
      </w:r>
      <w:r>
        <w:rPr>
          <w:rFonts w:hint="default" w:ascii="Times New Roman" w:hAnsi="Times New Roman" w:eastAsia="宋体" w:cs="Times New Roman"/>
        </w:rPr>
        <w:t>。若</w:t>
      </w:r>
      <w:r>
        <w:rPr>
          <w:rFonts w:hint="default" w:ascii="Times New Roman" w:hAnsi="Times New Roman" w:eastAsia="宋体" w:cs="Times New Roman"/>
          <w:lang w:val="en-US" w:eastAsia="zh-CN"/>
        </w:rPr>
        <w:t>S=(000)</w:t>
      </w:r>
      <w:r>
        <w:rPr>
          <w:rFonts w:hint="default" w:ascii="Times New Roman" w:hAnsi="Times New Roman" w:eastAsia="宋体" w:cs="Times New Roman"/>
        </w:rPr>
        <w:t>，表示接收码字无错；若</w:t>
      </w:r>
      <w:r>
        <w:rPr>
          <w:rFonts w:hint="default" w:ascii="Times New Roman" w:hAnsi="Times New Roman" w:eastAsia="宋体" w:cs="Times New Roman"/>
          <w:lang w:val="en-US" w:eastAsia="zh-CN"/>
        </w:rPr>
        <w:t>S≠(000)</w:t>
      </w:r>
      <w:r>
        <w:rPr>
          <w:rFonts w:hint="default" w:ascii="Times New Roman" w:hAnsi="Times New Roman" w:eastAsia="宋体" w:cs="Times New Roman"/>
        </w:rPr>
        <w:t>，则通过控制门把这一状态设定为自发计算器的初始状态，检测错误的码元位置。例如接收错误图样为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(</m:t>
        </m:r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6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5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4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3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)=(0100000)</m:t>
        </m:r>
      </m:oMath>
      <w:r>
        <w:rPr>
          <w:rFonts w:hint="default" w:ascii="Times New Roman" w:hAnsi="Times New Roman" w:eastAsia="宋体" w:cs="Times New Roman"/>
        </w:rPr>
        <w:t>，即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r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5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错误，前面已算得此时</w:t>
      </w:r>
      <w:r>
        <w:rPr>
          <w:rFonts w:hint="default" w:ascii="Times New Roman" w:hAnsi="Times New Roman" w:eastAsia="宋体" w:cs="Times New Roman"/>
          <w:lang w:val="en-US" w:eastAsia="zh-CN"/>
        </w:rPr>
        <w:t>S=(111)</w:t>
      </w:r>
      <w:r>
        <w:rPr>
          <w:rFonts w:hint="default" w:ascii="Times New Roman" w:hAnsi="Times New Roman" w:eastAsia="宋体" w:cs="Times New Roman"/>
        </w:rPr>
        <w:t>，自发计算器从这一状态开始，每移位一次就改变状态一次，同时寄存器也移出码字中的一位。经过一次移位，自寄存器中的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r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1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移出，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r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5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移到寄存器的输出位，同时自发计算器的状态由</w:t>
      </w:r>
      <w:r>
        <w:rPr>
          <w:rFonts w:hint="default" w:ascii="Times New Roman" w:hAnsi="Times New Roman" w:eastAsia="宋体" w:cs="Times New Roman"/>
          <w:lang w:val="en-US" w:eastAsia="zh-CN"/>
        </w:rPr>
        <w:t>(111)→(101)</w:t>
      </w:r>
      <w:r>
        <w:rPr>
          <w:rFonts w:hint="default" w:ascii="Times New Roman" w:hAnsi="Times New Roman" w:eastAsia="宋体" w:cs="Times New Roman"/>
        </w:rPr>
        <w:t>，因此与门的输出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s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0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  <m:acc>
          <m:accPr>
            <m:chr m:val="̅"/>
            <m:ctrlPr>
              <w:rPr>
                <w:rFonts w:hint="default"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hint="default" w:ascii="Cambria Math" w:hAnsi="Cambria Math" w:cs="Times New Roman"/>
                    <w:i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lang w:val="en-US" w:eastAsia="zh-CN"/>
                  </w:rPr>
                  <m:t>s</m:t>
                </m:r>
                <m:ctrlPr>
                  <w:rPr>
                    <w:rFonts w:hint="default" w:ascii="Cambria Math" w:hAnsi="Cambria Math" w:cs="Times New Roman"/>
                    <w:i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lang w:val="en-US" w:eastAsia="zh-CN"/>
                  </w:rPr>
                  <m:t>1</m:t>
                </m:r>
                <m:ctrlPr>
                  <w:rPr>
                    <w:rFonts w:hint="default" w:ascii="Cambria Math" w:hAnsi="Cambria Math" w:cs="Times New Roman"/>
                    <w:i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i/>
              </w:rPr>
            </m:ctrlPr>
          </m:e>
        </m:acc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s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2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cs="Times New Roman"/>
          <w:i w:val="0"/>
          <w:lang w:val="en-US" w:eastAsia="zh-CN"/>
        </w:rPr>
        <w:t>=</w:t>
      </w:r>
      <m:oMath>
        <m:r>
          <m:rPr/>
          <w:rPr>
            <w:rFonts w:hint="default" w:ascii="Cambria Math" w:hAnsi="Cambria Math" w:cs="Times New Roman"/>
            <w:lang w:val="en-US" w:eastAsia="zh-CN"/>
          </w:rPr>
          <m:t>1</m:t>
        </m:r>
        <m:acc>
          <m:accPr>
            <m:chr m:val="̅"/>
            <m:ctrlPr>
              <w:rPr>
                <w:rFonts w:hint="default" w:ascii="Cambria Math" w:hAnsi="Cambria Math" w:cs="Times New Roman"/>
                <w:i/>
              </w:rPr>
            </m:ctrlPr>
          </m:acc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0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</m:acc>
        <m:r>
          <m:rPr/>
          <w:rPr>
            <w:rFonts w:hint="default" w:ascii="Cambria Math" w:hAnsi="Cambria Math" w:cs="Times New Roman"/>
            <w:lang w:val="en-US" w:eastAsia="zh-CN"/>
          </w:rPr>
          <m:t>1=1</m:t>
        </m:r>
      </m:oMath>
      <w:r>
        <w:rPr>
          <w:rFonts w:hint="default" w:ascii="Times New Roman" w:hAnsi="Times New Roman" w:eastAsia="宋体" w:cs="Times New Roman"/>
        </w:rPr>
        <w:t>，当移出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r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5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时，便得到纠正，即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r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5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微软雅黑" w:cs="Times New Roman"/>
          <w:i w:val="0"/>
        </w:rPr>
        <w:t>⊕</w:t>
      </w:r>
      <w:r>
        <w:rPr>
          <w:rFonts w:hint="default" w:ascii="Times New Roman" w:hAnsi="Times New Roman" w:eastAsia="微软雅黑" w:cs="Times New Roman"/>
          <w:i w:val="0"/>
          <w:lang w:val="en-US" w:eastAsia="zh-CN"/>
        </w:rPr>
        <w:t>1=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r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5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。一般地，由于自发计算器初始状态对应着一个错误图样，当寄存器中码字的错误位移动到末级时，自发计算器的状态也刚好为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s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0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s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1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s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2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cs="Times New Roman"/>
          <w:i w:val="0"/>
          <w:lang w:val="en-US" w:eastAsia="zh-CN"/>
        </w:rPr>
        <w:t>=</w:t>
      </w:r>
      <m:oMath>
        <m:r>
          <m:rPr/>
          <w:rPr>
            <w:rFonts w:hint="default" w:ascii="Cambria Math" w:hAnsi="Cambria Math" w:cs="Times New Roman"/>
            <w:lang w:val="en-US" w:eastAsia="zh-CN"/>
          </w:rPr>
          <m:t>101</m:t>
        </m:r>
      </m:oMath>
      <w:r>
        <w:rPr>
          <w:rFonts w:hint="default" w:ascii="Times New Roman" w:hAnsi="Times New Roman" w:eastAsia="宋体" w:cs="Times New Roman"/>
        </w:rPr>
        <w:t>，与门的输出总是1，因此可以纠正一位错误。</w:t>
      </w:r>
    </w:p>
    <w:p w14:paraId="672EFE51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4</w:t>
      </w:r>
      <w:r>
        <w:rPr>
          <w:rFonts w:hint="default" w:ascii="Times New Roman" w:hAnsi="Times New Roman" w:eastAsia="宋体" w:cs="Times New Roman"/>
        </w:rPr>
        <w:t>CRC校验</w:t>
      </w:r>
    </w:p>
    <w:p w14:paraId="31716CB3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</w:rPr>
        <w:t>接收端将接收到的传输块数据再次进行CRC编码，将编码得到的CRC比特与接收的CRC比特进行比较，如果不一致，则接收端认为接收到的传输块数据是错误的。</w:t>
      </w:r>
    </w:p>
    <w:p w14:paraId="7C7ACB60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CRC长为24、16、12、8或0比特，CRC比特越长，则接收端差错检测的遗漏概率越低。整个传输块被用来计算CRC。CRC比特的产生来自下面的循环多项式：</w:t>
      </w:r>
    </w:p>
    <w:p w14:paraId="3FDB0C3B">
      <w:pPr>
        <w:pStyle w:val="27"/>
        <w:spacing w:before="60" w:after="60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CRC24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24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23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6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5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65021246">
      <w:pPr>
        <w:pStyle w:val="27"/>
        <w:spacing w:before="60" w:after="60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CRC16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16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12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5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205BEF5A">
      <w:pPr>
        <w:pStyle w:val="27"/>
        <w:spacing w:before="60" w:after="60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CRC12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12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11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 xml:space="preserve">3 </w:t>
      </w:r>
      <w:r>
        <w:rPr>
          <w:rFonts w:hint="default" w:ascii="Times New Roman" w:hAnsi="Times New Roman" w:cs="Times New Roman"/>
          <w:sz w:val="24"/>
          <w:szCs w:val="24"/>
        </w:rPr>
        <w:t xml:space="preserve">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141DF401">
      <w:pPr>
        <w:pStyle w:val="27"/>
        <w:spacing w:before="60" w:after="60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CRC8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8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7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 xml:space="preserve">4 </w:t>
      </w:r>
      <w:r>
        <w:rPr>
          <w:rFonts w:hint="default" w:ascii="Times New Roman" w:hAnsi="Times New Roman" w:cs="Times New Roman"/>
          <w:sz w:val="24"/>
          <w:szCs w:val="24"/>
        </w:rPr>
        <w:t xml:space="preserve">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338A6D49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带有CRC的码块的输入和输出的关系为：传输块数据顺序不变，CRC比特倒序后添加到传输块数据的后面。</w:t>
      </w:r>
    </w:p>
    <w:p w14:paraId="360F6E0C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</w:rPr>
        <w:t>数据组帧</w:t>
      </w:r>
    </w:p>
    <w:p w14:paraId="5EED9AA7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数据分帧后会得到m行n列的数据，取到第i行数据进行处理即一帧数据，将一帧数据处理完以后，将其整个放入一个数组的第i行，最后组合成新的m行n列数据</w:t>
      </w:r>
    </w:p>
    <w:p w14:paraId="3A8FBB77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6</w:t>
      </w:r>
      <w:r>
        <w:rPr>
          <w:rFonts w:hint="default" w:ascii="Times New Roman" w:hAnsi="Times New Roman" w:eastAsia="宋体" w:cs="Times New Roman"/>
        </w:rPr>
        <w:t>信源译码</w:t>
      </w:r>
    </w:p>
    <w:p w14:paraId="034965AF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根据数据源类型的不同，变化成不同的矩阵形式，还原成音频、图片或文字。</w:t>
      </w:r>
    </w:p>
    <w:p w14:paraId="2E2F142E">
      <w:pPr>
        <w:pStyle w:val="5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2.3 功能验证</w:t>
      </w:r>
    </w:p>
    <w:p w14:paraId="209B3F8B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2.3.1硬件连接</w:t>
      </w:r>
    </w:p>
    <w:p w14:paraId="0D3B308C">
      <w:pPr>
        <w:rPr>
          <w:rFonts w:hint="default" w:ascii="Times New Roman" w:hAnsi="Times New Roman" w:eastAsia="宋体" w:cs="Times New Roman"/>
          <w:b/>
        </w:rPr>
      </w:pPr>
      <w:r>
        <w:rPr>
          <w:rFonts w:hint="default" w:ascii="Times New Roman" w:hAnsi="Times New Roman" w:eastAsia="宋体" w:cs="Times New Roman"/>
          <w:b/>
        </w:rPr>
        <w:t>（1）硬件环境准备</w:t>
      </w:r>
    </w:p>
    <w:p w14:paraId="20B07537">
      <w:pPr>
        <w:numPr>
          <w:ilvl w:val="0"/>
          <w:numId w:val="7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将XSRP软件无线电创新平台连接电源线（在机箱的背部）、天线（4根白色天线，在机箱的前端）、USB转串口线（在机箱的背部）或方口USB线（在机箱的背部）和网线（确保连接的电脑是千兆网卡）。</w:t>
      </w:r>
    </w:p>
    <w:p w14:paraId="30F2E6B4">
      <w:pPr>
        <w:numPr>
          <w:ilvl w:val="0"/>
          <w:numId w:val="7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如果配备了示波器，则XSRP软件无线电创新平台的三根BNC线（在机箱背部）对应连接到示波器的CH1、CH2和EXT（请注意一一对应）。</w:t>
      </w:r>
    </w:p>
    <w:p w14:paraId="2D7C7259">
      <w:pPr>
        <w:numPr>
          <w:ilvl w:val="0"/>
          <w:numId w:val="7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打开XSRP软件无线电创新平台电源开关POWER，对应电源指示灯亮，且信号指示灯交替闪烁，表明设备工作正常。</w:t>
      </w:r>
    </w:p>
    <w:p w14:paraId="053B73F1">
      <w:pPr>
        <w:spacing w:line="300" w:lineRule="auto"/>
        <w:rPr>
          <w:rFonts w:hint="default" w:ascii="Times New Roman" w:hAnsi="Times New Roman" w:eastAsia="宋体" w:cs="Times New Roman"/>
          <w:b/>
        </w:rPr>
      </w:pPr>
      <w:r>
        <w:rPr>
          <w:rFonts w:hint="default" w:ascii="Times New Roman" w:hAnsi="Times New Roman" w:eastAsia="宋体" w:cs="Times New Roman"/>
          <w:b/>
        </w:rPr>
        <w:t>（2）软件环境准备</w:t>
      </w:r>
    </w:p>
    <w:p w14:paraId="0BEF25D5">
      <w:pPr>
        <w:numPr>
          <w:ilvl w:val="0"/>
          <w:numId w:val="7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安装USB转串口驱动程序，一般情况下在设备提供的资料中，有CH340和PL2303的驱动程序，可以根据对应USB转串口线的型号来选择安装。Win8以上操作系统连接了网络以后会自动更新驱动程序，Win7及以下需要手动安装。</w:t>
      </w:r>
    </w:p>
    <w:p w14:paraId="37FF0E2C">
      <w:pPr>
        <w:numPr>
          <w:ilvl w:val="0"/>
          <w:numId w:val="7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如果使用的是USB转串口线，则需要查看驱动程序安装是否成功，方法如下：打开电脑的“设备管理器”，查看“端口（COM和LPT）”下面是否有新增的COM端口（除COM1以外），如果没有，则表明驱动程序没有安装成功，需重新安装，直至端口（COM和LPT）下有新增端口。</w:t>
      </w:r>
    </w:p>
    <w:p w14:paraId="15B98902">
      <w:pPr>
        <w:numPr>
          <w:ilvl w:val="0"/>
          <w:numId w:val="7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双击打开XSRP软件无线电创新平台的集成开发软件，启动后会提示硬件加载的过程，如果都显示“Successful”，如下图所示，则表明设备通信正常。</w:t>
      </w:r>
    </w:p>
    <w:p w14:paraId="120D668F">
      <w:pPr>
        <w:spacing w:line="300" w:lineRule="auto"/>
        <w:ind w:firstLine="48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402965" cy="2655570"/>
            <wp:effectExtent l="0" t="0" r="635" b="114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9650">
      <w:pPr>
        <w:spacing w:line="300" w:lineRule="auto"/>
        <w:ind w:firstLine="48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</w:t>
      </w:r>
      <w:r>
        <w:rPr>
          <w:rFonts w:hint="default" w:ascii="Times New Roman" w:hAnsi="Times New Roman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</w:rPr>
        <w:t xml:space="preserve"> 硬件加载过程</w:t>
      </w:r>
    </w:p>
    <w:p w14:paraId="18E10CBE">
      <w:pPr>
        <w:numPr>
          <w:ilvl w:val="0"/>
          <w:numId w:val="8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软件启动后，观察右上角，如果“ARM状态”和“FPGA状态”都亮绿色指示灯</w:t>
      </w: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1828800" cy="381635"/>
            <wp:effectExtent l="0" t="0" r="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，则表明硬件和软件都正常，只有一个指示灯亮或者两个都不亮，则表明设备工作不正常，需要排除问题后再做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。</w:t>
      </w:r>
    </w:p>
    <w:p w14:paraId="38400420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2.3.2参数描述</w:t>
      </w:r>
    </w:p>
    <w:p w14:paraId="7809FEC0">
      <w:pPr>
        <w:pStyle w:val="20"/>
        <w:numPr>
          <w:ilvl w:val="0"/>
          <w:numId w:val="9"/>
        </w:numPr>
        <w:spacing w:line="360" w:lineRule="auto"/>
        <w:ind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打开“基于XSRP软件无线电平台的ASK数字调制通信系统”</w:t>
      </w:r>
      <w:r>
        <w:rPr>
          <w:rFonts w:hint="default" w:ascii="Times New Roman" w:hAnsi="Times New Roman" w:cs="Times New Roman"/>
          <w:sz w:val="24"/>
          <w:lang w:eastAsia="zh-CN"/>
        </w:rPr>
        <w:t>项目</w:t>
      </w:r>
      <w:r>
        <w:rPr>
          <w:rFonts w:hint="default" w:ascii="Times New Roman" w:hAnsi="Times New Roman" w:cs="Times New Roman"/>
          <w:sz w:val="24"/>
        </w:rPr>
        <w:t>对应的程序源码，找到“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main_1</w:t>
      </w:r>
      <w:r>
        <w:rPr>
          <w:rFonts w:hint="default" w:ascii="Times New Roman" w:hAnsi="Times New Roman" w:cs="Times New Roman"/>
          <w:sz w:val="24"/>
        </w:rPr>
        <w:t>”文件并打开，如图</w:t>
      </w:r>
      <w:r>
        <w:rPr>
          <w:rFonts w:hint="default" w:ascii="Times New Roman" w:hAnsi="Times New Roman" w:cs="Times New Roman"/>
          <w:sz w:val="24"/>
          <w:lang w:val="en-US" w:eastAsia="zh-CN"/>
        </w:rPr>
        <w:t>9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5E52DF52">
      <w:pPr>
        <w:pStyle w:val="20"/>
        <w:spacing w:line="360" w:lineRule="auto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1758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53A8">
      <w:pPr>
        <w:pStyle w:val="20"/>
        <w:spacing w:line="360" w:lineRule="auto"/>
        <w:ind w:left="420" w:firstLine="0" w:firstLineChars="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</w:t>
      </w:r>
      <w:r>
        <w:rPr>
          <w:rFonts w:hint="default" w:ascii="Times New Roman" w:hAnsi="Times New Roman" w:cs="Times New Roman"/>
          <w:sz w:val="24"/>
          <w:lang w:val="en-US" w:eastAsia="zh-CN"/>
        </w:rPr>
        <w:t>9</w:t>
      </w:r>
      <w:r>
        <w:rPr>
          <w:rFonts w:hint="default" w:ascii="Times New Roman" w:hAnsi="Times New Roman" w:cs="Times New Roman"/>
          <w:sz w:val="24"/>
        </w:rPr>
        <w:t xml:space="preserve"> main_1函数</w:t>
      </w:r>
    </w:p>
    <w:p w14:paraId="102051ED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color w:val="FF0000"/>
        </w:rPr>
        <w:t>注：所有的程序代码都要保存在非中文路径下。</w:t>
      </w:r>
    </w:p>
    <w:p w14:paraId="65A0D62F">
      <w:pPr>
        <w:pStyle w:val="20"/>
        <w:numPr>
          <w:ilvl w:val="0"/>
          <w:numId w:val="9"/>
        </w:numPr>
        <w:spacing w:line="360" w:lineRule="auto"/>
        <w:ind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打开“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main_1</w:t>
      </w:r>
      <w:r>
        <w:rPr>
          <w:rFonts w:hint="default" w:ascii="Times New Roman" w:hAnsi="Times New Roman" w:cs="Times New Roman"/>
          <w:sz w:val="24"/>
        </w:rPr>
        <w:t>”文件后弹出如图1</w:t>
      </w:r>
      <w:r>
        <w:rPr>
          <w:rFonts w:hint="default" w:ascii="Times New Roman" w:hAnsi="Times New Roman" w:cs="Times New Roman"/>
          <w:sz w:val="24"/>
          <w:lang w:val="en-US" w:eastAsia="zh-CN"/>
        </w:rPr>
        <w:t>0</w:t>
      </w:r>
      <w:r>
        <w:rPr>
          <w:rFonts w:hint="default" w:ascii="Times New Roman" w:hAnsi="Times New Roman" w:cs="Times New Roman"/>
          <w:sz w:val="24"/>
        </w:rPr>
        <w:t>所示的界面：</w:t>
      </w:r>
    </w:p>
    <w:p w14:paraId="645B3671">
      <w:p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349875" cy="2889250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0821" cy="28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E3C1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</w:rPr>
        <w:t>图1</w:t>
      </w:r>
      <w:r>
        <w:rPr>
          <w:rFonts w:hint="default" w:ascii="Times New Roman" w:hAnsi="Times New Roman" w:eastAsia="宋体" w:cs="Times New Roman"/>
          <w:lang w:val="en-US" w:eastAsia="zh-CN"/>
        </w:rPr>
        <w:t>0</w:t>
      </w:r>
      <w:r>
        <w:rPr>
          <w:rFonts w:hint="default" w:ascii="Times New Roman" w:hAnsi="Times New Roman" w:eastAsia="宋体" w:cs="Times New Roman"/>
        </w:rPr>
        <w:t xml:space="preserve"> 程序主界面</w:t>
      </w:r>
    </w:p>
    <w:p w14:paraId="17BA3888">
      <w:pPr>
        <w:spacing w:line="360" w:lineRule="auto"/>
        <w:rPr>
          <w:rFonts w:hint="default" w:ascii="Times New Roman" w:hAnsi="Times New Roman" w:eastAsia="宋体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</w:rPr>
        <w:t>模块1</w:t>
      </w:r>
      <w:r>
        <w:rPr>
          <w:rFonts w:hint="default" w:ascii="Times New Roman" w:hAnsi="Times New Roman" w:eastAsia="宋体" w:cs="Times New Roman"/>
          <w:b/>
          <w:bCs/>
          <w:lang w:eastAsia="zh-CN"/>
        </w:rPr>
        <w:t>项目</w:t>
      </w:r>
      <w:r>
        <w:rPr>
          <w:rFonts w:hint="default" w:ascii="Times New Roman" w:hAnsi="Times New Roman" w:eastAsia="宋体" w:cs="Times New Roman"/>
          <w:b/>
          <w:bCs/>
        </w:rPr>
        <w:t>参数设置:</w:t>
      </w:r>
    </w:p>
    <w:p w14:paraId="5ED04449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2330450" cy="4679315"/>
            <wp:effectExtent l="0" t="0" r="1270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7EDF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5274310" cy="2686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07F">
      <w:pPr>
        <w:spacing w:line="360" w:lineRule="auto"/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图1</w:t>
      </w:r>
      <w:r>
        <w:rPr>
          <w:rFonts w:hint="default" w:ascii="Times New Roman" w:hAnsi="Times New Roman" w:eastAsia="宋体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项目参数设置</w:t>
      </w:r>
    </w:p>
    <w:p w14:paraId="50B37B0F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PC IP：电脑端的IP地址，默认设置为192.168.1.180</w:t>
      </w: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sz w:val="24"/>
          <w:szCs w:val="22"/>
        </w:rPr>
        <w:t>需要根据</w:t>
      </w:r>
      <w:r>
        <w:rPr>
          <w:rFonts w:hint="default" w:ascii="Times New Roman" w:hAnsi="Times New Roman" w:eastAsia="宋体" w:cs="Times New Roman"/>
          <w:sz w:val="24"/>
          <w:szCs w:val="22"/>
          <w:lang w:eastAsia="zh-CN"/>
        </w:rPr>
        <w:t>项目</w:t>
      </w:r>
      <w:r>
        <w:rPr>
          <w:rFonts w:hint="default" w:ascii="Times New Roman" w:hAnsi="Times New Roman" w:eastAsia="宋体" w:cs="Times New Roman"/>
          <w:sz w:val="24"/>
          <w:szCs w:val="22"/>
        </w:rPr>
        <w:t>室具体情况进行修改</w:t>
      </w:r>
      <w:r>
        <w:rPr>
          <w:rFonts w:hint="default" w:ascii="Times New Roman" w:hAnsi="Times New Roman" w:eastAsia="宋体" w:cs="Times New Roman"/>
          <w:lang w:eastAsia="zh-CN"/>
        </w:rPr>
        <w:t>）</w:t>
      </w:r>
    </w:p>
    <w:p w14:paraId="0C5C64BF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XSRP IP：XSRP设备的IP地址，默认设置为192.168.1.166</w:t>
      </w: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sz w:val="24"/>
          <w:szCs w:val="22"/>
        </w:rPr>
        <w:t>需要根据</w:t>
      </w:r>
      <w:r>
        <w:rPr>
          <w:rFonts w:hint="default" w:ascii="Times New Roman" w:hAnsi="Times New Roman" w:eastAsia="宋体" w:cs="Times New Roman"/>
          <w:sz w:val="24"/>
          <w:szCs w:val="22"/>
          <w:lang w:eastAsia="zh-CN"/>
        </w:rPr>
        <w:t>项目</w:t>
      </w:r>
      <w:r>
        <w:rPr>
          <w:rFonts w:hint="default" w:ascii="Times New Roman" w:hAnsi="Times New Roman" w:eastAsia="宋体" w:cs="Times New Roman"/>
          <w:sz w:val="24"/>
          <w:szCs w:val="22"/>
        </w:rPr>
        <w:t>室具体情况进行修改</w:t>
      </w:r>
      <w:r>
        <w:rPr>
          <w:rFonts w:hint="default" w:ascii="Times New Roman" w:hAnsi="Times New Roman" w:eastAsia="宋体" w:cs="Times New Roman"/>
          <w:lang w:eastAsia="zh-CN"/>
        </w:rPr>
        <w:t>）</w:t>
      </w:r>
    </w:p>
    <w:p w14:paraId="1B9F44C5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发射通道：TxCh1，TxCh2</w:t>
      </w:r>
    </w:p>
    <w:p w14:paraId="5BC527EB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发射频率：70MHz~3GHz，步进1Hz，默认设置为2.38GHz</w:t>
      </w:r>
    </w:p>
    <w:p w14:paraId="7E7D6A7A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发射衰减：0~90dB，步进为1dB，默认为30dB</w:t>
      </w:r>
    </w:p>
    <w:p w14:paraId="43D4535E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接收通道：RxCh1，RxCh2</w:t>
      </w:r>
    </w:p>
    <w:p w14:paraId="2B1811AB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接收频率：70MHz~3GHz，步进1Hz，默认设置为2.38GHz</w:t>
      </w:r>
    </w:p>
    <w:p w14:paraId="05085A7E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接收增益：0~50dB，步进为1dB，默认设置为12dB</w:t>
      </w:r>
    </w:p>
    <w:p w14:paraId="1F3CEC1A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运行方式：可选仿真系统和真实系统</w:t>
      </w:r>
    </w:p>
    <w:p w14:paraId="4C2F0F9D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数据源类型：可选语音、图片、文本</w:t>
      </w:r>
    </w:p>
    <w:p w14:paraId="740F26E1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发送语音文件路径：可点击右边按钮选择发送语音文件</w:t>
      </w:r>
    </w:p>
    <w:p w14:paraId="4DC77FF9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接收语音文件路径：可点击右边按钮选择接收语音文件</w:t>
      </w:r>
    </w:p>
    <w:p w14:paraId="08CCFB8A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发送图片文件路径：可点击右边按钮选择发送图片文件</w:t>
      </w:r>
    </w:p>
    <w:p w14:paraId="3A910C55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接收图片文件路径：可点击右边按钮选择接收图片文件</w:t>
      </w:r>
    </w:p>
    <w:p w14:paraId="3E388F46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输入文本：可以通过键盘，键入文字、数字等文本信息</w:t>
      </w:r>
    </w:p>
    <w:p w14:paraId="24AC49C2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图片编码方式：可选</w:t>
      </w:r>
      <w:r>
        <w:rPr>
          <w:rFonts w:hint="eastAsia" w:eastAsia="宋体" w:cs="Times New Roman"/>
          <w:lang w:eastAsia="zh-CN"/>
        </w:rPr>
        <w:t>哈夫曼</w:t>
      </w:r>
      <w:r>
        <w:rPr>
          <w:rFonts w:hint="default" w:ascii="Times New Roman" w:hAnsi="Times New Roman" w:eastAsia="宋体" w:cs="Times New Roman"/>
        </w:rPr>
        <w:t>编码和无编码</w:t>
      </w:r>
    </w:p>
    <w:p w14:paraId="7648C858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crc位数：可选8、12、16、24</w:t>
      </w:r>
    </w:p>
    <w:p w14:paraId="083441F7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信噪比(dB)：-20~40，步进为1</w:t>
      </w:r>
    </w:p>
    <w:p w14:paraId="72CD6A70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汉明码编码方式：可选(12,8)汉明码和(7,4)汉明码</w:t>
      </w:r>
    </w:p>
    <w:p w14:paraId="71E95452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循环码生成多项式：可选[1,1,0,1]、[1,0,1,1]</w:t>
      </w:r>
    </w:p>
    <w:p w14:paraId="7F66529E">
      <w:pPr>
        <w:spacing w:line="360" w:lineRule="auto"/>
        <w:rPr>
          <w:rFonts w:hint="default" w:ascii="Times New Roman" w:hAnsi="Times New Roman" w:eastAsia="宋体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</w:rPr>
        <w:t>模块2</w:t>
      </w:r>
      <w:r>
        <w:rPr>
          <w:rFonts w:hint="default" w:ascii="Times New Roman" w:hAnsi="Times New Roman" w:eastAsia="宋体" w:cs="Times New Roman"/>
          <w:b/>
          <w:bCs/>
          <w:lang w:eastAsia="zh-CN"/>
        </w:rPr>
        <w:t>项目</w:t>
      </w:r>
      <w:r>
        <w:rPr>
          <w:rFonts w:hint="default" w:ascii="Times New Roman" w:hAnsi="Times New Roman" w:eastAsia="宋体" w:cs="Times New Roman"/>
          <w:b/>
          <w:bCs/>
        </w:rPr>
        <w:t>波形图与结果：</w:t>
      </w:r>
    </w:p>
    <w:p w14:paraId="551F2384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172585" cy="29184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5426" cy="293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DAD4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图1</w:t>
      </w:r>
      <w:r>
        <w:rPr>
          <w:rFonts w:hint="default" w:ascii="Times New Roman" w:hAnsi="Times New Roman" w:eastAsia="宋体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</w:rPr>
        <w:t xml:space="preserve"> 发送与接收信号波形</w:t>
      </w:r>
    </w:p>
    <w:p w14:paraId="7E6656BC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12172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48FE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图1</w:t>
      </w:r>
      <w:r>
        <w:rPr>
          <w:rFonts w:hint="default" w:ascii="Times New Roman" w:hAnsi="Times New Roman" w:eastAsia="宋体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</w:rPr>
        <w:t xml:space="preserve"> 结果参数</w:t>
      </w:r>
    </w:p>
    <w:p w14:paraId="648F5791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发送信号波形：经过ASK载波调制后的发送信号时域波形</w:t>
      </w:r>
    </w:p>
    <w:p w14:paraId="5CE84480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接收信号波形：通过真实信道或仿真信道后接收信号的时域波形</w:t>
      </w:r>
    </w:p>
    <w:p w14:paraId="3B69C1EB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输出文本：当使用文本信息作为信号源时，译码后的文本</w:t>
      </w:r>
    </w:p>
    <w:p w14:paraId="6DC1C1A7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当前帧数：表示分帧处理时当前的帧号</w:t>
      </w:r>
    </w:p>
    <w:p w14:paraId="004D2EAD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当前帧误码数：此帧对比源数据错误的比特数</w:t>
      </w:r>
    </w:p>
    <w:p w14:paraId="65E62CA6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当前帧误码率：此帧对比源数据错误的比特数除以当前帧总比特数</w:t>
      </w:r>
    </w:p>
    <w:p w14:paraId="05EE9300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当前帧CRC是否正确：通过CRC校验后的结果，如果灯亮表明CRC校验正确</w:t>
      </w:r>
    </w:p>
    <w:p w14:paraId="38BE4C9E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总误码数：所有帧的误码数相加的结果</w:t>
      </w:r>
    </w:p>
    <w:p w14:paraId="755059B4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总误码率：总误码数除以总比特数</w:t>
      </w:r>
    </w:p>
    <w:p w14:paraId="68A5EB72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2.3.3功能验证</w:t>
      </w:r>
    </w:p>
    <w:p w14:paraId="0EB59585">
      <w:pPr>
        <w:numPr>
          <w:ilvl w:val="0"/>
          <w:numId w:val="10"/>
        </w:numPr>
        <w:spacing w:line="300" w:lineRule="auto"/>
        <w:rPr>
          <w:rFonts w:hint="default" w:ascii="Times New Roman" w:hAnsi="Times New Roman" w:eastAsia="宋体" w:cs="Times New Roman"/>
          <w:szCs w:val="24"/>
        </w:rPr>
      </w:pPr>
      <w:r>
        <w:rPr>
          <w:rFonts w:hint="default" w:ascii="Times New Roman" w:hAnsi="Times New Roman" w:eastAsia="宋体" w:cs="Times New Roman"/>
          <w:szCs w:val="24"/>
        </w:rPr>
        <w:t>数据源为语音时</w:t>
      </w:r>
      <w:r>
        <w:rPr>
          <w:rFonts w:hint="default" w:ascii="Times New Roman" w:hAnsi="Times New Roman" w:eastAsia="宋体" w:cs="Times New Roman"/>
        </w:rPr>
        <w:t>基于</w:t>
      </w:r>
      <w:r>
        <w:rPr>
          <w:rFonts w:hint="default" w:ascii="Times New Roman" w:hAnsi="Times New Roman" w:eastAsia="宋体" w:cs="Times New Roman"/>
          <w:shd w:val="clear" w:color="auto" w:fill="FFFFFF"/>
        </w:rPr>
        <w:t>软件无线电平台</w:t>
      </w:r>
      <w:r>
        <w:rPr>
          <w:rFonts w:hint="default" w:ascii="Times New Roman" w:hAnsi="Times New Roman" w:eastAsia="宋体" w:cs="Times New Roman"/>
        </w:rPr>
        <w:t>的ASK数字调制通信系统设计</w:t>
      </w:r>
      <w:r>
        <w:rPr>
          <w:rFonts w:hint="default" w:ascii="Times New Roman" w:hAnsi="Times New Roman" w:eastAsia="宋体" w:cs="Times New Roman"/>
          <w:szCs w:val="24"/>
          <w:lang w:eastAsia="zh-CN"/>
        </w:rPr>
        <w:t>项目</w:t>
      </w:r>
      <w:r>
        <w:rPr>
          <w:rFonts w:hint="default" w:ascii="Times New Roman" w:hAnsi="Times New Roman" w:eastAsia="宋体" w:cs="Times New Roman"/>
          <w:szCs w:val="24"/>
        </w:rPr>
        <w:t>结果</w:t>
      </w:r>
    </w:p>
    <w:p w14:paraId="1B5D6727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bookmarkStart w:id="15" w:name="_Hlk58587279"/>
      <w:r>
        <w:rPr>
          <w:rFonts w:hint="default" w:ascii="Times New Roman" w:hAnsi="Times New Roman" w:cs="Times New Roman"/>
          <w:b/>
          <w:bCs/>
          <w:sz w:val="24"/>
        </w:rPr>
        <w:t>Step1</w:t>
      </w:r>
      <w:bookmarkEnd w:id="15"/>
      <w:r>
        <w:rPr>
          <w:rFonts w:hint="default" w:ascii="Times New Roman" w:hAnsi="Times New Roman" w:cs="Times New Roman"/>
          <w:b/>
          <w:bCs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PC IP设置成</w:t>
      </w:r>
      <w:r>
        <w:rPr>
          <w:rFonts w:hint="default" w:ascii="Times New Roman" w:hAnsi="Times New Roman" w:cs="Times New Roman"/>
          <w:sz w:val="24"/>
        </w:rPr>
        <w:t>电脑</w:t>
      </w:r>
      <w:bookmarkStart w:id="16" w:name="_Hlk59181293"/>
      <w:r>
        <w:rPr>
          <w:rFonts w:hint="default" w:ascii="Times New Roman" w:hAnsi="Times New Roman" w:cs="Times New Roman"/>
          <w:sz w:val="24"/>
        </w:rPr>
        <w:t>IP地址</w:t>
      </w:r>
      <w:bookmarkEnd w:id="16"/>
      <w:bookmarkStart w:id="17" w:name="_Hlk59181276"/>
      <w:r>
        <w:rPr>
          <w:rFonts w:hint="default" w:ascii="Times New Roman" w:hAnsi="Times New Roman" w:cs="Times New Roman"/>
          <w:sz w:val="24"/>
        </w:rPr>
        <w:t>（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需要根据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项目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室具体情况进行修改</w:t>
      </w:r>
      <w:r>
        <w:rPr>
          <w:rFonts w:hint="default" w:ascii="Times New Roman" w:hAnsi="Times New Roman" w:cs="Times New Roman"/>
          <w:sz w:val="24"/>
        </w:rPr>
        <w:t>，本台电脑IP地址为192.168.1.180）</w:t>
      </w:r>
      <w:bookmarkEnd w:id="17"/>
      <w:r>
        <w:rPr>
          <w:rFonts w:hint="default" w:ascii="Times New Roman" w:hAnsi="Times New Roman" w:cs="Times New Roman"/>
          <w:sz w:val="24"/>
          <w:shd w:val="clear" w:color="auto" w:fill="FFFFFF"/>
        </w:rPr>
        <w:t>，XSRP IP设置成192.168.1.166（需要根据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项目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室具体情况进行修改），“运行方式”配置为仿真运行，其余参数配置为默认参数。</w:t>
      </w:r>
    </w:p>
    <w:p w14:paraId="6B21A4EE">
      <w:pPr>
        <w:pStyle w:val="20"/>
        <w:spacing w:line="360" w:lineRule="auto"/>
        <w:ind w:firstLineChars="0"/>
        <w:jc w:val="left"/>
        <w:rPr>
          <w:rFonts w:hint="eastAsia" w:ascii="Times New Roman" w:hAnsi="Times New Roman" w:eastAsia="宋体" w:cs="Times New Roman"/>
          <w:sz w:val="24"/>
          <w:shd w:val="clear" w:color="auto" w:fill="FFFFFF"/>
          <w:lang w:eastAsia="zh-CN"/>
        </w:rPr>
      </w:pPr>
      <w:r>
        <w:rPr>
          <w:rFonts w:hint="default" w:ascii="Times New Roman" w:hAnsi="Times New Roman" w:cs="Times New Roman"/>
          <w:b/>
          <w:bCs/>
          <w:sz w:val="24"/>
        </w:rPr>
        <w:t>Step2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“数据源类型”配置为语音，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配置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发送语音文件路径和接收语音文件路径</w:t>
      </w:r>
      <w:r>
        <w:rPr>
          <w:rFonts w:hint="eastAsia" w:cs="Times New Roman"/>
          <w:sz w:val="24"/>
          <w:shd w:val="clear" w:color="auto" w:fill="FFFFFF"/>
          <w:lang w:eastAsia="zh-CN"/>
        </w:rPr>
        <w:t>。</w:t>
      </w:r>
    </w:p>
    <w:p w14:paraId="27983128">
      <w:pPr>
        <w:pStyle w:val="20"/>
        <w:spacing w:line="300" w:lineRule="auto"/>
        <w:ind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选择发送语音文件读取路径，如图1</w:t>
      </w:r>
      <w:r>
        <w:rPr>
          <w:rFonts w:hint="default" w:ascii="Times New Roman" w:hAnsi="Times New Roman" w:cs="Times New Roman"/>
          <w:sz w:val="24"/>
          <w:lang w:val="en-US" w:eastAsia="zh-CN"/>
        </w:rPr>
        <w:t>4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111A703D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847850" cy="4004945"/>
            <wp:effectExtent l="0" t="0" r="0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1FB8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eastAsia="宋体" w:cs="Times New Roman"/>
          <w:sz w:val="24"/>
          <w:lang w:eastAsia="zh-CN"/>
        </w:rPr>
      </w:pPr>
      <w:r>
        <w:rPr>
          <w:rFonts w:hint="default" w:ascii="Times New Roman" w:hAnsi="Times New Roman" w:cs="Times New Roman"/>
          <w:sz w:val="24"/>
        </w:rPr>
        <w:t>图1</w:t>
      </w:r>
      <w:r>
        <w:rPr>
          <w:rFonts w:hint="default" w:ascii="Times New Roman" w:hAnsi="Times New Roman" w:cs="Times New Roman"/>
          <w:sz w:val="24"/>
          <w:lang w:val="en-US" w:eastAsia="zh-CN"/>
        </w:rPr>
        <w:t>4</w:t>
      </w:r>
    </w:p>
    <w:p w14:paraId="1B8F7887">
      <w:pPr>
        <w:pStyle w:val="20"/>
        <w:spacing w:line="300" w:lineRule="auto"/>
        <w:ind w:left="480" w:leftChars="200"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4"/>
        </w:rPr>
        <w:t>Step3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</w:t>
      </w:r>
      <w:r>
        <w:rPr>
          <w:rFonts w:hint="default" w:ascii="Times New Roman" w:hAnsi="Times New Roman" w:cs="Times New Roman"/>
          <w:sz w:val="24"/>
        </w:rPr>
        <w:t>“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96850" cy="228600"/>
            <wp:effectExtent l="0" t="0" r="12700" b="0"/>
            <wp:docPr id="1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</w:rPr>
        <w:t>”按钮，找到</w:t>
      </w:r>
      <w:r>
        <w:rPr>
          <w:rFonts w:hint="default" w:ascii="Times New Roman" w:hAnsi="Times New Roman" w:cs="Times New Roman"/>
          <w:sz w:val="24"/>
          <w:lang w:eastAsia="zh-CN"/>
        </w:rPr>
        <w:t>“</w:t>
      </w:r>
      <w:r>
        <w:rPr>
          <w:rFonts w:hint="default" w:ascii="Times New Roman" w:hAnsi="Times New Roman" w:cs="Times New Roman"/>
          <w:sz w:val="24"/>
          <w:lang w:val="en-US" w:eastAsia="zh-CN"/>
        </w:rPr>
        <w:t>m</w:t>
      </w:r>
      <w:r>
        <w:rPr>
          <w:rFonts w:hint="default" w:ascii="Times New Roman" w:hAnsi="Times New Roman" w:cs="Times New Roman"/>
          <w:sz w:val="24"/>
          <w:lang w:eastAsia="zh-CN"/>
        </w:rPr>
        <w:t>atlabcode”</w:t>
      </w:r>
      <w:r>
        <w:rPr>
          <w:rFonts w:hint="default" w:ascii="Times New Roman" w:hAnsi="Times New Roman" w:cs="Times New Roman"/>
          <w:sz w:val="24"/>
        </w:rPr>
        <w:t>程序目录下的“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hongdou.wav</w:t>
      </w:r>
      <w:r>
        <w:rPr>
          <w:rFonts w:hint="default" w:ascii="Times New Roman" w:hAnsi="Times New Roman" w:cs="Times New Roman"/>
          <w:sz w:val="24"/>
        </w:rPr>
        <w:t>”文件，作为发送语音，如图1</w:t>
      </w:r>
      <w:r>
        <w:rPr>
          <w:rFonts w:hint="default" w:ascii="Times New Roman" w:hAnsi="Times New Roman" w:cs="Times New Roman"/>
          <w:sz w:val="24"/>
          <w:lang w:val="en-US" w:eastAsia="zh-CN"/>
        </w:rPr>
        <w:t>5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194C1416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20895" cy="5043170"/>
            <wp:effectExtent l="0" t="0" r="8255" b="508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50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1E6D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图1</w:t>
      </w:r>
      <w:r>
        <w:rPr>
          <w:rFonts w:hint="default" w:ascii="Times New Roman" w:hAnsi="Times New Roman" w:cs="Times New Roman"/>
          <w:lang w:val="en-US" w:eastAsia="zh-CN"/>
        </w:rPr>
        <w:t>5</w:t>
      </w:r>
    </w:p>
    <w:p w14:paraId="56F54F5C">
      <w:pPr>
        <w:pStyle w:val="20"/>
        <w:spacing w:line="300" w:lineRule="auto"/>
        <w:ind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Step4</w:t>
      </w:r>
      <w:r>
        <w:rPr>
          <w:rFonts w:hint="default" w:ascii="Times New Roman" w:hAnsi="Times New Roman" w:cs="Times New Roman"/>
          <w:sz w:val="24"/>
        </w:rPr>
        <w:t>选择接收语音文件写入路径，如图1</w:t>
      </w:r>
      <w:r>
        <w:rPr>
          <w:rFonts w:hint="default" w:ascii="Times New Roman" w:hAnsi="Times New Roman" w:cs="Times New Roman"/>
          <w:sz w:val="24"/>
          <w:lang w:val="en-US" w:eastAsia="zh-CN"/>
        </w:rPr>
        <w:t>6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6F46E5F8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5420" cy="2890520"/>
            <wp:effectExtent l="0" t="0" r="11430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035D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eastAsia="宋体" w:cs="Times New Roman"/>
          <w:sz w:val="24"/>
          <w:lang w:eastAsia="zh-CN"/>
        </w:rPr>
      </w:pPr>
      <w:r>
        <w:rPr>
          <w:rFonts w:hint="default" w:ascii="Times New Roman" w:hAnsi="Times New Roman" w:cs="Times New Roman"/>
          <w:sz w:val="24"/>
        </w:rPr>
        <w:t>图1</w:t>
      </w:r>
      <w:r>
        <w:rPr>
          <w:rFonts w:hint="default" w:ascii="Times New Roman" w:hAnsi="Times New Roman" w:cs="Times New Roman"/>
          <w:sz w:val="24"/>
          <w:lang w:val="en-US" w:eastAsia="zh-CN"/>
        </w:rPr>
        <w:t>6</w:t>
      </w:r>
    </w:p>
    <w:p w14:paraId="2F599A92">
      <w:pPr>
        <w:pStyle w:val="20"/>
        <w:spacing w:line="300" w:lineRule="auto"/>
        <w:ind w:left="480" w:leftChars="200"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4"/>
        </w:rPr>
        <w:t>Step5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</w:t>
      </w:r>
      <w:r>
        <w:rPr>
          <w:rFonts w:hint="default" w:ascii="Times New Roman" w:hAnsi="Times New Roman" w:cs="Times New Roman"/>
          <w:sz w:val="24"/>
        </w:rPr>
        <w:t>“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96850" cy="228600"/>
            <wp:effectExtent l="0" t="0" r="12700" b="0"/>
            <wp:docPr id="2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</w:rPr>
        <w:t>”按钮，找到</w:t>
      </w:r>
      <w:r>
        <w:rPr>
          <w:rFonts w:hint="default" w:ascii="Times New Roman" w:hAnsi="Times New Roman" w:cs="Times New Roman"/>
          <w:sz w:val="24"/>
          <w:lang w:eastAsia="zh-CN"/>
        </w:rPr>
        <w:t>“</w:t>
      </w:r>
      <w:r>
        <w:rPr>
          <w:rFonts w:hint="default" w:ascii="Times New Roman" w:hAnsi="Times New Roman" w:cs="Times New Roman"/>
          <w:sz w:val="24"/>
          <w:lang w:val="en-US" w:eastAsia="zh-CN"/>
        </w:rPr>
        <w:t>m</w:t>
      </w:r>
      <w:r>
        <w:rPr>
          <w:rFonts w:hint="default" w:ascii="Times New Roman" w:hAnsi="Times New Roman" w:cs="Times New Roman"/>
          <w:sz w:val="24"/>
          <w:lang w:eastAsia="zh-CN"/>
        </w:rPr>
        <w:t>atlabcode”</w:t>
      </w:r>
      <w:r>
        <w:rPr>
          <w:rFonts w:hint="default" w:ascii="Times New Roman" w:hAnsi="Times New Roman" w:cs="Times New Roman"/>
          <w:sz w:val="24"/>
        </w:rPr>
        <w:t>程序目录下的“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re_hongdou.wav</w:t>
      </w:r>
      <w:r>
        <w:rPr>
          <w:rFonts w:hint="default" w:ascii="Times New Roman" w:hAnsi="Times New Roman" w:cs="Times New Roman"/>
          <w:sz w:val="24"/>
        </w:rPr>
        <w:t>”文件，作为</w:t>
      </w:r>
      <w:r>
        <w:rPr>
          <w:rFonts w:hint="default" w:ascii="Times New Roman" w:hAnsi="Times New Roman" w:cs="Times New Roman"/>
          <w:sz w:val="24"/>
          <w:lang w:val="en-US" w:eastAsia="zh-CN"/>
        </w:rPr>
        <w:t>接收</w:t>
      </w:r>
      <w:r>
        <w:rPr>
          <w:rFonts w:hint="default" w:ascii="Times New Roman" w:hAnsi="Times New Roman" w:cs="Times New Roman"/>
          <w:sz w:val="24"/>
        </w:rPr>
        <w:t>语音，如图1</w:t>
      </w:r>
      <w:r>
        <w:rPr>
          <w:rFonts w:hint="default" w:ascii="Times New Roman" w:hAnsi="Times New Roman" w:cs="Times New Roman"/>
          <w:sz w:val="24"/>
          <w:lang w:val="en-US" w:eastAsia="zh-CN"/>
        </w:rPr>
        <w:t>7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00034827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5483860"/>
            <wp:effectExtent l="0" t="0" r="2540" b="254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CE5D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  <w:sz w:val="24"/>
        </w:rPr>
        <w:t>图1</w:t>
      </w:r>
      <w:r>
        <w:rPr>
          <w:rFonts w:hint="default" w:ascii="Times New Roman" w:hAnsi="Times New Roman" w:cs="Times New Roman"/>
          <w:sz w:val="24"/>
          <w:lang w:val="en-US" w:eastAsia="zh-CN"/>
        </w:rPr>
        <w:t>7</w:t>
      </w:r>
    </w:p>
    <w:p w14:paraId="5504354F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Step6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点击运行按钮</w:t>
      </w:r>
      <w:r>
        <w:rPr>
          <w:rFonts w:hint="default" w:ascii="Times New Roman" w:hAnsi="Times New Roman" w:cs="Times New Roman"/>
          <w:sz w:val="24"/>
        </w:rPr>
        <w:drawing>
          <wp:inline distT="0" distB="0" distL="0" distR="0">
            <wp:extent cx="266065" cy="247015"/>
            <wp:effectExtent l="0" t="0" r="635" b="635"/>
            <wp:docPr id="1023" name="图片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图片 10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，等待运行结束后，观察“每帧的误码数”与“发送和接收信号的波形”，如图</w:t>
      </w:r>
      <w:r>
        <w:rPr>
          <w:rFonts w:hint="default" w:ascii="Times New Roman" w:hAnsi="Times New Roman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6861A9B4">
      <w:p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35115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DA88">
      <w:pPr>
        <w:spacing w:line="360" w:lineRule="auto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图1</w:t>
      </w:r>
      <w:r>
        <w:rPr>
          <w:rFonts w:hint="default" w:ascii="Times New Roman" w:hAnsi="Times New Roman" w:eastAsia="宋体" w:cs="Times New Roman"/>
          <w:lang w:val="en-US" w:eastAsia="zh-CN"/>
        </w:rPr>
        <w:t>8</w:t>
      </w:r>
    </w:p>
    <w:p w14:paraId="26DCAE64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Step7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点击文件夹“Matlabcode/re_hongdou.wav”播放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接收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音频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信号</w:t>
      </w:r>
      <w:r>
        <w:rPr>
          <w:rFonts w:hint="eastAsia" w:cs="Times New Roman"/>
          <w:sz w:val="24"/>
          <w:shd w:val="clear" w:color="auto" w:fill="FFFFFF"/>
          <w:lang w:eastAsia="zh-CN"/>
        </w:rPr>
        <w:t>，</w:t>
      </w:r>
      <w:r>
        <w:rPr>
          <w:rFonts w:hint="eastAsia" w:cs="Times New Roman"/>
          <w:sz w:val="24"/>
          <w:shd w:val="clear" w:color="auto" w:fill="FFFFFF"/>
          <w:lang w:val="en-US" w:eastAsia="zh-CN"/>
        </w:rPr>
        <w:t>对比接收音频信号和发送音频信号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498CCC9E">
      <w:p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40354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D2E2">
      <w:pPr>
        <w:spacing w:line="360" w:lineRule="auto"/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图</w:t>
      </w:r>
      <w:r>
        <w:rPr>
          <w:rFonts w:hint="default" w:ascii="Times New Roman" w:hAnsi="Times New Roman" w:eastAsia="宋体" w:cs="Times New Roman"/>
          <w:lang w:val="en-US" w:eastAsia="zh-CN"/>
        </w:rPr>
        <w:t>19</w:t>
      </w:r>
    </w:p>
    <w:p w14:paraId="73798AAA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Step8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然后更改“信噪比(dB)”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为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0dB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，点击运行按钮，等待运行结束后，“每帧的误码数”与“发送和接收信号的波形”，如图2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0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5C1A8154">
      <w:p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3547745"/>
            <wp:effectExtent l="0" t="0" r="2540" b="1460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350C">
      <w:pPr>
        <w:spacing w:line="360" w:lineRule="auto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0</w:t>
      </w:r>
    </w:p>
    <w:p w14:paraId="7DAB49DD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Step9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点击文件夹“Matlabcode/re_hongdou.wav”播放音频，比较有误码的时候声音和无误码的时候的区别。</w:t>
      </w:r>
    </w:p>
    <w:p w14:paraId="1E7266A3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Step10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然后切换“运行方式”为真实系统，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其余参数为默认参数，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点击运行按钮，等待运行结束后，比较“每帧的误码数”与“发送和接收信号的波形”，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并听取接收的“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re_hongdou.wav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”语音，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如图2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1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所示。</w:t>
      </w:r>
    </w:p>
    <w:p w14:paraId="7B6829F7">
      <w:p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33191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229A">
      <w:pPr>
        <w:spacing w:line="360" w:lineRule="auto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1</w:t>
      </w:r>
    </w:p>
    <w:p w14:paraId="1918BB3A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Step11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将参数调回默认参数，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“运行方式”为真实系统，调节发射增益和衰减，观察接收信号的幅度变化。</w:t>
      </w:r>
    </w:p>
    <w:p w14:paraId="46D54C93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Step12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将参数调回默认参数，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“运行方式”为真实系统，调节发射频率使其与接收频率不一致，观察现象。</w:t>
      </w:r>
    </w:p>
    <w:p w14:paraId="361826F6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Step13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将参数调回默认参数，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“运行方式”为真实系统，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分别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</w:rPr>
        <w:t>更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改CRC位数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信道编码方式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汉明码编码方式，观察现象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，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验证不同编码方式对项目结果的影响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1F71611E">
      <w:pPr>
        <w:numPr>
          <w:ilvl w:val="0"/>
          <w:numId w:val="11"/>
        </w:numPr>
        <w:spacing w:line="300" w:lineRule="auto"/>
        <w:rPr>
          <w:rFonts w:hint="default" w:ascii="Times New Roman" w:hAnsi="Times New Roman" w:eastAsia="宋体" w:cs="Times New Roman"/>
          <w:szCs w:val="24"/>
        </w:rPr>
      </w:pPr>
      <w:r>
        <w:rPr>
          <w:rFonts w:hint="default" w:ascii="Times New Roman" w:hAnsi="Times New Roman" w:eastAsia="宋体" w:cs="Times New Roman"/>
          <w:szCs w:val="24"/>
        </w:rPr>
        <w:t>数据源为图片时</w:t>
      </w:r>
      <w:r>
        <w:rPr>
          <w:rFonts w:hint="default" w:ascii="Times New Roman" w:hAnsi="Times New Roman" w:eastAsia="宋体" w:cs="Times New Roman"/>
        </w:rPr>
        <w:t>基于</w:t>
      </w:r>
      <w:r>
        <w:rPr>
          <w:rFonts w:hint="default" w:ascii="Times New Roman" w:hAnsi="Times New Roman" w:eastAsia="宋体" w:cs="Times New Roman"/>
          <w:shd w:val="clear" w:color="auto" w:fill="FFFFFF"/>
        </w:rPr>
        <w:t>软件无线电平台</w:t>
      </w:r>
      <w:r>
        <w:rPr>
          <w:rFonts w:hint="default" w:ascii="Times New Roman" w:hAnsi="Times New Roman" w:eastAsia="宋体" w:cs="Times New Roman"/>
        </w:rPr>
        <w:t>的ASK数字调制通信系统设计</w:t>
      </w:r>
      <w:r>
        <w:rPr>
          <w:rFonts w:hint="default" w:ascii="Times New Roman" w:hAnsi="Times New Roman" w:eastAsia="宋体" w:cs="Times New Roman"/>
          <w:szCs w:val="24"/>
          <w:lang w:eastAsia="zh-CN"/>
        </w:rPr>
        <w:t>项目</w:t>
      </w:r>
      <w:r>
        <w:rPr>
          <w:rFonts w:hint="default" w:ascii="Times New Roman" w:hAnsi="Times New Roman" w:eastAsia="宋体" w:cs="Times New Roman"/>
          <w:szCs w:val="24"/>
        </w:rPr>
        <w:t>结果</w:t>
      </w:r>
    </w:p>
    <w:p w14:paraId="1318651B">
      <w:pPr>
        <w:pStyle w:val="20"/>
        <w:spacing w:line="360" w:lineRule="auto"/>
        <w:ind w:firstLineChars="0"/>
        <w:jc w:val="left"/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</w:rPr>
        <w:t>Step1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val="en-US" w:eastAsia="zh-CN"/>
        </w:rPr>
        <w:t>右键以管理员身份运行 labVIEW 软件，选择“文件”—“打开”</w:t>
      </w:r>
      <w:r>
        <w:rPr>
          <w:rFonts w:hint="default" w:ascii="Times New Roman" w:hAnsi="Times New Roman" w:cs="Times New Roman"/>
          <w:sz w:val="24"/>
          <w:lang w:eastAsia="zh-CN"/>
        </w:rPr>
        <w:t>。</w:t>
      </w:r>
    </w:p>
    <w:p w14:paraId="16AB74FF">
      <w:pPr>
        <w:pStyle w:val="20"/>
        <w:spacing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98365" cy="3223260"/>
            <wp:effectExtent l="0" t="0" r="6985" b="152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B061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2</w:t>
      </w:r>
    </w:p>
    <w:p w14:paraId="44BD1482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选中</w:t>
      </w:r>
      <w:r>
        <w:rPr>
          <w:rFonts w:hint="default" w:ascii="Times New Roman" w:hAnsi="Times New Roman" w:cs="Times New Roman"/>
          <w:sz w:val="24"/>
        </w:rPr>
        <w:t>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main_1</w:t>
      </w:r>
      <w:r>
        <w:rPr>
          <w:rFonts w:hint="default" w:ascii="Times New Roman" w:hAnsi="Times New Roman" w:cs="Times New Roman"/>
          <w:sz w:val="24"/>
        </w:rPr>
        <w:t>”文件</w:t>
      </w:r>
      <w:r>
        <w:rPr>
          <w:rFonts w:hint="default" w:ascii="Times New Roman" w:hAnsi="Times New Roman" w:cs="Times New Roman"/>
          <w:sz w:val="24"/>
          <w:lang w:eastAsia="zh-CN"/>
        </w:rPr>
        <w:t>，打开软件界面。</w:t>
      </w:r>
    </w:p>
    <w:p w14:paraId="03E73B90">
      <w:pPr>
        <w:pStyle w:val="20"/>
        <w:spacing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09185" cy="2091690"/>
            <wp:effectExtent l="0" t="0" r="5715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9306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3</w:t>
      </w:r>
    </w:p>
    <w:p w14:paraId="08E2919E">
      <w:pPr>
        <w:pStyle w:val="20"/>
        <w:spacing w:line="360" w:lineRule="auto"/>
        <w:ind w:firstLineChars="0"/>
        <w:jc w:val="left"/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2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“数据源类型”配置为图片，“运行方式”配置为仿真运行，其余参数配置为默认参数。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 xml:space="preserve"> </w:t>
      </w:r>
    </w:p>
    <w:p w14:paraId="7B437CFD">
      <w:pPr>
        <w:pStyle w:val="20"/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3545205"/>
            <wp:effectExtent l="0" t="0" r="6350" b="171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C6CF">
      <w:pPr>
        <w:spacing w:line="360" w:lineRule="auto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4</w:t>
      </w:r>
    </w:p>
    <w:p w14:paraId="21400734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选择发送图片文件路径和接收图片文件路径，</w:t>
      </w:r>
      <w:r>
        <w:rPr>
          <w:rFonts w:hint="default" w:ascii="Times New Roman" w:hAnsi="Times New Roman" w:cs="Times New Roman"/>
          <w:sz w:val="24"/>
        </w:rPr>
        <w:t>选择发送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图片</w:t>
      </w:r>
      <w:r>
        <w:rPr>
          <w:rFonts w:hint="default" w:ascii="Times New Roman" w:hAnsi="Times New Roman" w:cs="Times New Roman"/>
          <w:sz w:val="24"/>
        </w:rPr>
        <w:t>文件读取路径，如图2</w:t>
      </w:r>
      <w:r>
        <w:rPr>
          <w:rFonts w:hint="default" w:ascii="Times New Roman" w:hAnsi="Times New Roman" w:cs="Times New Roman"/>
          <w:sz w:val="24"/>
          <w:lang w:val="en-US" w:eastAsia="zh-CN"/>
        </w:rPr>
        <w:t>5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36E9D526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916430" cy="4127500"/>
            <wp:effectExtent l="0" t="0" r="7620" b="635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1E08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5</w:t>
      </w:r>
    </w:p>
    <w:p w14:paraId="1C2AAB32">
      <w:pPr>
        <w:pStyle w:val="20"/>
        <w:spacing w:line="360" w:lineRule="auto"/>
        <w:ind w:firstLineChars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4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</w:t>
      </w:r>
      <w:r>
        <w:rPr>
          <w:rFonts w:hint="default" w:ascii="Times New Roman" w:hAnsi="Times New Roman" w:cs="Times New Roman"/>
          <w:sz w:val="24"/>
        </w:rPr>
        <w:t>“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96850" cy="228600"/>
            <wp:effectExtent l="0" t="0" r="12700" b="0"/>
            <wp:docPr id="3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</w:rPr>
        <w:t>”按钮，找到</w:t>
      </w:r>
      <w:r>
        <w:rPr>
          <w:rFonts w:hint="default" w:ascii="Times New Roman" w:hAnsi="Times New Roman" w:cs="Times New Roman"/>
          <w:sz w:val="24"/>
          <w:lang w:eastAsia="zh-CN"/>
        </w:rPr>
        <w:t>“matlabcode”</w:t>
      </w:r>
      <w:r>
        <w:rPr>
          <w:rFonts w:hint="default" w:ascii="Times New Roman" w:hAnsi="Times New Roman" w:cs="Times New Roman"/>
          <w:sz w:val="24"/>
        </w:rPr>
        <w:t>程序目录下的“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tuzi.JPG</w:t>
      </w:r>
      <w:r>
        <w:rPr>
          <w:rFonts w:hint="default" w:ascii="Times New Roman" w:hAnsi="Times New Roman" w:cs="Times New Roman"/>
          <w:sz w:val="24"/>
        </w:rPr>
        <w:t>”文件，作为发送图片</w:t>
      </w:r>
      <w:r>
        <w:rPr>
          <w:rFonts w:hint="default" w:ascii="Times New Roman" w:hAnsi="Times New Roman" w:cs="Times New Roman"/>
          <w:sz w:val="24"/>
          <w:lang w:val="en-US" w:eastAsia="zh-CN"/>
        </w:rPr>
        <w:t xml:space="preserve"> </w:t>
      </w:r>
    </w:p>
    <w:p w14:paraId="5CD422F8">
      <w:pPr>
        <w:pStyle w:val="20"/>
        <w:spacing w:line="360" w:lineRule="auto"/>
        <w:ind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3350895"/>
            <wp:effectExtent l="0" t="0" r="0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EE7F">
      <w:pPr>
        <w:pStyle w:val="2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sz w:val="24"/>
          <w:lang w:eastAsia="zh-CN"/>
        </w:rPr>
      </w:pPr>
      <w:r>
        <w:rPr>
          <w:rFonts w:hint="default" w:ascii="Times New Roman" w:hAnsi="Times New Roman" w:cs="Times New Roman"/>
          <w:sz w:val="24"/>
        </w:rPr>
        <w:t>图2</w:t>
      </w:r>
      <w:r>
        <w:rPr>
          <w:rFonts w:hint="default" w:ascii="Times New Roman" w:hAnsi="Times New Roman" w:cs="Times New Roman"/>
          <w:sz w:val="24"/>
          <w:lang w:val="en-US" w:eastAsia="zh-CN"/>
        </w:rPr>
        <w:t>6</w:t>
      </w:r>
    </w:p>
    <w:p w14:paraId="40A2BF15">
      <w:pPr>
        <w:pStyle w:val="20"/>
        <w:spacing w:line="300" w:lineRule="auto"/>
        <w:ind w:firstLine="42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5</w:t>
      </w:r>
      <w:r>
        <w:rPr>
          <w:rFonts w:hint="default" w:ascii="Times New Roman" w:hAnsi="Times New Roman" w:cs="Times New Roman"/>
          <w:sz w:val="24"/>
        </w:rPr>
        <w:t>选择接收</w:t>
      </w:r>
      <w:r>
        <w:rPr>
          <w:rFonts w:hint="default" w:ascii="Times New Roman" w:hAnsi="Times New Roman" w:cs="Times New Roman"/>
          <w:sz w:val="24"/>
          <w:lang w:eastAsia="zh-CN"/>
        </w:rPr>
        <w:t>图片</w:t>
      </w:r>
      <w:r>
        <w:rPr>
          <w:rFonts w:hint="default" w:ascii="Times New Roman" w:hAnsi="Times New Roman" w:cs="Times New Roman"/>
          <w:sz w:val="24"/>
        </w:rPr>
        <w:t>文件写入路径，如图</w:t>
      </w:r>
      <w:r>
        <w:rPr>
          <w:rFonts w:hint="default" w:ascii="Times New Roman" w:hAnsi="Times New Roman" w:cs="Times New Roman"/>
          <w:sz w:val="24"/>
          <w:lang w:val="en-US" w:eastAsia="zh-CN"/>
        </w:rPr>
        <w:t>27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2EEECCCF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3545205"/>
            <wp:effectExtent l="0" t="0" r="6350" b="1714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74C2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</w:t>
      </w:r>
      <w:r>
        <w:rPr>
          <w:rFonts w:hint="default" w:ascii="Times New Roman" w:hAnsi="Times New Roman" w:cs="Times New Roman"/>
          <w:sz w:val="24"/>
          <w:lang w:val="en-US" w:eastAsia="zh-CN"/>
        </w:rPr>
        <w:t>2</w:t>
      </w:r>
      <w:r>
        <w:rPr>
          <w:rFonts w:hint="default" w:ascii="Times New Roman" w:hAnsi="Times New Roman" w:cs="Times New Roman"/>
          <w:sz w:val="24"/>
        </w:rPr>
        <w:t>7</w:t>
      </w:r>
    </w:p>
    <w:p w14:paraId="1B112D2E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6</w:t>
      </w:r>
      <w:r>
        <w:rPr>
          <w:rFonts w:hint="default" w:ascii="Times New Roman" w:hAnsi="Times New Roman" w:cs="Times New Roman"/>
          <w:sz w:val="24"/>
        </w:rPr>
        <w:t>点击“</w:t>
      </w:r>
      <w:r>
        <w:rPr>
          <w:rFonts w:hint="default" w:ascii="Times New Roman" w:hAnsi="Times New Roman" w:cs="Times New Roman"/>
          <w:sz w:val="24"/>
        </w:rPr>
        <w:drawing>
          <wp:inline distT="0" distB="0" distL="114300" distR="114300">
            <wp:extent cx="196850" cy="228600"/>
            <wp:effectExtent l="0" t="0" r="12700" b="0"/>
            <wp:docPr id="3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</w:rPr>
        <w:t>”按钮，找到</w:t>
      </w:r>
      <w:r>
        <w:rPr>
          <w:rFonts w:hint="default" w:ascii="Times New Roman" w:hAnsi="Times New Roman" w:cs="Times New Roman"/>
          <w:sz w:val="24"/>
          <w:lang w:eastAsia="zh-CN"/>
        </w:rPr>
        <w:t>“matlabcode”</w:t>
      </w:r>
      <w:r>
        <w:rPr>
          <w:rFonts w:hint="default" w:ascii="Times New Roman" w:hAnsi="Times New Roman" w:cs="Times New Roman"/>
          <w:sz w:val="24"/>
        </w:rPr>
        <w:t>程序目录下的“re_tuzi.JPG”文件，作为接收图片。</w:t>
      </w:r>
    </w:p>
    <w:p w14:paraId="7A25D810">
      <w:pPr>
        <w:pStyle w:val="20"/>
        <w:spacing w:line="360" w:lineRule="auto"/>
        <w:ind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4114800"/>
            <wp:effectExtent l="0" t="0" r="317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BD7B">
      <w:pPr>
        <w:pStyle w:val="2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  <w:sz w:val="24"/>
        </w:rPr>
        <w:t>图2</w:t>
      </w:r>
      <w:r>
        <w:rPr>
          <w:rFonts w:hint="default" w:ascii="Times New Roman" w:hAnsi="Times New Roman" w:cs="Times New Roman"/>
          <w:sz w:val="24"/>
          <w:lang w:val="en-US" w:eastAsia="zh-CN"/>
        </w:rPr>
        <w:t>8</w:t>
      </w:r>
    </w:p>
    <w:p w14:paraId="5D8A4DAB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7</w:t>
      </w:r>
      <w:r>
        <w:rPr>
          <w:rFonts w:hint="default" w:ascii="Times New Roman" w:hAnsi="Times New Roman" w:cs="Times New Roman"/>
          <w:sz w:val="24"/>
        </w:rPr>
        <w:t>点击运行，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等待运行结束后，查看“每帧的误码数”与“发送和接收信号的波形”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点击文件夹“</w:t>
      </w:r>
      <w:r>
        <w:rPr>
          <w:rFonts w:hint="default" w:ascii="Times New Roman" w:hAnsi="Times New Roman" w:cs="Times New Roman"/>
          <w:sz w:val="24"/>
          <w:lang w:eastAsia="zh-CN"/>
        </w:rPr>
        <w:t>matlabcode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/re_tuzi”查看接收图片</w:t>
      </w:r>
      <w:r>
        <w:rPr>
          <w:rFonts w:hint="default" w:ascii="Times New Roman" w:hAnsi="Times New Roman" w:cs="Times New Roman"/>
          <w:sz w:val="24"/>
        </w:rPr>
        <w:t>。</w:t>
      </w:r>
    </w:p>
    <w:p w14:paraId="09FFBF80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8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更改图片编码方式为</w:t>
      </w:r>
      <w:r>
        <w:rPr>
          <w:rFonts w:hint="eastAsia" w:cs="Times New Roman"/>
          <w:sz w:val="24"/>
          <w:shd w:val="clear" w:color="auto" w:fill="FFFFFF"/>
          <w:lang w:eastAsia="zh-CN"/>
        </w:rPr>
        <w:t>哈夫曼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编码，</w:t>
      </w:r>
      <w:r>
        <w:rPr>
          <w:rFonts w:hint="default" w:ascii="Times New Roman" w:hAnsi="Times New Roman" w:cs="Times New Roman"/>
          <w:sz w:val="24"/>
        </w:rPr>
        <w:t>点击运行，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查看“每帧的误码数”与“发送和接收信号的波形”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点击文件夹“</w:t>
      </w:r>
      <w:r>
        <w:rPr>
          <w:rFonts w:hint="default" w:ascii="Times New Roman" w:hAnsi="Times New Roman" w:cs="Times New Roman"/>
          <w:sz w:val="24"/>
          <w:lang w:eastAsia="zh-CN"/>
        </w:rPr>
        <w:t>matlabcode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/re_tuzi”查看接收图片</w:t>
      </w:r>
      <w:r>
        <w:rPr>
          <w:rFonts w:hint="default" w:ascii="Times New Roman" w:hAnsi="Times New Roman" w:cs="Times New Roman"/>
          <w:sz w:val="24"/>
        </w:rPr>
        <w:t>。</w:t>
      </w:r>
    </w:p>
    <w:p w14:paraId="12FBD7BB">
      <w:pPr>
        <w:pStyle w:val="20"/>
        <w:spacing w:line="360" w:lineRule="auto"/>
        <w:ind w:firstLineChars="0"/>
        <w:jc w:val="left"/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</w:pP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注意：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 xml:space="preserve"> </w:t>
      </w:r>
    </w:p>
    <w:p w14:paraId="2574A1C1">
      <w:pPr>
        <w:pStyle w:val="20"/>
        <w:numPr>
          <w:ilvl w:val="0"/>
          <w:numId w:val="12"/>
        </w:numPr>
        <w:spacing w:line="360" w:lineRule="auto"/>
        <w:ind w:firstLineChars="0"/>
        <w:jc w:val="left"/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</w:pPr>
      <w:r>
        <w:rPr>
          <w:rFonts w:hint="eastAsia" w:cs="Times New Roman"/>
          <w:color w:val="C00000"/>
          <w:sz w:val="24"/>
          <w:shd w:val="clear" w:color="auto" w:fill="FFFFFF"/>
          <w:lang w:val="en-US" w:eastAsia="zh-CN"/>
        </w:rPr>
        <w:t>对于哈夫曼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编解码，在编码的时候会生成一个哈夫曼树（或字典），在解码的时候，根据这个哈夫曼树去查询，如果由于信道传输中造成的编码后的比特和解码前的比特不一致，可能会导致两种现象，①可以解码，待解码的比特在哈夫曼树中可以查到，但是解码的比特有误。②不能解码，待解码的比特在哈夫曼树中查不到，就会出现错误（即the encoded signal contains a code which is not present in the dictionary，翻译过来就是编码信号包含字典中不存在的代码）。</w:t>
      </w:r>
    </w:p>
    <w:p w14:paraId="71D896DD">
      <w:pPr>
        <w:pStyle w:val="20"/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color w:val="C00000"/>
          <w:sz w:val="24"/>
          <w:shd w:val="clear" w:color="auto" w:fill="FFFFFF"/>
        </w:rPr>
      </w:pPr>
      <w:r>
        <w:drawing>
          <wp:inline distT="0" distB="0" distL="114300" distR="114300">
            <wp:extent cx="2415540" cy="2787650"/>
            <wp:effectExtent l="0" t="0" r="1016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D9758">
      <w:pPr>
        <w:pStyle w:val="2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 w:ascii="Times New Roman" w:hAnsi="Times New Roman" w:eastAsia="宋体" w:cs="Times New Roman"/>
          <w:color w:val="C00000"/>
          <w:sz w:val="24"/>
          <w:shd w:val="clear" w:color="auto" w:fill="FFFFFF"/>
          <w:lang w:val="en-US" w:eastAsia="zh-CN"/>
        </w:rPr>
      </w:pP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val="en-US" w:eastAsia="zh-CN"/>
        </w:rPr>
        <w:t>因此，图片编码方式为</w:t>
      </w:r>
      <w:r>
        <w:rPr>
          <w:rFonts w:hint="eastAsia" w:cs="Times New Roman"/>
          <w:color w:val="C00000"/>
          <w:sz w:val="24"/>
          <w:shd w:val="clear" w:color="auto" w:fill="FFFFFF"/>
          <w:lang w:val="en-US" w:eastAsia="zh-CN"/>
        </w:rPr>
        <w:t>哈夫曼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编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val="en-US" w:eastAsia="zh-CN"/>
        </w:rPr>
        <w:t>码时，若存在误码且能解码时，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解码的比特有误</w:t>
      </w:r>
      <w:r>
        <w:rPr>
          <w:rFonts w:hint="eastAsia" w:cs="Times New Roman"/>
          <w:color w:val="C00000"/>
          <w:sz w:val="24"/>
          <w:shd w:val="clear" w:color="auto" w:fill="FFFFFF"/>
          <w:lang w:eastAsia="zh-CN"/>
        </w:rPr>
        <w:t>，</w:t>
      </w:r>
      <w:r>
        <w:rPr>
          <w:rFonts w:hint="eastAsia" w:cs="Times New Roman"/>
          <w:color w:val="C00000"/>
          <w:sz w:val="24"/>
          <w:shd w:val="clear" w:color="auto" w:fill="FFFFFF"/>
          <w:lang w:val="en-US" w:eastAsia="zh-CN"/>
        </w:rPr>
        <w:t>系统有误码；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val="en-US" w:eastAsia="zh-CN"/>
        </w:rPr>
        <w:t>若存在误码且不能解码时，系统会报错。</w:t>
      </w:r>
    </w:p>
    <w:p w14:paraId="6EE7874F">
      <w:pPr>
        <w:pStyle w:val="2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 w:ascii="Times New Roman" w:hAnsi="Times New Roman" w:cs="Times New Roman"/>
          <w:sz w:val="24"/>
          <w:shd w:val="clear" w:color="auto" w:fill="FFFFFF"/>
        </w:rPr>
      </w:pP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val="en-US" w:eastAsia="zh-CN"/>
        </w:rPr>
        <w:t>2）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为了减少数据传输量，</w:t>
      </w:r>
      <w:r>
        <w:rPr>
          <w:rFonts w:hint="eastAsia" w:cs="Times New Roman"/>
          <w:color w:val="C00000"/>
          <w:sz w:val="24"/>
          <w:shd w:val="clear" w:color="auto" w:fill="FFFFFF"/>
          <w:lang w:eastAsia="zh-CN"/>
        </w:rPr>
        <w:t>哈夫曼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编码采用灰度图像进行传输。无编码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val="en-US" w:eastAsia="zh-CN"/>
        </w:rPr>
        <w:t>时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传输彩图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eastAsia="zh-CN"/>
        </w:rPr>
        <w:t>。</w:t>
      </w:r>
    </w:p>
    <w:p w14:paraId="5F1CAAD7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9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然后更改“信噪比(dB)”到0，图片编码方式为无编码，点击运行按钮，等待运行结束后，观察“每帧的误码数”与“发送和接收信号的波形”，如图2</w:t>
      </w:r>
      <w:r>
        <w:rPr>
          <w:rFonts w:hint="eastAsia" w:cs="Times New Roman"/>
          <w:sz w:val="24"/>
          <w:shd w:val="clear" w:color="auto" w:fill="FFFFFF"/>
          <w:lang w:val="en-US" w:eastAsia="zh-CN"/>
        </w:rPr>
        <w:t xml:space="preserve">9 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529A06CF">
      <w:p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2730500"/>
            <wp:effectExtent l="0" t="0" r="254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D63F">
      <w:pPr>
        <w:spacing w:line="360" w:lineRule="auto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9</w:t>
      </w:r>
    </w:p>
    <w:p w14:paraId="6E5B9DA3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10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点击文件夹“MATLABcode/re_tuzi”查看接收图片，比较有误码的时候声音和无误码的时候的区别。</w:t>
      </w:r>
    </w:p>
    <w:p w14:paraId="1351D868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11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然后切换“运行方式”为真实系统，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其余参数配置为默认参</w:t>
      </w:r>
      <w:r>
        <w:rPr>
          <w:rFonts w:hint="eastAsia" w:cs="Times New Roman"/>
          <w:sz w:val="24"/>
          <w:shd w:val="clear" w:color="auto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点击运行按钮，等待运行结束后，比较“每帧的误码数”与“发送和接收信号的波形”</w:t>
      </w:r>
      <w:r>
        <w:rPr>
          <w:rFonts w:hint="eastAsia" w:cs="Times New Roman"/>
          <w:sz w:val="24"/>
          <w:shd w:val="clear" w:color="auto" w:fill="FFFFFF"/>
          <w:lang w:val="en-US" w:eastAsia="zh-CN"/>
        </w:rPr>
        <w:t>,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并</w:t>
      </w:r>
      <w:r>
        <w:rPr>
          <w:rFonts w:hint="eastAsia" w:cs="Times New Roman"/>
          <w:sz w:val="24"/>
          <w:shd w:val="clear" w:color="auto" w:fill="FFFFFF"/>
          <w:lang w:val="en-US" w:eastAsia="zh-CN"/>
        </w:rPr>
        <w:t>查看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接收的“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re_tuzi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”</w:t>
      </w:r>
      <w:r>
        <w:rPr>
          <w:rFonts w:hint="eastAsia" w:cs="Times New Roman"/>
          <w:sz w:val="24"/>
          <w:shd w:val="clear" w:color="auto" w:fill="FFFFFF"/>
          <w:lang w:val="en-US" w:eastAsia="zh-CN"/>
        </w:rPr>
        <w:t>图片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42537986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eastAsia" w:cs="Times New Roman"/>
          <w:b/>
          <w:bCs/>
          <w:sz w:val="24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将参数调回默认参数，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“运行方式”为真实系统，调节发射增益和衰减，观察接收信号的幅度变化。</w:t>
      </w:r>
    </w:p>
    <w:p w14:paraId="44A297EB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Step1</w:t>
      </w:r>
      <w:r>
        <w:rPr>
          <w:rFonts w:hint="eastAsia" w:cs="Times New Roman"/>
          <w:b/>
          <w:bCs/>
          <w:sz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将参数调回默认参数，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“运行方式”为真实系统，调节发射频率使其与接收频率不一致，观察现象。</w:t>
      </w:r>
    </w:p>
    <w:p w14:paraId="3020A676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Step1</w:t>
      </w:r>
      <w:r>
        <w:rPr>
          <w:rFonts w:hint="eastAsia" w:cs="Times New Roman"/>
          <w:b/>
          <w:bCs/>
          <w:sz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将参数调回默认参数，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“运行方式”为真实系统，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分别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</w:rPr>
        <w:t>更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改CRC位数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信道编码方式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汉明码编码方式，观察现象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，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验证不同编码方式对项目结果的影响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29EB3D9D">
      <w:pPr>
        <w:spacing w:line="30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szCs w:val="24"/>
        </w:rPr>
        <w:t>(3)数据源为文本时</w:t>
      </w:r>
      <w:r>
        <w:rPr>
          <w:rFonts w:hint="default" w:ascii="Times New Roman" w:hAnsi="Times New Roman" w:eastAsia="宋体" w:cs="Times New Roman"/>
          <w:shd w:val="clear" w:color="auto" w:fill="FFFFFF"/>
        </w:rPr>
        <w:t>ASK数字调制通信系统设计</w:t>
      </w:r>
      <w:r>
        <w:rPr>
          <w:rFonts w:hint="default" w:ascii="Times New Roman" w:hAnsi="Times New Roman" w:eastAsia="宋体" w:cs="Times New Roman"/>
          <w:szCs w:val="24"/>
          <w:lang w:eastAsia="zh-CN"/>
        </w:rPr>
        <w:t>项目</w:t>
      </w:r>
      <w:r>
        <w:rPr>
          <w:rFonts w:hint="default" w:ascii="Times New Roman" w:hAnsi="Times New Roman" w:eastAsia="宋体" w:cs="Times New Roman"/>
          <w:szCs w:val="24"/>
        </w:rPr>
        <w:t>结果</w:t>
      </w:r>
    </w:p>
    <w:p w14:paraId="30602AB7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  <w:shd w:val="clear" w:color="auto" w:fill="FFFFFF"/>
        </w:rPr>
        <w:t>“数据源类型”配置为文本，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默认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输入文本为“ helloword,hellochina”，其他参数配置为默认参数</w:t>
      </w:r>
      <w:r>
        <w:rPr>
          <w:rFonts w:hint="default" w:ascii="Times New Roman" w:hAnsi="Times New Roman" w:cs="Times New Roman"/>
          <w:sz w:val="24"/>
        </w:rPr>
        <w:t>，点击运行，按照上述步骤观察数据源类型为文本时的</w:t>
      </w:r>
      <w:r>
        <w:rPr>
          <w:rFonts w:hint="default" w:ascii="Times New Roman" w:hAnsi="Times New Roman" w:cs="Times New Roman"/>
          <w:sz w:val="24"/>
          <w:lang w:eastAsia="zh-CN"/>
        </w:rPr>
        <w:t>项目</w:t>
      </w:r>
      <w:r>
        <w:rPr>
          <w:rFonts w:hint="default" w:ascii="Times New Roman" w:hAnsi="Times New Roman" w:cs="Times New Roman"/>
          <w:sz w:val="24"/>
        </w:rPr>
        <w:t>结果并分析。</w:t>
      </w:r>
    </w:p>
    <w:p w14:paraId="1A5A4DBF">
      <w:pPr>
        <w:pStyle w:val="5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2.4 程序设计</w:t>
      </w:r>
    </w:p>
    <w:p w14:paraId="34B158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bookmarkStart w:id="18" w:name="_Toc26778229"/>
      <w:bookmarkStart w:id="19" w:name="_Toc26781216"/>
      <w:r>
        <w:rPr>
          <w:rFonts w:hint="default" w:ascii="Times New Roman" w:hAnsi="Times New Roman" w:eastAsia="宋体" w:cs="Times New Roman"/>
          <w:lang w:val="en-US" w:eastAsia="zh-CN"/>
        </w:rPr>
        <w:t>本项目共有</w:t>
      </w:r>
      <w:r>
        <w:rPr>
          <w:rFonts w:hint="eastAsia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lang w:val="en-US" w:eastAsia="zh-CN"/>
        </w:rPr>
        <w:t>个项目任务需要编程设计如下所示：</w:t>
      </w:r>
    </w:p>
    <w:p w14:paraId="3883548F">
      <w:pPr>
        <w:pStyle w:val="6"/>
        <w:spacing w:line="36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2.4.</w:t>
      </w:r>
      <w:r>
        <w:rPr>
          <w:rFonts w:hint="eastAsia" w:eastAsia="宋体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</w:rPr>
        <w:t xml:space="preserve"> 学生任务</w:t>
      </w:r>
      <w:r>
        <w:rPr>
          <w:rFonts w:hint="eastAsia" w:eastAsia="宋体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eastAsia" w:eastAsia="宋体" w:cs="Times New Roman"/>
          <w:shd w:val="clear" w:color="auto" w:fill="FFFFFF"/>
          <w:lang w:val="en-US" w:eastAsia="zh-CN"/>
        </w:rPr>
        <w:t>加CRC</w:t>
      </w:r>
    </w:p>
    <w:p w14:paraId="4145E5CE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编写</w:t>
      </w:r>
      <w:r>
        <w:rPr>
          <w:rFonts w:hint="eastAsia" w:ascii="Times New Roman" w:hAnsi="Times New Roman" w:eastAsia="宋体" w:cs="Times New Roman"/>
          <w:shd w:val="clear" w:color="auto" w:fill="FFFFFF"/>
          <w:lang w:eastAsia="zh-CN"/>
        </w:rPr>
        <w:t>添</w:t>
      </w:r>
      <w:r>
        <w:rPr>
          <w:rFonts w:hint="default" w:ascii="Times New Roman" w:hAnsi="Times New Roman" w:eastAsia="宋体" w:cs="Times New Roman"/>
          <w:shd w:val="clear" w:color="auto" w:fill="FFFFFF"/>
        </w:rPr>
        <w:t>加CRC模块的函数“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ASK_AddCRC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.m” ，其路径位置“.\MATLABCode\ 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ASK_AddCRC</w:t>
      </w:r>
      <w:r>
        <w:rPr>
          <w:rFonts w:hint="default" w:ascii="Times New Roman" w:hAnsi="Times New Roman" w:eastAsia="宋体" w:cs="Times New Roman"/>
          <w:shd w:val="clear" w:color="auto" w:fill="FFFFFF"/>
        </w:rPr>
        <w:t>.m”。</w:t>
      </w:r>
    </w:p>
    <w:p w14:paraId="075A21A6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43DD77C9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output_data</w:t>
      </w:r>
    </w:p>
    <w:p w14:paraId="63F9849C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  带CRC比特的数据，即在输入比特后添加相应的CRC比特</w:t>
      </w:r>
    </w:p>
    <w:p w14:paraId="184CE108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输入参数：</w:t>
      </w:r>
    </w:p>
    <w:p w14:paraId="28122B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  <w:t>i</w:t>
      </w:r>
      <w:r>
        <w:rPr>
          <w:rFonts w:hint="default" w:ascii="Times New Roman" w:hAnsi="Times New Roman" w:eastAsia="宋体" w:cs="Times New Roman"/>
          <w:shd w:val="clear" w:color="auto" w:fill="FFFFFF"/>
        </w:rPr>
        <w:t>nput</w:t>
      </w:r>
      <w:r>
        <w:rPr>
          <w:rFonts w:hint="default" w:ascii="Times New Roman" w:hAnsi="Times New Roman" w:eastAsia="宋体" w:cs="Times New Roman"/>
        </w:rPr>
        <w:t>_data 待添加CRC比特的数据</w:t>
      </w:r>
    </w:p>
    <w:p w14:paraId="6180BF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crc_num  CRC比特数</w:t>
      </w:r>
      <w:r>
        <w:rPr>
          <w:rFonts w:hint="default" w:ascii="Times New Roman" w:hAnsi="Times New Roman" w:eastAsia="宋体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</w:rPr>
        <w:t>取值范围为8或0</w:t>
      </w:r>
    </w:p>
    <w:p w14:paraId="69662493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</w:p>
    <w:p w14:paraId="5F292F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ab/>
      </w:r>
      <w:r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  <w:t>8位CRC</w:t>
      </w:r>
      <w:r>
        <w:rPr>
          <w:rFonts w:hint="default" w:ascii="Times New Roman" w:hAnsi="Times New Roman" w:eastAsia="宋体" w:cs="Times New Roman"/>
          <w:shd w:val="clear" w:color="auto" w:fill="FFFFFF"/>
        </w:rPr>
        <w:t>生成多项式</w:t>
      </w:r>
      <w:r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  <w:t>为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 gD = D8+D7+D4+D3+D1+1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，</w:t>
      </w:r>
      <w:r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  <w:t>根据生成多项式以及8比特CRC线性反馈移位寄存器实现框图，写出8位CRC比特，并将其倒序添加到数据源后面。</w:t>
      </w:r>
    </w:p>
    <w:p w14:paraId="77AF1A65"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27" o:spt="75" type="#_x0000_t75" style="height:81.8pt;width:414.7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5" ShapeID="_x0000_i1027" DrawAspect="Content" ObjectID="_1468075726">
            <o:LockedField>false</o:LockedField>
          </o:OLEObject>
        </w:object>
      </w:r>
    </w:p>
    <w:p w14:paraId="3993C486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zCs w:val="24"/>
          <w:shd w:val="clear" w:color="auto" w:fill="FFFFFF"/>
        </w:rPr>
        <w:t>图2-2</w:t>
      </w:r>
      <w:r>
        <w:rPr>
          <w:rFonts w:hint="default" w:ascii="Times New Roman" w:hAnsi="Times New Roman" w:eastAsia="宋体" w:cs="Times New Roman"/>
          <w:szCs w:val="24"/>
          <w:shd w:val="clear" w:color="auto" w:fill="FFFFFF"/>
          <w:lang w:val="en-US" w:eastAsia="zh-CN"/>
        </w:rPr>
        <w:t xml:space="preserve">8 </w:t>
      </w:r>
      <w:r>
        <w:rPr>
          <w:rFonts w:hint="default" w:ascii="Times New Roman" w:hAnsi="Times New Roman" w:eastAsia="宋体" w:cs="Times New Roman"/>
          <w:lang w:val="en-US" w:eastAsia="zh-CN"/>
        </w:rPr>
        <w:t>8比特CRC线性反馈移位寄存器实现框图</w:t>
      </w:r>
    </w:p>
    <w:p w14:paraId="0F469BC1">
      <w:pPr>
        <w:pStyle w:val="6"/>
        <w:spacing w:line="360" w:lineRule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2.4.</w:t>
      </w:r>
      <w:r>
        <w:rPr>
          <w:rFonts w:hint="eastAsia" w:eastAsia="宋体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</w:rPr>
        <w:t xml:space="preserve"> 学生任务</w:t>
      </w:r>
      <w:r>
        <w:rPr>
          <w:rFonts w:hint="eastAsia" w:eastAsia="宋体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default" w:ascii="Times New Roman" w:hAnsi="Times New Roman" w:eastAsia="宋体" w:cs="Times New Roman"/>
          <w:shd w:val="clear" w:color="auto" w:fill="FFFFFF"/>
        </w:rPr>
        <w:t>信道编码</w:t>
      </w:r>
    </w:p>
    <w:p w14:paraId="2FBE7EAD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信道编码函数“ASK_Channelcode.m”，其路径位置“\</w:t>
      </w:r>
      <w:r>
        <w:rPr>
          <w:rFonts w:hint="default" w:ascii="Times New Roman" w:hAnsi="Times New Roman" w:cs="Times New Roman"/>
          <w:sz w:val="24"/>
          <w:lang w:eastAsia="zh-CN"/>
        </w:rPr>
        <w:t>matlabcode</w:t>
      </w:r>
      <w:r>
        <w:rPr>
          <w:rFonts w:hint="default" w:ascii="Times New Roman" w:hAnsi="Times New Roman" w:eastAsia="宋体" w:cs="Times New Roman"/>
          <w:shd w:val="clear" w:color="auto" w:fill="FFFFFF"/>
        </w:rPr>
        <w:t>\ ASK_Channelcode.m”</w:t>
      </w:r>
    </w:p>
    <w:p w14:paraId="07953A1C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78BC13A3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Channel_Bit  信道编码后数据</w:t>
      </w:r>
    </w:p>
    <w:p w14:paraId="17921A21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输入参数：</w:t>
      </w:r>
    </w:p>
    <w:p w14:paraId="14903636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CRC_Bit    加CRC校检码后的比特数据</w:t>
      </w:r>
    </w:p>
    <w:p w14:paraId="2576B091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Code_model 信道编码方式，0使用汉明码，1使用循环码</w:t>
      </w:r>
    </w:p>
    <w:p w14:paraId="31A9B64B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Gx         循环码的生成多项式</w:t>
      </w:r>
    </w:p>
    <w:p w14:paraId="5A0CF74D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n          汉明码编码的码组长度</w:t>
      </w:r>
    </w:p>
    <w:p w14:paraId="5D6E3DAD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k          汉明码的信息位位数</w:t>
      </w:r>
    </w:p>
    <w:p w14:paraId="4E002451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</w:p>
    <w:p w14:paraId="7284E817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先做一个选择结构，根据Code_model分为汉明码和循环码两种</w:t>
      </w:r>
      <w:r>
        <w:rPr>
          <w:rFonts w:hint="eastAsia" w:eastAsia="宋体" w:cs="Times New Roman"/>
          <w:shd w:val="clear" w:color="auto" w:fill="FFFFFF"/>
          <w:lang w:val="en-US" w:eastAsia="zh-CN"/>
        </w:rPr>
        <w:t>编码方式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。</w:t>
      </w:r>
    </w:p>
    <w:p w14:paraId="12D38E7A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对汉明码进行编码时，先对一帧的数据根据信息位进行分组，每k个比特一组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50AC4580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查找资料，参考实现原理部分，找到(12,8)汉明码和(7,4)汉明码的编码方式，(7,4)汉明码可以参考书本上的汉明码编码解码。</w:t>
      </w:r>
    </w:p>
    <w:p w14:paraId="577CEA32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将编码后数据组合起来，进行输出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0AF64D7B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</w:rPr>
        <w:t>循环码也是先进行分组，接着参考实现原理中的信道编码部分，对(7,4)循环码进行编码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3BDA847A">
      <w:pPr>
        <w:pStyle w:val="6"/>
        <w:spacing w:line="360" w:lineRule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2.4.</w:t>
      </w:r>
      <w:r>
        <w:rPr>
          <w:rFonts w:hint="eastAsia" w:eastAsia="宋体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</w:rPr>
        <w:t xml:space="preserve"> 学生任务</w:t>
      </w:r>
      <w:r>
        <w:rPr>
          <w:rFonts w:hint="eastAsia" w:eastAsia="宋体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default" w:ascii="Times New Roman" w:hAnsi="Times New Roman" w:eastAsia="宋体" w:cs="Times New Roman"/>
        </w:rPr>
        <w:t>ASK调制</w:t>
      </w:r>
    </w:p>
    <w:p w14:paraId="5B426487"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</w:rPr>
        <w:t>编写ASK调制函数“ASK_Modulation.m”,其路径位置</w:t>
      </w:r>
      <w:r>
        <w:rPr>
          <w:rFonts w:hint="default" w:ascii="Times New Roman" w:hAnsi="Times New Roman" w:eastAsia="宋体" w:cs="Times New Roman"/>
          <w:shd w:val="clear" w:color="auto" w:fill="FFFFFF"/>
        </w:rPr>
        <w:t>“.\</w:t>
      </w:r>
      <w:r>
        <w:rPr>
          <w:rFonts w:hint="default" w:ascii="Times New Roman" w:hAnsi="Times New Roman" w:cs="Times New Roman"/>
          <w:sz w:val="24"/>
          <w:lang w:eastAsia="zh-CN"/>
        </w:rPr>
        <w:t>matlabcode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\ </w:t>
      </w:r>
      <w:r>
        <w:rPr>
          <w:rFonts w:hint="default" w:ascii="Times New Roman" w:hAnsi="Times New Roman" w:eastAsia="宋体" w:cs="Times New Roman"/>
        </w:rPr>
        <w:t>ASK_Modulation.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m” </w:t>
      </w:r>
    </w:p>
    <w:p w14:paraId="3E327F20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6F75D456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output_data：      </w:t>
      </w:r>
      <w:r>
        <w:rPr>
          <w:rFonts w:hint="eastAsia" w:eastAsia="宋体" w:cs="Times New Roman"/>
          <w:shd w:val="clear" w:color="auto" w:fill="FFFFFF"/>
          <w:lang w:val="en-US" w:eastAsia="zh-CN"/>
        </w:rPr>
        <w:t>调制后</w:t>
      </w:r>
      <w:r>
        <w:rPr>
          <w:rFonts w:hint="default" w:ascii="Times New Roman" w:hAnsi="Times New Roman" w:eastAsia="宋体" w:cs="Times New Roman"/>
          <w:shd w:val="clear" w:color="auto" w:fill="FFFFFF"/>
        </w:rPr>
        <w:t>的信号</w:t>
      </w:r>
    </w:p>
    <w:p w14:paraId="43A87F4A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输入参数：</w:t>
      </w:r>
    </w:p>
    <w:p w14:paraId="6DF014D4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input_data：       </w:t>
      </w:r>
      <w:r>
        <w:rPr>
          <w:rFonts w:hint="eastAsia" w:eastAsia="宋体" w:cs="Times New Roman"/>
          <w:shd w:val="clear" w:color="auto" w:fill="FFFFFF"/>
          <w:lang w:val="en-US" w:eastAsia="zh-CN"/>
        </w:rPr>
        <w:t>上采样</w:t>
      </w:r>
      <w:r>
        <w:rPr>
          <w:rFonts w:hint="default" w:ascii="Times New Roman" w:hAnsi="Times New Roman" w:eastAsia="宋体" w:cs="Times New Roman"/>
          <w:shd w:val="clear" w:color="auto" w:fill="FFFFFF"/>
        </w:rPr>
        <w:t>的信号</w:t>
      </w:r>
    </w:p>
    <w:p w14:paraId="37EBB3C8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</w:p>
    <w:p w14:paraId="1B16F67C"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对输入数据进行补0，若长度不足30720长度，则在输入数据后面补0至长度为30720，若长度大于30720则截去大于30720的部分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。</w:t>
      </w:r>
    </w:p>
    <w:p w14:paraId="58A56BD1">
      <w:pPr>
        <w:numPr>
          <w:ilvl w:val="0"/>
          <w:numId w:val="14"/>
        </w:numPr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计算dt，t = 0：dt：1-dt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。</w:t>
      </w:r>
    </w:p>
    <w:p w14:paraId="16F7BE48">
      <w:pPr>
        <w:numPr>
          <w:ilvl w:val="0"/>
          <w:numId w:val="14"/>
        </w:numPr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将补0后数据点乘载波，载波频率为2048，调制的载波为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  <w:shd w:val="clear" w:color="auto" w:fill="FFFFFF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shd w:val="clear" w:color="auto" w:fill="FFFFFF"/>
              </w:rPr>
              <m:t>e</m:t>
            </m:r>
            <m:ctrlPr>
              <w:rPr>
                <w:rFonts w:hint="default" w:ascii="Cambria Math" w:hAnsi="Cambria Math" w:eastAsia="宋体" w:cs="Times New Roman"/>
                <w:i/>
                <w:shd w:val="clear" w:color="auto" w:fill="FFFFFF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shd w:val="clear" w:color="auto" w:fill="FFFFFF"/>
              </w:rPr>
              <m:t>j2πωt</m:t>
            </m:r>
            <m:ctrlPr>
              <w:rPr>
                <w:rFonts w:hint="default" w:ascii="Cambria Math" w:hAnsi="Cambria Math" w:eastAsia="宋体" w:cs="Times New Roman"/>
                <w:i/>
                <w:shd w:val="clear" w:color="auto" w:fill="FFFFFF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shd w:val="clear" w:color="auto" w:fill="FFFFFF"/>
        </w:rPr>
        <w:t>。</w:t>
      </w:r>
    </w:p>
    <w:p w14:paraId="33E102F6">
      <w:pPr>
        <w:pStyle w:val="6"/>
        <w:spacing w:line="360" w:lineRule="auto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2.4.</w:t>
      </w:r>
      <w:r>
        <w:rPr>
          <w:rFonts w:hint="eastAsia" w:eastAsia="宋体" w:cs="Times New Roman"/>
          <w:lang w:val="en-US" w:eastAsia="zh-CN"/>
        </w:rPr>
        <w:t>4</w:t>
      </w:r>
      <w:r>
        <w:rPr>
          <w:rFonts w:hint="default" w:ascii="Times New Roman" w:hAnsi="Times New Roman" w:eastAsia="宋体" w:cs="Times New Roman"/>
        </w:rPr>
        <w:t xml:space="preserve"> 学生任务</w:t>
      </w:r>
      <w:r>
        <w:rPr>
          <w:rFonts w:hint="eastAsia" w:eastAsia="宋体" w:cs="Times New Roman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default" w:ascii="Times New Roman" w:hAnsi="Times New Roman" w:eastAsia="宋体" w:cs="Times New Roman"/>
        </w:rPr>
        <w:t>ASK</w:t>
      </w:r>
      <w:r>
        <w:rPr>
          <w:rFonts w:hint="eastAsia" w:eastAsia="宋体" w:cs="Times New Roman"/>
          <w:lang w:val="en-US" w:eastAsia="zh-CN"/>
        </w:rPr>
        <w:t>解调</w:t>
      </w:r>
    </w:p>
    <w:p w14:paraId="0EC86225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编写ASK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解调</w:t>
      </w:r>
      <w:r>
        <w:rPr>
          <w:rFonts w:hint="default" w:ascii="Times New Roman" w:hAnsi="Times New Roman" w:eastAsia="宋体" w:cs="Times New Roman"/>
          <w:shd w:val="clear" w:color="auto" w:fill="FFFFFF"/>
        </w:rPr>
        <w:t>函数“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ASK_DeModulation</w:t>
      </w:r>
      <w:r>
        <w:rPr>
          <w:rFonts w:hint="default" w:ascii="Times New Roman" w:hAnsi="Times New Roman" w:eastAsia="宋体" w:cs="Times New Roman"/>
          <w:shd w:val="clear" w:color="auto" w:fill="FFFFFF"/>
        </w:rPr>
        <w:t>.m”,其路径位置“.\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matlabcode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\ 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ASK_DeModulation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.m” </w:t>
      </w:r>
    </w:p>
    <w:p w14:paraId="253A1313">
      <w:pPr>
        <w:spacing w:line="360" w:lineRule="auto"/>
        <w:ind w:firstLine="482" w:firstLineChars="200"/>
        <w:jc w:val="left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函数名称：</w:t>
      </w:r>
    </w:p>
    <w:p w14:paraId="67481492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data = ASK_DeModulation(input_data)</w:t>
      </w:r>
    </w:p>
    <w:p w14:paraId="224E6B12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57A4FA5F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data</w:t>
      </w:r>
      <w:r>
        <w:rPr>
          <w:rFonts w:hint="default" w:ascii="Times New Roman" w:hAnsi="Times New Roman" w:eastAsia="宋体" w:cs="Times New Roman"/>
          <w:shd w:val="clear" w:color="auto" w:fill="FFFFFF"/>
        </w:rPr>
        <w:t>：      ASK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解调</w:t>
      </w:r>
      <w:r>
        <w:rPr>
          <w:rFonts w:hint="default" w:ascii="Times New Roman" w:hAnsi="Times New Roman" w:eastAsia="宋体" w:cs="Times New Roman"/>
          <w:shd w:val="clear" w:color="auto" w:fill="FFFFFF"/>
        </w:rPr>
        <w:t>后的信号</w:t>
      </w:r>
    </w:p>
    <w:p w14:paraId="4BE1978C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输入参数：</w:t>
      </w:r>
    </w:p>
    <w:p w14:paraId="270783ED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input_data：       </w:t>
      </w:r>
      <w:r>
        <w:rPr>
          <w:rFonts w:hint="eastAsia" w:eastAsia="宋体" w:cs="Times New Roman"/>
          <w:shd w:val="clear" w:color="auto" w:fill="FFFFFF"/>
          <w:lang w:val="en-US" w:eastAsia="zh-CN"/>
        </w:rPr>
        <w:t>待解调</w:t>
      </w:r>
      <w:r>
        <w:rPr>
          <w:rFonts w:hint="default" w:ascii="Times New Roman" w:hAnsi="Times New Roman" w:eastAsia="宋体" w:cs="Times New Roman"/>
          <w:shd w:val="clear" w:color="auto" w:fill="FFFFFF"/>
        </w:rPr>
        <w:t>的信号</w:t>
      </w:r>
    </w:p>
    <w:p w14:paraId="26F65388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</w:p>
    <w:p w14:paraId="5A720A31"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eastAsia="宋体" w:cs="Times New Roman"/>
          <w:shd w:val="clear" w:color="auto" w:fill="FFFFFF"/>
          <w:lang w:val="en-US" w:eastAsia="zh-CN"/>
        </w:rPr>
        <w:t>帧样点数据长度为</w:t>
      </w:r>
      <w:r>
        <w:rPr>
          <w:rFonts w:hint="default" w:ascii="Times New Roman" w:hAnsi="Times New Roman" w:eastAsia="宋体" w:cs="Times New Roman"/>
          <w:shd w:val="clear" w:color="auto" w:fill="FFFFFF"/>
        </w:rPr>
        <w:t>30720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。</w:t>
      </w:r>
    </w:p>
    <w:p w14:paraId="1CE9130B">
      <w:pPr>
        <w:numPr>
          <w:ilvl w:val="0"/>
          <w:numId w:val="15"/>
        </w:numPr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计算dt，t = 0：dt：1-dt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。</w:t>
      </w:r>
    </w:p>
    <w:p w14:paraId="700178F9">
      <w:pPr>
        <w:numPr>
          <w:ilvl w:val="0"/>
          <w:numId w:val="15"/>
        </w:numPr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eastAsia" w:eastAsia="宋体" w:cs="Times New Roman"/>
          <w:shd w:val="clear" w:color="auto" w:fill="FFFFFF"/>
          <w:lang w:val="en-US" w:eastAsia="zh-CN"/>
        </w:rPr>
        <w:t>待解调</w:t>
      </w:r>
      <w:r>
        <w:rPr>
          <w:rFonts w:hint="default" w:ascii="Times New Roman" w:hAnsi="Times New Roman" w:eastAsia="宋体" w:cs="Times New Roman"/>
          <w:shd w:val="clear" w:color="auto" w:fill="FFFFFF"/>
        </w:rPr>
        <w:t>数据点乘载波，载波频率为2048，调制的载波为</w:t>
      </w:r>
      <w:r>
        <w:rPr>
          <w:rFonts w:hint="eastAsia" w:eastAsia="宋体" w:cs="Times New Roman"/>
          <w:shd w:val="clear" w:color="auto" w:fill="FFFFFF"/>
          <w:lang w:val="en-US" w:eastAsia="zh-CN"/>
        </w:rPr>
        <w:t>coswt</w:t>
      </w:r>
      <w:r>
        <w:rPr>
          <w:rFonts w:hint="default" w:ascii="Times New Roman" w:hAnsi="Times New Roman" w:eastAsia="宋体" w:cs="Times New Roman"/>
          <w:shd w:val="clear" w:color="auto" w:fill="FFFFFF"/>
        </w:rPr>
        <w:t>。</w:t>
      </w:r>
    </w:p>
    <w:p w14:paraId="756D155E">
      <w:pPr>
        <w:spacing w:beforeLines="0" w:afterLines="0"/>
        <w:jc w:val="left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低通滤波时，先生成频域上的低通滤波器，通带为-Rs~+Rs之间，将时域信号通过FFT变换到频域，再与滤波器相乘，最后进行IFFT变换得到滤波后时域信号。</w:t>
      </w:r>
      <w:r>
        <w:rPr>
          <w:rFonts w:hint="eastAsia" w:ascii="Times New Roman" w:hAnsi="Times New Roman" w:eastAsia="宋体" w:cs="Times New Roman"/>
          <w:shd w:val="clear" w:color="auto" w:fill="FFFFFF"/>
          <w:lang w:eastAsia="zh-CN"/>
        </w:rPr>
        <w:t>（</w:t>
      </w:r>
      <w:r>
        <w:rPr>
          <w:rFonts w:hint="eastAsia" w:ascii="Times New Roman" w:hAnsi="Times New Roman" w:eastAsia="宋体" w:cs="Times New Roman"/>
          <w:shd w:val="clear" w:color="auto" w:fill="FFFFFF"/>
        </w:rPr>
        <w:t>Fs=30720</w:t>
      </w:r>
      <w:r>
        <w:rPr>
          <w:rFonts w:hint="eastAsia" w:eastAsia="宋体" w:cs="Times New Roman"/>
          <w:shd w:val="clear" w:color="auto" w:fill="FFFFFF"/>
          <w:lang w:eastAsia="zh-CN"/>
        </w:rPr>
        <w:t>，</w:t>
      </w:r>
      <w:r>
        <w:rPr>
          <w:rFonts w:hint="eastAsia" w:ascii="Times New Roman" w:hAnsi="Times New Roman" w:eastAsia="宋体" w:cs="Times New Roman"/>
          <w:shd w:val="clear" w:color="auto" w:fill="FFFFFF"/>
        </w:rPr>
        <w:t>Rs=3072</w:t>
      </w:r>
      <w:r>
        <w:rPr>
          <w:rFonts w:hint="eastAsia" w:ascii="Times New Roman" w:hAnsi="Times New Roman" w:eastAsia="宋体" w:cs="Times New Roman"/>
          <w:shd w:val="clear" w:color="auto" w:fill="FFFFFF"/>
          <w:lang w:eastAsia="zh-CN"/>
        </w:rPr>
        <w:t>）</w:t>
      </w:r>
    </w:p>
    <w:p w14:paraId="5A9172FB">
      <w:pPr>
        <w:pStyle w:val="6"/>
        <w:spacing w:line="360" w:lineRule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2.4.</w:t>
      </w:r>
      <w:r>
        <w:rPr>
          <w:rFonts w:hint="eastAsia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</w:rPr>
        <w:t xml:space="preserve"> 学生任务</w:t>
      </w:r>
      <w:r>
        <w:rPr>
          <w:rFonts w:hint="eastAsia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default" w:ascii="Times New Roman" w:hAnsi="Times New Roman" w:eastAsia="宋体" w:cs="Times New Roman"/>
          <w:shd w:val="clear" w:color="auto" w:fill="FFFFFF"/>
        </w:rPr>
        <w:t>抽样判决</w:t>
      </w:r>
    </w:p>
    <w:p w14:paraId="35C19A0F">
      <w:pPr>
        <w:wordWrap w:val="0"/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编写抽样判决函数“ASK_judgement.m”</w:t>
      </w:r>
      <w:r>
        <w:rPr>
          <w:rFonts w:hint="default" w:ascii="Times New Roman" w:hAnsi="Times New Roman" w:eastAsia="宋体" w:cs="Times New Roman"/>
        </w:rPr>
        <w:t xml:space="preserve"> ，</w:t>
      </w:r>
      <w:r>
        <w:rPr>
          <w:rFonts w:hint="default" w:ascii="Times New Roman" w:hAnsi="Times New Roman" w:eastAsia="宋体" w:cs="Times New Roman"/>
          <w:shd w:val="clear" w:color="auto" w:fill="FFFFFF"/>
        </w:rPr>
        <w:t>其路径位置“\</w:t>
      </w:r>
      <w:r>
        <w:rPr>
          <w:rFonts w:hint="default" w:ascii="Times New Roman" w:hAnsi="Times New Roman" w:cs="Times New Roman"/>
          <w:sz w:val="24"/>
          <w:lang w:eastAsia="zh-CN"/>
        </w:rPr>
        <w:t>matlabcode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\ ASK_judgement.m” </w:t>
      </w:r>
    </w:p>
    <w:p w14:paraId="7C40DADA">
      <w:pPr>
        <w:spacing w:line="360" w:lineRule="auto"/>
        <w:ind w:firstLine="48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1D48A564">
      <w:pPr>
        <w:spacing w:line="360" w:lineRule="auto"/>
        <w:ind w:firstLine="48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judge_data 判决后数据</w:t>
      </w:r>
    </w:p>
    <w:p w14:paraId="49E90A2A">
      <w:pPr>
        <w:spacing w:line="360" w:lineRule="auto"/>
        <w:ind w:firstLine="480"/>
        <w:rPr>
          <w:rFonts w:hint="default" w:ascii="Times New Roman" w:hAnsi="Times New Roman" w:eastAsia="宋体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</w:rPr>
        <w:t>输入参数：</w:t>
      </w:r>
    </w:p>
    <w:p w14:paraId="3507ABF3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input_data      帧同步后的数据</w:t>
      </w:r>
    </w:p>
    <w:p w14:paraId="0B22DFBD">
      <w:pPr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    UpSampleRate  一个码元周期内样点数</w:t>
      </w:r>
    </w:p>
    <w:p w14:paraId="602B8410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b/>
          <w:bCs/>
        </w:rPr>
        <w:t>编码过程</w:t>
      </w:r>
      <w:r>
        <w:rPr>
          <w:rFonts w:hint="default" w:ascii="Times New Roman" w:hAnsi="Times New Roman" w:eastAsia="宋体" w:cs="Times New Roman"/>
        </w:rPr>
        <w:t>：</w:t>
      </w:r>
    </w:p>
    <w:p w14:paraId="30E05957">
      <w:pPr>
        <w:numPr>
          <w:ilvl w:val="0"/>
          <w:numId w:val="16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先对数</w:t>
      </w:r>
      <w:r>
        <w:rPr>
          <w:rFonts w:hint="eastAsia" w:eastAsia="宋体" w:cs="Times New Roman"/>
          <w:lang w:val="en-US" w:eastAsia="zh-CN"/>
        </w:rPr>
        <w:t>据</w:t>
      </w:r>
      <w:r>
        <w:rPr>
          <w:rFonts w:hint="default" w:ascii="Times New Roman" w:hAnsi="Times New Roman" w:eastAsia="宋体" w:cs="Times New Roman"/>
        </w:rPr>
        <w:t>进行抽样，由于已经帧同步过，此时矩阵第一个元素位置即为帧头位置，每隔UpSampleRate个数据进行抽样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722583B3">
      <w:pPr>
        <w:numPr>
          <w:ilvl w:val="0"/>
          <w:numId w:val="16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初始化一个全0矩阵judge_data，长度为抽样后数据的长度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4D8F88B7">
      <w:pPr>
        <w:numPr>
          <w:ilvl w:val="0"/>
          <w:numId w:val="16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使用max(abs())函数取抽样后数据中的最大值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5A7E4DE0">
      <w:pPr>
        <w:numPr>
          <w:ilvl w:val="0"/>
          <w:numId w:val="16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遍历抽样后的矩阵，当第i个值大于最大值0.5倍时，将judge_data第i个位置判决为1，剩余的全为0。</w:t>
      </w:r>
    </w:p>
    <w:p w14:paraId="33774F42">
      <w:pPr>
        <w:pStyle w:val="6"/>
        <w:spacing w:line="360" w:lineRule="auto"/>
        <w:rPr>
          <w:rFonts w:hint="eastAsia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2.4.</w:t>
      </w:r>
      <w:r>
        <w:rPr>
          <w:rFonts w:hint="eastAsia" w:eastAsia="宋体" w:cs="Times New Roman"/>
          <w:lang w:val="en-US" w:eastAsia="zh-CN"/>
        </w:rPr>
        <w:t>6</w:t>
      </w:r>
      <w:r>
        <w:rPr>
          <w:rFonts w:hint="default" w:ascii="Times New Roman" w:hAnsi="Times New Roman" w:eastAsia="宋体" w:cs="Times New Roman"/>
        </w:rPr>
        <w:t xml:space="preserve"> 学生任务</w:t>
      </w:r>
      <w:r>
        <w:rPr>
          <w:rFonts w:hint="eastAsia" w:eastAsia="宋体" w:cs="Times New Roman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eastAsia" w:eastAsia="宋体" w:cs="Times New Roman"/>
          <w:lang w:val="en-US" w:eastAsia="zh-CN"/>
        </w:rPr>
        <w:t>信道译码</w:t>
      </w:r>
    </w:p>
    <w:p w14:paraId="054044D7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信道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译</w:t>
      </w:r>
      <w:r>
        <w:rPr>
          <w:rFonts w:hint="default" w:ascii="Times New Roman" w:hAnsi="Times New Roman" w:eastAsia="宋体" w:cs="Times New Roman"/>
          <w:shd w:val="clear" w:color="auto" w:fill="FFFFFF"/>
        </w:rPr>
        <w:t>码函数“</w:t>
      </w:r>
      <w:r>
        <w:rPr>
          <w:rFonts w:hint="eastAsia" w:ascii="Times New Roman" w:hAnsi="Times New Roman" w:eastAsia="宋体" w:cs="Times New Roman"/>
          <w:shd w:val="clear" w:color="auto" w:fill="FFFFFF"/>
        </w:rPr>
        <w:t xml:space="preserve"> ASK_DeChannelcode</w:t>
      </w:r>
      <w:r>
        <w:rPr>
          <w:rFonts w:hint="default" w:ascii="Times New Roman" w:hAnsi="Times New Roman" w:eastAsia="宋体" w:cs="Times New Roman"/>
          <w:shd w:val="clear" w:color="auto" w:fill="FFFFFF"/>
        </w:rPr>
        <w:t>.m”，其路径位置“\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matlabcode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\ </w:t>
      </w:r>
      <w:r>
        <w:rPr>
          <w:rFonts w:hint="eastAsia" w:ascii="Times New Roman" w:hAnsi="Times New Roman" w:eastAsia="宋体" w:cs="Times New Roman"/>
          <w:shd w:val="clear" w:color="auto" w:fill="FFFFFF"/>
        </w:rPr>
        <w:t xml:space="preserve"> ASK_DeChannelcode</w:t>
      </w:r>
      <w:r>
        <w:rPr>
          <w:rFonts w:hint="default" w:ascii="Times New Roman" w:hAnsi="Times New Roman" w:eastAsia="宋体" w:cs="Times New Roman"/>
          <w:shd w:val="clear" w:color="auto" w:fill="FFFFFF"/>
        </w:rPr>
        <w:t>.m”</w:t>
      </w:r>
    </w:p>
    <w:p w14:paraId="5A9947C0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2B9B76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output_data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  信道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译</w:t>
      </w:r>
      <w:r>
        <w:rPr>
          <w:rFonts w:hint="default" w:ascii="Times New Roman" w:hAnsi="Times New Roman" w:eastAsia="宋体" w:cs="Times New Roman"/>
          <w:shd w:val="clear" w:color="auto" w:fill="FFFFFF"/>
        </w:rPr>
        <w:t>码后数据</w:t>
      </w:r>
    </w:p>
    <w:p w14:paraId="19557027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输入参数：</w:t>
      </w:r>
    </w:p>
    <w:p w14:paraId="7C6086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input_data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    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待译码</w:t>
      </w:r>
      <w:r>
        <w:rPr>
          <w:rFonts w:hint="default" w:ascii="Times New Roman" w:hAnsi="Times New Roman" w:eastAsia="宋体" w:cs="Times New Roman"/>
          <w:shd w:val="clear" w:color="auto" w:fill="FFFFFF"/>
        </w:rPr>
        <w:t>比特数据</w:t>
      </w:r>
    </w:p>
    <w:p w14:paraId="421CCA96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Code_model 信道编码方式，0使用汉明码，1使用循环码</w:t>
      </w:r>
    </w:p>
    <w:p w14:paraId="4B0A5B1C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Gx         循环码的生成多项式</w:t>
      </w:r>
    </w:p>
    <w:p w14:paraId="61F651A8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n          汉明码编码的码组长度</w:t>
      </w:r>
    </w:p>
    <w:p w14:paraId="2BFE4A04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k          汉明码的信息位位数</w:t>
      </w:r>
    </w:p>
    <w:p w14:paraId="690579DC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</w:p>
    <w:p w14:paraId="5822C9B9">
      <w:pPr>
        <w:numPr>
          <w:ilvl w:val="0"/>
          <w:numId w:val="17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先做一个选择结构，根据Code_model分为汉明码和循环码两种</w:t>
      </w:r>
      <w:r>
        <w:rPr>
          <w:rFonts w:hint="eastAsia" w:eastAsia="宋体" w:cs="Times New Roman"/>
          <w:shd w:val="clear" w:color="auto" w:fill="FFFFFF"/>
          <w:lang w:val="en-US" w:eastAsia="zh-CN"/>
        </w:rPr>
        <w:t>译码方式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。</w:t>
      </w:r>
    </w:p>
    <w:p w14:paraId="73DD853E">
      <w:pPr>
        <w:numPr>
          <w:ilvl w:val="0"/>
          <w:numId w:val="17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使用汉明码译码时，（7,4）汉明码根据生成多项式对接收数据进行模2加法，将得到的结果组合成4位2进制数或三位2进制数（（7,4）得到三位2进制数）。若为0000则无误码，若为0010则说明是第3位出现了误码，则将该值取反。</w:t>
      </w:r>
    </w:p>
    <w:p w14:paraId="59488C97">
      <w:pPr>
        <w:spacing w:line="360" w:lineRule="auto"/>
        <w:ind w:firstLine="48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汉明码（12,8），其校正子为</w:t>
      </w:r>
      <w:r>
        <w:rPr>
          <w:rFonts w:hint="eastAsia" w:eastAsia="宋体" w:cs="Times New Roman"/>
          <w:lang w:eastAsia="zh-CN"/>
        </w:rPr>
        <w:t>：</w:t>
      </w:r>
    </w:p>
    <w:p w14:paraId="693B9B55">
      <w:pPr>
        <w:spacing w:line="360" w:lineRule="auto"/>
        <w:ind w:firstLine="482"/>
        <w:jc w:val="left"/>
        <w:rPr>
          <w:rFonts w:hint="default" w:ascii="Times New Roman" w:hAnsi="Times New Roman" w:eastAsia="宋体" w:cs="Times New Roman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shp m:val="match"/>
              <m:ctrlPr>
                <w:rPr>
                  <w:rFonts w:hint="default" w:ascii="Cambria Math" w:hAnsi="Cambria Math" w:eastAsia="宋体" w:cs="Times New Roman"/>
                  <w:i/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</w:rPr>
                <m:t xml:space="preserve"> </m:t>
              </m:r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qArrPr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9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 xml:space="preserve">        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8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                 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9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8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</m:d>
        </m:oMath>
      </m:oMathPara>
    </w:p>
    <w:p w14:paraId="4F5EDAE4">
      <w:pPr>
        <w:numPr>
          <w:ilvl w:val="0"/>
          <w:numId w:val="17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循环码译码一般包括以下三个步骤：</w:t>
      </w:r>
    </w:p>
    <w:p w14:paraId="1CDC76E2">
      <w:pPr>
        <w:numPr>
          <w:ilvl w:val="0"/>
          <w:numId w:val="18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根据接收码字多项式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r(x)</m:t>
        </m:r>
      </m:oMath>
      <w:r>
        <w:rPr>
          <w:rFonts w:hint="default" w:ascii="Times New Roman" w:hAnsi="Times New Roman" w:eastAsia="宋体" w:cs="Times New Roman"/>
        </w:rPr>
        <w:t xml:space="preserve">计算相应的伴随式多项式： 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S(x)=R(x)mod</m:t>
        </m:r>
        <m:d>
          <m:dPr>
            <m:begChr m:val="{"/>
            <m:endChr m:val="}"/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g(x)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；</w:t>
      </w:r>
    </w:p>
    <w:p w14:paraId="4603F86D">
      <w:pPr>
        <w:numPr>
          <w:ilvl w:val="0"/>
          <w:numId w:val="18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求对应的错误图样</w:t>
      </w:r>
      <w:r>
        <w:rPr>
          <w:rFonts w:hint="default" w:ascii="Times New Roman" w:hAnsi="Times New Roman" w:eastAsia="宋体" w:cs="Times New Roman"/>
          <w:lang w:val="en-US" w:eastAsia="zh-CN"/>
        </w:rPr>
        <w:t>E(x)</w:t>
      </w:r>
      <w:r>
        <w:rPr>
          <w:rFonts w:hint="default" w:ascii="Times New Roman" w:hAnsi="Times New Roman" w:eastAsia="宋体" w:cs="Times New Roman"/>
        </w:rPr>
        <w:t>；</w:t>
      </w:r>
    </w:p>
    <w:p w14:paraId="0D7BD8A9">
      <w:pPr>
        <w:numPr>
          <w:ilvl w:val="0"/>
          <w:numId w:val="18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利用错误图样进行纠错</w:t>
      </w:r>
      <w:r>
        <w:rPr>
          <w:rFonts w:hint="default" w:ascii="Times New Roman" w:hAnsi="Times New Roman" w:eastAsia="宋体" w:cs="Times New Roman"/>
          <w:lang w:val="en-US" w:eastAsia="zh-CN"/>
        </w:rPr>
        <w:t>C(x)=R(x)+E(x)</w:t>
      </w:r>
      <w:r>
        <w:rPr>
          <w:rFonts w:hint="default" w:ascii="Times New Roman" w:hAnsi="Times New Roman" w:eastAsia="宋体" w:cs="Times New Roman"/>
        </w:rPr>
        <w:t>。</w:t>
      </w:r>
    </w:p>
    <w:p w14:paraId="56B1AF89">
      <w:pPr>
        <w:pStyle w:val="6"/>
        <w:spacing w:line="36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2.4.</w:t>
      </w:r>
      <w:r>
        <w:rPr>
          <w:rFonts w:hint="eastAsia" w:eastAsia="宋体" w:cs="Times New Roman"/>
          <w:lang w:val="en-US" w:eastAsia="zh-CN"/>
        </w:rPr>
        <w:t>7</w:t>
      </w:r>
      <w:r>
        <w:rPr>
          <w:rFonts w:hint="default" w:ascii="Times New Roman" w:hAnsi="Times New Roman" w:eastAsia="宋体" w:cs="Times New Roman"/>
        </w:rPr>
        <w:t xml:space="preserve"> 学生任务</w:t>
      </w:r>
      <w:r>
        <w:rPr>
          <w:rFonts w:hint="eastAsia" w:eastAsia="宋体" w:cs="Times New Roman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eastAsia" w:eastAsia="宋体" w:cs="Times New Roman"/>
          <w:lang w:val="en-US" w:eastAsia="zh-CN"/>
        </w:rPr>
        <w:t>CRC校验</w:t>
      </w:r>
    </w:p>
    <w:p w14:paraId="5AEE5272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编写CRC校验模块的函数“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ASK_DeCRC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.m” ，其路径位置“.\MATLABCode\ 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ASK_DeCRC</w:t>
      </w:r>
      <w:r>
        <w:rPr>
          <w:rFonts w:hint="default" w:ascii="Times New Roman" w:hAnsi="Times New Roman" w:eastAsia="宋体" w:cs="Times New Roman"/>
          <w:shd w:val="clear" w:color="auto" w:fill="FFFFFF"/>
        </w:rPr>
        <w:t>.m”。</w:t>
      </w:r>
    </w:p>
    <w:p w14:paraId="096152D2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78C068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CRC_flag CRC校验结果，为1则数据正确无误码，为0则接收数据有错误</w:t>
      </w:r>
    </w:p>
    <w:p w14:paraId="44EE8C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  <w:t>out_data       输出数据</w:t>
      </w:r>
    </w:p>
    <w:p w14:paraId="4EA7BA6F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输入参数：</w:t>
      </w:r>
    </w:p>
    <w:p w14:paraId="515CE5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inputData 待校验数据</w:t>
      </w:r>
    </w:p>
    <w:p w14:paraId="0086EF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crc_num  CRC比特数,取值范围8或0，发送端和接收端此值一致。</w:t>
      </w:r>
    </w:p>
    <w:p w14:paraId="327F18CA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  <w:r>
        <w:rPr>
          <w:rFonts w:hint="default" w:ascii="Times New Roman" w:hAnsi="Times New Roman" w:eastAsia="宋体" w:cs="Times New Roman"/>
          <w:shd w:val="clear" w:color="auto" w:fill="FFFFFF"/>
        </w:rPr>
        <w:t>再次进行CRC编码，将编码得到的CRC比特与接收的CRC比特进行比较，如果不一致，则接收端认为接收到的传输块数据是错误的。</w:t>
      </w:r>
    </w:p>
    <w:p w14:paraId="7DB85DA4">
      <w:pPr>
        <w:pStyle w:val="6"/>
        <w:spacing w:line="360" w:lineRule="auto"/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宋体" w:cs="Times New Roman"/>
        </w:rPr>
        <w:t>2.4.</w:t>
      </w:r>
      <w:r>
        <w:rPr>
          <w:rFonts w:hint="eastAsia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</w:rPr>
        <w:t xml:space="preserve"> 学生任务</w:t>
      </w:r>
      <w:r>
        <w:rPr>
          <w:rFonts w:hint="eastAsia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  <w:t>帧同步</w:t>
      </w:r>
    </w:p>
    <w:p w14:paraId="5524DD03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编写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帧同步</w:t>
      </w:r>
      <w:r>
        <w:rPr>
          <w:rFonts w:hint="default" w:ascii="Times New Roman" w:hAnsi="Times New Roman" w:eastAsia="宋体" w:cs="Times New Roman"/>
          <w:shd w:val="clear" w:color="auto" w:fill="FFFFFF"/>
        </w:rPr>
        <w:t>模块的函数“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ASK_Sync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.m” ，其路径位置“.\MATLABCode\ 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ASK_Sync</w:t>
      </w:r>
      <w:r>
        <w:rPr>
          <w:rFonts w:hint="default" w:ascii="Times New Roman" w:hAnsi="Times New Roman" w:eastAsia="宋体" w:cs="Times New Roman"/>
          <w:shd w:val="clear" w:color="auto" w:fill="FFFFFF"/>
        </w:rPr>
        <w:t>.m”。</w:t>
      </w:r>
    </w:p>
    <w:p w14:paraId="5A393BC3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3091AD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output_data   经ASK调制后的信号</w:t>
      </w:r>
    </w:p>
    <w:p w14:paraId="1E104404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输入参数：</w:t>
      </w:r>
    </w:p>
    <w:p w14:paraId="68DFEB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 xml:space="preserve">input_data    </w:t>
      </w:r>
      <w:r>
        <w:rPr>
          <w:rFonts w:hint="eastAsia" w:eastAsia="宋体" w:cs="Times New Roman"/>
          <w:shd w:val="clear" w:color="auto" w:fill="FFFFFF"/>
          <w:lang w:val="en-US" w:eastAsia="zh-CN"/>
        </w:rPr>
        <w:t>输入</w:t>
      </w:r>
      <w:r>
        <w:rPr>
          <w:rFonts w:hint="eastAsia" w:ascii="Times New Roman" w:hAnsi="Times New Roman" w:eastAsia="宋体" w:cs="Times New Roman"/>
          <w:shd w:val="clear" w:color="auto" w:fill="FFFFFF"/>
        </w:rPr>
        <w:t>信号</w:t>
      </w:r>
    </w:p>
    <w:p w14:paraId="126C81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UpSampleRate  一个码元周期内样点数</w:t>
      </w:r>
    </w:p>
    <w:p w14:paraId="1780CF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bitLen            信源数据一帧的长度</w:t>
      </w:r>
    </w:p>
    <w:p w14:paraId="73E503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n                     汉明码的码组长度</w:t>
      </w:r>
    </w:p>
    <w:p w14:paraId="050C35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crc_num        CRC校验码的码长</w:t>
      </w:r>
    </w:p>
    <w:p w14:paraId="12F9F3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code_model  信道编码方式   0代表汉明码  1代表循环码</w:t>
      </w:r>
    </w:p>
    <w:p w14:paraId="372B43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Preamble      同步码</w:t>
      </w:r>
    </w:p>
    <w:p w14:paraId="3FB154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PreambleLen  同步码的长度</w:t>
      </w:r>
    </w:p>
    <w:p w14:paraId="48685000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</w:p>
    <w:p w14:paraId="7EA5F6EE">
      <w:pPr>
        <w:numPr>
          <w:ilvl w:val="0"/>
          <w:numId w:val="19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将同步码变为极性码(1变成1，0变成-1)</w:t>
      </w:r>
    </w:p>
    <w:p w14:paraId="7AFE101A">
      <w:pPr>
        <w:numPr>
          <w:ilvl w:val="0"/>
          <w:numId w:val="19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计算编码后比特长度</w:t>
      </w:r>
      <w:r>
        <w:rPr>
          <w:rFonts w:hint="eastAsia" w:eastAsia="宋体" w:cs="Times New Roman"/>
          <w:shd w:val="clear" w:color="auto" w:fill="FFFFFF"/>
          <w:lang w:val="en-US" w:eastAsia="zh-CN"/>
        </w:rPr>
        <w:t>len</w:t>
      </w:r>
    </w:p>
    <w:p w14:paraId="323B2EBC">
      <w:pPr>
        <w:numPr>
          <w:ilvl w:val="0"/>
          <w:numId w:val="19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将数据复制一份便于搜索同步码位置</w:t>
      </w:r>
    </w:p>
    <w:p w14:paraId="43B69FF4">
      <w:pPr>
        <w:numPr>
          <w:ilvl w:val="0"/>
          <w:numId w:val="19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相关峰长度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为30720，</w:t>
      </w:r>
      <w:r>
        <w:rPr>
          <w:rFonts w:hint="eastAsia" w:eastAsia="宋体" w:cs="Times New Roman"/>
          <w:shd w:val="clear" w:color="auto" w:fill="FFFFFF"/>
          <w:lang w:val="en-US" w:eastAsia="zh-CN"/>
        </w:rPr>
        <w:t>将同步码变换后信号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进行滑动相关运算，寻找峰值即帧头位置pos</w:t>
      </w:r>
    </w:p>
    <w:p w14:paraId="4367C4B5">
      <w:pPr>
        <w:numPr>
          <w:ilvl w:val="0"/>
          <w:numId w:val="19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从pos位置取数据，一直取到</w:t>
      </w:r>
      <w:r>
        <w:rPr>
          <w:rFonts w:hint="eastAsia" w:ascii="Times New Roman" w:hAnsi="Times New Roman" w:eastAsia="宋体" w:cs="Times New Roman"/>
          <w:shd w:val="clear" w:color="auto" w:fill="FFFFFF"/>
        </w:rPr>
        <w:t>len*UpSampleRate</w:t>
      </w:r>
    </w:p>
    <w:p w14:paraId="553CE194">
      <w:pPr>
        <w:pStyle w:val="5"/>
        <w:spacing w:line="377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2.</w:t>
      </w:r>
      <w:r>
        <w:rPr>
          <w:rFonts w:hint="default" w:ascii="Times New Roman" w:hAnsi="Times New Roman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软硬件联调</w:t>
      </w:r>
    </w:p>
    <w:p w14:paraId="1E4193F8">
      <w:pPr>
        <w:spacing w:line="300" w:lineRule="auto"/>
        <w:ind w:firstLine="482" w:firstLineChars="20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 xml:space="preserve">Step1 </w:t>
      </w:r>
      <w:r>
        <w:rPr>
          <w:rFonts w:hint="default" w:ascii="Times New Roman" w:hAnsi="Times New Roman" w:eastAsia="宋体" w:cs="Times New Roman"/>
          <w:sz w:val="24"/>
          <w:szCs w:val="24"/>
        </w:rPr>
        <w:t>将完成的程序模块名称对应的.p文件名增加数字1。例如完成的是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抽样判决</w:t>
      </w:r>
      <w:r>
        <w:rPr>
          <w:rFonts w:hint="default" w:ascii="Times New Roman" w:hAnsi="Times New Roman" w:eastAsia="宋体" w:cs="Times New Roman"/>
          <w:sz w:val="24"/>
          <w:szCs w:val="24"/>
          <w:shd w:val="clear" w:color="auto" w:fill="FFFFFF"/>
        </w:rPr>
        <w:t>模块，</w:t>
      </w:r>
      <w:r>
        <w:rPr>
          <w:rFonts w:hint="default" w:ascii="Times New Roman" w:hAnsi="Times New Roman" w:eastAsia="宋体" w:cs="Times New Roman"/>
          <w:sz w:val="24"/>
          <w:szCs w:val="24"/>
        </w:rPr>
        <w:t>对应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抽样判决</w:t>
      </w:r>
      <w:r>
        <w:rPr>
          <w:rFonts w:hint="default" w:ascii="Times New Roman" w:hAnsi="Times New Roman" w:eastAsia="宋体" w:cs="Times New Roman"/>
          <w:sz w:val="24"/>
          <w:szCs w:val="24"/>
          <w:shd w:val="clear" w:color="auto" w:fill="FFFFFF"/>
        </w:rPr>
        <w:t>函数</w:t>
      </w:r>
      <w:r>
        <w:rPr>
          <w:rFonts w:hint="default" w:ascii="Times New Roman" w:hAnsi="Times New Roman" w:eastAsia="宋体" w:cs="Times New Roman"/>
          <w:shd w:val="clear" w:color="auto" w:fill="FFFFFF"/>
        </w:rPr>
        <w:t>ASK_judgement</w:t>
      </w:r>
      <w:r>
        <w:rPr>
          <w:rFonts w:hint="default" w:ascii="Times New Roman" w:hAnsi="Times New Roman" w:eastAsia="宋体" w:cs="Times New Roman"/>
          <w:sz w:val="24"/>
          <w:szCs w:val="24"/>
        </w:rPr>
        <w:t>.p文件，修改名称为</w:t>
      </w:r>
      <w:r>
        <w:rPr>
          <w:rFonts w:hint="default" w:ascii="Times New Roman" w:hAnsi="Times New Roman" w:eastAsia="宋体" w:cs="Times New Roman"/>
          <w:shd w:val="clear" w:color="auto" w:fill="FFFFFF"/>
        </w:rPr>
        <w:t>ASK_judgement</w:t>
      </w:r>
      <w:r>
        <w:rPr>
          <w:rFonts w:hint="default" w:ascii="Times New Roman" w:hAnsi="Times New Roman" w:eastAsia="宋体" w:cs="Times New Roman"/>
          <w:sz w:val="24"/>
          <w:szCs w:val="24"/>
        </w:rPr>
        <w:t>1.p。</w:t>
      </w:r>
    </w:p>
    <w:p w14:paraId="294FF3E2">
      <w:pPr>
        <w:spacing w:line="300" w:lineRule="auto"/>
        <w:ind w:firstLine="482" w:firstLineChars="20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 xml:space="preserve">Step2 </w:t>
      </w:r>
      <w:r>
        <w:rPr>
          <w:rFonts w:hint="default" w:ascii="Times New Roman" w:hAnsi="Times New Roman" w:eastAsia="宋体" w:cs="Times New Roman"/>
          <w:sz w:val="24"/>
          <w:szCs w:val="24"/>
        </w:rPr>
        <w:t>将自己完成的.m文件放入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matlab</w:t>
      </w:r>
      <w:r>
        <w:rPr>
          <w:rFonts w:hint="default" w:ascii="Times New Roman" w:hAnsi="Times New Roman" w:eastAsia="宋体" w:cs="Times New Roman"/>
          <w:sz w:val="24"/>
          <w:szCs w:val="24"/>
        </w:rPr>
        <w:t>Code文件中，如下图所示：</w:t>
      </w:r>
    </w:p>
    <w:p w14:paraId="5CAD2814">
      <w:pPr>
        <w:spacing w:line="300" w:lineRule="auto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32405" cy="4208780"/>
            <wp:effectExtent l="0" t="0" r="10795" b="127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2C16">
      <w:pPr>
        <w:spacing w:line="300" w:lineRule="auto"/>
        <w:jc w:val="center"/>
        <w:rPr>
          <w:rFonts w:hint="default" w:ascii="Times New Roman" w:hAnsi="Times New Roman" w:eastAsia="宋体" w:cs="Times New Roman"/>
          <w:sz w:val="24"/>
          <w:szCs w:val="24"/>
          <w:shd w:val="clear" w:color="auto" w:fill="FFFFFF"/>
        </w:rPr>
      </w:pPr>
      <w:r>
        <w:rPr>
          <w:rFonts w:hint="default" w:ascii="Times New Roman" w:hAnsi="Times New Roman" w:eastAsia="宋体" w:cs="Times New Roman"/>
          <w:szCs w:val="24"/>
          <w:shd w:val="clear" w:color="auto" w:fill="FFFFFF"/>
        </w:rPr>
        <w:t>图</w:t>
      </w:r>
      <w:r>
        <w:rPr>
          <w:rFonts w:hint="default" w:ascii="Times New Roman" w:hAnsi="Times New Roman" w:eastAsia="宋体" w:cs="Times New Roman"/>
          <w:szCs w:val="24"/>
          <w:shd w:val="clear" w:color="auto" w:fill="FFFFFF"/>
          <w:lang w:val="en-US" w:eastAsia="zh-CN"/>
        </w:rPr>
        <w:t>31</w:t>
      </w:r>
      <w:r>
        <w:rPr>
          <w:rFonts w:hint="default" w:ascii="Times New Roman" w:hAnsi="Times New Roman" w:eastAsia="宋体" w:cs="Times New Roman"/>
          <w:sz w:val="24"/>
          <w:szCs w:val="24"/>
          <w:shd w:val="clear" w:color="auto" w:fill="FFFFFF"/>
        </w:rPr>
        <w:t>替换后文件</w:t>
      </w:r>
    </w:p>
    <w:p w14:paraId="1E1A24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2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Step</w:t>
      </w:r>
      <w:r>
        <w:rPr>
          <w:rFonts w:hint="eastAsia" w:eastAsia="宋体" w:cs="Times New Roman"/>
          <w:b/>
          <w:bCs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模块程序设计完成后</w:t>
      </w:r>
      <w:r>
        <w:rPr>
          <w:rFonts w:hint="default" w:ascii="Times New Roman" w:hAnsi="Times New Roman" w:eastAsia="宋体" w:cs="Times New Roman"/>
          <w:sz w:val="24"/>
          <w:szCs w:val="24"/>
        </w:rPr>
        <w:t>，</w:t>
      </w:r>
      <w:r>
        <w:rPr>
          <w:rFonts w:hint="eastAsia" w:eastAsia="宋体" w:cs="Times New Roman"/>
          <w:sz w:val="24"/>
          <w:szCs w:val="24"/>
          <w:lang w:eastAsia="zh-CN"/>
        </w:rPr>
        <w:t>运行</w:t>
      </w:r>
      <w:r>
        <w:rPr>
          <w:rFonts w:hint="eastAsia" w:eastAsia="宋体" w:cs="Times New Roman"/>
          <w:sz w:val="24"/>
          <w:szCs w:val="24"/>
          <w:lang w:val="en-US" w:eastAsia="zh-CN"/>
        </w:rPr>
        <w:t>MATLAB主函数，调试程序直至无报错后，</w:t>
      </w:r>
      <w:r>
        <w:rPr>
          <w:rFonts w:hint="default" w:ascii="Times New Roman" w:hAnsi="Times New Roman" w:eastAsia="宋体" w:cs="Times New Roman"/>
          <w:sz w:val="24"/>
          <w:szCs w:val="24"/>
        </w:rPr>
        <w:t>重新运行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main_1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”</w:t>
      </w:r>
      <w:r>
        <w:rPr>
          <w:rFonts w:hint="default" w:ascii="Times New Roman" w:hAnsi="Times New Roman" w:eastAsia="宋体" w:cs="Times New Roman"/>
          <w:sz w:val="24"/>
          <w:szCs w:val="24"/>
        </w:rPr>
        <w:t>文件，观察替换文件后，实验现象是否符合替换文件前实验现象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验证程序是否编写成功</w:t>
      </w:r>
      <w:r>
        <w:rPr>
          <w:rFonts w:hint="default" w:ascii="Times New Roman" w:hAnsi="Times New Roman" w:eastAsia="宋体" w:cs="Times New Roman"/>
          <w:sz w:val="24"/>
          <w:szCs w:val="24"/>
        </w:rPr>
        <w:t>。</w:t>
      </w:r>
    </w:p>
    <w:p w14:paraId="699E7A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2" w:firstLineChars="200"/>
        <w:textAlignment w:val="auto"/>
        <w:rPr>
          <w:rFonts w:hint="default" w:ascii="Times New Roman" w:hAnsi="Times New Roman" w:eastAsia="宋体" w:cs="Times New Roman"/>
          <w:color w:val="0000FF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Step</w:t>
      </w:r>
      <w:r>
        <w:rPr>
          <w:rFonts w:hint="eastAsia" w:eastAsia="宋体" w:cs="Times New Roman"/>
          <w:b/>
          <w:bCs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调试成功后，再完成下一个实验任务，重复</w:t>
      </w:r>
      <w:r>
        <w:rPr>
          <w:rFonts w:hint="default" w:ascii="Times New Roman" w:hAnsi="Times New Roman" w:eastAsia="宋体" w:cs="Times New Roman"/>
          <w:sz w:val="24"/>
          <w:szCs w:val="24"/>
        </w:rPr>
        <w:t>Step</w:t>
      </w:r>
      <w:r>
        <w:rPr>
          <w:rFonts w:hint="eastAsia" w:eastAsia="宋体" w:cs="Times New Roman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步骤，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依</w:t>
      </w:r>
      <w:r>
        <w:rPr>
          <w:rFonts w:hint="default" w:ascii="Times New Roman" w:hAnsi="Times New Roman" w:eastAsia="宋体" w:cs="Times New Roman"/>
          <w:sz w:val="24"/>
          <w:szCs w:val="24"/>
        </w:rPr>
        <w:t>次完成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其他</w:t>
      </w:r>
      <w:r>
        <w:rPr>
          <w:rFonts w:hint="default" w:ascii="Times New Roman" w:hAnsi="Times New Roman" w:eastAsia="宋体" w:cs="Times New Roman"/>
          <w:sz w:val="24"/>
          <w:szCs w:val="24"/>
        </w:rPr>
        <w:t>程序编写。</w:t>
      </w:r>
    </w:p>
    <w:p w14:paraId="7EDF76E1">
      <w:pPr>
        <w:pStyle w:val="4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（三）所需资源</w:t>
      </w:r>
      <w:bookmarkEnd w:id="18"/>
      <w:bookmarkEnd w:id="19"/>
    </w:p>
    <w:p w14:paraId="3BC8D125">
      <w:pPr>
        <w:pStyle w:val="5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1、硬件资源</w:t>
      </w:r>
    </w:p>
    <w:p w14:paraId="4B4EEF0D">
      <w:pPr>
        <w:tabs>
          <w:tab w:val="left" w:pos="720"/>
        </w:tabs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（1）XSRP软件无线电平台及其相关连接线</w:t>
      </w:r>
    </w:p>
    <w:p w14:paraId="14C39F72">
      <w:pPr>
        <w:tabs>
          <w:tab w:val="left" w:pos="720"/>
        </w:tabs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（2）电脑（操作系统：Win7及其以上；以太网网卡：千兆；）</w:t>
      </w:r>
    </w:p>
    <w:p w14:paraId="4412F83A">
      <w:pPr>
        <w:pStyle w:val="5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2、软件资源</w:t>
      </w:r>
    </w:p>
    <w:p w14:paraId="64978124">
      <w:pPr>
        <w:tabs>
          <w:tab w:val="left" w:pos="720"/>
        </w:tabs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（1）LabVIEW 2015</w:t>
      </w:r>
    </w:p>
    <w:p w14:paraId="1AF69EC5">
      <w:pPr>
        <w:tabs>
          <w:tab w:val="left" w:pos="720"/>
        </w:tabs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（2）MATLAB2012b</w:t>
      </w:r>
    </w:p>
    <w:p w14:paraId="686D52BE">
      <w:pPr>
        <w:tabs>
          <w:tab w:val="left" w:pos="720"/>
        </w:tabs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</w:rPr>
        <w:t>（3）XSRP软件无线电平台无线收发软件测试软件（</w:t>
      </w:r>
      <w:r>
        <w:rPr>
          <w:rFonts w:hint="default" w:ascii="Times New Roman" w:hAnsi="Times New Roman" w:eastAsia="宋体" w:cs="Times New Roman"/>
          <w:shd w:val="clear" w:color="auto" w:fill="FFFFFF"/>
        </w:rPr>
        <w:t>需要配合</w:t>
      </w:r>
      <w:r>
        <w:rPr>
          <w:rFonts w:hint="default" w:ascii="Times New Roman" w:hAnsi="Times New Roman" w:eastAsia="宋体" w:cs="Times New Roman"/>
        </w:rPr>
        <w:t>XSRP软件无线电平台硬件才能使用）</w:t>
      </w:r>
    </w:p>
    <w:p w14:paraId="72DC732A">
      <w:pPr>
        <w:pStyle w:val="4"/>
        <w:spacing w:line="360" w:lineRule="auto"/>
        <w:rPr>
          <w:rFonts w:hint="default" w:ascii="Times New Roman" w:hAnsi="Times New Roman" w:eastAsia="宋体" w:cs="Times New Roman"/>
        </w:rPr>
      </w:pPr>
      <w:bookmarkStart w:id="20" w:name="_Toc26778230"/>
      <w:bookmarkStart w:id="21" w:name="_Toc26781217"/>
      <w:r>
        <w:rPr>
          <w:rFonts w:hint="default" w:ascii="Times New Roman" w:hAnsi="Times New Roman" w:eastAsia="宋体" w:cs="Times New Roman"/>
        </w:rPr>
        <w:t>（四）阶段工作安排</w:t>
      </w:r>
      <w:bookmarkEnd w:id="20"/>
      <w:bookmarkEnd w:id="21"/>
    </w:p>
    <w:tbl>
      <w:tblPr>
        <w:tblStyle w:val="12"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1491"/>
        <w:gridCol w:w="5918"/>
      </w:tblGrid>
      <w:tr w14:paraId="08D34D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</w:tcPr>
          <w:p w14:paraId="4D63A929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阶段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</w:tcPr>
          <w:p w14:paraId="531F64A1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阶段细分</w:t>
            </w:r>
          </w:p>
        </w:tc>
        <w:tc>
          <w:tcPr>
            <w:tcW w:w="3472" w:type="pct"/>
            <w:shd w:val="clear" w:color="auto" w:fill="auto"/>
          </w:tcPr>
          <w:p w14:paraId="7427FD0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主要任务</w:t>
            </w:r>
          </w:p>
        </w:tc>
      </w:tr>
      <w:tr w14:paraId="0D3659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726EBC8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阶段1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39FDFE4E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理解任务，掌握原理，了解框架</w:t>
            </w:r>
          </w:p>
        </w:tc>
        <w:tc>
          <w:tcPr>
            <w:tcW w:w="3472" w:type="pct"/>
            <w:shd w:val="clear" w:color="auto" w:fill="auto"/>
          </w:tcPr>
          <w:p w14:paraId="3D1B9712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通过阅读提供的资料，以及网上查找的资料，深入理解设计任务，掌握其设计原理，了解其设计框架，知道自己要做的工作。具体参考资料有：</w:t>
            </w:r>
          </w:p>
          <w:p w14:paraId="7D8ABC9D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（1）《XSRP软件无线电平台通用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  <w:lang w:eastAsia="zh-CN"/>
              </w:rPr>
              <w:t>项目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指导书》</w:t>
            </w:r>
          </w:p>
          <w:p w14:paraId="7D709201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（2）网络查找“FSK”相关的资料文档</w:t>
            </w:r>
          </w:p>
        </w:tc>
      </w:tr>
      <w:tr w14:paraId="180F5C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00DBC5DE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阶段2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7AF6AC34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安装软件，领取设备，验证功能</w:t>
            </w:r>
          </w:p>
        </w:tc>
        <w:tc>
          <w:tcPr>
            <w:tcW w:w="3472" w:type="pct"/>
            <w:shd w:val="clear" w:color="auto" w:fill="auto"/>
          </w:tcPr>
          <w:p w14:paraId="7BE51720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（1）根据《XSRP软件无线电平台通用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  <w:lang w:eastAsia="zh-CN"/>
              </w:rPr>
              <w:t>项目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指导书》的相关说明，安装“所需资源”中“软件资源”对应的软件</w:t>
            </w:r>
          </w:p>
          <w:p w14:paraId="3549BCF5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（2）领取或找到课程设计需要用到的XSRP软件无线电平台及其各种配件，根据《XSRP软件无线电平台通用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  <w:lang w:eastAsia="zh-CN"/>
              </w:rPr>
              <w:t>项目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指导书》的相关说明，掌握硬件平台的基本使用方法</w:t>
            </w:r>
          </w:p>
          <w:p w14:paraId="544975DF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3）通过提供的案例程序（直接打开工程文件），按照本设计指南介绍的方法，运行案例，测试该项目最终的实现效果（相当于先看到了实现的效果，再倒过来完成实现的过程。案例中实现的过程MATLAB代码进行了加密，是看不见程序代码的，而这正是该项目需要自己去做的）</w:t>
            </w:r>
          </w:p>
        </w:tc>
      </w:tr>
      <w:tr w14:paraId="27CC12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58D2EE4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阶段3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25A12DEB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补充所缺的知识</w:t>
            </w:r>
          </w:p>
        </w:tc>
        <w:tc>
          <w:tcPr>
            <w:tcW w:w="3472" w:type="pct"/>
            <w:shd w:val="clear" w:color="auto" w:fill="auto"/>
          </w:tcPr>
          <w:p w14:paraId="6C586C6B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（1）LabVIEW知识</w:t>
            </w:r>
          </w:p>
          <w:p w14:paraId="25D16CF5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1）视频及资料等：</w:t>
            </w:r>
          </w:p>
          <w:p w14:paraId="7EEE7470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http://www.gsdzone.net/new/index.php</w:t>
            </w:r>
          </w:p>
          <w:p w14:paraId="411A7452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2）书籍：《LabVIEW宝典（第2版）》陈树学</w:t>
            </w:r>
          </w:p>
          <w:p w14:paraId="7767D6FC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3）论坛：http://bbs.elecfans.com/zhuti_LabVIEW_1.html</w:t>
            </w:r>
          </w:p>
          <w:p w14:paraId="1AFD56CA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（2）MATALB知识</w:t>
            </w:r>
          </w:p>
          <w:p w14:paraId="1DEE0800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1）《MATLAB经典教程—从入门到精通》</w:t>
            </w:r>
          </w:p>
          <w:p w14:paraId="632A557F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2）《MATLAB官方手册》</w:t>
            </w:r>
          </w:p>
          <w:p w14:paraId="71B5EE71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3）《MATLAB宝典 第四版》</w:t>
            </w:r>
          </w:p>
          <w:p w14:paraId="3FC18D01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4）MATLAB基础视频教程（全十讲）</w:t>
            </w:r>
          </w:p>
        </w:tc>
      </w:tr>
      <w:tr w14:paraId="43AAF1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1A6E93E7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阶段4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5E7FA113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读懂案例的框架，编写核心部分程序</w:t>
            </w:r>
          </w:p>
        </w:tc>
        <w:tc>
          <w:tcPr>
            <w:tcW w:w="3472" w:type="pct"/>
            <w:shd w:val="clear" w:color="auto" w:fill="auto"/>
          </w:tcPr>
          <w:p w14:paraId="66675018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（1）读懂程序的前后文程序</w:t>
            </w:r>
          </w:p>
          <w:p w14:paraId="2172F18D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（2）在MATLAB下删掉要求完成的函数文件（.p文件），自己完成函数功能的实现</w:t>
            </w:r>
          </w:p>
        </w:tc>
      </w:tr>
      <w:tr w14:paraId="6E4310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12242A4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阶段5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2569FEC7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软硬件联调</w:t>
            </w:r>
          </w:p>
        </w:tc>
        <w:tc>
          <w:tcPr>
            <w:tcW w:w="3472" w:type="pct"/>
            <w:shd w:val="clear" w:color="auto" w:fill="auto"/>
          </w:tcPr>
          <w:p w14:paraId="66EF4288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将</w:t>
            </w:r>
            <w:r>
              <w:rPr>
                <w:rFonts w:hint="default" w:ascii="Times New Roman" w:hAnsi="Times New Roman" w:eastAsia="宋体" w:cs="Times New Roman"/>
              </w:rPr>
              <w:t>编写好的MATLAB程序保存，打开LabVIEW主程序与XSRP软件无线电平台硬件进行联调，测试功能，优化效果</w:t>
            </w:r>
          </w:p>
        </w:tc>
      </w:tr>
      <w:tr w14:paraId="4F4A0D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75511757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阶段6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4FADD1EB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编写课程设计报告</w:t>
            </w:r>
          </w:p>
        </w:tc>
        <w:tc>
          <w:tcPr>
            <w:tcW w:w="3472" w:type="pct"/>
            <w:shd w:val="clear" w:color="auto" w:fill="auto"/>
          </w:tcPr>
          <w:p w14:paraId="3FC0E30F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按照任务书中关于课程设计报告的相关要求认真编写、打印并提交</w:t>
            </w:r>
          </w:p>
        </w:tc>
      </w:tr>
    </w:tbl>
    <w:p w14:paraId="4A230AB2">
      <w:pPr>
        <w:spacing w:line="360" w:lineRule="auto"/>
        <w:rPr>
          <w:rFonts w:hint="default" w:ascii="Times New Roman" w:hAnsi="Times New Roman" w:eastAsia="宋体" w:cs="Times New Roma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C9A7B0"/>
    <w:multiLevelType w:val="singleLevel"/>
    <w:tmpl w:val="84C9A7B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86F92287"/>
    <w:multiLevelType w:val="singleLevel"/>
    <w:tmpl w:val="86F9228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A3B868B1"/>
    <w:multiLevelType w:val="singleLevel"/>
    <w:tmpl w:val="A3B868B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CEF5E498"/>
    <w:multiLevelType w:val="singleLevel"/>
    <w:tmpl w:val="CEF5E49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D3DA9A04"/>
    <w:multiLevelType w:val="singleLevel"/>
    <w:tmpl w:val="D3DA9A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00C4EF76"/>
    <w:multiLevelType w:val="singleLevel"/>
    <w:tmpl w:val="00C4EF7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6">
    <w:nsid w:val="0B8480EF"/>
    <w:multiLevelType w:val="singleLevel"/>
    <w:tmpl w:val="0B8480E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0E144279"/>
    <w:multiLevelType w:val="multilevel"/>
    <w:tmpl w:val="0E1442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8">
    <w:nsid w:val="125D129E"/>
    <w:multiLevelType w:val="singleLevel"/>
    <w:tmpl w:val="125D129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141CFBD3"/>
    <w:multiLevelType w:val="singleLevel"/>
    <w:tmpl w:val="141CFBD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>
    <w:nsid w:val="1D97520A"/>
    <w:multiLevelType w:val="multilevel"/>
    <w:tmpl w:val="1D97520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2F53CE45"/>
    <w:multiLevelType w:val="singleLevel"/>
    <w:tmpl w:val="2F53CE4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>
    <w:nsid w:val="30428196"/>
    <w:multiLevelType w:val="singleLevel"/>
    <w:tmpl w:val="30428196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3AB909EA"/>
    <w:multiLevelType w:val="multilevel"/>
    <w:tmpl w:val="3AB909E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49FE7277"/>
    <w:multiLevelType w:val="singleLevel"/>
    <w:tmpl w:val="49FE7277"/>
    <w:lvl w:ilvl="0" w:tentative="0">
      <w:start w:val="2"/>
      <w:numFmt w:val="decimal"/>
      <w:suff w:val="space"/>
      <w:lvlText w:val="%1）"/>
      <w:lvlJc w:val="left"/>
    </w:lvl>
  </w:abstractNum>
  <w:abstractNum w:abstractNumId="15">
    <w:nsid w:val="4C412E66"/>
    <w:multiLevelType w:val="multilevel"/>
    <w:tmpl w:val="4C412E6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6">
    <w:nsid w:val="55D93381"/>
    <w:multiLevelType w:val="multilevel"/>
    <w:tmpl w:val="55D9338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7">
    <w:nsid w:val="5FE479E3"/>
    <w:multiLevelType w:val="multilevel"/>
    <w:tmpl w:val="5FE479E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75F2BDF8"/>
    <w:multiLevelType w:val="singleLevel"/>
    <w:tmpl w:val="75F2BDF8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5"/>
  </w:num>
  <w:num w:numId="2">
    <w:abstractNumId w:val="16"/>
  </w:num>
  <w:num w:numId="3">
    <w:abstractNumId w:val="7"/>
  </w:num>
  <w:num w:numId="4">
    <w:abstractNumId w:val="4"/>
  </w:num>
  <w:num w:numId="5">
    <w:abstractNumId w:val="14"/>
  </w:num>
  <w:num w:numId="6">
    <w:abstractNumId w:val="9"/>
  </w:num>
  <w:num w:numId="7">
    <w:abstractNumId w:val="13"/>
  </w:num>
  <w:num w:numId="8">
    <w:abstractNumId w:val="10"/>
  </w:num>
  <w:num w:numId="9">
    <w:abstractNumId w:val="17"/>
  </w:num>
  <w:num w:numId="10">
    <w:abstractNumId w:val="5"/>
  </w:num>
  <w:num w:numId="11">
    <w:abstractNumId w:val="18"/>
  </w:num>
  <w:num w:numId="12">
    <w:abstractNumId w:val="12"/>
  </w:num>
  <w:num w:numId="13">
    <w:abstractNumId w:val="8"/>
  </w:num>
  <w:num w:numId="14">
    <w:abstractNumId w:val="6"/>
  </w:num>
  <w:num w:numId="15">
    <w:abstractNumId w:val="3"/>
  </w:num>
  <w:num w:numId="16">
    <w:abstractNumId w:val="1"/>
  </w:num>
  <w:num w:numId="17">
    <w:abstractNumId w:val="2"/>
  </w:num>
  <w:num w:numId="18">
    <w:abstractNumId w:val="1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NkNTUwZGU3NTIwZDI5OWUxMzIxMTljODdiZDM3M2EifQ=="/>
  </w:docVars>
  <w:rsids>
    <w:rsidRoot w:val="00172A27"/>
    <w:rsid w:val="00002D0D"/>
    <w:rsid w:val="00002F0B"/>
    <w:rsid w:val="00013466"/>
    <w:rsid w:val="00046AEF"/>
    <w:rsid w:val="000519B3"/>
    <w:rsid w:val="00067366"/>
    <w:rsid w:val="00071C1B"/>
    <w:rsid w:val="00075BB4"/>
    <w:rsid w:val="00077CB5"/>
    <w:rsid w:val="000826A1"/>
    <w:rsid w:val="000945DA"/>
    <w:rsid w:val="000A3C11"/>
    <w:rsid w:val="000A5B2C"/>
    <w:rsid w:val="000B061C"/>
    <w:rsid w:val="000B5DEA"/>
    <w:rsid w:val="000E6668"/>
    <w:rsid w:val="0010105D"/>
    <w:rsid w:val="00103520"/>
    <w:rsid w:val="00107EED"/>
    <w:rsid w:val="00110AE5"/>
    <w:rsid w:val="00111879"/>
    <w:rsid w:val="00112165"/>
    <w:rsid w:val="00113CDA"/>
    <w:rsid w:val="00142215"/>
    <w:rsid w:val="001C6F95"/>
    <w:rsid w:val="001E3990"/>
    <w:rsid w:val="001E3D88"/>
    <w:rsid w:val="001E54B1"/>
    <w:rsid w:val="001F1C2E"/>
    <w:rsid w:val="001F3526"/>
    <w:rsid w:val="001F50D9"/>
    <w:rsid w:val="00201760"/>
    <w:rsid w:val="0020295F"/>
    <w:rsid w:val="002117E8"/>
    <w:rsid w:val="0021213F"/>
    <w:rsid w:val="002124DC"/>
    <w:rsid w:val="002172CE"/>
    <w:rsid w:val="002229FE"/>
    <w:rsid w:val="002243A6"/>
    <w:rsid w:val="00225BB9"/>
    <w:rsid w:val="00256322"/>
    <w:rsid w:val="00263B2E"/>
    <w:rsid w:val="00264223"/>
    <w:rsid w:val="00266E6F"/>
    <w:rsid w:val="00273F59"/>
    <w:rsid w:val="0029173F"/>
    <w:rsid w:val="00294F05"/>
    <w:rsid w:val="002A23C7"/>
    <w:rsid w:val="002A5938"/>
    <w:rsid w:val="002B46AE"/>
    <w:rsid w:val="002C7427"/>
    <w:rsid w:val="002C76D3"/>
    <w:rsid w:val="002E44E3"/>
    <w:rsid w:val="002E75D0"/>
    <w:rsid w:val="00301626"/>
    <w:rsid w:val="00340A49"/>
    <w:rsid w:val="00341593"/>
    <w:rsid w:val="00350123"/>
    <w:rsid w:val="00350F7F"/>
    <w:rsid w:val="003518A5"/>
    <w:rsid w:val="0035445D"/>
    <w:rsid w:val="00362BAD"/>
    <w:rsid w:val="003643E8"/>
    <w:rsid w:val="00373E6A"/>
    <w:rsid w:val="00382F55"/>
    <w:rsid w:val="00385659"/>
    <w:rsid w:val="003928EB"/>
    <w:rsid w:val="00392944"/>
    <w:rsid w:val="003A5FE0"/>
    <w:rsid w:val="003B1AFA"/>
    <w:rsid w:val="003B1D09"/>
    <w:rsid w:val="003C3E80"/>
    <w:rsid w:val="003D07DA"/>
    <w:rsid w:val="003D2CB4"/>
    <w:rsid w:val="003D56BB"/>
    <w:rsid w:val="003F00EB"/>
    <w:rsid w:val="003F0972"/>
    <w:rsid w:val="003F2A20"/>
    <w:rsid w:val="003F7D39"/>
    <w:rsid w:val="00401574"/>
    <w:rsid w:val="004057DA"/>
    <w:rsid w:val="00405878"/>
    <w:rsid w:val="00421DCC"/>
    <w:rsid w:val="00423BA6"/>
    <w:rsid w:val="004244CC"/>
    <w:rsid w:val="00426F36"/>
    <w:rsid w:val="00427E1A"/>
    <w:rsid w:val="00436357"/>
    <w:rsid w:val="00440CDD"/>
    <w:rsid w:val="00443394"/>
    <w:rsid w:val="00443D3F"/>
    <w:rsid w:val="00447D64"/>
    <w:rsid w:val="00447E1F"/>
    <w:rsid w:val="004509FB"/>
    <w:rsid w:val="00461DA1"/>
    <w:rsid w:val="00467CDC"/>
    <w:rsid w:val="004721EA"/>
    <w:rsid w:val="00474ECC"/>
    <w:rsid w:val="00482985"/>
    <w:rsid w:val="0048755D"/>
    <w:rsid w:val="004A0053"/>
    <w:rsid w:val="004A6936"/>
    <w:rsid w:val="004C210A"/>
    <w:rsid w:val="004C43A5"/>
    <w:rsid w:val="004C45E2"/>
    <w:rsid w:val="004D1AC3"/>
    <w:rsid w:val="004F1E37"/>
    <w:rsid w:val="004F1F1E"/>
    <w:rsid w:val="0050014C"/>
    <w:rsid w:val="005108A1"/>
    <w:rsid w:val="00517000"/>
    <w:rsid w:val="00517313"/>
    <w:rsid w:val="00517678"/>
    <w:rsid w:val="00522A7B"/>
    <w:rsid w:val="0052588B"/>
    <w:rsid w:val="00531949"/>
    <w:rsid w:val="00537B17"/>
    <w:rsid w:val="00542AC8"/>
    <w:rsid w:val="005521F7"/>
    <w:rsid w:val="00556F7B"/>
    <w:rsid w:val="005724DA"/>
    <w:rsid w:val="00576223"/>
    <w:rsid w:val="00585BD1"/>
    <w:rsid w:val="005936CE"/>
    <w:rsid w:val="005B3323"/>
    <w:rsid w:val="005B61F4"/>
    <w:rsid w:val="005E6CE9"/>
    <w:rsid w:val="005F02D6"/>
    <w:rsid w:val="005F3226"/>
    <w:rsid w:val="00602AE1"/>
    <w:rsid w:val="00602BA8"/>
    <w:rsid w:val="00604673"/>
    <w:rsid w:val="00605A35"/>
    <w:rsid w:val="0061228B"/>
    <w:rsid w:val="0061475C"/>
    <w:rsid w:val="006357D3"/>
    <w:rsid w:val="00642506"/>
    <w:rsid w:val="00646786"/>
    <w:rsid w:val="00650148"/>
    <w:rsid w:val="00660440"/>
    <w:rsid w:val="00663384"/>
    <w:rsid w:val="006724D5"/>
    <w:rsid w:val="00672681"/>
    <w:rsid w:val="0067512A"/>
    <w:rsid w:val="0067796E"/>
    <w:rsid w:val="006843CC"/>
    <w:rsid w:val="00695F62"/>
    <w:rsid w:val="0069625B"/>
    <w:rsid w:val="006A12EF"/>
    <w:rsid w:val="006A513C"/>
    <w:rsid w:val="006B2760"/>
    <w:rsid w:val="006B76CE"/>
    <w:rsid w:val="006C0B59"/>
    <w:rsid w:val="006C23B3"/>
    <w:rsid w:val="006D0E30"/>
    <w:rsid w:val="006D16EE"/>
    <w:rsid w:val="006D4283"/>
    <w:rsid w:val="006F372B"/>
    <w:rsid w:val="006F4B6F"/>
    <w:rsid w:val="006F6C7A"/>
    <w:rsid w:val="00711793"/>
    <w:rsid w:val="00722766"/>
    <w:rsid w:val="00722F20"/>
    <w:rsid w:val="00733E18"/>
    <w:rsid w:val="00757A5B"/>
    <w:rsid w:val="00766F36"/>
    <w:rsid w:val="007736A7"/>
    <w:rsid w:val="007868BF"/>
    <w:rsid w:val="0079351A"/>
    <w:rsid w:val="00793DFB"/>
    <w:rsid w:val="007A2738"/>
    <w:rsid w:val="007B7445"/>
    <w:rsid w:val="007B7EF4"/>
    <w:rsid w:val="007C4E44"/>
    <w:rsid w:val="007D28B2"/>
    <w:rsid w:val="007F033D"/>
    <w:rsid w:val="007F3FFC"/>
    <w:rsid w:val="007F610D"/>
    <w:rsid w:val="00821A20"/>
    <w:rsid w:val="00824079"/>
    <w:rsid w:val="008531DC"/>
    <w:rsid w:val="008614C1"/>
    <w:rsid w:val="00874C31"/>
    <w:rsid w:val="00891FBE"/>
    <w:rsid w:val="008A2228"/>
    <w:rsid w:val="008B0E42"/>
    <w:rsid w:val="008B12BF"/>
    <w:rsid w:val="008C3C48"/>
    <w:rsid w:val="008C559B"/>
    <w:rsid w:val="008D113D"/>
    <w:rsid w:val="008D2876"/>
    <w:rsid w:val="008D49D8"/>
    <w:rsid w:val="008E4653"/>
    <w:rsid w:val="008F0E92"/>
    <w:rsid w:val="00906587"/>
    <w:rsid w:val="00914405"/>
    <w:rsid w:val="009160BA"/>
    <w:rsid w:val="009171D3"/>
    <w:rsid w:val="0091746E"/>
    <w:rsid w:val="009200FC"/>
    <w:rsid w:val="00920CFC"/>
    <w:rsid w:val="00927D86"/>
    <w:rsid w:val="00927F76"/>
    <w:rsid w:val="00933B06"/>
    <w:rsid w:val="0093481A"/>
    <w:rsid w:val="00935679"/>
    <w:rsid w:val="0093603C"/>
    <w:rsid w:val="009465E3"/>
    <w:rsid w:val="009521BD"/>
    <w:rsid w:val="00953423"/>
    <w:rsid w:val="0095630E"/>
    <w:rsid w:val="00964C19"/>
    <w:rsid w:val="00974845"/>
    <w:rsid w:val="009850EE"/>
    <w:rsid w:val="0099038E"/>
    <w:rsid w:val="009A20E7"/>
    <w:rsid w:val="009B205E"/>
    <w:rsid w:val="009D036B"/>
    <w:rsid w:val="009D0C0A"/>
    <w:rsid w:val="009D1CFE"/>
    <w:rsid w:val="009D2DB2"/>
    <w:rsid w:val="009D3E1E"/>
    <w:rsid w:val="009E167C"/>
    <w:rsid w:val="009F4DB1"/>
    <w:rsid w:val="009F605B"/>
    <w:rsid w:val="00A00DE7"/>
    <w:rsid w:val="00A02CCA"/>
    <w:rsid w:val="00A153FD"/>
    <w:rsid w:val="00A20BEA"/>
    <w:rsid w:val="00A26934"/>
    <w:rsid w:val="00A33875"/>
    <w:rsid w:val="00A34CC9"/>
    <w:rsid w:val="00A43B52"/>
    <w:rsid w:val="00A45F16"/>
    <w:rsid w:val="00A57F51"/>
    <w:rsid w:val="00A628E1"/>
    <w:rsid w:val="00A62901"/>
    <w:rsid w:val="00A675F5"/>
    <w:rsid w:val="00A92331"/>
    <w:rsid w:val="00AA0407"/>
    <w:rsid w:val="00AA29F4"/>
    <w:rsid w:val="00AA3396"/>
    <w:rsid w:val="00AB519D"/>
    <w:rsid w:val="00AB5FBF"/>
    <w:rsid w:val="00AC2A47"/>
    <w:rsid w:val="00AD700B"/>
    <w:rsid w:val="00AE2B87"/>
    <w:rsid w:val="00AF1157"/>
    <w:rsid w:val="00AF671E"/>
    <w:rsid w:val="00B054AE"/>
    <w:rsid w:val="00B35CA1"/>
    <w:rsid w:val="00B40264"/>
    <w:rsid w:val="00B4036E"/>
    <w:rsid w:val="00B5154F"/>
    <w:rsid w:val="00B61D8E"/>
    <w:rsid w:val="00B62C01"/>
    <w:rsid w:val="00B6762C"/>
    <w:rsid w:val="00B73EC6"/>
    <w:rsid w:val="00B759E3"/>
    <w:rsid w:val="00B75A8F"/>
    <w:rsid w:val="00B9026D"/>
    <w:rsid w:val="00B9532B"/>
    <w:rsid w:val="00BA3FD7"/>
    <w:rsid w:val="00BA4165"/>
    <w:rsid w:val="00BA5466"/>
    <w:rsid w:val="00BA793D"/>
    <w:rsid w:val="00BA7F6B"/>
    <w:rsid w:val="00BB1FDC"/>
    <w:rsid w:val="00BB29BB"/>
    <w:rsid w:val="00BB43CD"/>
    <w:rsid w:val="00BB6A34"/>
    <w:rsid w:val="00BC1875"/>
    <w:rsid w:val="00BC6297"/>
    <w:rsid w:val="00BD0A65"/>
    <w:rsid w:val="00BE7AF8"/>
    <w:rsid w:val="00BF4645"/>
    <w:rsid w:val="00BF6F3B"/>
    <w:rsid w:val="00C231F7"/>
    <w:rsid w:val="00C278FF"/>
    <w:rsid w:val="00C41E6E"/>
    <w:rsid w:val="00C54121"/>
    <w:rsid w:val="00C64DD5"/>
    <w:rsid w:val="00C65467"/>
    <w:rsid w:val="00C76073"/>
    <w:rsid w:val="00C902C2"/>
    <w:rsid w:val="00C93B22"/>
    <w:rsid w:val="00C944D1"/>
    <w:rsid w:val="00CA2F8B"/>
    <w:rsid w:val="00CA5C23"/>
    <w:rsid w:val="00CB440C"/>
    <w:rsid w:val="00CB4ABF"/>
    <w:rsid w:val="00CB733B"/>
    <w:rsid w:val="00CB7620"/>
    <w:rsid w:val="00CC0AA6"/>
    <w:rsid w:val="00CC5284"/>
    <w:rsid w:val="00CC571A"/>
    <w:rsid w:val="00CD4738"/>
    <w:rsid w:val="00CD5B25"/>
    <w:rsid w:val="00CE2D4E"/>
    <w:rsid w:val="00D10D9B"/>
    <w:rsid w:val="00D2102C"/>
    <w:rsid w:val="00D2103A"/>
    <w:rsid w:val="00D33826"/>
    <w:rsid w:val="00D346CA"/>
    <w:rsid w:val="00D35A36"/>
    <w:rsid w:val="00D42EFE"/>
    <w:rsid w:val="00D438EC"/>
    <w:rsid w:val="00D46E57"/>
    <w:rsid w:val="00D53302"/>
    <w:rsid w:val="00D66FB7"/>
    <w:rsid w:val="00D8279E"/>
    <w:rsid w:val="00D86D97"/>
    <w:rsid w:val="00DA116D"/>
    <w:rsid w:val="00DB5C79"/>
    <w:rsid w:val="00DC041D"/>
    <w:rsid w:val="00DC3348"/>
    <w:rsid w:val="00DC339D"/>
    <w:rsid w:val="00DF37C3"/>
    <w:rsid w:val="00E00337"/>
    <w:rsid w:val="00E05360"/>
    <w:rsid w:val="00E14912"/>
    <w:rsid w:val="00E1529B"/>
    <w:rsid w:val="00E15EE8"/>
    <w:rsid w:val="00E16861"/>
    <w:rsid w:val="00E16DA2"/>
    <w:rsid w:val="00E349AE"/>
    <w:rsid w:val="00E35865"/>
    <w:rsid w:val="00E41E58"/>
    <w:rsid w:val="00E50BF0"/>
    <w:rsid w:val="00E53E41"/>
    <w:rsid w:val="00E6669A"/>
    <w:rsid w:val="00E721E1"/>
    <w:rsid w:val="00E731BD"/>
    <w:rsid w:val="00E742E0"/>
    <w:rsid w:val="00E747BF"/>
    <w:rsid w:val="00E77B96"/>
    <w:rsid w:val="00E86AB7"/>
    <w:rsid w:val="00E913F3"/>
    <w:rsid w:val="00E91C40"/>
    <w:rsid w:val="00E93539"/>
    <w:rsid w:val="00EA2F28"/>
    <w:rsid w:val="00EA5711"/>
    <w:rsid w:val="00EC4318"/>
    <w:rsid w:val="00EC4410"/>
    <w:rsid w:val="00EC5BA9"/>
    <w:rsid w:val="00EE2057"/>
    <w:rsid w:val="00EE3568"/>
    <w:rsid w:val="00EE4205"/>
    <w:rsid w:val="00EF050D"/>
    <w:rsid w:val="00EF25FC"/>
    <w:rsid w:val="00EF4BC2"/>
    <w:rsid w:val="00F149CE"/>
    <w:rsid w:val="00F24E18"/>
    <w:rsid w:val="00F313B0"/>
    <w:rsid w:val="00F4109E"/>
    <w:rsid w:val="00F43630"/>
    <w:rsid w:val="00F44372"/>
    <w:rsid w:val="00F467C4"/>
    <w:rsid w:val="00F47B80"/>
    <w:rsid w:val="00F53971"/>
    <w:rsid w:val="00F57BCD"/>
    <w:rsid w:val="00F66F83"/>
    <w:rsid w:val="00F72A59"/>
    <w:rsid w:val="00F97FEE"/>
    <w:rsid w:val="00FA5C7D"/>
    <w:rsid w:val="00FB0D96"/>
    <w:rsid w:val="00FC1D01"/>
    <w:rsid w:val="00FD7672"/>
    <w:rsid w:val="00FF1838"/>
    <w:rsid w:val="00FF2630"/>
    <w:rsid w:val="00FF7B62"/>
    <w:rsid w:val="024A0895"/>
    <w:rsid w:val="03AF562C"/>
    <w:rsid w:val="04D246EF"/>
    <w:rsid w:val="05234A1E"/>
    <w:rsid w:val="06137544"/>
    <w:rsid w:val="079E3822"/>
    <w:rsid w:val="0ACE6A4D"/>
    <w:rsid w:val="0BBA7DCD"/>
    <w:rsid w:val="12401E9C"/>
    <w:rsid w:val="15194B44"/>
    <w:rsid w:val="16A248DC"/>
    <w:rsid w:val="16A76896"/>
    <w:rsid w:val="16D47342"/>
    <w:rsid w:val="178A5A05"/>
    <w:rsid w:val="18A1732B"/>
    <w:rsid w:val="20D620A8"/>
    <w:rsid w:val="22F53939"/>
    <w:rsid w:val="26CC7782"/>
    <w:rsid w:val="28E93574"/>
    <w:rsid w:val="28FE0A26"/>
    <w:rsid w:val="29B41976"/>
    <w:rsid w:val="2EDD6168"/>
    <w:rsid w:val="32403226"/>
    <w:rsid w:val="36366E82"/>
    <w:rsid w:val="37250AEC"/>
    <w:rsid w:val="37FB5C0A"/>
    <w:rsid w:val="394D3DC8"/>
    <w:rsid w:val="398E2B3F"/>
    <w:rsid w:val="3E467EA9"/>
    <w:rsid w:val="41DA3FFD"/>
    <w:rsid w:val="436906C6"/>
    <w:rsid w:val="439136ED"/>
    <w:rsid w:val="4704514A"/>
    <w:rsid w:val="482B309F"/>
    <w:rsid w:val="4A5D0166"/>
    <w:rsid w:val="4A75396D"/>
    <w:rsid w:val="4B5856BF"/>
    <w:rsid w:val="50B95F5D"/>
    <w:rsid w:val="543C7B52"/>
    <w:rsid w:val="55B137E2"/>
    <w:rsid w:val="56D34957"/>
    <w:rsid w:val="580404E4"/>
    <w:rsid w:val="61FE2F8D"/>
    <w:rsid w:val="69912999"/>
    <w:rsid w:val="6BF96F76"/>
    <w:rsid w:val="6C5B6A46"/>
    <w:rsid w:val="73135D19"/>
    <w:rsid w:val="73736B81"/>
    <w:rsid w:val="75906A9D"/>
    <w:rsid w:val="75FC212A"/>
    <w:rsid w:val="7834124C"/>
    <w:rsid w:val="79075530"/>
    <w:rsid w:val="7A5E1AFB"/>
    <w:rsid w:val="7AF576C8"/>
    <w:rsid w:val="7B96467B"/>
    <w:rsid w:val="7C0D53DC"/>
    <w:rsid w:val="7D4124FE"/>
    <w:rsid w:val="7F314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autoRedefine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autoRedefine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9"/>
    <w:autoRedefine/>
    <w:unhideWhenUsed/>
    <w:qFormat/>
    <w:uiPriority w:val="9"/>
    <w:pPr>
      <w:keepNext/>
      <w:keepLines/>
      <w:spacing w:before="280" w:after="290" w:line="376" w:lineRule="auto"/>
      <w:outlineLvl w:val="4"/>
    </w:pPr>
    <w:rPr>
      <w:rFonts w:eastAsiaTheme="majorEastAsia"/>
      <w:b/>
      <w:bCs/>
      <w:sz w:val="28"/>
      <w:szCs w:val="28"/>
    </w:rPr>
  </w:style>
  <w:style w:type="paragraph" w:styleId="7">
    <w:name w:val="heading 6"/>
    <w:basedOn w:val="1"/>
    <w:next w:val="1"/>
    <w:link w:val="24"/>
    <w:autoRedefine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character" w:default="1" w:styleId="13">
    <w:name w:val="Default Paragraph Font"/>
    <w:autoRedefine/>
    <w:semiHidden/>
    <w:unhideWhenUsed/>
    <w:qFormat/>
    <w:uiPriority w:val="1"/>
  </w:style>
  <w:style w:type="table" w:default="1" w:styleId="1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link w:val="23"/>
    <w:autoRedefine/>
    <w:semiHidden/>
    <w:unhideWhenUsed/>
    <w:qFormat/>
    <w:uiPriority w:val="99"/>
    <w:pPr>
      <w:spacing w:after="120"/>
    </w:pPr>
  </w:style>
  <w:style w:type="paragraph" w:styleId="9">
    <w:name w:val="footer"/>
    <w:basedOn w:val="1"/>
    <w:link w:val="26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5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List"/>
    <w:basedOn w:val="1"/>
    <w:qFormat/>
    <w:uiPriority w:val="0"/>
    <w:pPr>
      <w:ind w:left="200" w:hanging="200" w:hangingChars="200"/>
      <w:contextualSpacing/>
    </w:pPr>
    <w:rPr>
      <w:rFonts w:eastAsia="宋体" w:cs="Times New Roman"/>
      <w:sz w:val="21"/>
      <w:szCs w:val="24"/>
    </w:rPr>
  </w:style>
  <w:style w:type="character" w:styleId="14">
    <w:name w:val="Hyperlink"/>
    <w:basedOn w:val="13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标题 1 字符"/>
    <w:basedOn w:val="13"/>
    <w:link w:val="2"/>
    <w:autoRedefine/>
    <w:qFormat/>
    <w:uiPriority w:val="0"/>
    <w:rPr>
      <w:rFonts w:ascii="Times New Roman" w:hAnsi="Times New Roman"/>
      <w:b/>
      <w:bCs/>
      <w:kern w:val="44"/>
      <w:sz w:val="44"/>
      <w:szCs w:val="44"/>
    </w:rPr>
  </w:style>
  <w:style w:type="character" w:customStyle="1" w:styleId="16">
    <w:name w:val="标题 2 字符"/>
    <w:basedOn w:val="13"/>
    <w:link w:val="3"/>
    <w:autoRedefine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3"/>
    <w:link w:val="4"/>
    <w:autoRedefine/>
    <w:qFormat/>
    <w:uiPriority w:val="0"/>
    <w:rPr>
      <w:rFonts w:ascii="Times New Roman" w:hAnsi="Times New Roman"/>
      <w:b/>
      <w:bCs/>
      <w:sz w:val="32"/>
      <w:szCs w:val="32"/>
    </w:rPr>
  </w:style>
  <w:style w:type="character" w:customStyle="1" w:styleId="18">
    <w:name w:val="标题 4 字符"/>
    <w:basedOn w:val="13"/>
    <w:link w:val="5"/>
    <w:qFormat/>
    <w:uiPriority w:val="0"/>
    <w:rPr>
      <w:rFonts w:ascii="Times New Roman" w:hAnsi="Times New Roman" w:eastAsiaTheme="majorEastAsia" w:cstheme="majorBidi"/>
      <w:b/>
      <w:bCs/>
      <w:sz w:val="28"/>
      <w:szCs w:val="28"/>
    </w:rPr>
  </w:style>
  <w:style w:type="character" w:customStyle="1" w:styleId="19">
    <w:name w:val="标题 5 字符"/>
    <w:basedOn w:val="13"/>
    <w:link w:val="6"/>
    <w:autoRedefine/>
    <w:qFormat/>
    <w:uiPriority w:val="9"/>
    <w:rPr>
      <w:rFonts w:ascii="Times New Roman" w:hAnsi="Times New Roman" w:eastAsiaTheme="majorEastAsia"/>
      <w:b/>
      <w:bCs/>
      <w:sz w:val="28"/>
      <w:szCs w:val="28"/>
    </w:rPr>
  </w:style>
  <w:style w:type="paragraph" w:styleId="20">
    <w:name w:val="List Paragraph"/>
    <w:basedOn w:val="1"/>
    <w:autoRedefine/>
    <w:qFormat/>
    <w:uiPriority w:val="99"/>
    <w:pPr>
      <w:ind w:firstLine="420" w:firstLineChars="200"/>
    </w:pPr>
    <w:rPr>
      <w:rFonts w:eastAsia="宋体" w:cs="Times New Roman"/>
      <w:sz w:val="21"/>
      <w:szCs w:val="24"/>
    </w:rPr>
  </w:style>
  <w:style w:type="character" w:styleId="21">
    <w:name w:val="Placeholder Text"/>
    <w:basedOn w:val="13"/>
    <w:semiHidden/>
    <w:qFormat/>
    <w:uiPriority w:val="99"/>
    <w:rPr>
      <w:color w:val="808080"/>
    </w:rPr>
  </w:style>
  <w:style w:type="character" w:customStyle="1" w:styleId="22">
    <w:name w:val="未处理的提及1"/>
    <w:basedOn w:val="13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3">
    <w:name w:val="正文文本 字符"/>
    <w:basedOn w:val="13"/>
    <w:link w:val="8"/>
    <w:autoRedefine/>
    <w:semiHidden/>
    <w:qFormat/>
    <w:uiPriority w:val="99"/>
    <w:rPr>
      <w:rFonts w:ascii="Times New Roman" w:hAnsi="Times New Roman"/>
      <w:sz w:val="24"/>
    </w:rPr>
  </w:style>
  <w:style w:type="character" w:customStyle="1" w:styleId="24">
    <w:name w:val="标题 6 字符"/>
    <w:basedOn w:val="13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5">
    <w:name w:val="页眉 字符"/>
    <w:basedOn w:val="13"/>
    <w:link w:val="10"/>
    <w:qFormat/>
    <w:uiPriority w:val="99"/>
    <w:rPr>
      <w:rFonts w:ascii="Times New Roman" w:hAnsi="Times New Roman"/>
      <w:sz w:val="18"/>
      <w:szCs w:val="18"/>
    </w:rPr>
  </w:style>
  <w:style w:type="character" w:customStyle="1" w:styleId="26">
    <w:name w:val="页脚 字符"/>
    <w:basedOn w:val="13"/>
    <w:link w:val="9"/>
    <w:qFormat/>
    <w:uiPriority w:val="99"/>
    <w:rPr>
      <w:rFonts w:ascii="Times New Roman" w:hAnsi="Times New Roman"/>
      <w:sz w:val="18"/>
      <w:szCs w:val="18"/>
    </w:rPr>
  </w:style>
  <w:style w:type="paragraph" w:customStyle="1" w:styleId="27">
    <w:name w:val="B1"/>
    <w:basedOn w:val="11"/>
    <w:qFormat/>
    <w:uiPriority w:val="0"/>
    <w:pPr>
      <w:widowControl/>
      <w:spacing w:after="180"/>
      <w:ind w:left="568" w:hanging="284" w:firstLineChars="0"/>
      <w:jc w:val="left"/>
    </w:pPr>
    <w:rPr>
      <w:kern w:val="0"/>
      <w:sz w:val="20"/>
      <w:szCs w:val="20"/>
      <w:lang w:val="en-GB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wmf"/><Relationship Id="rId7" Type="http://schemas.openxmlformats.org/officeDocument/2006/relationships/image" Target="media/image4.wm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numbering" Target="numbering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GIF"/><Relationship Id="rId16" Type="http://schemas.openxmlformats.org/officeDocument/2006/relationships/image" Target="media/image11.GIF"/><Relationship Id="rId15" Type="http://schemas.openxmlformats.org/officeDocument/2006/relationships/hyperlink" Target="javascript:;" TargetMode="Externa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E3963-618C-4FCB-A0E7-90B04533084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12491</Words>
  <Characters>15413</Characters>
  <Lines>106</Lines>
  <Paragraphs>29</Paragraphs>
  <TotalTime>1</TotalTime>
  <ScaleCrop>false</ScaleCrop>
  <LinksUpToDate>false</LinksUpToDate>
  <CharactersWithSpaces>16107</CharactersWithSpaces>
  <Application>WPS Office_12.1.0.17468_F1E327BC-269C-435d-A152-05C5408002CA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2021-08-26T07:45:00Z</dcterms:created>
  <dc:creator>李 虎啸</dc:creator>
  <cp:lastModifiedBy>WPS_1657090928</cp:lastModifiedBy>
  <dcterms:modified xsi:type="dcterms:W3CDTF">2024-10-22T03:36:16Z</dcterms:modified>
  <cp:revision>157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2052-12.1.0.17468</vt:lpwstr>
  </property>
  <property fmtid="{D5CDD505-2E9C-101B-9397-08002B2CF9AE}" pid="3" name="ICV">
    <vt:lpwstr>F2FBBB915CCB406DB1FFC0DEF8046617</vt:lpwstr>
  </property>
</Properties>
</file>