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A0E75" w14:textId="150C25CA" w:rsidR="00A605EF" w:rsidRDefault="00A605EF" w:rsidP="00A605EF">
      <w:pPr>
        <w:pStyle w:val="1"/>
      </w:pPr>
      <w:r>
        <w:rPr>
          <w:rFonts w:hint="eastAsia"/>
        </w:rPr>
        <w:t>第</w:t>
      </w:r>
      <w:r w:rsidR="002656A7">
        <w:rPr>
          <w:rFonts w:hint="eastAsia"/>
        </w:rPr>
        <w:t>4</w:t>
      </w:r>
      <w:r>
        <w:rPr>
          <w:rFonts w:hint="eastAsia"/>
        </w:rPr>
        <w:t>章作业</w:t>
      </w:r>
      <w:r w:rsidR="004E4DFB">
        <w:rPr>
          <w:rFonts w:hint="eastAsia"/>
        </w:rPr>
        <w:t xml:space="preserve"> </w:t>
      </w:r>
      <w:r w:rsidR="004E4DFB">
        <w:t>part1</w:t>
      </w:r>
    </w:p>
    <w:p w14:paraId="00C971E7" w14:textId="77777777" w:rsidR="002656A7" w:rsidRDefault="002656A7" w:rsidP="002656A7"/>
    <w:p w14:paraId="4B2364C3" w14:textId="77777777" w:rsidR="0007060F" w:rsidRDefault="0007060F" w:rsidP="0007060F">
      <w:r>
        <w:t xml:space="preserve">4.2 </w:t>
      </w:r>
      <w:r>
        <w:tab/>
      </w:r>
      <w:r>
        <w:t>举例说明何为总线复用？</w:t>
      </w:r>
    </w:p>
    <w:p w14:paraId="0A9A69A3" w14:textId="3E4D64DF" w:rsidR="007D5599" w:rsidRPr="00E62389" w:rsidRDefault="00B158C2" w:rsidP="0007060F">
      <w:pPr>
        <w:rPr>
          <w:color w:val="0070C0"/>
        </w:rPr>
      </w:pPr>
      <w:r w:rsidRPr="00E62389">
        <w:rPr>
          <w:rFonts w:hint="eastAsia"/>
          <w:color w:val="0070C0"/>
        </w:rPr>
        <w:t>[</w:t>
      </w:r>
      <w:r w:rsidRPr="00E62389">
        <w:rPr>
          <w:rFonts w:hint="eastAsia"/>
          <w:color w:val="0070C0"/>
        </w:rPr>
        <w:t>解析</w:t>
      </w:r>
      <w:r w:rsidRPr="00E62389">
        <w:rPr>
          <w:color w:val="0070C0"/>
        </w:rPr>
        <w:t>]</w:t>
      </w:r>
    </w:p>
    <w:p w14:paraId="03F925DF" w14:textId="2657159A" w:rsidR="00B158C2" w:rsidRPr="00E62389" w:rsidRDefault="00A34D0B" w:rsidP="0007060F">
      <w:pPr>
        <w:rPr>
          <w:color w:val="0070C0"/>
        </w:rPr>
      </w:pPr>
      <w:r w:rsidRPr="00E62389">
        <w:rPr>
          <w:rFonts w:hint="eastAsia"/>
          <w:color w:val="0070C0"/>
        </w:rPr>
        <w:t>一条或一套物理信号线在不同时间用作不同功能。</w:t>
      </w:r>
    </w:p>
    <w:p w14:paraId="56D6BAF6" w14:textId="79E5B794" w:rsidR="00C058E9" w:rsidRPr="00E62389" w:rsidRDefault="00C058E9" w:rsidP="0007060F">
      <w:pPr>
        <w:rPr>
          <w:color w:val="0070C0"/>
        </w:rPr>
      </w:pPr>
      <w:r w:rsidRPr="00E62389">
        <w:rPr>
          <w:rFonts w:hint="eastAsia"/>
          <w:color w:val="0070C0"/>
        </w:rPr>
        <w:t>例如，第</w:t>
      </w:r>
      <w:r w:rsidRPr="00E62389">
        <w:rPr>
          <w:rFonts w:hint="eastAsia"/>
          <w:color w:val="0070C0"/>
        </w:rPr>
        <w:t>3</w:t>
      </w:r>
      <w:r w:rsidRPr="00E62389">
        <w:rPr>
          <w:rFonts w:hint="eastAsia"/>
          <w:color w:val="0070C0"/>
        </w:rPr>
        <w:t>章</w:t>
      </w:r>
      <w:r w:rsidR="00472AB3" w:rsidRPr="00E62389">
        <w:rPr>
          <w:rFonts w:hint="eastAsia"/>
          <w:color w:val="0070C0"/>
        </w:rPr>
        <w:t>DRAM</w:t>
      </w:r>
      <w:r w:rsidR="00472AB3" w:rsidRPr="00E62389">
        <w:rPr>
          <w:rFonts w:hint="eastAsia"/>
          <w:color w:val="0070C0"/>
        </w:rPr>
        <w:t>芯片</w:t>
      </w:r>
      <w:r w:rsidR="00472AB3" w:rsidRPr="00E62389">
        <w:rPr>
          <w:rFonts w:hint="eastAsia"/>
          <w:color w:val="0070C0"/>
        </w:rPr>
        <w:t>Intel 2164A</w:t>
      </w:r>
      <w:r w:rsidR="00472AB3" w:rsidRPr="00E62389">
        <w:rPr>
          <w:rFonts w:hint="eastAsia"/>
          <w:color w:val="0070C0"/>
        </w:rPr>
        <w:t>，</w:t>
      </w:r>
      <w:r w:rsidR="00D974E1" w:rsidRPr="00E62389">
        <w:rPr>
          <w:rFonts w:hint="eastAsia"/>
          <w:color w:val="0070C0"/>
        </w:rPr>
        <w:t>行地址</w:t>
      </w:r>
      <w:r w:rsidR="00D974E1" w:rsidRPr="00E62389">
        <w:rPr>
          <w:rFonts w:hint="eastAsia"/>
          <w:color w:val="0070C0"/>
        </w:rPr>
        <w:t>A7~A0</w:t>
      </w:r>
      <w:r w:rsidR="00D974E1" w:rsidRPr="00E62389">
        <w:rPr>
          <w:rFonts w:hint="eastAsia"/>
          <w:color w:val="0070C0"/>
        </w:rPr>
        <w:t>和列地址</w:t>
      </w:r>
      <w:r w:rsidR="00D974E1" w:rsidRPr="00E62389">
        <w:rPr>
          <w:rFonts w:hint="eastAsia"/>
          <w:color w:val="0070C0"/>
        </w:rPr>
        <w:t>A15~A8</w:t>
      </w:r>
      <w:r w:rsidR="00D974E1" w:rsidRPr="00E62389">
        <w:rPr>
          <w:rFonts w:hint="eastAsia"/>
          <w:color w:val="0070C0"/>
        </w:rPr>
        <w:t>，分时复用。</w:t>
      </w:r>
    </w:p>
    <w:p w14:paraId="7D0D1B2B" w14:textId="52DA7F2B" w:rsidR="003510D0" w:rsidRPr="00E62389" w:rsidRDefault="003510D0" w:rsidP="0007060F">
      <w:pPr>
        <w:rPr>
          <w:color w:val="0070C0"/>
        </w:rPr>
      </w:pPr>
      <w:r w:rsidRPr="00E62389">
        <w:rPr>
          <w:rFonts w:hint="eastAsia"/>
          <w:color w:val="0070C0"/>
        </w:rPr>
        <w:t>再如，</w:t>
      </w:r>
      <w:r w:rsidRPr="00E62389">
        <w:rPr>
          <w:rFonts w:hint="eastAsia"/>
          <w:color w:val="0070C0"/>
        </w:rPr>
        <w:t>8</w:t>
      </w:r>
      <w:r w:rsidRPr="00E62389">
        <w:rPr>
          <w:color w:val="0070C0"/>
        </w:rPr>
        <w:t>086</w:t>
      </w:r>
      <w:r w:rsidRPr="00E62389">
        <w:rPr>
          <w:rFonts w:hint="eastAsia"/>
          <w:color w:val="0070C0"/>
        </w:rPr>
        <w:t>的</w:t>
      </w:r>
      <w:r w:rsidRPr="00E62389">
        <w:rPr>
          <w:rFonts w:hint="eastAsia"/>
          <w:color w:val="0070C0"/>
        </w:rPr>
        <w:t>1</w:t>
      </w:r>
      <w:r w:rsidRPr="00E62389">
        <w:rPr>
          <w:color w:val="0070C0"/>
        </w:rPr>
        <w:t>6</w:t>
      </w:r>
      <w:r w:rsidR="00E23F3F" w:rsidRPr="00E62389">
        <w:rPr>
          <w:rFonts w:hint="eastAsia"/>
          <w:color w:val="0070C0"/>
        </w:rPr>
        <w:t>根数据</w:t>
      </w:r>
      <w:r w:rsidRPr="00E62389">
        <w:rPr>
          <w:rFonts w:hint="eastAsia"/>
          <w:color w:val="0070C0"/>
        </w:rPr>
        <w:t>线和</w:t>
      </w:r>
      <w:r w:rsidR="00E23F3F" w:rsidRPr="00E62389">
        <w:rPr>
          <w:rFonts w:hint="eastAsia"/>
          <w:color w:val="0070C0"/>
        </w:rPr>
        <w:t>低</w:t>
      </w:r>
      <w:r w:rsidR="00E23F3F" w:rsidRPr="00E62389">
        <w:rPr>
          <w:rFonts w:hint="eastAsia"/>
          <w:color w:val="0070C0"/>
        </w:rPr>
        <w:t>1</w:t>
      </w:r>
      <w:r w:rsidR="00E23F3F" w:rsidRPr="00E62389">
        <w:rPr>
          <w:color w:val="0070C0"/>
        </w:rPr>
        <w:t>6</w:t>
      </w:r>
      <w:r w:rsidR="00E23F3F" w:rsidRPr="00E62389">
        <w:rPr>
          <w:rFonts w:hint="eastAsia"/>
          <w:color w:val="0070C0"/>
        </w:rPr>
        <w:t>位的地址</w:t>
      </w:r>
      <w:r w:rsidRPr="00E62389">
        <w:rPr>
          <w:rFonts w:hint="eastAsia"/>
          <w:color w:val="0070C0"/>
        </w:rPr>
        <w:t>总线复用。</w:t>
      </w:r>
    </w:p>
    <w:p w14:paraId="23ACAE68" w14:textId="77777777" w:rsidR="007D5599" w:rsidRDefault="007D5599" w:rsidP="0007060F"/>
    <w:p w14:paraId="75066F58" w14:textId="3568F753" w:rsidR="00160C64" w:rsidRDefault="00D01EDD" w:rsidP="0007060F">
      <w:r w:rsidRPr="00AF37D6">
        <w:rPr>
          <w:rFonts w:cs="Times New Roman" w:hint="eastAsia"/>
          <w:b/>
          <w:bCs/>
          <w:color w:val="0070C0"/>
          <w:szCs w:val="21"/>
        </w:rPr>
        <w:t>[</w:t>
      </w:r>
      <w:r w:rsidR="005C71D9">
        <w:rPr>
          <w:rFonts w:cs="Times New Roman" w:hint="eastAsia"/>
          <w:b/>
          <w:bCs/>
          <w:color w:val="0070C0"/>
          <w:szCs w:val="21"/>
        </w:rPr>
        <w:t>修改版</w:t>
      </w:r>
      <w:r w:rsidRPr="00AF37D6">
        <w:rPr>
          <w:rFonts w:cs="Times New Roman"/>
          <w:b/>
          <w:bCs/>
          <w:color w:val="0070C0"/>
          <w:szCs w:val="21"/>
        </w:rPr>
        <w:t xml:space="preserve">] </w:t>
      </w:r>
      <w:r w:rsidR="00160C64">
        <w:rPr>
          <w:rFonts w:hint="eastAsia"/>
        </w:rPr>
        <w:t>4.</w:t>
      </w:r>
      <w:r w:rsidR="00160C64">
        <w:t>5</w:t>
      </w:r>
      <w:r w:rsidR="005C71D9" w:rsidRPr="005C71D9">
        <w:rPr>
          <w:rFonts w:hint="eastAsia"/>
        </w:rPr>
        <w:t>请给出典型的</w:t>
      </w:r>
      <w:r w:rsidR="005C71D9" w:rsidRPr="005C71D9">
        <w:t>PC</w:t>
      </w:r>
      <w:r w:rsidR="005C71D9" w:rsidRPr="005C71D9">
        <w:t>总线示意图和典型基于</w:t>
      </w:r>
      <w:r w:rsidR="005C71D9" w:rsidRPr="005C71D9">
        <w:t>AMBA2</w:t>
      </w:r>
      <w:r w:rsidR="005C71D9" w:rsidRPr="005C71D9">
        <w:t>的</w:t>
      </w:r>
      <w:r w:rsidR="005C71D9" w:rsidRPr="005C71D9">
        <w:t>MCU</w:t>
      </w:r>
      <w:r w:rsidR="005C71D9" w:rsidRPr="005C71D9">
        <w:t>系统的总线示意图。</w:t>
      </w:r>
      <w:r w:rsidR="005C71D9">
        <w:t xml:space="preserve"> </w:t>
      </w:r>
    </w:p>
    <w:p w14:paraId="1F6C0C31" w14:textId="072D5E8F" w:rsidR="00363617" w:rsidRPr="00E62389" w:rsidRDefault="00363617" w:rsidP="00363617">
      <w:pPr>
        <w:rPr>
          <w:color w:val="0070C0"/>
        </w:rPr>
      </w:pPr>
      <w:r w:rsidRPr="00E62389">
        <w:rPr>
          <w:rFonts w:hint="eastAsia"/>
          <w:color w:val="0070C0"/>
        </w:rPr>
        <w:t>[</w:t>
      </w:r>
      <w:r w:rsidRPr="00E62389">
        <w:rPr>
          <w:rFonts w:hint="eastAsia"/>
          <w:color w:val="0070C0"/>
        </w:rPr>
        <w:t>解析</w:t>
      </w:r>
      <w:r w:rsidRPr="00E62389">
        <w:rPr>
          <w:color w:val="0070C0"/>
        </w:rPr>
        <w:t>]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教材</w:t>
      </w:r>
      <w:r>
        <w:rPr>
          <w:rFonts w:hint="eastAsia"/>
          <w:color w:val="0070C0"/>
        </w:rPr>
        <w:t>p</w:t>
      </w:r>
      <w:r>
        <w:rPr>
          <w:color w:val="0070C0"/>
        </w:rPr>
        <w:t>15</w:t>
      </w:r>
      <w:r w:rsidR="0066549A">
        <w:rPr>
          <w:color w:val="0070C0"/>
        </w:rPr>
        <w:t>2</w:t>
      </w:r>
      <w:r>
        <w:rPr>
          <w:rFonts w:hint="eastAsia"/>
          <w:color w:val="0070C0"/>
        </w:rPr>
        <w:t>图</w:t>
      </w:r>
      <w:r w:rsidR="0066549A">
        <w:rPr>
          <w:rFonts w:hint="eastAsia"/>
          <w:color w:val="0070C0"/>
        </w:rPr>
        <w:t>4.</w:t>
      </w:r>
      <w:r w:rsidR="0066549A">
        <w:rPr>
          <w:color w:val="0070C0"/>
        </w:rPr>
        <w:t>7</w:t>
      </w:r>
      <w:r w:rsidR="0066549A">
        <w:rPr>
          <w:rFonts w:hint="eastAsia"/>
          <w:color w:val="0070C0"/>
        </w:rPr>
        <w:t>；教材</w:t>
      </w:r>
      <w:r w:rsidR="0066549A">
        <w:rPr>
          <w:rFonts w:hint="eastAsia"/>
          <w:color w:val="0070C0"/>
        </w:rPr>
        <w:t>p</w:t>
      </w:r>
      <w:r w:rsidR="0066549A">
        <w:rPr>
          <w:color w:val="0070C0"/>
        </w:rPr>
        <w:t>161</w:t>
      </w:r>
      <w:r w:rsidR="0066549A">
        <w:rPr>
          <w:rFonts w:hint="eastAsia"/>
          <w:color w:val="0070C0"/>
        </w:rPr>
        <w:t>图</w:t>
      </w:r>
      <w:r w:rsidR="0066549A">
        <w:rPr>
          <w:rFonts w:hint="eastAsia"/>
          <w:color w:val="0070C0"/>
        </w:rPr>
        <w:t>4.</w:t>
      </w:r>
      <w:r w:rsidR="0066549A">
        <w:rPr>
          <w:color w:val="0070C0"/>
        </w:rPr>
        <w:t>18</w:t>
      </w:r>
    </w:p>
    <w:p w14:paraId="7B1DB78A" w14:textId="77777777" w:rsidR="007D5599" w:rsidRDefault="007D5599" w:rsidP="0007060F"/>
    <w:p w14:paraId="16A87BE0" w14:textId="77777777" w:rsidR="007D5599" w:rsidRDefault="007D5599" w:rsidP="0007060F"/>
    <w:p w14:paraId="12EA6906" w14:textId="77777777" w:rsidR="0007060F" w:rsidRDefault="0007060F" w:rsidP="0007060F">
      <w:r>
        <w:t xml:space="preserve">4.8 </w:t>
      </w:r>
      <w:r>
        <w:tab/>
      </w:r>
      <w:r>
        <w:t>计算机系统什么情况下需要总线仲裁（</w:t>
      </w:r>
      <w:r>
        <w:t>arbitration</w:t>
      </w:r>
      <w:r>
        <w:t>）？</w:t>
      </w:r>
    </w:p>
    <w:p w14:paraId="5B8615DC" w14:textId="77777777" w:rsidR="000F2A90" w:rsidRPr="000F2A90" w:rsidRDefault="000F2A90" w:rsidP="000F2A90">
      <w:pPr>
        <w:rPr>
          <w:color w:val="0070C0"/>
        </w:rPr>
      </w:pPr>
      <w:r w:rsidRPr="000F2A90">
        <w:rPr>
          <w:rFonts w:hint="eastAsia"/>
          <w:color w:val="0070C0"/>
        </w:rPr>
        <w:t>[</w:t>
      </w:r>
      <w:r w:rsidRPr="000F2A90">
        <w:rPr>
          <w:rFonts w:hint="eastAsia"/>
          <w:color w:val="0070C0"/>
        </w:rPr>
        <w:t>解析</w:t>
      </w:r>
      <w:r w:rsidRPr="000F2A90">
        <w:rPr>
          <w:rFonts w:hint="eastAsia"/>
          <w:color w:val="0070C0"/>
        </w:rPr>
        <w:t>]</w:t>
      </w:r>
    </w:p>
    <w:p w14:paraId="4CFA8F0C" w14:textId="5E46C7AD" w:rsidR="007D5599" w:rsidRPr="000F2A90" w:rsidRDefault="000F2A90" w:rsidP="000F2A90">
      <w:pPr>
        <w:rPr>
          <w:color w:val="0070C0"/>
        </w:rPr>
      </w:pPr>
      <w:r w:rsidRPr="000F2A90">
        <w:rPr>
          <w:rFonts w:hint="eastAsia"/>
          <w:color w:val="0070C0"/>
        </w:rPr>
        <w:t>当多个主设备同时申请总线时，需要判定哪个主设备能优先使用总线，这时需要总线仲裁。</w:t>
      </w:r>
    </w:p>
    <w:p w14:paraId="3794BF81" w14:textId="77777777" w:rsidR="007D5599" w:rsidRDefault="007D5599" w:rsidP="0007060F"/>
    <w:p w14:paraId="45CBCDF1" w14:textId="77777777" w:rsidR="0007060F" w:rsidRDefault="0007060F" w:rsidP="0007060F">
      <w:r>
        <w:t xml:space="preserve">4.13 </w:t>
      </w:r>
      <w:r>
        <w:tab/>
      </w:r>
      <w:r>
        <w:t>异步总线有哪些可能的握手方式？</w:t>
      </w:r>
    </w:p>
    <w:p w14:paraId="490ED6AE" w14:textId="77777777" w:rsidR="00007642" w:rsidRPr="00007642" w:rsidRDefault="00007642" w:rsidP="00007642">
      <w:pPr>
        <w:rPr>
          <w:color w:val="0070C0"/>
        </w:rPr>
      </w:pPr>
      <w:r w:rsidRPr="00007642">
        <w:rPr>
          <w:rFonts w:hint="eastAsia"/>
          <w:color w:val="0070C0"/>
        </w:rPr>
        <w:t>[</w:t>
      </w:r>
      <w:r w:rsidRPr="00007642">
        <w:rPr>
          <w:rFonts w:hint="eastAsia"/>
          <w:color w:val="0070C0"/>
        </w:rPr>
        <w:t>解析</w:t>
      </w:r>
      <w:r w:rsidRPr="00007642">
        <w:rPr>
          <w:rFonts w:hint="eastAsia"/>
          <w:color w:val="0070C0"/>
        </w:rPr>
        <w:t>]</w:t>
      </w:r>
    </w:p>
    <w:p w14:paraId="31A1E1C3" w14:textId="594EA474" w:rsidR="007D5599" w:rsidRPr="00007642" w:rsidRDefault="00007642" w:rsidP="00007642">
      <w:pPr>
        <w:rPr>
          <w:color w:val="0070C0"/>
        </w:rPr>
      </w:pPr>
      <w:r w:rsidRPr="00007642">
        <w:rPr>
          <w:rFonts w:hint="eastAsia"/>
          <w:color w:val="0070C0"/>
        </w:rPr>
        <w:t>不互锁方式</w:t>
      </w:r>
      <w:r w:rsidRPr="00007642">
        <w:rPr>
          <w:rFonts w:hint="eastAsia"/>
          <w:color w:val="0070C0"/>
        </w:rPr>
        <w:t xml:space="preserve"> </w:t>
      </w:r>
      <w:r w:rsidRPr="00007642">
        <w:rPr>
          <w:rFonts w:hint="eastAsia"/>
          <w:color w:val="0070C0"/>
        </w:rPr>
        <w:t>半互锁方式</w:t>
      </w:r>
      <w:r w:rsidRPr="00007642">
        <w:rPr>
          <w:rFonts w:hint="eastAsia"/>
          <w:color w:val="0070C0"/>
        </w:rPr>
        <w:t xml:space="preserve"> </w:t>
      </w:r>
      <w:r w:rsidRPr="00007642">
        <w:rPr>
          <w:rFonts w:hint="eastAsia"/>
          <w:color w:val="0070C0"/>
        </w:rPr>
        <w:t>全互锁方式</w:t>
      </w:r>
    </w:p>
    <w:p w14:paraId="129434E9" w14:textId="77777777" w:rsidR="007D5599" w:rsidRDefault="007D5599" w:rsidP="0007060F"/>
    <w:p w14:paraId="36A86A52" w14:textId="77777777" w:rsidR="0007060F" w:rsidRDefault="0007060F" w:rsidP="0007060F">
      <w:r>
        <w:t xml:space="preserve">4.15 </w:t>
      </w:r>
      <w:r>
        <w:tab/>
      </w:r>
      <w:r>
        <w:t>周期分裂式总线操作时序有哪些特点？适用于什么样的场景？</w:t>
      </w:r>
    </w:p>
    <w:p w14:paraId="70B54BC2" w14:textId="77777777" w:rsidR="00C36B54" w:rsidRPr="0012073B" w:rsidRDefault="00C36B54" w:rsidP="00C36B54">
      <w:pPr>
        <w:rPr>
          <w:color w:val="0070C0"/>
        </w:rPr>
      </w:pPr>
      <w:r w:rsidRPr="0012073B">
        <w:rPr>
          <w:rFonts w:hint="eastAsia"/>
          <w:color w:val="0070C0"/>
        </w:rPr>
        <w:t>[</w:t>
      </w:r>
      <w:r w:rsidRPr="0012073B">
        <w:rPr>
          <w:rFonts w:hint="eastAsia"/>
          <w:color w:val="0070C0"/>
        </w:rPr>
        <w:t>解析</w:t>
      </w:r>
      <w:r w:rsidRPr="0012073B">
        <w:rPr>
          <w:rFonts w:hint="eastAsia"/>
          <w:color w:val="0070C0"/>
        </w:rPr>
        <w:t>]</w:t>
      </w:r>
    </w:p>
    <w:p w14:paraId="76284B3B" w14:textId="0EBB8063" w:rsidR="00C36B54" w:rsidRPr="0012073B" w:rsidRDefault="00C36B54" w:rsidP="00C36B54">
      <w:pPr>
        <w:rPr>
          <w:color w:val="0070C0"/>
        </w:rPr>
      </w:pPr>
      <w:r w:rsidRPr="0012073B">
        <w:rPr>
          <w:rFonts w:hint="eastAsia"/>
          <w:color w:val="0070C0"/>
        </w:rPr>
        <w:t>特点：将一个总线读周期或写周期分解成两个分离的子周期：寻址子周期，数据传送子周期。</w:t>
      </w:r>
    </w:p>
    <w:p w14:paraId="5C8C6EA9" w14:textId="763E3050" w:rsidR="007D5599" w:rsidRPr="0012073B" w:rsidRDefault="00AA66C0" w:rsidP="00C36B54">
      <w:pPr>
        <w:rPr>
          <w:color w:val="0070C0"/>
        </w:rPr>
      </w:pPr>
      <w:r w:rsidRPr="0012073B">
        <w:rPr>
          <w:rFonts w:hint="eastAsia"/>
          <w:color w:val="0070C0"/>
        </w:rPr>
        <w:t>适用</w:t>
      </w:r>
      <w:r w:rsidR="00C36B54" w:rsidRPr="0012073B">
        <w:rPr>
          <w:rFonts w:hint="eastAsia"/>
          <w:color w:val="0070C0"/>
        </w:rPr>
        <w:t>场景：多主模块系统</w:t>
      </w:r>
      <w:r w:rsidRPr="0012073B">
        <w:rPr>
          <w:rFonts w:hint="eastAsia"/>
          <w:color w:val="0070C0"/>
        </w:rPr>
        <w:t>，从模块</w:t>
      </w:r>
      <w:r w:rsidR="0012073B" w:rsidRPr="0012073B">
        <w:rPr>
          <w:rFonts w:hint="eastAsia"/>
          <w:color w:val="0070C0"/>
        </w:rPr>
        <w:t>不能随时及时响应</w:t>
      </w:r>
      <w:r w:rsidR="00C36B54" w:rsidRPr="0012073B">
        <w:rPr>
          <w:rFonts w:hint="eastAsia"/>
          <w:color w:val="0070C0"/>
        </w:rPr>
        <w:t>。</w:t>
      </w:r>
    </w:p>
    <w:p w14:paraId="0F1A03F1" w14:textId="77777777" w:rsidR="007D5599" w:rsidRDefault="007D5599" w:rsidP="0007060F"/>
    <w:p w14:paraId="7603A879" w14:textId="77777777" w:rsidR="0007060F" w:rsidRDefault="0007060F" w:rsidP="0007060F">
      <w:r>
        <w:t xml:space="preserve">4.19 </w:t>
      </w:r>
      <w:r>
        <w:tab/>
      </w:r>
      <w:r>
        <w:t>为什么</w:t>
      </w:r>
      <w:r>
        <w:t>AMBA</w:t>
      </w:r>
      <w:r>
        <w:t>总线中没有定义电气特性和机械特性？</w:t>
      </w:r>
    </w:p>
    <w:p w14:paraId="43AA8554" w14:textId="77777777" w:rsidR="00D7584F" w:rsidRPr="00D7584F" w:rsidRDefault="00D7584F" w:rsidP="00D7584F">
      <w:pPr>
        <w:rPr>
          <w:color w:val="0070C0"/>
        </w:rPr>
      </w:pPr>
      <w:r w:rsidRPr="00D7584F">
        <w:rPr>
          <w:rFonts w:hint="eastAsia"/>
          <w:color w:val="0070C0"/>
        </w:rPr>
        <w:t>[</w:t>
      </w:r>
      <w:r w:rsidRPr="00D7584F">
        <w:rPr>
          <w:rFonts w:hint="eastAsia"/>
          <w:color w:val="0070C0"/>
        </w:rPr>
        <w:t>解析</w:t>
      </w:r>
      <w:r w:rsidRPr="00D7584F">
        <w:rPr>
          <w:rFonts w:hint="eastAsia"/>
          <w:color w:val="0070C0"/>
        </w:rPr>
        <w:t>]</w:t>
      </w:r>
    </w:p>
    <w:p w14:paraId="093671EA" w14:textId="664475CF" w:rsidR="007D5599" w:rsidRPr="00D7584F" w:rsidRDefault="00D7584F" w:rsidP="0007060F">
      <w:pPr>
        <w:rPr>
          <w:color w:val="0070C0"/>
        </w:rPr>
      </w:pPr>
      <w:r w:rsidRPr="00D7584F">
        <w:rPr>
          <w:rFonts w:hint="eastAsia"/>
          <w:color w:val="0070C0"/>
        </w:rPr>
        <w:t>AMBA</w:t>
      </w:r>
      <w:r w:rsidRPr="00D7584F">
        <w:rPr>
          <w:rFonts w:hint="eastAsia"/>
          <w:color w:val="0070C0"/>
        </w:rPr>
        <w:t>是片内总线，是一种与工艺无关的片上协议</w:t>
      </w:r>
    </w:p>
    <w:p w14:paraId="4F754B71" w14:textId="77777777" w:rsidR="007D5599" w:rsidRDefault="007D5599" w:rsidP="0007060F"/>
    <w:p w14:paraId="05631E40" w14:textId="77777777" w:rsidR="0007060F" w:rsidRDefault="0007060F" w:rsidP="0007060F">
      <w:r>
        <w:t xml:space="preserve">4.21 </w:t>
      </w:r>
      <w:r>
        <w:tab/>
      </w:r>
      <w:r>
        <w:t>简述</w:t>
      </w:r>
      <w:r>
        <w:t>AHB</w:t>
      </w:r>
      <w:r>
        <w:t>总线的流水线机制。</w:t>
      </w:r>
    </w:p>
    <w:p w14:paraId="079CAF3B" w14:textId="77777777" w:rsidR="003C499F" w:rsidRPr="00D7584F" w:rsidRDefault="003C499F" w:rsidP="003C499F">
      <w:pPr>
        <w:rPr>
          <w:color w:val="0070C0"/>
        </w:rPr>
      </w:pPr>
      <w:r w:rsidRPr="00D7584F">
        <w:rPr>
          <w:rFonts w:hint="eastAsia"/>
          <w:color w:val="0070C0"/>
        </w:rPr>
        <w:t>[</w:t>
      </w:r>
      <w:r w:rsidRPr="00D7584F">
        <w:rPr>
          <w:rFonts w:hint="eastAsia"/>
          <w:color w:val="0070C0"/>
        </w:rPr>
        <w:t>解析</w:t>
      </w:r>
      <w:r w:rsidRPr="00D7584F">
        <w:rPr>
          <w:rFonts w:hint="eastAsia"/>
          <w:color w:val="0070C0"/>
        </w:rPr>
        <w:t>]</w:t>
      </w:r>
    </w:p>
    <w:p w14:paraId="51CE4000" w14:textId="102BE17B" w:rsidR="007D5599" w:rsidRPr="003C499F" w:rsidRDefault="003C499F" w:rsidP="0007060F">
      <w:pPr>
        <w:rPr>
          <w:color w:val="0070C0"/>
        </w:rPr>
      </w:pPr>
      <w:r w:rsidRPr="003C499F">
        <w:rPr>
          <w:rFonts w:hint="eastAsia"/>
          <w:color w:val="0070C0"/>
        </w:rPr>
        <w:t>本次数据传输操作的地址阶段和上次操作的数据阶段重复。</w:t>
      </w:r>
    </w:p>
    <w:p w14:paraId="15D9AED1" w14:textId="77777777" w:rsidR="007D5599" w:rsidRDefault="007D5599" w:rsidP="0007060F"/>
    <w:p w14:paraId="468C2D21" w14:textId="16E4F63C" w:rsidR="0007060F" w:rsidRDefault="00334386" w:rsidP="0007060F">
      <w:r w:rsidRPr="00AF37D6">
        <w:rPr>
          <w:rFonts w:cs="Times New Roman" w:hint="eastAsia"/>
          <w:b/>
          <w:bCs/>
          <w:color w:val="0070C0"/>
          <w:szCs w:val="21"/>
        </w:rPr>
        <w:t>[</w:t>
      </w:r>
      <w:r>
        <w:rPr>
          <w:rFonts w:cs="Times New Roman" w:hint="eastAsia"/>
          <w:b/>
          <w:bCs/>
          <w:color w:val="0070C0"/>
          <w:szCs w:val="21"/>
        </w:rPr>
        <w:t>修改版</w:t>
      </w:r>
      <w:r w:rsidRPr="00AF37D6">
        <w:rPr>
          <w:rFonts w:cs="Times New Roman"/>
          <w:b/>
          <w:bCs/>
          <w:color w:val="0070C0"/>
          <w:szCs w:val="21"/>
        </w:rPr>
        <w:t xml:space="preserve">] </w:t>
      </w:r>
      <w:r w:rsidR="0007060F">
        <w:t xml:space="preserve">4.22 </w:t>
      </w:r>
      <w:r w:rsidR="0007060F">
        <w:tab/>
      </w:r>
      <w:r>
        <w:rPr>
          <w:rFonts w:hint="eastAsia"/>
        </w:rPr>
        <w:t>定性分析</w:t>
      </w:r>
      <w:r w:rsidR="0007060F">
        <w:t>AHB</w:t>
      </w:r>
      <w:r w:rsidR="0007060F">
        <w:t>中</w:t>
      </w:r>
      <w:r w:rsidR="0007060F">
        <w:t>SPLIT</w:t>
      </w:r>
      <w:r w:rsidR="0007060F">
        <w:t>操作的优点。</w:t>
      </w:r>
    </w:p>
    <w:p w14:paraId="1E3B16A6" w14:textId="77777777" w:rsidR="008E3A01" w:rsidRPr="008E3A01" w:rsidRDefault="008E3A01" w:rsidP="008E3A01">
      <w:pPr>
        <w:rPr>
          <w:color w:val="0070C0"/>
        </w:rPr>
      </w:pPr>
      <w:r w:rsidRPr="008E3A01">
        <w:rPr>
          <w:rFonts w:hint="eastAsia"/>
          <w:color w:val="0070C0"/>
        </w:rPr>
        <w:t>[</w:t>
      </w:r>
      <w:r w:rsidRPr="008E3A01">
        <w:rPr>
          <w:rFonts w:hint="eastAsia"/>
          <w:color w:val="0070C0"/>
        </w:rPr>
        <w:t>解析</w:t>
      </w:r>
      <w:r w:rsidRPr="008E3A01">
        <w:rPr>
          <w:rFonts w:hint="eastAsia"/>
          <w:color w:val="0070C0"/>
        </w:rPr>
        <w:t>]</w:t>
      </w:r>
    </w:p>
    <w:p w14:paraId="34039B66" w14:textId="5BE0A21D" w:rsidR="007D5599" w:rsidRPr="008E3A01" w:rsidRDefault="008E3A01" w:rsidP="008E3A01">
      <w:pPr>
        <w:rPr>
          <w:color w:val="0070C0"/>
        </w:rPr>
      </w:pPr>
      <w:r w:rsidRPr="008E3A01">
        <w:rPr>
          <w:rFonts w:hint="eastAsia"/>
          <w:color w:val="0070C0"/>
        </w:rPr>
        <w:t>从机不能响应时，可以把总线的使用权让给其他主机。这样做支持多个主机同时访问</w:t>
      </w:r>
      <w:r w:rsidRPr="008E3A01">
        <w:rPr>
          <w:rFonts w:hint="eastAsia"/>
          <w:color w:val="0070C0"/>
        </w:rPr>
        <w:t>AHB</w:t>
      </w:r>
      <w:r w:rsidRPr="008E3A01">
        <w:rPr>
          <w:rFonts w:hint="eastAsia"/>
          <w:color w:val="0070C0"/>
        </w:rPr>
        <w:t>总线，降低总线冲突的发生。</w:t>
      </w:r>
    </w:p>
    <w:p w14:paraId="4591FD0E" w14:textId="77777777" w:rsidR="007D5599" w:rsidRDefault="007D5599" w:rsidP="0007060F"/>
    <w:p w14:paraId="0AAC2774" w14:textId="6ECCCB39" w:rsidR="0007060F" w:rsidRDefault="0007060F" w:rsidP="0007060F">
      <w:r>
        <w:t xml:space="preserve">4.23 </w:t>
      </w:r>
      <w:r>
        <w:tab/>
      </w:r>
      <w:r>
        <w:t>解释图</w:t>
      </w:r>
      <w:r>
        <w:t xml:space="preserve"> 4.2</w:t>
      </w:r>
      <w:r w:rsidR="00A001CA">
        <w:t>1</w:t>
      </w:r>
      <w:r>
        <w:t>中</w:t>
      </w:r>
      <w:r>
        <w:t>HREADY</w:t>
      </w:r>
      <w:r>
        <w:t>信号的作用。</w:t>
      </w:r>
    </w:p>
    <w:p w14:paraId="0D5B29EA" w14:textId="77777777" w:rsidR="00D04085" w:rsidRPr="00D04085" w:rsidRDefault="00D04085" w:rsidP="00D04085">
      <w:pPr>
        <w:rPr>
          <w:color w:val="0070C0"/>
        </w:rPr>
      </w:pPr>
      <w:r w:rsidRPr="00D04085">
        <w:rPr>
          <w:rFonts w:hint="eastAsia"/>
          <w:color w:val="0070C0"/>
        </w:rPr>
        <w:t>[</w:t>
      </w:r>
      <w:r w:rsidRPr="00D04085">
        <w:rPr>
          <w:rFonts w:hint="eastAsia"/>
          <w:color w:val="0070C0"/>
        </w:rPr>
        <w:t>解析</w:t>
      </w:r>
      <w:r w:rsidRPr="00D04085">
        <w:rPr>
          <w:rFonts w:hint="eastAsia"/>
          <w:color w:val="0070C0"/>
        </w:rPr>
        <w:t>]</w:t>
      </w:r>
    </w:p>
    <w:p w14:paraId="51A26864" w14:textId="7D63B88A" w:rsidR="007D5599" w:rsidRPr="00D04085" w:rsidRDefault="00D04085" w:rsidP="00D04085">
      <w:pPr>
        <w:rPr>
          <w:color w:val="0070C0"/>
        </w:rPr>
      </w:pPr>
      <w:r w:rsidRPr="00D04085">
        <w:rPr>
          <w:rFonts w:hint="eastAsia"/>
          <w:color w:val="0070C0"/>
        </w:rPr>
        <w:t xml:space="preserve">HREADY </w:t>
      </w:r>
      <w:r w:rsidRPr="00D04085">
        <w:rPr>
          <w:rFonts w:hint="eastAsia"/>
          <w:color w:val="0070C0"/>
        </w:rPr>
        <w:t>用于插入等待周期</w:t>
      </w:r>
      <w:r w:rsidRPr="00D04085">
        <w:rPr>
          <w:rFonts w:hint="eastAsia"/>
          <w:color w:val="0070C0"/>
        </w:rPr>
        <w:t xml:space="preserve">, </w:t>
      </w:r>
      <w:r w:rsidRPr="00D04085">
        <w:rPr>
          <w:rFonts w:hint="eastAsia"/>
          <w:color w:val="0070C0"/>
        </w:rPr>
        <w:t>当</w:t>
      </w:r>
      <w:r w:rsidRPr="00D04085">
        <w:rPr>
          <w:rFonts w:hint="eastAsia"/>
          <w:color w:val="0070C0"/>
        </w:rPr>
        <w:t xml:space="preserve">HREADY </w:t>
      </w:r>
      <w:r w:rsidRPr="00D04085">
        <w:rPr>
          <w:rFonts w:hint="eastAsia"/>
          <w:color w:val="0070C0"/>
        </w:rPr>
        <w:t>为低电平时</w:t>
      </w:r>
      <w:r w:rsidRPr="00D04085">
        <w:rPr>
          <w:rFonts w:hint="eastAsia"/>
          <w:color w:val="0070C0"/>
        </w:rPr>
        <w:t xml:space="preserve">, </w:t>
      </w:r>
      <w:r w:rsidRPr="00D04085">
        <w:rPr>
          <w:rFonts w:hint="eastAsia"/>
          <w:color w:val="0070C0"/>
        </w:rPr>
        <w:t>数据和地址的传输暂停</w:t>
      </w:r>
      <w:r w:rsidRPr="00D04085">
        <w:rPr>
          <w:rFonts w:hint="eastAsia"/>
          <w:color w:val="0070C0"/>
        </w:rPr>
        <w:t xml:space="preserve">, </w:t>
      </w:r>
      <w:r w:rsidRPr="00D04085">
        <w:rPr>
          <w:rFonts w:hint="eastAsia"/>
          <w:color w:val="0070C0"/>
        </w:rPr>
        <w:t>为从机</w:t>
      </w:r>
      <w:r w:rsidRPr="00D04085">
        <w:rPr>
          <w:rFonts w:hint="eastAsia"/>
          <w:color w:val="0070C0"/>
        </w:rPr>
        <w:lastRenderedPageBreak/>
        <w:t>准备数据提供时间</w:t>
      </w:r>
      <w:r w:rsidRPr="00D04085">
        <w:rPr>
          <w:rFonts w:hint="eastAsia"/>
          <w:color w:val="0070C0"/>
        </w:rPr>
        <w:t xml:space="preserve">, </w:t>
      </w:r>
      <w:r w:rsidRPr="00D04085">
        <w:rPr>
          <w:rFonts w:hint="eastAsia"/>
          <w:color w:val="0070C0"/>
        </w:rPr>
        <w:t>恢复高电平后传输继续。</w:t>
      </w:r>
    </w:p>
    <w:p w14:paraId="2D39E98E" w14:textId="77777777" w:rsidR="007D5599" w:rsidRDefault="007D5599" w:rsidP="0007060F"/>
    <w:p w14:paraId="0972462A" w14:textId="77777777" w:rsidR="0007060F" w:rsidRDefault="0007060F" w:rsidP="0007060F">
      <w:r>
        <w:t xml:space="preserve">4.25 </w:t>
      </w:r>
      <w:r>
        <w:tab/>
        <w:t>AHB</w:t>
      </w:r>
      <w:r>
        <w:t>中突发传输定义了哪些类型？各自有什么特点？</w:t>
      </w:r>
    </w:p>
    <w:p w14:paraId="175DBDFF" w14:textId="77777777" w:rsidR="00526470" w:rsidRPr="00D04085" w:rsidRDefault="00526470" w:rsidP="00526470">
      <w:pPr>
        <w:rPr>
          <w:color w:val="0070C0"/>
        </w:rPr>
      </w:pPr>
      <w:r w:rsidRPr="00D04085">
        <w:rPr>
          <w:rFonts w:hint="eastAsia"/>
          <w:color w:val="0070C0"/>
        </w:rPr>
        <w:t>[</w:t>
      </w:r>
      <w:r w:rsidRPr="00D04085">
        <w:rPr>
          <w:rFonts w:hint="eastAsia"/>
          <w:color w:val="0070C0"/>
        </w:rPr>
        <w:t>解析</w:t>
      </w:r>
      <w:r w:rsidRPr="00D04085">
        <w:rPr>
          <w:rFonts w:hint="eastAsia"/>
          <w:color w:val="0070C0"/>
        </w:rPr>
        <w:t>]</w:t>
      </w:r>
    </w:p>
    <w:p w14:paraId="1D514A09" w14:textId="0F21AE7F" w:rsidR="007D5599" w:rsidRPr="00375306" w:rsidRDefault="00880F3A" w:rsidP="00375306">
      <w:pPr>
        <w:pStyle w:val="a7"/>
        <w:numPr>
          <w:ilvl w:val="0"/>
          <w:numId w:val="4"/>
        </w:numPr>
        <w:ind w:firstLineChars="0"/>
        <w:rPr>
          <w:color w:val="0070C0"/>
        </w:rPr>
      </w:pPr>
      <w:r w:rsidRPr="00375306">
        <w:rPr>
          <w:rFonts w:hint="eastAsia"/>
          <w:color w:val="0070C0"/>
        </w:rPr>
        <w:t>单次传输</w:t>
      </w:r>
      <w:r w:rsidR="00526470" w:rsidRPr="00375306">
        <w:rPr>
          <w:rFonts w:hint="eastAsia"/>
          <w:color w:val="0070C0"/>
        </w:rPr>
        <w:t>，每次传输单个数据</w:t>
      </w:r>
    </w:p>
    <w:p w14:paraId="234EE84F" w14:textId="323ABE27" w:rsidR="00526470" w:rsidRPr="00375306" w:rsidRDefault="00880F3A" w:rsidP="00375306">
      <w:pPr>
        <w:pStyle w:val="a7"/>
        <w:numPr>
          <w:ilvl w:val="0"/>
          <w:numId w:val="4"/>
        </w:numPr>
        <w:ind w:firstLineChars="0"/>
        <w:rPr>
          <w:color w:val="0070C0"/>
        </w:rPr>
      </w:pPr>
      <w:r w:rsidRPr="00375306">
        <w:rPr>
          <w:rFonts w:hint="eastAsia"/>
          <w:color w:val="0070C0"/>
        </w:rPr>
        <w:t>不确定长度传输，地址</w:t>
      </w:r>
      <w:r w:rsidR="00E222A1" w:rsidRPr="00375306">
        <w:rPr>
          <w:rFonts w:hint="eastAsia"/>
          <w:color w:val="0070C0"/>
        </w:rPr>
        <w:t>顺序</w:t>
      </w:r>
      <w:r w:rsidRPr="00375306">
        <w:rPr>
          <w:rFonts w:hint="eastAsia"/>
          <w:color w:val="0070C0"/>
        </w:rPr>
        <w:t>递增</w:t>
      </w:r>
    </w:p>
    <w:p w14:paraId="233D4CC2" w14:textId="5923171E" w:rsidR="00EC6C69" w:rsidRPr="00375306" w:rsidRDefault="00EC6C69" w:rsidP="00375306">
      <w:pPr>
        <w:pStyle w:val="a7"/>
        <w:numPr>
          <w:ilvl w:val="0"/>
          <w:numId w:val="4"/>
        </w:numPr>
        <w:ind w:firstLineChars="0"/>
        <w:rPr>
          <w:color w:val="0070C0"/>
        </w:rPr>
      </w:pPr>
      <w:r w:rsidRPr="00375306">
        <w:rPr>
          <w:rFonts w:hint="eastAsia"/>
          <w:color w:val="0070C0"/>
        </w:rPr>
        <w:t>指定长度的地址</w:t>
      </w:r>
      <w:r w:rsidR="00E222A1" w:rsidRPr="00375306">
        <w:rPr>
          <w:rFonts w:hint="eastAsia"/>
          <w:color w:val="0070C0"/>
        </w:rPr>
        <w:t>顺序</w:t>
      </w:r>
      <w:r w:rsidRPr="00375306">
        <w:rPr>
          <w:rFonts w:hint="eastAsia"/>
          <w:color w:val="0070C0"/>
        </w:rPr>
        <w:t>递增式传输</w:t>
      </w:r>
    </w:p>
    <w:p w14:paraId="6BF3E5A2" w14:textId="0F375777" w:rsidR="00EC6C69" w:rsidRPr="00375306" w:rsidRDefault="00EC6C69" w:rsidP="00375306">
      <w:pPr>
        <w:pStyle w:val="a7"/>
        <w:numPr>
          <w:ilvl w:val="0"/>
          <w:numId w:val="4"/>
        </w:numPr>
        <w:ind w:firstLineChars="0"/>
        <w:rPr>
          <w:color w:val="0070C0"/>
        </w:rPr>
      </w:pPr>
      <w:r w:rsidRPr="00375306">
        <w:rPr>
          <w:rFonts w:hint="eastAsia"/>
          <w:color w:val="0070C0"/>
        </w:rPr>
        <w:t>指定长度的地址循环</w:t>
      </w:r>
      <w:r w:rsidR="00E222A1" w:rsidRPr="00375306">
        <w:rPr>
          <w:rFonts w:hint="eastAsia"/>
          <w:color w:val="0070C0"/>
        </w:rPr>
        <w:t>递增式传输</w:t>
      </w:r>
    </w:p>
    <w:p w14:paraId="48327100" w14:textId="77777777" w:rsidR="007D5599" w:rsidRDefault="007D5599" w:rsidP="0007060F"/>
    <w:p w14:paraId="596478A6" w14:textId="77777777" w:rsidR="00943C11" w:rsidRDefault="00943C11" w:rsidP="00943C11">
      <w:r>
        <w:t xml:space="preserve">4.30 </w:t>
      </w:r>
      <w:r>
        <w:tab/>
        <w:t>PCIe 5.0</w:t>
      </w:r>
      <w:r>
        <w:t>版本中</w:t>
      </w:r>
      <w:r>
        <w:t>X16</w:t>
      </w:r>
      <w:r>
        <w:t>的吞吐量</w:t>
      </w:r>
      <w:r>
        <w:t>63.0 GB/s</w:t>
      </w:r>
      <w:r>
        <w:t>是如何计算得到的？</w:t>
      </w:r>
    </w:p>
    <w:p w14:paraId="00CCEDBE" w14:textId="77777777" w:rsidR="00BB192D" w:rsidRPr="00D04085" w:rsidRDefault="00BB192D" w:rsidP="00BB192D">
      <w:pPr>
        <w:rPr>
          <w:color w:val="0070C0"/>
        </w:rPr>
      </w:pPr>
      <w:r w:rsidRPr="00D04085">
        <w:rPr>
          <w:rFonts w:hint="eastAsia"/>
          <w:color w:val="0070C0"/>
        </w:rPr>
        <w:t>[</w:t>
      </w:r>
      <w:r w:rsidRPr="00D04085">
        <w:rPr>
          <w:rFonts w:hint="eastAsia"/>
          <w:color w:val="0070C0"/>
        </w:rPr>
        <w:t>解析</w:t>
      </w:r>
      <w:r w:rsidRPr="00D04085">
        <w:rPr>
          <w:rFonts w:hint="eastAsia"/>
          <w:color w:val="0070C0"/>
        </w:rPr>
        <w:t>]</w:t>
      </w:r>
    </w:p>
    <w:p w14:paraId="7ECB540D" w14:textId="4094E11E" w:rsidR="00943C11" w:rsidRPr="00BB192D" w:rsidRDefault="002C5B24" w:rsidP="0007060F">
      <w:pPr>
        <w:rPr>
          <w:color w:val="0070C0"/>
        </w:rPr>
      </w:pPr>
      <w:r w:rsidRPr="00BB192D">
        <w:rPr>
          <w:color w:val="0070C0"/>
        </w:rPr>
        <w:t xml:space="preserve">32.0 GT/s </w:t>
      </w:r>
      <w:r w:rsidRPr="00BB192D">
        <w:rPr>
          <w:rFonts w:hint="eastAsia"/>
          <w:color w:val="0070C0"/>
        </w:rPr>
        <w:t>*</w:t>
      </w:r>
      <w:r w:rsidR="0032233A" w:rsidRPr="00BB192D">
        <w:rPr>
          <w:color w:val="0070C0"/>
        </w:rPr>
        <w:t xml:space="preserve"> 16 * </w:t>
      </w:r>
      <w:r w:rsidR="0032233A" w:rsidRPr="00BB192D">
        <w:rPr>
          <w:rFonts w:hint="eastAsia"/>
          <w:color w:val="0070C0"/>
        </w:rPr>
        <w:t>(</w:t>
      </w:r>
      <w:r w:rsidR="0032233A" w:rsidRPr="00BB192D">
        <w:rPr>
          <w:color w:val="0070C0"/>
        </w:rPr>
        <w:t>128b/130b)</w:t>
      </w:r>
      <w:r w:rsidR="00BB192D" w:rsidRPr="00BB192D">
        <w:rPr>
          <w:color w:val="0070C0"/>
        </w:rPr>
        <w:t xml:space="preserve"> / 8</w:t>
      </w:r>
    </w:p>
    <w:p w14:paraId="13941217" w14:textId="77777777" w:rsidR="007D5599" w:rsidRPr="00943C11" w:rsidRDefault="007D5599" w:rsidP="0007060F"/>
    <w:p w14:paraId="7FFA757F" w14:textId="2B11E08B" w:rsidR="00160C64" w:rsidRPr="00160C64" w:rsidRDefault="00D57F1A" w:rsidP="00160C64">
      <w:pPr>
        <w:rPr>
          <w:color w:val="000000" w:themeColor="text1"/>
        </w:rPr>
      </w:pPr>
      <w:r w:rsidRPr="00AF37D6">
        <w:rPr>
          <w:rFonts w:cs="Times New Roman" w:hint="eastAsia"/>
          <w:b/>
          <w:bCs/>
          <w:color w:val="0070C0"/>
          <w:szCs w:val="21"/>
        </w:rPr>
        <w:t>[</w:t>
      </w:r>
      <w:r w:rsidRPr="00AF37D6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/>
          <w:b/>
          <w:bCs/>
          <w:color w:val="0070C0"/>
          <w:szCs w:val="21"/>
        </w:rPr>
        <w:t>4</w:t>
      </w:r>
      <w:r w:rsidRPr="00AF37D6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62</w:t>
      </w:r>
      <w:r w:rsidRPr="00AF37D6">
        <w:rPr>
          <w:rFonts w:cs="Times New Roman"/>
          <w:b/>
          <w:bCs/>
          <w:color w:val="0070C0"/>
          <w:szCs w:val="21"/>
        </w:rPr>
        <w:t xml:space="preserve">] </w:t>
      </w:r>
      <w:r w:rsidR="00160C64" w:rsidRPr="00160C64">
        <w:rPr>
          <w:color w:val="000000" w:themeColor="text1"/>
        </w:rPr>
        <w:tab/>
      </w:r>
      <w:r w:rsidR="00160C64" w:rsidRPr="00160C64">
        <w:rPr>
          <w:color w:val="000000" w:themeColor="text1"/>
        </w:rPr>
        <w:t>下图中</w:t>
      </w:r>
      <w:r w:rsidR="00160C64" w:rsidRPr="00160C64">
        <w:rPr>
          <w:rFonts w:hint="eastAsia"/>
          <w:color w:val="000000" w:themeColor="text1"/>
        </w:rPr>
        <w:t>HTRANS[</w:t>
      </w:r>
      <w:r w:rsidR="00160C64" w:rsidRPr="00160C64">
        <w:rPr>
          <w:color w:val="000000" w:themeColor="text1"/>
        </w:rPr>
        <w:t>1:0</w:t>
      </w:r>
      <w:r w:rsidR="00160C64" w:rsidRPr="00160C64">
        <w:rPr>
          <w:rFonts w:hint="eastAsia"/>
          <w:color w:val="000000" w:themeColor="text1"/>
        </w:rPr>
        <w:t>]</w:t>
      </w:r>
      <w:r w:rsidR="00160C64" w:rsidRPr="00160C64">
        <w:rPr>
          <w:rFonts w:hint="eastAsia"/>
          <w:color w:val="000000" w:themeColor="text1"/>
        </w:rPr>
        <w:t>信号</w:t>
      </w:r>
      <w:r w:rsidR="00160C64" w:rsidRPr="00160C64">
        <w:rPr>
          <w:rFonts w:ascii="宋体" w:hAnsi="宋体" w:hint="eastAsia"/>
          <w:color w:val="000000" w:themeColor="text1"/>
        </w:rPr>
        <w:t>“???”应该为什么取值？</w:t>
      </w:r>
      <w:r w:rsidR="00160C64" w:rsidRPr="00160C64">
        <w:rPr>
          <w:rFonts w:hint="eastAsia"/>
          <w:color w:val="000000" w:themeColor="text1"/>
        </w:rPr>
        <w:t>HADDR[</w:t>
      </w:r>
      <w:r w:rsidR="00160C64" w:rsidRPr="00160C64">
        <w:rPr>
          <w:color w:val="000000" w:themeColor="text1"/>
        </w:rPr>
        <w:t>31:0</w:t>
      </w:r>
      <w:r w:rsidR="00160C64" w:rsidRPr="00160C64">
        <w:rPr>
          <w:rFonts w:hint="eastAsia"/>
          <w:color w:val="000000" w:themeColor="text1"/>
        </w:rPr>
        <w:t>]</w:t>
      </w:r>
      <w:r w:rsidR="00160C64" w:rsidRPr="00160C64">
        <w:rPr>
          <w:rFonts w:hint="eastAsia"/>
          <w:color w:val="000000" w:themeColor="text1"/>
        </w:rPr>
        <w:t>信号</w:t>
      </w:r>
      <w:r w:rsidR="00160C64" w:rsidRPr="00160C64">
        <w:rPr>
          <w:rFonts w:ascii="宋体" w:hAnsi="宋体" w:hint="eastAsia"/>
          <w:color w:val="000000" w:themeColor="text1"/>
        </w:rPr>
        <w:t>“???”应该为什么取值？</w:t>
      </w:r>
      <w:r w:rsidR="00160C64" w:rsidRPr="00160C64">
        <w:rPr>
          <w:rFonts w:hint="eastAsia"/>
          <w:color w:val="000000" w:themeColor="text1"/>
        </w:rPr>
        <w:t>HWDATA[</w:t>
      </w:r>
      <w:r w:rsidR="00160C64" w:rsidRPr="00160C64">
        <w:rPr>
          <w:color w:val="000000" w:themeColor="text1"/>
        </w:rPr>
        <w:t>31:0</w:t>
      </w:r>
      <w:r w:rsidR="00160C64" w:rsidRPr="00160C64">
        <w:rPr>
          <w:rFonts w:hint="eastAsia"/>
          <w:color w:val="000000" w:themeColor="text1"/>
        </w:rPr>
        <w:t>]</w:t>
      </w:r>
      <w:r w:rsidR="00160C64" w:rsidRPr="00160C64">
        <w:rPr>
          <w:color w:val="000000" w:themeColor="text1"/>
        </w:rPr>
        <w:t>中数据</w:t>
      </w:r>
      <w:r w:rsidR="00160C64" w:rsidRPr="00160C64">
        <w:rPr>
          <w:rFonts w:hint="eastAsia"/>
          <w:color w:val="000000" w:themeColor="text1"/>
        </w:rPr>
        <w:t>1</w:t>
      </w:r>
      <w:r w:rsidR="00160C64" w:rsidRPr="00160C64">
        <w:rPr>
          <w:rFonts w:hint="eastAsia"/>
          <w:color w:val="000000" w:themeColor="text1"/>
        </w:rPr>
        <w:t>、数据</w:t>
      </w:r>
      <w:r w:rsidR="00160C64" w:rsidRPr="00160C64">
        <w:rPr>
          <w:rFonts w:hint="eastAsia"/>
          <w:color w:val="000000" w:themeColor="text1"/>
        </w:rPr>
        <w:t>2</w:t>
      </w:r>
      <w:r w:rsidR="00160C64" w:rsidRPr="00160C64">
        <w:rPr>
          <w:rFonts w:hint="eastAsia"/>
          <w:color w:val="000000" w:themeColor="text1"/>
        </w:rPr>
        <w:t>、数据</w:t>
      </w:r>
      <w:r w:rsidR="00160C64" w:rsidRPr="00160C64">
        <w:rPr>
          <w:rFonts w:hint="eastAsia"/>
          <w:color w:val="000000" w:themeColor="text1"/>
        </w:rPr>
        <w:t>3</w:t>
      </w:r>
      <w:r w:rsidR="00160C64" w:rsidRPr="00160C64">
        <w:rPr>
          <w:rFonts w:hint="eastAsia"/>
          <w:color w:val="000000" w:themeColor="text1"/>
        </w:rPr>
        <w:t>、数据</w:t>
      </w:r>
      <w:r w:rsidR="00160C64" w:rsidRPr="00160C64">
        <w:rPr>
          <w:rFonts w:hint="eastAsia"/>
          <w:color w:val="000000" w:themeColor="text1"/>
        </w:rPr>
        <w:t>4</w:t>
      </w:r>
      <w:r w:rsidR="00160C64" w:rsidRPr="00160C64">
        <w:rPr>
          <w:rFonts w:hint="eastAsia"/>
          <w:color w:val="000000" w:themeColor="text1"/>
        </w:rPr>
        <w:t>对应的地址分别是什么</w:t>
      </w:r>
      <w:r w:rsidR="00160C64" w:rsidRPr="00160C64">
        <w:rPr>
          <w:rFonts w:ascii="宋体" w:hAnsi="宋体" w:hint="eastAsia"/>
          <w:color w:val="000000" w:themeColor="text1"/>
        </w:rPr>
        <w:t>？</w:t>
      </w:r>
    </w:p>
    <w:p w14:paraId="467A8AD6" w14:textId="77777777" w:rsidR="00160C64" w:rsidRPr="00160C64" w:rsidRDefault="00160C64" w:rsidP="00160C64">
      <w:pPr>
        <w:rPr>
          <w:color w:val="000000" w:themeColor="text1"/>
        </w:rPr>
      </w:pPr>
      <w:r w:rsidRPr="00160C64">
        <w:rPr>
          <w:noProof/>
          <w:color w:val="000000" w:themeColor="text1"/>
        </w:rPr>
        <w:drawing>
          <wp:inline distT="0" distB="0" distL="0" distR="0" wp14:anchorId="089683CE" wp14:editId="114B33F4">
            <wp:extent cx="5206929" cy="2489143"/>
            <wp:effectExtent l="0" t="0" r="0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6929" cy="248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E106" w14:textId="77777777" w:rsidR="004004A7" w:rsidRPr="00D04085" w:rsidRDefault="004004A7" w:rsidP="004004A7">
      <w:pPr>
        <w:rPr>
          <w:color w:val="0070C0"/>
        </w:rPr>
      </w:pPr>
      <w:r w:rsidRPr="00D04085">
        <w:rPr>
          <w:rFonts w:hint="eastAsia"/>
          <w:color w:val="0070C0"/>
        </w:rPr>
        <w:t>[</w:t>
      </w:r>
      <w:r w:rsidRPr="00D04085">
        <w:rPr>
          <w:rFonts w:hint="eastAsia"/>
          <w:color w:val="0070C0"/>
        </w:rPr>
        <w:t>解析</w:t>
      </w:r>
      <w:r w:rsidRPr="00D04085">
        <w:rPr>
          <w:rFonts w:hint="eastAsia"/>
          <w:color w:val="0070C0"/>
        </w:rPr>
        <w:t>]</w:t>
      </w:r>
    </w:p>
    <w:p w14:paraId="3319F9C8" w14:textId="77777777" w:rsidR="004004A7" w:rsidRDefault="004004A7" w:rsidP="004004A7">
      <w:pPr>
        <w:pStyle w:val="a7"/>
        <w:numPr>
          <w:ilvl w:val="0"/>
          <w:numId w:val="4"/>
        </w:numPr>
        <w:ind w:firstLineChars="0"/>
        <w:rPr>
          <w:color w:val="0070C0"/>
        </w:rPr>
      </w:pPr>
      <w:r w:rsidRPr="00375306">
        <w:rPr>
          <w:rFonts w:hint="eastAsia"/>
          <w:color w:val="0070C0"/>
        </w:rPr>
        <w:t>单次传输，每次传输单个数据</w:t>
      </w:r>
    </w:p>
    <w:p w14:paraId="5FE61071" w14:textId="0132C82F" w:rsidR="004004A7" w:rsidRDefault="004004A7" w:rsidP="004004A7">
      <w:pPr>
        <w:pStyle w:val="a7"/>
        <w:numPr>
          <w:ilvl w:val="0"/>
          <w:numId w:val="4"/>
        </w:numPr>
        <w:ind w:firstLineChars="0"/>
        <w:rPr>
          <w:color w:val="0070C0"/>
        </w:rPr>
      </w:pPr>
      <w:r w:rsidRPr="004004A7">
        <w:rPr>
          <w:rFonts w:hint="eastAsia"/>
          <w:color w:val="0070C0"/>
        </w:rPr>
        <w:t>HTRANS[1:0]</w:t>
      </w:r>
      <w:r w:rsidRPr="004004A7">
        <w:rPr>
          <w:rFonts w:hint="eastAsia"/>
          <w:color w:val="0070C0"/>
        </w:rPr>
        <w:t>信号“</w:t>
      </w:r>
      <w:r w:rsidRPr="004004A7">
        <w:rPr>
          <w:rFonts w:hint="eastAsia"/>
          <w:color w:val="0070C0"/>
        </w:rPr>
        <w:t>???</w:t>
      </w:r>
      <w:r w:rsidRPr="004004A7">
        <w:rPr>
          <w:rFonts w:hint="eastAsia"/>
          <w:color w:val="0070C0"/>
        </w:rPr>
        <w:t>”</w:t>
      </w:r>
      <w:r w:rsidR="00B046BC">
        <w:rPr>
          <w:rFonts w:hint="eastAsia"/>
          <w:color w:val="0070C0"/>
        </w:rPr>
        <w:t>是</w:t>
      </w:r>
      <w:r w:rsidR="00B046BC">
        <w:rPr>
          <w:rFonts w:hint="eastAsia"/>
          <w:color w:val="0070C0"/>
        </w:rPr>
        <w:t>SEQ</w:t>
      </w:r>
    </w:p>
    <w:p w14:paraId="064A0A1E" w14:textId="07634211" w:rsidR="004004A7" w:rsidRDefault="004004A7" w:rsidP="004004A7">
      <w:pPr>
        <w:pStyle w:val="a7"/>
        <w:numPr>
          <w:ilvl w:val="0"/>
          <w:numId w:val="4"/>
        </w:numPr>
        <w:ind w:firstLineChars="0"/>
        <w:rPr>
          <w:color w:val="0070C0"/>
        </w:rPr>
      </w:pPr>
      <w:r w:rsidRPr="004004A7">
        <w:rPr>
          <w:rFonts w:hint="eastAsia"/>
          <w:color w:val="0070C0"/>
        </w:rPr>
        <w:t>HADDR[31:0]</w:t>
      </w:r>
      <w:r w:rsidRPr="004004A7">
        <w:rPr>
          <w:rFonts w:hint="eastAsia"/>
          <w:color w:val="0070C0"/>
        </w:rPr>
        <w:t>信号“</w:t>
      </w:r>
      <w:r w:rsidRPr="004004A7">
        <w:rPr>
          <w:rFonts w:hint="eastAsia"/>
          <w:color w:val="0070C0"/>
        </w:rPr>
        <w:t>???</w:t>
      </w:r>
      <w:r w:rsidRPr="004004A7">
        <w:rPr>
          <w:rFonts w:hint="eastAsia"/>
          <w:color w:val="0070C0"/>
        </w:rPr>
        <w:t>”</w:t>
      </w:r>
      <w:r w:rsidR="00B046BC">
        <w:rPr>
          <w:rFonts w:hint="eastAsia"/>
          <w:color w:val="0070C0"/>
        </w:rPr>
        <w:t>是</w:t>
      </w:r>
      <w:r w:rsidR="00B046BC">
        <w:rPr>
          <w:color w:val="0070C0"/>
        </w:rPr>
        <w:t>0x40</w:t>
      </w:r>
    </w:p>
    <w:p w14:paraId="31EDF503" w14:textId="06C4C147" w:rsidR="004004A7" w:rsidRPr="00375306" w:rsidRDefault="004004A7" w:rsidP="004004A7">
      <w:pPr>
        <w:pStyle w:val="a7"/>
        <w:numPr>
          <w:ilvl w:val="0"/>
          <w:numId w:val="4"/>
        </w:numPr>
        <w:ind w:firstLineChars="0"/>
        <w:rPr>
          <w:color w:val="0070C0"/>
        </w:rPr>
      </w:pPr>
      <w:r w:rsidRPr="004004A7">
        <w:rPr>
          <w:rFonts w:hint="eastAsia"/>
          <w:color w:val="0070C0"/>
        </w:rPr>
        <w:t>HWDATA[31:0]</w:t>
      </w:r>
      <w:r w:rsidRPr="004004A7">
        <w:rPr>
          <w:rFonts w:hint="eastAsia"/>
          <w:color w:val="0070C0"/>
        </w:rPr>
        <w:t>中数据</w:t>
      </w:r>
      <w:r w:rsidRPr="004004A7">
        <w:rPr>
          <w:rFonts w:hint="eastAsia"/>
          <w:color w:val="0070C0"/>
        </w:rPr>
        <w:t>1</w:t>
      </w:r>
      <w:r w:rsidRPr="004004A7">
        <w:rPr>
          <w:rFonts w:hint="eastAsia"/>
          <w:color w:val="0070C0"/>
        </w:rPr>
        <w:t>数据</w:t>
      </w:r>
      <w:r w:rsidRPr="004004A7">
        <w:rPr>
          <w:rFonts w:hint="eastAsia"/>
          <w:color w:val="0070C0"/>
        </w:rPr>
        <w:t>2</w:t>
      </w:r>
      <w:r w:rsidRPr="004004A7">
        <w:rPr>
          <w:rFonts w:hint="eastAsia"/>
          <w:color w:val="0070C0"/>
        </w:rPr>
        <w:t>、数据</w:t>
      </w:r>
      <w:r w:rsidRPr="004004A7">
        <w:rPr>
          <w:rFonts w:hint="eastAsia"/>
          <w:color w:val="0070C0"/>
        </w:rPr>
        <w:t>3</w:t>
      </w:r>
      <w:r w:rsidRPr="004004A7">
        <w:rPr>
          <w:rFonts w:hint="eastAsia"/>
          <w:color w:val="0070C0"/>
        </w:rPr>
        <w:t>、数据</w:t>
      </w:r>
      <w:r w:rsidRPr="004004A7">
        <w:rPr>
          <w:rFonts w:hint="eastAsia"/>
          <w:color w:val="0070C0"/>
        </w:rPr>
        <w:t>4</w:t>
      </w:r>
      <w:r w:rsidRPr="004004A7">
        <w:rPr>
          <w:rFonts w:hint="eastAsia"/>
          <w:color w:val="0070C0"/>
        </w:rPr>
        <w:t>对应的地址分别是</w:t>
      </w:r>
      <w:r w:rsidR="006F2542">
        <w:rPr>
          <w:rFonts w:hint="eastAsia"/>
          <w:color w:val="0070C0"/>
        </w:rPr>
        <w:t>：</w:t>
      </w:r>
      <w:r w:rsidR="006F2542">
        <w:rPr>
          <w:rFonts w:hint="eastAsia"/>
          <w:color w:val="0070C0"/>
        </w:rPr>
        <w:t>0</w:t>
      </w:r>
      <w:r w:rsidR="006F2542">
        <w:rPr>
          <w:color w:val="0070C0"/>
        </w:rPr>
        <w:t>x38</w:t>
      </w:r>
      <w:r w:rsidR="006F2542">
        <w:rPr>
          <w:rFonts w:hint="eastAsia"/>
          <w:color w:val="0070C0"/>
        </w:rPr>
        <w:t>、</w:t>
      </w:r>
      <w:r w:rsidR="006F2542">
        <w:rPr>
          <w:rFonts w:hint="eastAsia"/>
          <w:color w:val="0070C0"/>
        </w:rPr>
        <w:t>0</w:t>
      </w:r>
      <w:r w:rsidR="006F2542">
        <w:rPr>
          <w:color w:val="0070C0"/>
        </w:rPr>
        <w:t>x3C</w:t>
      </w:r>
      <w:r w:rsidR="006F2542">
        <w:rPr>
          <w:rFonts w:hint="eastAsia"/>
          <w:color w:val="0070C0"/>
        </w:rPr>
        <w:t>、</w:t>
      </w:r>
      <w:r w:rsidR="00B046BC">
        <w:rPr>
          <w:rFonts w:hint="eastAsia"/>
          <w:color w:val="0070C0"/>
        </w:rPr>
        <w:t>0</w:t>
      </w:r>
      <w:r w:rsidR="00B046BC">
        <w:rPr>
          <w:color w:val="0070C0"/>
        </w:rPr>
        <w:t>x40</w:t>
      </w:r>
      <w:r w:rsidR="00B046BC">
        <w:rPr>
          <w:rFonts w:hint="eastAsia"/>
          <w:color w:val="0070C0"/>
        </w:rPr>
        <w:t>、</w:t>
      </w:r>
      <w:r w:rsidR="00B046BC">
        <w:rPr>
          <w:rFonts w:hint="eastAsia"/>
          <w:color w:val="0070C0"/>
        </w:rPr>
        <w:t>0</w:t>
      </w:r>
      <w:r w:rsidR="00B046BC">
        <w:rPr>
          <w:color w:val="0070C0"/>
        </w:rPr>
        <w:t>x44</w:t>
      </w:r>
    </w:p>
    <w:p w14:paraId="662D1DC4" w14:textId="77777777" w:rsidR="00160C64" w:rsidRPr="004004A7" w:rsidRDefault="00160C64" w:rsidP="0007060F"/>
    <w:p w14:paraId="7C6D0DB1" w14:textId="4C872CCB" w:rsidR="00F75766" w:rsidRPr="00AA73FC" w:rsidRDefault="00F75766" w:rsidP="00F75766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32EE8">
        <w:rPr>
          <w:rFonts w:cs="Times New Roman" w:hint="eastAsia"/>
          <w:b/>
          <w:bCs/>
          <w:color w:val="0070C0"/>
          <w:szCs w:val="21"/>
        </w:rPr>
        <w:t>[</w:t>
      </w:r>
      <w:r w:rsidRPr="00232EE8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4</w:t>
      </w:r>
      <w:r w:rsidRPr="00232EE8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6</w:t>
      </w:r>
      <w:r w:rsidR="00BA4729">
        <w:rPr>
          <w:rFonts w:cs="Times New Roman"/>
          <w:b/>
          <w:bCs/>
          <w:color w:val="0070C0"/>
          <w:szCs w:val="21"/>
        </w:rPr>
        <w:t>3</w:t>
      </w:r>
      <w:r w:rsidRPr="00232EE8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="00464D0B" w:rsidRPr="00464D0B">
        <w:rPr>
          <w:rFonts w:cs="Times New Roman"/>
          <w:color w:val="000000"/>
          <w:szCs w:val="21"/>
        </w:rPr>
        <w:t>QPI</w:t>
      </w:r>
      <w:r w:rsidR="00464D0B" w:rsidRPr="00464D0B">
        <w:rPr>
          <w:rFonts w:cs="Times New Roman"/>
          <w:color w:val="000000"/>
          <w:szCs w:val="21"/>
        </w:rPr>
        <w:t>总线是一种</w:t>
      </w:r>
      <w:proofErr w:type="gramStart"/>
      <w:r w:rsidR="00464D0B" w:rsidRPr="00464D0B">
        <w:rPr>
          <w:rFonts w:cs="Times New Roman"/>
          <w:color w:val="000000"/>
          <w:szCs w:val="21"/>
        </w:rPr>
        <w:t>点对点全工同步</w:t>
      </w:r>
      <w:proofErr w:type="gramEnd"/>
      <w:r w:rsidR="00464D0B" w:rsidRPr="00464D0B">
        <w:rPr>
          <w:rFonts w:cs="Times New Roman"/>
          <w:color w:val="000000"/>
          <w:szCs w:val="21"/>
        </w:rPr>
        <w:t>串行总线，总线上的设备可同时接收和发送信息，每个方向可同时传输</w:t>
      </w:r>
      <w:r w:rsidR="00464D0B" w:rsidRPr="00464D0B">
        <w:rPr>
          <w:rFonts w:cs="Times New Roman"/>
          <w:color w:val="000000"/>
          <w:szCs w:val="21"/>
        </w:rPr>
        <w:t>20</w:t>
      </w:r>
      <w:r w:rsidR="00464D0B" w:rsidRPr="00464D0B">
        <w:rPr>
          <w:rFonts w:cs="Times New Roman"/>
          <w:color w:val="000000"/>
          <w:szCs w:val="21"/>
        </w:rPr>
        <w:t>位信息（</w:t>
      </w:r>
      <w:r w:rsidR="00464D0B" w:rsidRPr="00464D0B">
        <w:rPr>
          <w:rFonts w:cs="Times New Roman"/>
          <w:color w:val="000000"/>
          <w:szCs w:val="21"/>
        </w:rPr>
        <w:t>16</w:t>
      </w:r>
      <w:r w:rsidR="00464D0B" w:rsidRPr="00464D0B">
        <w:rPr>
          <w:rFonts w:cs="Times New Roman"/>
          <w:color w:val="000000"/>
          <w:szCs w:val="21"/>
        </w:rPr>
        <w:t>位数据</w:t>
      </w:r>
      <w:r w:rsidR="00464D0B" w:rsidRPr="00464D0B">
        <w:rPr>
          <w:rFonts w:cs="Times New Roman"/>
          <w:color w:val="000000"/>
          <w:szCs w:val="21"/>
        </w:rPr>
        <w:t>+4</w:t>
      </w:r>
      <w:r w:rsidR="00464D0B" w:rsidRPr="00464D0B">
        <w:rPr>
          <w:rFonts w:cs="Times New Roman"/>
          <w:color w:val="000000"/>
          <w:szCs w:val="21"/>
        </w:rPr>
        <w:t>位校验位</w:t>
      </w:r>
      <w:r w:rsidR="00464D0B" w:rsidRPr="00464D0B">
        <w:rPr>
          <w:rFonts w:cs="Times New Roman"/>
          <w:color w:val="000000"/>
          <w:szCs w:val="21"/>
        </w:rPr>
        <w:t>)</w:t>
      </w:r>
      <w:r w:rsidR="00464D0B" w:rsidRPr="00464D0B">
        <w:rPr>
          <w:rFonts w:cs="Times New Roman"/>
          <w:color w:val="000000"/>
          <w:szCs w:val="21"/>
        </w:rPr>
        <w:t>，每个</w:t>
      </w:r>
      <w:r w:rsidR="00464D0B" w:rsidRPr="00464D0B">
        <w:rPr>
          <w:rFonts w:cs="Times New Roman"/>
          <w:color w:val="000000"/>
          <w:szCs w:val="21"/>
        </w:rPr>
        <w:t>QPI</w:t>
      </w:r>
      <w:r w:rsidR="00464D0B" w:rsidRPr="00464D0B">
        <w:rPr>
          <w:rFonts w:cs="Times New Roman"/>
          <w:color w:val="000000"/>
          <w:szCs w:val="21"/>
        </w:rPr>
        <w:t>数据包有</w:t>
      </w:r>
      <w:r w:rsidR="00464D0B" w:rsidRPr="00464D0B">
        <w:rPr>
          <w:rFonts w:cs="Times New Roman"/>
          <w:color w:val="000000"/>
          <w:szCs w:val="21"/>
        </w:rPr>
        <w:t>80</w:t>
      </w:r>
      <w:r w:rsidR="00464D0B" w:rsidRPr="00464D0B">
        <w:rPr>
          <w:rFonts w:cs="Times New Roman"/>
          <w:color w:val="000000"/>
          <w:szCs w:val="21"/>
        </w:rPr>
        <w:t>位信息，分</w:t>
      </w:r>
      <w:r w:rsidR="00464D0B" w:rsidRPr="00464D0B">
        <w:rPr>
          <w:rFonts w:cs="Times New Roman"/>
          <w:color w:val="000000"/>
          <w:szCs w:val="21"/>
        </w:rPr>
        <w:t>2</w:t>
      </w:r>
      <w:r w:rsidR="00464D0B" w:rsidRPr="00464D0B">
        <w:rPr>
          <w:rFonts w:cs="Times New Roman"/>
          <w:color w:val="000000"/>
          <w:szCs w:val="21"/>
        </w:rPr>
        <w:t>个时钟周期传送，每个时钟周期传递</w:t>
      </w:r>
      <w:r w:rsidR="00464D0B" w:rsidRPr="00464D0B">
        <w:rPr>
          <w:rFonts w:cs="Times New Roman"/>
          <w:color w:val="000000"/>
          <w:szCs w:val="21"/>
        </w:rPr>
        <w:t>2</w:t>
      </w:r>
      <w:r w:rsidR="00464D0B" w:rsidRPr="00464D0B">
        <w:rPr>
          <w:rFonts w:cs="Times New Roman"/>
          <w:color w:val="000000"/>
          <w:szCs w:val="21"/>
        </w:rPr>
        <w:t>次，因此，</w:t>
      </w:r>
      <w:r w:rsidR="00464D0B" w:rsidRPr="00464D0B">
        <w:rPr>
          <w:rFonts w:cs="Times New Roman"/>
          <w:color w:val="000000"/>
          <w:szCs w:val="21"/>
        </w:rPr>
        <w:t>QPI</w:t>
      </w:r>
      <w:r w:rsidR="00464D0B" w:rsidRPr="00464D0B">
        <w:rPr>
          <w:rFonts w:cs="Times New Roman"/>
          <w:color w:val="000000"/>
          <w:szCs w:val="21"/>
        </w:rPr>
        <w:t>总线带宽为：每秒传送次数</w:t>
      </w:r>
      <w:r w:rsidR="00464D0B" w:rsidRPr="00464D0B">
        <w:rPr>
          <w:rFonts w:cs="Times New Roman"/>
          <w:color w:val="000000"/>
          <w:szCs w:val="21"/>
        </w:rPr>
        <w:t>×2B×2.</w:t>
      </w:r>
      <w:r w:rsidR="00464D0B" w:rsidRPr="00464D0B">
        <w:rPr>
          <w:rFonts w:cs="Times New Roman"/>
          <w:color w:val="000000"/>
          <w:szCs w:val="21"/>
        </w:rPr>
        <w:t>若</w:t>
      </w:r>
      <w:r w:rsidR="00464D0B" w:rsidRPr="00464D0B">
        <w:rPr>
          <w:rFonts w:cs="Times New Roman"/>
          <w:color w:val="000000"/>
          <w:szCs w:val="21"/>
        </w:rPr>
        <w:t>QPI</w:t>
      </w:r>
      <w:r w:rsidR="00464D0B" w:rsidRPr="00464D0B">
        <w:rPr>
          <w:rFonts w:cs="Times New Roman"/>
          <w:color w:val="000000"/>
          <w:szCs w:val="21"/>
        </w:rPr>
        <w:t>时钟频率为</w:t>
      </w:r>
      <w:r w:rsidR="00464D0B" w:rsidRPr="00464D0B">
        <w:rPr>
          <w:rFonts w:cs="Times New Roman"/>
          <w:color w:val="000000"/>
          <w:szCs w:val="21"/>
        </w:rPr>
        <w:t>2.4GHz,</w:t>
      </w:r>
      <w:r w:rsidR="00464D0B" w:rsidRPr="00464D0B">
        <w:rPr>
          <w:rFonts w:cs="Times New Roman"/>
          <w:color w:val="000000"/>
          <w:szCs w:val="21"/>
        </w:rPr>
        <w:t>则总线带宽为（</w:t>
      </w:r>
      <w:r w:rsidR="00464D0B" w:rsidRPr="00464D0B">
        <w:rPr>
          <w:rFonts w:cs="Times New Roman"/>
          <w:color w:val="000000"/>
          <w:szCs w:val="21"/>
        </w:rPr>
        <w:t xml:space="preserve">   </w:t>
      </w:r>
      <w:r w:rsidR="00464D0B" w:rsidRPr="00464D0B">
        <w:rPr>
          <w:rFonts w:cs="Times New Roman"/>
          <w:color w:val="000000"/>
          <w:szCs w:val="21"/>
        </w:rPr>
        <w:t>）</w:t>
      </w:r>
    </w:p>
    <w:p w14:paraId="50F57D78" w14:textId="77777777" w:rsidR="00C20E91" w:rsidRPr="00C20E91" w:rsidRDefault="00C20E91" w:rsidP="00C20E91">
      <w:pPr>
        <w:widowControl/>
        <w:numPr>
          <w:ilvl w:val="0"/>
          <w:numId w:val="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C20E91">
        <w:rPr>
          <w:rFonts w:cs="Times New Roman"/>
          <w:szCs w:val="21"/>
        </w:rPr>
        <w:t>4.8 GB/s</w:t>
      </w:r>
    </w:p>
    <w:p w14:paraId="74DB4579" w14:textId="77777777" w:rsidR="00C20E91" w:rsidRPr="00C20E91" w:rsidRDefault="00C20E91" w:rsidP="00C20E91">
      <w:pPr>
        <w:widowControl/>
        <w:numPr>
          <w:ilvl w:val="0"/>
          <w:numId w:val="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C20E91">
        <w:rPr>
          <w:rFonts w:cs="Times New Roman"/>
          <w:szCs w:val="21"/>
        </w:rPr>
        <w:t>9.6 GB/s</w:t>
      </w:r>
    </w:p>
    <w:p w14:paraId="1B052DD8" w14:textId="77777777" w:rsidR="00C20E91" w:rsidRPr="00C20E91" w:rsidRDefault="00C20E91" w:rsidP="00C20E91">
      <w:pPr>
        <w:widowControl/>
        <w:numPr>
          <w:ilvl w:val="0"/>
          <w:numId w:val="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C20E91">
        <w:rPr>
          <w:rFonts w:cs="Times New Roman"/>
          <w:szCs w:val="21"/>
        </w:rPr>
        <w:t>19.2 GB/s</w:t>
      </w:r>
    </w:p>
    <w:p w14:paraId="30BC66C0" w14:textId="77777777" w:rsidR="00C20E91" w:rsidRPr="00C20E91" w:rsidRDefault="00C20E91" w:rsidP="00C20E91">
      <w:pPr>
        <w:widowControl/>
        <w:numPr>
          <w:ilvl w:val="0"/>
          <w:numId w:val="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C20E91">
        <w:rPr>
          <w:rFonts w:cs="Times New Roman"/>
          <w:szCs w:val="21"/>
        </w:rPr>
        <w:t>38.4 GB/s</w:t>
      </w:r>
    </w:p>
    <w:p w14:paraId="7D9A2498" w14:textId="77777777" w:rsidR="00F75766" w:rsidRPr="00AA73FC" w:rsidRDefault="00F75766" w:rsidP="00F75766">
      <w:pPr>
        <w:rPr>
          <w:szCs w:val="21"/>
        </w:rPr>
      </w:pPr>
    </w:p>
    <w:p w14:paraId="1D7AD248" w14:textId="77777777" w:rsidR="00F75766" w:rsidRDefault="00F75766" w:rsidP="00F75766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C</w:t>
      </w:r>
    </w:p>
    <w:p w14:paraId="7436FBF6" w14:textId="1CFD25C6" w:rsidR="00F75766" w:rsidRPr="00401D8D" w:rsidRDefault="00795ACE" w:rsidP="0007060F">
      <w:pPr>
        <w:rPr>
          <w:color w:val="0070C0"/>
        </w:rPr>
      </w:pPr>
      <w:r w:rsidRPr="00401D8D">
        <w:rPr>
          <w:rFonts w:cs="Times New Roman"/>
          <w:color w:val="0070C0"/>
          <w:szCs w:val="21"/>
        </w:rPr>
        <w:t>每个时钟周期传递</w:t>
      </w:r>
      <w:r w:rsidRPr="00401D8D">
        <w:rPr>
          <w:rFonts w:cs="Times New Roman"/>
          <w:color w:val="0070C0"/>
          <w:szCs w:val="21"/>
        </w:rPr>
        <w:t>2</w:t>
      </w:r>
      <w:r w:rsidRPr="00401D8D">
        <w:rPr>
          <w:rFonts w:cs="Times New Roman"/>
          <w:color w:val="0070C0"/>
          <w:szCs w:val="21"/>
        </w:rPr>
        <w:t>次</w:t>
      </w:r>
      <w:r w:rsidRPr="00401D8D">
        <w:rPr>
          <w:rFonts w:cs="Times New Roman"/>
          <w:color w:val="0070C0"/>
          <w:szCs w:val="21"/>
        </w:rPr>
        <w:t>→</w:t>
      </w:r>
      <w:r w:rsidR="00A12C2B" w:rsidRPr="00401D8D">
        <w:rPr>
          <w:rFonts w:cs="Times New Roman" w:hint="eastAsia"/>
          <w:color w:val="0070C0"/>
          <w:szCs w:val="21"/>
        </w:rPr>
        <w:t>每秒传输</w:t>
      </w:r>
      <w:r w:rsidR="00C13113" w:rsidRPr="00401D8D">
        <w:rPr>
          <w:rFonts w:cs="Times New Roman" w:hint="eastAsia"/>
          <w:color w:val="0070C0"/>
          <w:szCs w:val="21"/>
        </w:rPr>
        <w:t>次数</w:t>
      </w:r>
      <w:r w:rsidR="008D6E0E" w:rsidRPr="00401D8D">
        <w:rPr>
          <w:rFonts w:cs="Times New Roman" w:hint="eastAsia"/>
          <w:color w:val="0070C0"/>
          <w:szCs w:val="21"/>
        </w:rPr>
        <w:t xml:space="preserve"> </w:t>
      </w:r>
      <w:r w:rsidR="008D6E0E" w:rsidRPr="00401D8D">
        <w:rPr>
          <w:rFonts w:cs="Times New Roman"/>
          <w:color w:val="0070C0"/>
          <w:szCs w:val="21"/>
        </w:rPr>
        <w:t xml:space="preserve">2.4GHz </w:t>
      </w:r>
      <w:r w:rsidR="00804392" w:rsidRPr="00401D8D">
        <w:rPr>
          <w:rFonts w:cs="Times New Roman"/>
          <w:color w:val="0070C0"/>
          <w:szCs w:val="21"/>
        </w:rPr>
        <w:t>×</w:t>
      </w:r>
      <w:r w:rsidR="008D6E0E" w:rsidRPr="00401D8D">
        <w:rPr>
          <w:rFonts w:cs="Times New Roman"/>
          <w:color w:val="0070C0"/>
          <w:szCs w:val="21"/>
        </w:rPr>
        <w:t>2 = 4.8G</w:t>
      </w:r>
    </w:p>
    <w:p w14:paraId="68CF903E" w14:textId="3B884AD1" w:rsidR="00160C64" w:rsidRPr="00401D8D" w:rsidRDefault="00FC69D9" w:rsidP="0007060F">
      <w:pPr>
        <w:rPr>
          <w:rFonts w:cs="Times New Roman"/>
          <w:color w:val="0070C0"/>
          <w:szCs w:val="21"/>
        </w:rPr>
      </w:pPr>
      <w:r w:rsidRPr="00401D8D">
        <w:rPr>
          <w:rFonts w:cs="Times New Roman" w:hint="eastAsia"/>
          <w:color w:val="0070C0"/>
          <w:szCs w:val="21"/>
        </w:rPr>
        <w:t>根据题意，</w:t>
      </w:r>
      <w:r w:rsidRPr="00401D8D">
        <w:rPr>
          <w:rFonts w:cs="Times New Roman"/>
          <w:color w:val="0070C0"/>
          <w:szCs w:val="21"/>
        </w:rPr>
        <w:t>带宽</w:t>
      </w:r>
      <w:r w:rsidRPr="00401D8D">
        <w:rPr>
          <w:rFonts w:cs="Times New Roman" w:hint="eastAsia"/>
          <w:color w:val="0070C0"/>
          <w:szCs w:val="21"/>
        </w:rPr>
        <w:t>=</w:t>
      </w:r>
      <w:r w:rsidRPr="00401D8D">
        <w:rPr>
          <w:rFonts w:cs="Times New Roman"/>
          <w:color w:val="0070C0"/>
          <w:szCs w:val="21"/>
        </w:rPr>
        <w:t>每秒传送次数</w:t>
      </w:r>
      <w:r w:rsidRPr="00401D8D">
        <w:rPr>
          <w:rFonts w:cs="Times New Roman"/>
          <w:color w:val="0070C0"/>
          <w:szCs w:val="21"/>
        </w:rPr>
        <w:t>×2B×2</w:t>
      </w:r>
      <w:r w:rsidRPr="00401D8D">
        <w:rPr>
          <w:rFonts w:cs="Times New Roman" w:hint="eastAsia"/>
          <w:color w:val="0070C0"/>
          <w:szCs w:val="21"/>
        </w:rPr>
        <w:t>=</w:t>
      </w:r>
      <w:r w:rsidRPr="00401D8D">
        <w:rPr>
          <w:rFonts w:cs="Times New Roman"/>
          <w:color w:val="0070C0"/>
          <w:szCs w:val="21"/>
        </w:rPr>
        <w:t>4</w:t>
      </w:r>
      <w:r w:rsidRPr="00401D8D">
        <w:rPr>
          <w:rFonts w:cs="Times New Roman" w:hint="eastAsia"/>
          <w:color w:val="0070C0"/>
          <w:szCs w:val="21"/>
        </w:rPr>
        <w:t>.</w:t>
      </w:r>
      <w:r w:rsidRPr="00401D8D">
        <w:rPr>
          <w:rFonts w:cs="Times New Roman"/>
          <w:color w:val="0070C0"/>
          <w:szCs w:val="21"/>
        </w:rPr>
        <w:t>8</w:t>
      </w:r>
      <w:r w:rsidRPr="00401D8D">
        <w:rPr>
          <w:rFonts w:cs="Times New Roman" w:hint="eastAsia"/>
          <w:color w:val="0070C0"/>
          <w:szCs w:val="21"/>
        </w:rPr>
        <w:t>G</w:t>
      </w:r>
      <w:r w:rsidR="00804392" w:rsidRPr="00401D8D">
        <w:rPr>
          <w:rFonts w:cs="Times New Roman"/>
          <w:color w:val="0070C0"/>
          <w:szCs w:val="21"/>
        </w:rPr>
        <w:t>×2B×2</w:t>
      </w:r>
      <w:r w:rsidR="00804392" w:rsidRPr="00401D8D">
        <w:rPr>
          <w:rFonts w:cs="Times New Roman" w:hint="eastAsia"/>
          <w:color w:val="0070C0"/>
          <w:szCs w:val="21"/>
        </w:rPr>
        <w:t>=</w:t>
      </w:r>
      <w:r w:rsidR="00804392" w:rsidRPr="00401D8D">
        <w:rPr>
          <w:rFonts w:cs="Times New Roman"/>
          <w:color w:val="0070C0"/>
          <w:szCs w:val="21"/>
        </w:rPr>
        <w:t>19</w:t>
      </w:r>
      <w:r w:rsidR="00804392" w:rsidRPr="00401D8D">
        <w:rPr>
          <w:rFonts w:cs="Times New Roman" w:hint="eastAsia"/>
          <w:color w:val="0070C0"/>
          <w:szCs w:val="21"/>
        </w:rPr>
        <w:t>.</w:t>
      </w:r>
      <w:r w:rsidR="00804392" w:rsidRPr="00401D8D">
        <w:rPr>
          <w:rFonts w:cs="Times New Roman"/>
          <w:color w:val="0070C0"/>
          <w:szCs w:val="21"/>
        </w:rPr>
        <w:t xml:space="preserve">2 </w:t>
      </w:r>
      <w:r w:rsidR="00804392" w:rsidRPr="00401D8D">
        <w:rPr>
          <w:rFonts w:cs="Times New Roman" w:hint="eastAsia"/>
          <w:color w:val="0070C0"/>
          <w:szCs w:val="21"/>
        </w:rPr>
        <w:t>GB</w:t>
      </w:r>
      <w:r w:rsidR="00804392" w:rsidRPr="00401D8D">
        <w:rPr>
          <w:rFonts w:cs="Times New Roman"/>
          <w:color w:val="0070C0"/>
          <w:szCs w:val="21"/>
        </w:rPr>
        <w:t>/s</w:t>
      </w:r>
    </w:p>
    <w:sectPr w:rsidR="00160C64" w:rsidRPr="00401D8D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E56B0" w14:textId="77777777" w:rsidR="00BA2498" w:rsidRDefault="00BA2498" w:rsidP="002656A7">
      <w:r>
        <w:separator/>
      </w:r>
    </w:p>
  </w:endnote>
  <w:endnote w:type="continuationSeparator" w:id="0">
    <w:p w14:paraId="73373946" w14:textId="77777777" w:rsidR="00BA2498" w:rsidRDefault="00BA2498" w:rsidP="00265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B2B91" w14:textId="77777777" w:rsidR="00BA2498" w:rsidRDefault="00BA2498" w:rsidP="002656A7">
      <w:r>
        <w:separator/>
      </w:r>
    </w:p>
  </w:footnote>
  <w:footnote w:type="continuationSeparator" w:id="0">
    <w:p w14:paraId="19A024C4" w14:textId="77777777" w:rsidR="00BA2498" w:rsidRDefault="00BA2498" w:rsidP="00265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19253" w14:textId="6D4D3D16" w:rsidR="002567D3" w:rsidRPr="002567D3" w:rsidRDefault="002567D3">
    <w:pPr>
      <w:pStyle w:val="a3"/>
    </w:pPr>
    <w:r>
      <w:rPr>
        <w:rFonts w:hint="eastAsia"/>
      </w:rPr>
      <w:t>《计算机原理与嵌入式系统》作业，</w:t>
    </w:r>
    <w:r>
      <w:rPr>
        <w:rFonts w:hint="eastAsia"/>
      </w:rPr>
      <w:t>2</w:t>
    </w:r>
    <w:r>
      <w:t>02</w:t>
    </w:r>
    <w:r w:rsidR="0025127B">
      <w:t>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56CF4"/>
    <w:multiLevelType w:val="hybridMultilevel"/>
    <w:tmpl w:val="E5DA7DB8"/>
    <w:lvl w:ilvl="0" w:tplc="ADAC4784">
      <w:start w:val="1"/>
      <w:numFmt w:val="decimal"/>
      <w:lvlText w:val="4.%1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0B6C91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0207A74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A335314"/>
    <w:multiLevelType w:val="hybridMultilevel"/>
    <w:tmpl w:val="B6F8F6C0"/>
    <w:lvl w:ilvl="0" w:tplc="79040F48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32"/>
    <w:rsid w:val="00007642"/>
    <w:rsid w:val="0007060F"/>
    <w:rsid w:val="00096F79"/>
    <w:rsid w:val="000F2A90"/>
    <w:rsid w:val="0012073B"/>
    <w:rsid w:val="00153C76"/>
    <w:rsid w:val="00160C64"/>
    <w:rsid w:val="0025127B"/>
    <w:rsid w:val="002567D3"/>
    <w:rsid w:val="002656A7"/>
    <w:rsid w:val="002C5B24"/>
    <w:rsid w:val="0032233A"/>
    <w:rsid w:val="00334386"/>
    <w:rsid w:val="003510D0"/>
    <w:rsid w:val="00363617"/>
    <w:rsid w:val="00375306"/>
    <w:rsid w:val="0038175B"/>
    <w:rsid w:val="003A5C1C"/>
    <w:rsid w:val="003C499F"/>
    <w:rsid w:val="004004A7"/>
    <w:rsid w:val="00401D8D"/>
    <w:rsid w:val="00464D0B"/>
    <w:rsid w:val="00472AB3"/>
    <w:rsid w:val="004B260C"/>
    <w:rsid w:val="004E4DFB"/>
    <w:rsid w:val="00526470"/>
    <w:rsid w:val="005C71D9"/>
    <w:rsid w:val="005F6CCB"/>
    <w:rsid w:val="00637C81"/>
    <w:rsid w:val="0066549A"/>
    <w:rsid w:val="006F2542"/>
    <w:rsid w:val="00734461"/>
    <w:rsid w:val="00755BF7"/>
    <w:rsid w:val="00795ACE"/>
    <w:rsid w:val="007D5599"/>
    <w:rsid w:val="00804392"/>
    <w:rsid w:val="00880F3A"/>
    <w:rsid w:val="008D2190"/>
    <w:rsid w:val="008D6E0E"/>
    <w:rsid w:val="008E3A01"/>
    <w:rsid w:val="008F0E2C"/>
    <w:rsid w:val="008F5A8E"/>
    <w:rsid w:val="00943C11"/>
    <w:rsid w:val="00A001CA"/>
    <w:rsid w:val="00A07B1A"/>
    <w:rsid w:val="00A12C2B"/>
    <w:rsid w:val="00A34D0B"/>
    <w:rsid w:val="00A605EF"/>
    <w:rsid w:val="00AA08F7"/>
    <w:rsid w:val="00AA66C0"/>
    <w:rsid w:val="00AD41A5"/>
    <w:rsid w:val="00B046BC"/>
    <w:rsid w:val="00B158C2"/>
    <w:rsid w:val="00B67372"/>
    <w:rsid w:val="00B67A5C"/>
    <w:rsid w:val="00B867AB"/>
    <w:rsid w:val="00BA2498"/>
    <w:rsid w:val="00BA4729"/>
    <w:rsid w:val="00BB0A16"/>
    <w:rsid w:val="00BB192D"/>
    <w:rsid w:val="00C058E9"/>
    <w:rsid w:val="00C13113"/>
    <w:rsid w:val="00C20E91"/>
    <w:rsid w:val="00C36B54"/>
    <w:rsid w:val="00C95AD3"/>
    <w:rsid w:val="00D01EDD"/>
    <w:rsid w:val="00D04085"/>
    <w:rsid w:val="00D57F1A"/>
    <w:rsid w:val="00D7584F"/>
    <w:rsid w:val="00D974E1"/>
    <w:rsid w:val="00E222A1"/>
    <w:rsid w:val="00E23F3F"/>
    <w:rsid w:val="00E62389"/>
    <w:rsid w:val="00EC6C69"/>
    <w:rsid w:val="00EF40A0"/>
    <w:rsid w:val="00F52CDB"/>
    <w:rsid w:val="00F75766"/>
    <w:rsid w:val="00FA5995"/>
    <w:rsid w:val="00FC46FB"/>
    <w:rsid w:val="00FC69D9"/>
    <w:rsid w:val="00FE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D14E160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599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7"/>
    <w:basedOn w:val="a"/>
    <w:next w:val="a"/>
    <w:link w:val="70"/>
    <w:qFormat/>
    <w:rsid w:val="002656A7"/>
    <w:pPr>
      <w:keepNext/>
      <w:keepLines/>
      <w:numPr>
        <w:ilvl w:val="6"/>
        <w:numId w:val="1"/>
      </w:numPr>
      <w:tabs>
        <w:tab w:val="num" w:pos="1296"/>
        <w:tab w:val="num" w:pos="5040"/>
      </w:tabs>
      <w:adjustRightInd w:val="0"/>
      <w:snapToGrid w:val="0"/>
      <w:spacing w:before="240" w:after="64" w:line="320" w:lineRule="auto"/>
      <w:ind w:left="5040" w:hanging="720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265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6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6A7"/>
    <w:rPr>
      <w:sz w:val="18"/>
      <w:szCs w:val="18"/>
    </w:rPr>
  </w:style>
  <w:style w:type="character" w:customStyle="1" w:styleId="70">
    <w:name w:val="标题 7 字符"/>
    <w:basedOn w:val="a0"/>
    <w:link w:val="7"/>
    <w:rsid w:val="002656A7"/>
    <w:rPr>
      <w:rFonts w:ascii="Times New Roman" w:eastAsia="宋体" w:hAnsi="Times New Roman"/>
      <w:b/>
      <w:bCs/>
      <w:sz w:val="24"/>
      <w:szCs w:val="24"/>
    </w:rPr>
  </w:style>
  <w:style w:type="paragraph" w:styleId="a7">
    <w:name w:val="List Paragraph"/>
    <w:basedOn w:val="a"/>
    <w:uiPriority w:val="34"/>
    <w:qFormat/>
    <w:rsid w:val="002656A7"/>
    <w:pPr>
      <w:adjustRightInd w:val="0"/>
      <w:snapToGrid w:val="0"/>
      <w:spacing w:line="300" w:lineRule="auto"/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216</Words>
  <Characters>1234</Characters>
  <Application>Microsoft Office Word</Application>
  <DocSecurity>0</DocSecurity>
  <Lines>10</Lines>
  <Paragraphs>2</Paragraphs>
  <ScaleCrop>false</ScaleCrop>
  <Company>USTC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陈晓辉</cp:lastModifiedBy>
  <cp:revision>74</cp:revision>
  <dcterms:created xsi:type="dcterms:W3CDTF">2020-02-24T11:55:00Z</dcterms:created>
  <dcterms:modified xsi:type="dcterms:W3CDTF">2025-03-30T14:36:00Z</dcterms:modified>
</cp:coreProperties>
</file>