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0E75" w14:textId="3D6839C6" w:rsidR="00A605EF" w:rsidRDefault="00A605EF" w:rsidP="00A605EF">
      <w:pPr>
        <w:pStyle w:val="1"/>
      </w:pPr>
      <w:r>
        <w:rPr>
          <w:rFonts w:hint="eastAsia"/>
        </w:rPr>
        <w:t>第</w:t>
      </w:r>
      <w:r w:rsidR="002656A7">
        <w:rPr>
          <w:rFonts w:hint="eastAsia"/>
        </w:rPr>
        <w:t>4</w:t>
      </w:r>
      <w:r>
        <w:rPr>
          <w:rFonts w:hint="eastAsia"/>
        </w:rPr>
        <w:t>章作业</w:t>
      </w:r>
      <w:r w:rsidR="00055602">
        <w:rPr>
          <w:rFonts w:hint="eastAsia"/>
        </w:rPr>
        <w:t xml:space="preserve"> part</w:t>
      </w:r>
      <w:r w:rsidR="00055602">
        <w:t>2</w:t>
      </w:r>
    </w:p>
    <w:p w14:paraId="00C971E7" w14:textId="77777777" w:rsidR="002656A7" w:rsidRDefault="002656A7" w:rsidP="002656A7"/>
    <w:p w14:paraId="386BEFEB" w14:textId="77777777" w:rsidR="0007060F" w:rsidRDefault="0007060F" w:rsidP="0007060F">
      <w:r>
        <w:t xml:space="preserve">4.35 </w:t>
      </w:r>
      <w:r>
        <w:tab/>
      </w:r>
      <w:r>
        <w:t>异步串行通信中的起始位和停止位有什么作用？</w:t>
      </w:r>
    </w:p>
    <w:p w14:paraId="4A483305" w14:textId="77777777" w:rsidR="000A65FE" w:rsidRPr="000A65FE" w:rsidRDefault="000A65FE" w:rsidP="0007060F">
      <w:pPr>
        <w:rPr>
          <w:color w:val="0070C0"/>
        </w:rPr>
      </w:pPr>
      <w:r w:rsidRPr="000A65FE">
        <w:rPr>
          <w:rFonts w:hint="eastAsia"/>
          <w:color w:val="0070C0"/>
        </w:rPr>
        <w:t>[</w:t>
      </w:r>
      <w:r w:rsidRPr="000A65FE">
        <w:rPr>
          <w:rFonts w:hint="eastAsia"/>
          <w:color w:val="0070C0"/>
        </w:rPr>
        <w:t>解析</w:t>
      </w:r>
      <w:r w:rsidRPr="000A65FE">
        <w:rPr>
          <w:rFonts w:hint="eastAsia"/>
          <w:color w:val="0070C0"/>
        </w:rPr>
        <w:t>]</w:t>
      </w:r>
    </w:p>
    <w:p w14:paraId="6E76763B" w14:textId="5BE7A5BD" w:rsidR="006107D0" w:rsidRDefault="000A65FE" w:rsidP="0007060F">
      <w:r w:rsidRPr="000A65FE">
        <w:rPr>
          <w:rFonts w:hint="eastAsia"/>
          <w:color w:val="0070C0"/>
        </w:rPr>
        <w:t>标识传输的开始和结束</w:t>
      </w:r>
      <w:r w:rsidRPr="000A65FE">
        <w:rPr>
          <w:rFonts w:hint="eastAsia"/>
        </w:rPr>
        <w:t>。</w:t>
      </w:r>
    </w:p>
    <w:p w14:paraId="66702A61" w14:textId="77777777" w:rsidR="006107D0" w:rsidRPr="006107D0" w:rsidRDefault="006107D0" w:rsidP="0007060F"/>
    <w:p w14:paraId="4E6B2E5E" w14:textId="77777777" w:rsidR="00153C76" w:rsidRDefault="00153C76" w:rsidP="0007060F">
      <w:pPr>
        <w:rPr>
          <w:color w:val="000000" w:themeColor="text1"/>
        </w:rPr>
      </w:pPr>
      <w:r w:rsidRPr="00160C64">
        <w:rPr>
          <w:color w:val="000000" w:themeColor="text1"/>
        </w:rPr>
        <w:t xml:space="preserve">4.41 </w:t>
      </w:r>
      <w:r w:rsidRPr="00160C64">
        <w:rPr>
          <w:color w:val="000000" w:themeColor="text1"/>
        </w:rPr>
        <w:tab/>
        <w:t>CPU</w:t>
      </w:r>
      <w:r w:rsidRPr="00160C64">
        <w:rPr>
          <w:color w:val="000000" w:themeColor="text1"/>
        </w:rPr>
        <w:t>与</w:t>
      </w:r>
      <w:r w:rsidRPr="00160C64">
        <w:rPr>
          <w:color w:val="000000" w:themeColor="text1"/>
        </w:rPr>
        <w:t>I/O</w:t>
      </w:r>
      <w:r w:rsidRPr="00160C64">
        <w:rPr>
          <w:color w:val="000000" w:themeColor="text1"/>
        </w:rPr>
        <w:t>设备之间的数据传送有哪几种方式？每种工作方式的特点是什么？</w:t>
      </w:r>
    </w:p>
    <w:p w14:paraId="53152655" w14:textId="77777777" w:rsidR="00A34EC4" w:rsidRPr="00A34EC4" w:rsidRDefault="00A34EC4" w:rsidP="00A34EC4">
      <w:pPr>
        <w:rPr>
          <w:color w:val="0070C0"/>
        </w:rPr>
      </w:pPr>
      <w:r w:rsidRPr="00A34EC4">
        <w:rPr>
          <w:rFonts w:hint="eastAsia"/>
          <w:color w:val="0070C0"/>
        </w:rPr>
        <w:t>[</w:t>
      </w:r>
      <w:r w:rsidRPr="00A34EC4">
        <w:rPr>
          <w:rFonts w:hint="eastAsia"/>
          <w:color w:val="0070C0"/>
        </w:rPr>
        <w:t>解析</w:t>
      </w:r>
      <w:r w:rsidRPr="00A34EC4">
        <w:rPr>
          <w:rFonts w:hint="eastAsia"/>
          <w:color w:val="0070C0"/>
        </w:rPr>
        <w:t>]</w:t>
      </w:r>
      <w:r w:rsidRPr="00A34EC4">
        <w:rPr>
          <w:rFonts w:hint="eastAsia"/>
          <w:color w:val="0070C0"/>
        </w:rPr>
        <w:t>无条件传送方式、状态查询传送方式、中断传送方式和</w:t>
      </w:r>
      <w:r w:rsidRPr="00A34EC4">
        <w:rPr>
          <w:rFonts w:hint="eastAsia"/>
          <w:color w:val="0070C0"/>
        </w:rPr>
        <w:t>DMA</w:t>
      </w:r>
      <w:r w:rsidRPr="00A34EC4">
        <w:rPr>
          <w:rFonts w:hint="eastAsia"/>
          <w:color w:val="0070C0"/>
        </w:rPr>
        <w:t>传送方式。</w:t>
      </w:r>
    </w:p>
    <w:p w14:paraId="6D6C605F" w14:textId="24B9CED5" w:rsidR="00A34EC4" w:rsidRPr="00A34EC4" w:rsidRDefault="00A34EC4" w:rsidP="00A34EC4">
      <w:pPr>
        <w:pStyle w:val="a7"/>
        <w:numPr>
          <w:ilvl w:val="0"/>
          <w:numId w:val="11"/>
        </w:numPr>
        <w:ind w:firstLineChars="0"/>
        <w:rPr>
          <w:color w:val="0070C0"/>
        </w:rPr>
      </w:pPr>
      <w:r w:rsidRPr="00A34EC4">
        <w:rPr>
          <w:rFonts w:hint="eastAsia"/>
          <w:color w:val="0070C0"/>
        </w:rPr>
        <w:t>无条件传送方式：外设工作时始终处于“准备好”的状态，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对无条件外设进行输入输出操作时不需要考虑其状态。</w:t>
      </w:r>
      <w:r w:rsidRPr="00A34EC4">
        <w:rPr>
          <w:rFonts w:hint="eastAsia"/>
          <w:color w:val="0070C0"/>
        </w:rPr>
        <w:t xml:space="preserve"> </w:t>
      </w:r>
    </w:p>
    <w:p w14:paraId="71BA0004" w14:textId="7D8BABBC" w:rsidR="00A34EC4" w:rsidRPr="00A34EC4" w:rsidRDefault="00A34EC4" w:rsidP="00A34EC4">
      <w:pPr>
        <w:pStyle w:val="a7"/>
        <w:numPr>
          <w:ilvl w:val="0"/>
          <w:numId w:val="11"/>
        </w:numPr>
        <w:ind w:firstLineChars="0"/>
        <w:rPr>
          <w:color w:val="0070C0"/>
        </w:rPr>
      </w:pPr>
      <w:r w:rsidRPr="00A34EC4">
        <w:rPr>
          <w:rFonts w:hint="eastAsia"/>
          <w:color w:val="0070C0"/>
        </w:rPr>
        <w:t>状态查询传送方式：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访问数据端口前，先查询该设备的状态；设备“准备好”时，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才对数据端口进行输入</w:t>
      </w:r>
      <w:r w:rsidRPr="00A34EC4">
        <w:rPr>
          <w:rFonts w:hint="eastAsia"/>
          <w:color w:val="0070C0"/>
        </w:rPr>
        <w:t>/</w:t>
      </w:r>
      <w:r w:rsidRPr="00A34EC4">
        <w:rPr>
          <w:rFonts w:hint="eastAsia"/>
          <w:color w:val="0070C0"/>
        </w:rPr>
        <w:t>输出。</w:t>
      </w:r>
      <w:r w:rsidRPr="00A34EC4">
        <w:rPr>
          <w:rFonts w:hint="eastAsia"/>
          <w:color w:val="0070C0"/>
        </w:rPr>
        <w:t xml:space="preserve"> </w:t>
      </w:r>
    </w:p>
    <w:p w14:paraId="079F7BB0" w14:textId="72483C23" w:rsidR="00A34EC4" w:rsidRPr="00A34EC4" w:rsidRDefault="00A34EC4" w:rsidP="00A34EC4">
      <w:pPr>
        <w:pStyle w:val="a7"/>
        <w:numPr>
          <w:ilvl w:val="0"/>
          <w:numId w:val="11"/>
        </w:numPr>
        <w:ind w:firstLineChars="0"/>
        <w:rPr>
          <w:color w:val="0070C0"/>
        </w:rPr>
      </w:pPr>
      <w:r w:rsidRPr="00A34EC4">
        <w:rPr>
          <w:rFonts w:hint="eastAsia"/>
          <w:color w:val="0070C0"/>
        </w:rPr>
        <w:t>中断传送方式：在中断传输方式中，平时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执行正常的处理任务，当外设状态改变或者需要与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进行数据交换时，由</w:t>
      </w:r>
      <w:r w:rsidRPr="00A34EC4">
        <w:rPr>
          <w:rFonts w:hint="eastAsia"/>
          <w:color w:val="0070C0"/>
        </w:rPr>
        <w:t>I/O</w:t>
      </w:r>
      <w:r w:rsidRPr="00A34EC4">
        <w:rPr>
          <w:rFonts w:hint="eastAsia"/>
          <w:color w:val="0070C0"/>
        </w:rPr>
        <w:t>接口主动向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发出数据传送请求，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中断当前的任务执行，转而执行相应的中断服务</w:t>
      </w:r>
      <w:r w:rsidRPr="00A34EC4">
        <w:rPr>
          <w:rFonts w:hint="eastAsia"/>
          <w:color w:val="0070C0"/>
        </w:rPr>
        <w:t xml:space="preserve"> </w:t>
      </w:r>
      <w:r w:rsidRPr="00A34EC4">
        <w:rPr>
          <w:rFonts w:hint="eastAsia"/>
          <w:color w:val="0070C0"/>
        </w:rPr>
        <w:t>程序，为外设（</w:t>
      </w:r>
      <w:r w:rsidRPr="00A34EC4">
        <w:rPr>
          <w:rFonts w:hint="eastAsia"/>
          <w:color w:val="0070C0"/>
        </w:rPr>
        <w:t>I/O</w:t>
      </w:r>
      <w:r w:rsidRPr="00A34EC4">
        <w:rPr>
          <w:rFonts w:hint="eastAsia"/>
          <w:color w:val="0070C0"/>
        </w:rPr>
        <w:t>接口）进行服务。</w:t>
      </w:r>
      <w:r w:rsidRPr="00A34EC4">
        <w:rPr>
          <w:rFonts w:hint="eastAsia"/>
          <w:color w:val="0070C0"/>
        </w:rPr>
        <w:t xml:space="preserve"> </w:t>
      </w:r>
    </w:p>
    <w:p w14:paraId="04DB983B" w14:textId="5837F9D5" w:rsidR="008620EE" w:rsidRPr="00A34EC4" w:rsidRDefault="00A34EC4" w:rsidP="00A34EC4">
      <w:pPr>
        <w:pStyle w:val="a7"/>
        <w:numPr>
          <w:ilvl w:val="0"/>
          <w:numId w:val="11"/>
        </w:numPr>
        <w:ind w:firstLineChars="0"/>
        <w:rPr>
          <w:color w:val="0070C0"/>
        </w:rPr>
      </w:pPr>
      <w:r w:rsidRPr="00A34EC4">
        <w:rPr>
          <w:rFonts w:hint="eastAsia"/>
          <w:color w:val="0070C0"/>
        </w:rPr>
        <w:t>DMA</w:t>
      </w:r>
      <w:r w:rsidRPr="00A34EC4">
        <w:rPr>
          <w:rFonts w:hint="eastAsia"/>
          <w:color w:val="0070C0"/>
        </w:rPr>
        <w:t>传送方式：在内存与</w:t>
      </w:r>
      <w:r w:rsidRPr="00A34EC4">
        <w:rPr>
          <w:rFonts w:hint="eastAsia"/>
          <w:color w:val="0070C0"/>
        </w:rPr>
        <w:t>I/O</w:t>
      </w:r>
      <w:r w:rsidRPr="00A34EC4">
        <w:rPr>
          <w:rFonts w:hint="eastAsia"/>
          <w:color w:val="0070C0"/>
        </w:rPr>
        <w:t>接口之间直接进行传输，无需</w:t>
      </w:r>
      <w:r w:rsidRPr="00A34EC4">
        <w:rPr>
          <w:rFonts w:hint="eastAsia"/>
          <w:color w:val="0070C0"/>
        </w:rPr>
        <w:t>CPU</w:t>
      </w:r>
      <w:r w:rsidRPr="00A34EC4">
        <w:rPr>
          <w:rFonts w:hint="eastAsia"/>
          <w:color w:val="0070C0"/>
        </w:rPr>
        <w:t>干预。适合大数据量的快速传送。</w:t>
      </w:r>
    </w:p>
    <w:p w14:paraId="7D072BF8" w14:textId="77777777" w:rsidR="008620EE" w:rsidRPr="00160C64" w:rsidRDefault="008620EE" w:rsidP="0007060F">
      <w:pPr>
        <w:rPr>
          <w:color w:val="000000" w:themeColor="text1"/>
        </w:rPr>
      </w:pPr>
    </w:p>
    <w:p w14:paraId="0E100B38" w14:textId="77777777" w:rsidR="00153C76" w:rsidRDefault="00153C76" w:rsidP="0007060F">
      <w:pPr>
        <w:rPr>
          <w:color w:val="000000" w:themeColor="text1"/>
        </w:rPr>
      </w:pPr>
      <w:r w:rsidRPr="00160C64">
        <w:rPr>
          <w:color w:val="000000" w:themeColor="text1"/>
        </w:rPr>
        <w:t xml:space="preserve">4.46 </w:t>
      </w:r>
      <w:r w:rsidRPr="00160C64">
        <w:rPr>
          <w:color w:val="000000" w:themeColor="text1"/>
        </w:rPr>
        <w:tab/>
      </w:r>
      <w:r w:rsidRPr="00160C64">
        <w:rPr>
          <w:color w:val="000000" w:themeColor="text1"/>
        </w:rPr>
        <w:t>数据块传送方式的</w:t>
      </w:r>
      <w:r w:rsidRPr="00160C64">
        <w:rPr>
          <w:color w:val="000000" w:themeColor="text1"/>
        </w:rPr>
        <w:t>DMA</w:t>
      </w:r>
      <w:r w:rsidRPr="00160C64">
        <w:rPr>
          <w:color w:val="000000" w:themeColor="text1"/>
        </w:rPr>
        <w:t>适用于什么场景？</w:t>
      </w:r>
    </w:p>
    <w:p w14:paraId="590DF06D" w14:textId="77777777" w:rsidR="002C412F" w:rsidRDefault="00161180" w:rsidP="0007060F">
      <w:pPr>
        <w:rPr>
          <w:color w:val="0070C0"/>
        </w:rPr>
      </w:pPr>
      <w:r w:rsidRPr="00161180">
        <w:rPr>
          <w:rFonts w:hint="eastAsia"/>
          <w:color w:val="0070C0"/>
        </w:rPr>
        <w:t>[</w:t>
      </w:r>
      <w:r w:rsidRPr="00161180">
        <w:rPr>
          <w:rFonts w:hint="eastAsia"/>
          <w:color w:val="0070C0"/>
        </w:rPr>
        <w:t>解析</w:t>
      </w:r>
      <w:r w:rsidRPr="00161180">
        <w:rPr>
          <w:rFonts w:hint="eastAsia"/>
          <w:color w:val="0070C0"/>
        </w:rPr>
        <w:t>]</w:t>
      </w:r>
    </w:p>
    <w:p w14:paraId="7577E230" w14:textId="1B81AE71" w:rsidR="008620EE" w:rsidRPr="00161180" w:rsidRDefault="00161180" w:rsidP="0007060F">
      <w:pPr>
        <w:rPr>
          <w:color w:val="0070C0"/>
        </w:rPr>
      </w:pPr>
      <w:r w:rsidRPr="00161180">
        <w:rPr>
          <w:rFonts w:hint="eastAsia"/>
          <w:color w:val="0070C0"/>
        </w:rPr>
        <w:t>适合大数据量的快速传送。</w:t>
      </w:r>
    </w:p>
    <w:p w14:paraId="477475AC" w14:textId="77777777" w:rsidR="008620EE" w:rsidRPr="00160C64" w:rsidRDefault="008620EE" w:rsidP="0007060F">
      <w:pPr>
        <w:rPr>
          <w:color w:val="000000" w:themeColor="text1"/>
        </w:rPr>
      </w:pPr>
    </w:p>
    <w:p w14:paraId="3276DA32" w14:textId="77777777" w:rsidR="0007060F" w:rsidRDefault="0007060F" w:rsidP="0007060F">
      <w:r>
        <w:t xml:space="preserve">4.58 </w:t>
      </w:r>
      <w:r>
        <w:tab/>
      </w:r>
      <w:r>
        <w:t>异步串行通信系统中，采样数据时为什么要在数据位的中间？</w:t>
      </w:r>
    </w:p>
    <w:p w14:paraId="14062CFF" w14:textId="77777777" w:rsidR="002C412F" w:rsidRDefault="002C412F" w:rsidP="0007060F">
      <w:pPr>
        <w:rPr>
          <w:color w:val="0070C0"/>
        </w:rPr>
      </w:pPr>
      <w:r w:rsidRPr="002C412F">
        <w:rPr>
          <w:rFonts w:hint="eastAsia"/>
          <w:color w:val="0070C0"/>
        </w:rPr>
        <w:t>[</w:t>
      </w:r>
      <w:r w:rsidRPr="002C412F">
        <w:rPr>
          <w:rFonts w:hint="eastAsia"/>
          <w:color w:val="0070C0"/>
        </w:rPr>
        <w:t>解析</w:t>
      </w:r>
      <w:r w:rsidRPr="002C412F">
        <w:rPr>
          <w:rFonts w:hint="eastAsia"/>
          <w:color w:val="0070C0"/>
        </w:rPr>
        <w:t>]</w:t>
      </w:r>
    </w:p>
    <w:p w14:paraId="154D4C55" w14:textId="06CD7B77" w:rsidR="008620EE" w:rsidRPr="002C412F" w:rsidRDefault="002C412F" w:rsidP="0007060F">
      <w:pPr>
        <w:rPr>
          <w:color w:val="0070C0"/>
        </w:rPr>
      </w:pPr>
      <w:r w:rsidRPr="002C412F">
        <w:rPr>
          <w:rFonts w:hint="eastAsia"/>
          <w:color w:val="0070C0"/>
        </w:rPr>
        <w:t>提高采样的准确率，避免因为干扰而误采样，靠近传送波形的上升</w:t>
      </w:r>
      <w:proofErr w:type="gramStart"/>
      <w:r w:rsidRPr="002C412F">
        <w:rPr>
          <w:rFonts w:hint="eastAsia"/>
          <w:color w:val="0070C0"/>
        </w:rPr>
        <w:t>沿或者</w:t>
      </w:r>
      <w:proofErr w:type="gramEnd"/>
      <w:r w:rsidRPr="002C412F">
        <w:rPr>
          <w:rFonts w:hint="eastAsia"/>
          <w:color w:val="0070C0"/>
        </w:rPr>
        <w:t>下降沿都有可能采样到</w:t>
      </w:r>
      <w:proofErr w:type="gramStart"/>
      <w:r w:rsidRPr="002C412F">
        <w:rPr>
          <w:rFonts w:hint="eastAsia"/>
          <w:color w:val="0070C0"/>
        </w:rPr>
        <w:t>相邻位</w:t>
      </w:r>
      <w:proofErr w:type="gramEnd"/>
      <w:r w:rsidRPr="002C412F">
        <w:rPr>
          <w:rFonts w:hint="eastAsia"/>
          <w:color w:val="0070C0"/>
        </w:rPr>
        <w:t>的信号。</w:t>
      </w:r>
    </w:p>
    <w:p w14:paraId="3C5F8738" w14:textId="77777777" w:rsidR="008620EE" w:rsidRDefault="008620EE" w:rsidP="0007060F"/>
    <w:p w14:paraId="149D7CE5" w14:textId="77777777" w:rsidR="0007060F" w:rsidRDefault="0007060F" w:rsidP="0007060F">
      <w:r>
        <w:t xml:space="preserve">4.61 </w:t>
      </w:r>
      <w:r>
        <w:tab/>
      </w:r>
      <w:r>
        <w:t>描述</w:t>
      </w:r>
      <w:r>
        <w:t>I</w:t>
      </w:r>
      <w:r w:rsidRPr="00EF40A0">
        <w:rPr>
          <w:vertAlign w:val="superscript"/>
        </w:rPr>
        <w:t>2</w:t>
      </w:r>
      <w:r>
        <w:t>C</w:t>
      </w:r>
      <w:r>
        <w:t>总线协议中的状态，并画出状态转移图。</w:t>
      </w:r>
    </w:p>
    <w:p w14:paraId="4DDCA9D7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[</w:t>
      </w:r>
      <w:r w:rsidRPr="00FB55C9">
        <w:rPr>
          <w:rFonts w:hint="eastAsia"/>
          <w:color w:val="0070C0"/>
        </w:rPr>
        <w:t>解析</w:t>
      </w:r>
      <w:r w:rsidRPr="00FB55C9">
        <w:rPr>
          <w:rFonts w:hint="eastAsia"/>
          <w:color w:val="0070C0"/>
        </w:rPr>
        <w:t>]</w:t>
      </w:r>
    </w:p>
    <w:p w14:paraId="256C6F01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总线空闲</w:t>
      </w:r>
      <w:r w:rsidRPr="00FB55C9">
        <w:rPr>
          <w:rFonts w:hint="eastAsia"/>
          <w:color w:val="0070C0"/>
        </w:rPr>
        <w:t>I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与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均为高电平</w:t>
      </w:r>
    </w:p>
    <w:p w14:paraId="4BEB414B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启动数据传输</w:t>
      </w:r>
      <w:r w:rsidRPr="00FB55C9">
        <w:rPr>
          <w:rFonts w:hint="eastAsia"/>
          <w:color w:val="0070C0"/>
        </w:rPr>
        <w:t>S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proofErr w:type="gramStart"/>
      <w:r w:rsidRPr="00FB55C9">
        <w:rPr>
          <w:rFonts w:hint="eastAsia"/>
          <w:color w:val="0070C0"/>
        </w:rPr>
        <w:t>负跳变</w:t>
      </w:r>
      <w:proofErr w:type="gramEnd"/>
    </w:p>
    <w:p w14:paraId="1B34C279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停止数据传输</w:t>
      </w:r>
      <w:r w:rsidRPr="00FB55C9">
        <w:rPr>
          <w:rFonts w:hint="eastAsia"/>
          <w:color w:val="0070C0"/>
        </w:rPr>
        <w:t>P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正跳变</w:t>
      </w:r>
    </w:p>
    <w:p w14:paraId="521568D5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重新启动</w:t>
      </w:r>
      <w:r w:rsidRPr="00FB55C9">
        <w:rPr>
          <w:rFonts w:hint="eastAsia"/>
          <w:color w:val="0070C0"/>
        </w:rPr>
        <w:t>Sr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proofErr w:type="gramStart"/>
      <w:r w:rsidRPr="00FB55C9">
        <w:rPr>
          <w:rFonts w:hint="eastAsia"/>
          <w:color w:val="0070C0"/>
        </w:rPr>
        <w:t>负跳变</w:t>
      </w:r>
      <w:proofErr w:type="gramEnd"/>
    </w:p>
    <w:p w14:paraId="1A639B28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数据有效</w:t>
      </w:r>
      <w:r w:rsidRPr="00FB55C9">
        <w:rPr>
          <w:rFonts w:hint="eastAsia"/>
          <w:color w:val="0070C0"/>
        </w:rPr>
        <w:t>D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为高电平期间，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电平稳定</w:t>
      </w:r>
    </w:p>
    <w:p w14:paraId="7A4416F5" w14:textId="77777777" w:rsidR="00FB55C9" w:rsidRPr="00FB55C9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等待</w:t>
      </w:r>
      <w:r w:rsidRPr="00FB55C9">
        <w:rPr>
          <w:rFonts w:hint="eastAsia"/>
          <w:color w:val="0070C0"/>
        </w:rPr>
        <w:t xml:space="preserve">/ </w:t>
      </w:r>
      <w:r w:rsidRPr="00FB55C9">
        <w:rPr>
          <w:rFonts w:hint="eastAsia"/>
          <w:color w:val="0070C0"/>
        </w:rPr>
        <w:t>数据无效</w:t>
      </w:r>
      <w:r w:rsidRPr="00FB55C9">
        <w:rPr>
          <w:rFonts w:hint="eastAsia"/>
          <w:color w:val="0070C0"/>
        </w:rPr>
        <w:t>Q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保持低电平，此时可</w:t>
      </w:r>
      <w:proofErr w:type="gramStart"/>
      <w:r w:rsidRPr="00FB55C9">
        <w:rPr>
          <w:rFonts w:hint="eastAsia"/>
          <w:color w:val="0070C0"/>
        </w:rPr>
        <w:t>修改线</w:t>
      </w:r>
      <w:proofErr w:type="gramEnd"/>
      <w:r w:rsidRPr="00FB55C9">
        <w:rPr>
          <w:rFonts w:hint="eastAsia"/>
          <w:color w:val="0070C0"/>
        </w:rPr>
        <w:t>上数据</w:t>
      </w:r>
    </w:p>
    <w:p w14:paraId="10C87B65" w14:textId="2131B582" w:rsidR="009D3795" w:rsidRDefault="00FB55C9" w:rsidP="00FB55C9">
      <w:pPr>
        <w:rPr>
          <w:color w:val="0070C0"/>
        </w:rPr>
      </w:pPr>
      <w:r w:rsidRPr="00FB55C9">
        <w:rPr>
          <w:rFonts w:hint="eastAsia"/>
          <w:color w:val="0070C0"/>
        </w:rPr>
        <w:t>应答</w:t>
      </w:r>
      <w:r w:rsidRPr="00FB55C9">
        <w:rPr>
          <w:rFonts w:hint="eastAsia"/>
          <w:color w:val="0070C0"/>
        </w:rPr>
        <w:t>A /</w:t>
      </w:r>
      <w:r w:rsidRPr="00FB55C9">
        <w:rPr>
          <w:rFonts w:hint="eastAsia"/>
          <w:color w:val="0070C0"/>
        </w:rPr>
        <w:t>不应答</w:t>
      </w:r>
      <w:r w:rsidRPr="00FB55C9">
        <w:rPr>
          <w:rFonts w:hint="eastAsia"/>
          <w:color w:val="0070C0"/>
        </w:rPr>
        <w:t>N</w:t>
      </w:r>
      <w:r w:rsidRPr="00FB55C9">
        <w:rPr>
          <w:rFonts w:hint="eastAsia"/>
          <w:color w:val="0070C0"/>
        </w:rPr>
        <w:t>：接收方将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拉</w:t>
      </w:r>
      <w:proofErr w:type="gramStart"/>
      <w:r w:rsidRPr="00FB55C9">
        <w:rPr>
          <w:rFonts w:hint="eastAsia"/>
          <w:color w:val="0070C0"/>
        </w:rPr>
        <w:t>低发出</w:t>
      </w:r>
      <w:proofErr w:type="gramEnd"/>
      <w:r w:rsidRPr="00FB55C9">
        <w:rPr>
          <w:rFonts w:hint="eastAsia"/>
          <w:color w:val="0070C0"/>
        </w:rPr>
        <w:t>ACK</w:t>
      </w:r>
      <w:r w:rsidRPr="00FB55C9">
        <w:rPr>
          <w:rFonts w:hint="eastAsia"/>
          <w:color w:val="0070C0"/>
        </w:rPr>
        <w:t>或释放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发出</w:t>
      </w:r>
      <w:r w:rsidRPr="00FB55C9">
        <w:rPr>
          <w:rFonts w:hint="eastAsia"/>
          <w:color w:val="0070C0"/>
        </w:rPr>
        <w:t>NACK</w:t>
      </w:r>
    </w:p>
    <w:p w14:paraId="5B6F22FA" w14:textId="284B56CA" w:rsidR="00FB55C9" w:rsidRPr="00FB55C9" w:rsidRDefault="00ED727F" w:rsidP="00FB55C9">
      <w:pPr>
        <w:rPr>
          <w:color w:val="0070C0"/>
        </w:rPr>
      </w:pPr>
      <w:r>
        <w:rPr>
          <w:rFonts w:cs="Times New Roman"/>
          <w:noProof/>
          <w:color w:val="0070C0"/>
          <w:szCs w:val="21"/>
        </w:rPr>
        <w:lastRenderedPageBreak/>
        <w:drawing>
          <wp:inline distT="0" distB="0" distL="114300" distR="114300" wp14:anchorId="6D4D49E3" wp14:editId="491886BF">
            <wp:extent cx="5271135" cy="2901950"/>
            <wp:effectExtent l="0" t="0" r="571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2277" w14:textId="77777777" w:rsidR="008620EE" w:rsidRDefault="008620EE" w:rsidP="0007060F"/>
    <w:p w14:paraId="6686F7C3" w14:textId="2509A6EE" w:rsidR="009D3795" w:rsidRPr="00AA73FC" w:rsidRDefault="009D3795" w:rsidP="009D3795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 w:rsidR="003E190E">
        <w:rPr>
          <w:rFonts w:cs="Times New Roman"/>
          <w:b/>
          <w:bCs/>
          <w:color w:val="0070C0"/>
          <w:szCs w:val="21"/>
        </w:rPr>
        <w:t>64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7A37D1">
        <w:rPr>
          <w:rFonts w:cs="Times New Roman" w:hint="eastAsia"/>
          <w:color w:val="000000"/>
          <w:szCs w:val="21"/>
        </w:rPr>
        <w:t>对比“</w:t>
      </w:r>
      <w:r w:rsidRPr="009D3795">
        <w:rPr>
          <w:rFonts w:cs="Times New Roman" w:hint="eastAsia"/>
          <w:color w:val="000000"/>
          <w:szCs w:val="21"/>
        </w:rPr>
        <w:t>I</w:t>
      </w:r>
      <w:r w:rsidRPr="009D3795">
        <w:rPr>
          <w:rFonts w:cs="Times New Roman"/>
          <w:color w:val="000000"/>
          <w:szCs w:val="21"/>
          <w:vertAlign w:val="superscript"/>
        </w:rPr>
        <w:t>2</w:t>
      </w:r>
      <w:r w:rsidRPr="009D3795">
        <w:rPr>
          <w:rFonts w:cs="Times New Roman" w:hint="eastAsia"/>
          <w:color w:val="000000"/>
          <w:szCs w:val="21"/>
        </w:rPr>
        <w:t>C</w:t>
      </w:r>
      <w:r>
        <w:rPr>
          <w:rFonts w:cs="Times New Roman" w:hint="eastAsia"/>
          <w:color w:val="000000"/>
          <w:szCs w:val="21"/>
        </w:rPr>
        <w:t>总线规范中定义的地址</w:t>
      </w:r>
      <w:r w:rsidR="007A37D1">
        <w:rPr>
          <w:rFonts w:cs="Times New Roman" w:hint="eastAsia"/>
          <w:color w:val="000000"/>
          <w:szCs w:val="21"/>
        </w:rPr>
        <w:t>”、“</w:t>
      </w:r>
      <w:r w:rsidR="002216F9">
        <w:rPr>
          <w:rFonts w:cs="Times New Roman" w:hint="eastAsia"/>
          <w:color w:val="000000"/>
          <w:szCs w:val="21"/>
        </w:rPr>
        <w:t>访问存储器的地址”</w:t>
      </w:r>
      <w:r w:rsidR="00644805">
        <w:rPr>
          <w:rFonts w:cs="Times New Roman" w:hint="eastAsia"/>
          <w:color w:val="000000"/>
          <w:szCs w:val="21"/>
        </w:rPr>
        <w:t>、</w:t>
      </w:r>
      <w:r w:rsidR="00DE73B0">
        <w:rPr>
          <w:rFonts w:cs="Times New Roman" w:hint="eastAsia"/>
          <w:color w:val="000000"/>
          <w:szCs w:val="21"/>
        </w:rPr>
        <w:t>“</w:t>
      </w:r>
      <w:r w:rsidR="00DE73B0">
        <w:rPr>
          <w:rFonts w:cs="Times New Roman" w:hint="eastAsia"/>
          <w:color w:val="000000"/>
          <w:szCs w:val="21"/>
        </w:rPr>
        <w:t>Cache</w:t>
      </w:r>
      <w:r w:rsidR="00DE73B0">
        <w:rPr>
          <w:rFonts w:cs="Times New Roman" w:hint="eastAsia"/>
          <w:color w:val="000000"/>
          <w:szCs w:val="21"/>
        </w:rPr>
        <w:t>地址”</w:t>
      </w:r>
      <w:r w:rsidR="00C70556">
        <w:rPr>
          <w:rFonts w:cs="Times New Roman" w:hint="eastAsia"/>
          <w:color w:val="000000"/>
          <w:szCs w:val="21"/>
        </w:rPr>
        <w:t>、</w:t>
      </w:r>
      <w:r w:rsidR="00644805">
        <w:rPr>
          <w:rFonts w:cs="Times New Roman" w:hint="eastAsia"/>
          <w:color w:val="000000"/>
          <w:szCs w:val="21"/>
        </w:rPr>
        <w:t>“</w:t>
      </w:r>
      <w:r w:rsidR="00644805">
        <w:rPr>
          <w:rFonts w:cs="Times New Roman" w:hint="eastAsia"/>
          <w:color w:val="000000"/>
          <w:szCs w:val="21"/>
        </w:rPr>
        <w:t>I</w:t>
      </w:r>
      <w:r w:rsidR="00644805">
        <w:rPr>
          <w:rFonts w:cs="Times New Roman"/>
          <w:color w:val="000000"/>
          <w:szCs w:val="21"/>
        </w:rPr>
        <w:t>/O</w:t>
      </w:r>
      <w:r w:rsidR="00644805">
        <w:rPr>
          <w:rFonts w:cs="Times New Roman" w:hint="eastAsia"/>
          <w:color w:val="000000"/>
          <w:szCs w:val="21"/>
        </w:rPr>
        <w:t>端口地址”有何不同</w:t>
      </w:r>
      <w:r w:rsidR="002216F9">
        <w:rPr>
          <w:rFonts w:cs="Times New Roman" w:hint="eastAsia"/>
          <w:color w:val="000000"/>
          <w:szCs w:val="21"/>
        </w:rPr>
        <w:t>？</w:t>
      </w:r>
      <w:r w:rsidR="002216F9" w:rsidRPr="00AA73FC">
        <w:rPr>
          <w:rFonts w:cs="Times New Roman"/>
          <w:color w:val="000000"/>
          <w:szCs w:val="21"/>
        </w:rPr>
        <w:t xml:space="preserve"> </w:t>
      </w:r>
    </w:p>
    <w:p w14:paraId="3AF6AA34" w14:textId="569C0822" w:rsidR="001E1651" w:rsidRDefault="001E1651" w:rsidP="001E1651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 w:rsidR="00BA4A6C">
        <w:rPr>
          <w:rFonts w:cs="Times New Roman" w:hint="eastAsia"/>
          <w:color w:val="0070C0"/>
          <w:szCs w:val="21"/>
        </w:rPr>
        <w:t>大致描述出以下信息</w:t>
      </w:r>
      <w:r w:rsidR="00562E7A">
        <w:rPr>
          <w:rFonts w:cs="Times New Roman" w:hint="eastAsia"/>
          <w:color w:val="0070C0"/>
          <w:szCs w:val="21"/>
        </w:rPr>
        <w:t>即可</w:t>
      </w:r>
      <w:r w:rsidR="00BA4A6C">
        <w:rPr>
          <w:rFonts w:cs="Times New Roman" w:hint="eastAsia"/>
          <w:color w:val="0070C0"/>
          <w:szCs w:val="21"/>
        </w:rPr>
        <w:t>，</w:t>
      </w:r>
    </w:p>
    <w:p w14:paraId="4E3756FB" w14:textId="26EC4C9A" w:rsidR="001E1651" w:rsidRPr="0024143E" w:rsidRDefault="001E1651" w:rsidP="0024143E">
      <w:pPr>
        <w:pStyle w:val="a7"/>
        <w:widowControl/>
        <w:numPr>
          <w:ilvl w:val="0"/>
          <w:numId w:val="10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  <w:vertAlign w:val="superscript"/>
        </w:rPr>
        <w:t>2</w:t>
      </w:r>
      <w:r w:rsidRPr="0024143E">
        <w:rPr>
          <w:rFonts w:cs="Times New Roman" w:hint="eastAsia"/>
          <w:color w:val="0070C0"/>
          <w:szCs w:val="21"/>
        </w:rPr>
        <w:t>C</w:t>
      </w:r>
      <w:r w:rsidRPr="0024143E">
        <w:rPr>
          <w:rFonts w:cs="Times New Roman" w:hint="eastAsia"/>
          <w:color w:val="0070C0"/>
          <w:szCs w:val="21"/>
        </w:rPr>
        <w:t>总线规范中定义的地址”</w:t>
      </w:r>
      <w:r w:rsidR="003C0CB2" w:rsidRPr="0024143E">
        <w:rPr>
          <w:rFonts w:cs="Times New Roman" w:hint="eastAsia"/>
          <w:color w:val="0070C0"/>
          <w:szCs w:val="21"/>
        </w:rPr>
        <w:t>是</w:t>
      </w:r>
      <w:r w:rsidR="003C0CB2" w:rsidRPr="0024143E">
        <w:rPr>
          <w:rFonts w:cs="Times New Roman" w:hint="eastAsia"/>
          <w:color w:val="0070C0"/>
          <w:szCs w:val="21"/>
        </w:rPr>
        <w:t>I</w:t>
      </w:r>
      <w:r w:rsidR="003C0CB2" w:rsidRPr="0024143E">
        <w:rPr>
          <w:rFonts w:cs="Times New Roman"/>
          <w:color w:val="0070C0"/>
          <w:szCs w:val="21"/>
          <w:vertAlign w:val="superscript"/>
        </w:rPr>
        <w:t>2</w:t>
      </w:r>
      <w:r w:rsidR="003C0CB2" w:rsidRPr="0024143E">
        <w:rPr>
          <w:rFonts w:cs="Times New Roman" w:hint="eastAsia"/>
          <w:color w:val="0070C0"/>
          <w:szCs w:val="21"/>
        </w:rPr>
        <w:t>C</w:t>
      </w:r>
      <w:r w:rsidR="003C0CB2" w:rsidRPr="0024143E">
        <w:rPr>
          <w:rFonts w:cs="Times New Roman" w:hint="eastAsia"/>
          <w:color w:val="0070C0"/>
          <w:szCs w:val="21"/>
        </w:rPr>
        <w:t>器件地址，即器件的</w:t>
      </w:r>
      <w:r w:rsidR="003C0CB2" w:rsidRPr="0024143E">
        <w:rPr>
          <w:rFonts w:cs="Times New Roman" w:hint="eastAsia"/>
          <w:color w:val="0070C0"/>
          <w:szCs w:val="21"/>
        </w:rPr>
        <w:t>ID</w:t>
      </w:r>
      <w:r w:rsidR="009A37F0" w:rsidRPr="0024143E">
        <w:rPr>
          <w:rFonts w:cs="Times New Roman" w:hint="eastAsia"/>
          <w:color w:val="0070C0"/>
          <w:szCs w:val="21"/>
        </w:rPr>
        <w:t>，用于指示被访问的从器件</w:t>
      </w:r>
      <w:r w:rsidR="00432C6A" w:rsidRPr="0024143E">
        <w:rPr>
          <w:rFonts w:cs="Times New Roman" w:hint="eastAsia"/>
          <w:color w:val="0070C0"/>
          <w:szCs w:val="21"/>
        </w:rPr>
        <w:t>。</w:t>
      </w:r>
    </w:p>
    <w:p w14:paraId="0F625909" w14:textId="5F0668E4" w:rsidR="001E1651" w:rsidRPr="0024143E" w:rsidRDefault="001E1651" w:rsidP="0024143E">
      <w:pPr>
        <w:pStyle w:val="a7"/>
        <w:widowControl/>
        <w:numPr>
          <w:ilvl w:val="0"/>
          <w:numId w:val="10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“访问存储器的地址”</w:t>
      </w:r>
      <w:r w:rsidR="003C0CB2" w:rsidRPr="0024143E">
        <w:rPr>
          <w:rFonts w:cs="Times New Roman" w:hint="eastAsia"/>
          <w:color w:val="0070C0"/>
          <w:szCs w:val="21"/>
        </w:rPr>
        <w:t>是存储器内存储单元的</w:t>
      </w:r>
      <w:r w:rsidR="003C0CB2" w:rsidRPr="0024143E">
        <w:rPr>
          <w:rFonts w:cs="Times New Roman" w:hint="eastAsia"/>
          <w:color w:val="0070C0"/>
          <w:szCs w:val="21"/>
        </w:rPr>
        <w:t>ID</w:t>
      </w:r>
      <w:r w:rsidR="009A37F0" w:rsidRPr="0024143E">
        <w:rPr>
          <w:rFonts w:cs="Times New Roman" w:hint="eastAsia"/>
          <w:color w:val="0070C0"/>
          <w:szCs w:val="21"/>
        </w:rPr>
        <w:t>，用于</w:t>
      </w:r>
      <w:r w:rsidR="0024143E" w:rsidRPr="0024143E">
        <w:rPr>
          <w:rFonts w:cs="Times New Roman" w:hint="eastAsia"/>
          <w:color w:val="0070C0"/>
          <w:szCs w:val="21"/>
        </w:rPr>
        <w:t>指示</w:t>
      </w:r>
      <w:proofErr w:type="gramStart"/>
      <w:r w:rsidR="009A37F0" w:rsidRPr="0024143E">
        <w:rPr>
          <w:rFonts w:cs="Times New Roman" w:hint="eastAsia"/>
          <w:color w:val="0070C0"/>
          <w:szCs w:val="21"/>
        </w:rPr>
        <w:t>拟访问</w:t>
      </w:r>
      <w:proofErr w:type="gramEnd"/>
      <w:r w:rsidR="009A37F0" w:rsidRPr="0024143E">
        <w:rPr>
          <w:rFonts w:cs="Times New Roman" w:hint="eastAsia"/>
          <w:color w:val="0070C0"/>
          <w:szCs w:val="21"/>
        </w:rPr>
        <w:t>的存储单元</w:t>
      </w:r>
      <w:r w:rsidR="00432C6A" w:rsidRPr="0024143E">
        <w:rPr>
          <w:rFonts w:cs="Times New Roman" w:hint="eastAsia"/>
          <w:color w:val="0070C0"/>
          <w:szCs w:val="21"/>
        </w:rPr>
        <w:t>。</w:t>
      </w:r>
    </w:p>
    <w:p w14:paraId="00C839E1" w14:textId="0D78A68E" w:rsidR="001E1651" w:rsidRPr="0024143E" w:rsidRDefault="001E1651" w:rsidP="0024143E">
      <w:pPr>
        <w:pStyle w:val="a7"/>
        <w:widowControl/>
        <w:numPr>
          <w:ilvl w:val="0"/>
          <w:numId w:val="10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Cache</w:t>
      </w:r>
      <w:r w:rsidRPr="0024143E">
        <w:rPr>
          <w:rFonts w:cs="Times New Roman" w:hint="eastAsia"/>
          <w:color w:val="0070C0"/>
          <w:szCs w:val="21"/>
        </w:rPr>
        <w:t>地址”</w:t>
      </w:r>
      <w:r w:rsidR="00432C6A" w:rsidRPr="0024143E">
        <w:rPr>
          <w:rFonts w:cs="Times New Roman" w:hint="eastAsia"/>
          <w:color w:val="0070C0"/>
          <w:szCs w:val="21"/>
        </w:rPr>
        <w:t>是</w:t>
      </w:r>
      <w:r w:rsidR="00432C6A" w:rsidRPr="0024143E">
        <w:rPr>
          <w:rFonts w:cs="Times New Roman"/>
          <w:color w:val="0070C0"/>
          <w:szCs w:val="21"/>
        </w:rPr>
        <w:t>Cache</w:t>
      </w:r>
      <w:r w:rsidR="00432C6A" w:rsidRPr="0024143E">
        <w:rPr>
          <w:rFonts w:cs="Times New Roman" w:hint="eastAsia"/>
          <w:color w:val="0070C0"/>
          <w:szCs w:val="21"/>
        </w:rPr>
        <w:t>内存储单元的</w:t>
      </w:r>
      <w:r w:rsidR="00432C6A" w:rsidRPr="0024143E">
        <w:rPr>
          <w:rFonts w:cs="Times New Roman" w:hint="eastAsia"/>
          <w:color w:val="0070C0"/>
          <w:szCs w:val="21"/>
        </w:rPr>
        <w:t>ID</w:t>
      </w:r>
      <w:r w:rsidR="00432C6A" w:rsidRPr="0024143E">
        <w:rPr>
          <w:rFonts w:cs="Times New Roman" w:hint="eastAsia"/>
          <w:color w:val="0070C0"/>
          <w:szCs w:val="21"/>
        </w:rPr>
        <w:t>。</w:t>
      </w:r>
    </w:p>
    <w:p w14:paraId="7D70E062" w14:textId="3BD551CC" w:rsidR="001E1651" w:rsidRPr="0024143E" w:rsidRDefault="001E1651" w:rsidP="0024143E">
      <w:pPr>
        <w:pStyle w:val="a7"/>
        <w:widowControl/>
        <w:numPr>
          <w:ilvl w:val="0"/>
          <w:numId w:val="10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</w:rPr>
        <w:t>/O</w:t>
      </w:r>
      <w:r w:rsidRPr="0024143E">
        <w:rPr>
          <w:rFonts w:cs="Times New Roman" w:hint="eastAsia"/>
          <w:color w:val="0070C0"/>
          <w:szCs w:val="21"/>
        </w:rPr>
        <w:t>端口地址”</w:t>
      </w:r>
      <w:r w:rsidR="00EA64DC" w:rsidRPr="0024143E">
        <w:rPr>
          <w:rFonts w:cs="Times New Roman" w:hint="eastAsia"/>
          <w:color w:val="0070C0"/>
          <w:szCs w:val="21"/>
        </w:rPr>
        <w:t>是</w:t>
      </w:r>
      <w:r w:rsidR="00EA64DC" w:rsidRPr="0024143E">
        <w:rPr>
          <w:rFonts w:cs="Times New Roman" w:hint="eastAsia"/>
          <w:color w:val="0070C0"/>
          <w:szCs w:val="21"/>
        </w:rPr>
        <w:t>I</w:t>
      </w:r>
      <w:r w:rsidR="00EA64DC" w:rsidRPr="0024143E">
        <w:rPr>
          <w:rFonts w:cs="Times New Roman"/>
          <w:color w:val="0070C0"/>
          <w:szCs w:val="21"/>
        </w:rPr>
        <w:t>/O</w:t>
      </w:r>
      <w:r w:rsidR="00EA64DC" w:rsidRPr="0024143E">
        <w:rPr>
          <w:rFonts w:cs="Times New Roman" w:hint="eastAsia"/>
          <w:color w:val="0070C0"/>
          <w:szCs w:val="21"/>
        </w:rPr>
        <w:t>接口中（控制、数据、状态）寄存器的</w:t>
      </w:r>
      <w:r w:rsidR="00EA64DC" w:rsidRPr="0024143E">
        <w:rPr>
          <w:rFonts w:cs="Times New Roman" w:hint="eastAsia"/>
          <w:color w:val="0070C0"/>
          <w:szCs w:val="21"/>
        </w:rPr>
        <w:t>ID</w:t>
      </w:r>
      <w:r w:rsidR="00EA64DC" w:rsidRPr="0024143E">
        <w:rPr>
          <w:rFonts w:cs="Times New Roman" w:hint="eastAsia"/>
          <w:color w:val="0070C0"/>
          <w:szCs w:val="21"/>
        </w:rPr>
        <w:t>，用于指示被访问的寄存器</w:t>
      </w:r>
      <w:r w:rsidR="0024143E" w:rsidRPr="0024143E">
        <w:rPr>
          <w:rFonts w:cs="Times New Roman" w:hint="eastAsia"/>
          <w:color w:val="0070C0"/>
          <w:szCs w:val="21"/>
        </w:rPr>
        <w:t>。</w:t>
      </w:r>
    </w:p>
    <w:p w14:paraId="0CE92040" w14:textId="77777777" w:rsidR="009D3795" w:rsidRPr="003E190E" w:rsidRDefault="009D3795" w:rsidP="0007060F"/>
    <w:p w14:paraId="7F63AB39" w14:textId="39703EC6" w:rsidR="003637A5" w:rsidRPr="00AA73FC" w:rsidRDefault="003637A5" w:rsidP="003637A5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bookmarkStart w:id="0" w:name="OLE_LINK1"/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 w:rsidR="003E190E">
        <w:rPr>
          <w:rFonts w:cs="Times New Roman"/>
          <w:b/>
          <w:bCs/>
          <w:color w:val="0070C0"/>
          <w:szCs w:val="21"/>
        </w:rPr>
        <w:t>65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2857C3" w:rsidRPr="002857C3">
        <w:rPr>
          <w:rFonts w:cs="Times New Roman" w:hint="eastAsia"/>
          <w:color w:val="000000"/>
          <w:szCs w:val="21"/>
        </w:rPr>
        <w:t>以下</w:t>
      </w:r>
      <w:r w:rsidRPr="003637A5">
        <w:rPr>
          <w:rFonts w:cs="Times New Roman" w:hint="eastAsia"/>
          <w:color w:val="000000"/>
          <w:szCs w:val="21"/>
        </w:rPr>
        <w:t>关于</w:t>
      </w:r>
      <w:r>
        <w:rPr>
          <w:rFonts w:cs="Times New Roman" w:hint="eastAsia"/>
          <w:color w:val="000000"/>
          <w:szCs w:val="21"/>
        </w:rPr>
        <w:t>“</w:t>
      </w:r>
      <w:r w:rsidR="009B4081">
        <w:rPr>
          <w:rFonts w:cs="Times New Roman" w:hint="eastAsia"/>
          <w:color w:val="000000"/>
          <w:szCs w:val="21"/>
        </w:rPr>
        <w:t>I</w:t>
      </w:r>
      <w:r w:rsidR="009B4081">
        <w:rPr>
          <w:rFonts w:cs="Times New Roman"/>
          <w:color w:val="000000"/>
          <w:szCs w:val="21"/>
        </w:rPr>
        <w:t>/O</w:t>
      </w:r>
      <w:r w:rsidR="009B4081">
        <w:rPr>
          <w:rFonts w:cs="Times New Roman" w:hint="eastAsia"/>
          <w:color w:val="000000"/>
          <w:szCs w:val="21"/>
        </w:rPr>
        <w:t>端口</w:t>
      </w:r>
      <w:r>
        <w:rPr>
          <w:rFonts w:cs="Times New Roman" w:hint="eastAsia"/>
          <w:color w:val="000000"/>
          <w:szCs w:val="21"/>
        </w:rPr>
        <w:t>”</w:t>
      </w:r>
      <w:r w:rsidR="009B4081">
        <w:rPr>
          <w:rFonts w:cs="Times New Roman" w:hint="eastAsia"/>
          <w:color w:val="000000"/>
          <w:szCs w:val="21"/>
        </w:rPr>
        <w:t>说法正确的是</w:t>
      </w:r>
      <w:bookmarkEnd w:id="0"/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2DACB034" w14:textId="00B1E167" w:rsidR="003637A5" w:rsidRDefault="001F083D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一个</w:t>
      </w:r>
      <w:r w:rsidR="00306B01" w:rsidRPr="00306B01">
        <w:rPr>
          <w:rFonts w:cs="Times New Roman"/>
          <w:color w:val="000000"/>
          <w:szCs w:val="21"/>
        </w:rPr>
        <w:t>I/O</w:t>
      </w:r>
      <w:r w:rsidR="00306B01" w:rsidRPr="00306B01">
        <w:rPr>
          <w:rFonts w:cs="Times New Roman"/>
          <w:color w:val="000000"/>
          <w:szCs w:val="21"/>
        </w:rPr>
        <w:t>接口</w:t>
      </w:r>
      <w:r>
        <w:rPr>
          <w:rFonts w:cs="Times New Roman" w:hint="eastAsia"/>
          <w:color w:val="000000"/>
          <w:szCs w:val="21"/>
        </w:rPr>
        <w:t>只能</w:t>
      </w:r>
      <w:r w:rsidR="00306B01" w:rsidRPr="00306B01">
        <w:rPr>
          <w:rFonts w:cs="Times New Roman"/>
          <w:color w:val="000000"/>
          <w:szCs w:val="21"/>
        </w:rPr>
        <w:t>有</w:t>
      </w:r>
      <w:r>
        <w:rPr>
          <w:rFonts w:cs="Times New Roman" w:hint="eastAsia"/>
          <w:color w:val="000000"/>
          <w:szCs w:val="21"/>
        </w:rPr>
        <w:t>一个</w:t>
      </w:r>
      <w:r w:rsidR="00306B01" w:rsidRPr="00306B01">
        <w:rPr>
          <w:rFonts w:cs="Times New Roman"/>
          <w:color w:val="000000"/>
          <w:szCs w:val="21"/>
        </w:rPr>
        <w:t>I/O</w:t>
      </w:r>
      <w:r w:rsidR="00306B01" w:rsidRPr="00306B01">
        <w:rPr>
          <w:rFonts w:cs="Times New Roman"/>
          <w:color w:val="000000"/>
          <w:szCs w:val="21"/>
        </w:rPr>
        <w:t>端口</w:t>
      </w:r>
    </w:p>
    <w:p w14:paraId="4BFBB96B" w14:textId="2F532083" w:rsidR="00565FF7" w:rsidRPr="00AA73FC" w:rsidRDefault="00565FF7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I/O</w:t>
      </w:r>
      <w:r>
        <w:rPr>
          <w:rFonts w:cs="Times New Roman" w:hint="eastAsia"/>
          <w:color w:val="000000"/>
          <w:szCs w:val="21"/>
        </w:rPr>
        <w:t>端口</w:t>
      </w:r>
      <w:r w:rsidR="00450410">
        <w:rPr>
          <w:rFonts w:cs="Times New Roman" w:hint="eastAsia"/>
          <w:color w:val="000000"/>
          <w:szCs w:val="21"/>
        </w:rPr>
        <w:t>本质上是具备存储能力的电路单元</w:t>
      </w:r>
    </w:p>
    <w:p w14:paraId="19A65014" w14:textId="7E0E8C6C" w:rsidR="003637A5" w:rsidRDefault="00680F0B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一般的</w:t>
      </w:r>
      <w:r>
        <w:rPr>
          <w:rFonts w:cs="Times New Roman" w:hint="eastAsia"/>
          <w:color w:val="000000"/>
          <w:szCs w:val="21"/>
        </w:rPr>
        <w:t>I/</w:t>
      </w:r>
      <w:r>
        <w:rPr>
          <w:rFonts w:cs="Times New Roman"/>
          <w:color w:val="000000"/>
          <w:szCs w:val="21"/>
        </w:rPr>
        <w:t>O</w:t>
      </w:r>
      <w:r>
        <w:rPr>
          <w:rFonts w:cs="Times New Roman" w:hint="eastAsia"/>
          <w:color w:val="000000"/>
          <w:szCs w:val="21"/>
        </w:rPr>
        <w:t>接口电路中</w:t>
      </w:r>
      <w:r w:rsidR="005B11C5">
        <w:rPr>
          <w:rFonts w:cs="Times New Roman" w:hint="eastAsia"/>
          <w:color w:val="000000"/>
          <w:szCs w:val="21"/>
        </w:rPr>
        <w:t>常</w:t>
      </w:r>
      <w:r>
        <w:rPr>
          <w:rFonts w:cs="Times New Roman" w:hint="eastAsia"/>
          <w:color w:val="000000"/>
          <w:szCs w:val="21"/>
        </w:rPr>
        <w:t>包括</w:t>
      </w:r>
      <w:r w:rsidR="005B11C5">
        <w:rPr>
          <w:rFonts w:cs="Times New Roman" w:hint="eastAsia"/>
          <w:color w:val="000000"/>
          <w:szCs w:val="21"/>
        </w:rPr>
        <w:t>控制端口、数据端口、状态端口</w:t>
      </w:r>
    </w:p>
    <w:p w14:paraId="52C13DA7" w14:textId="018D3004" w:rsidR="005B11C5" w:rsidRDefault="001A117D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I/O</w:t>
      </w:r>
      <w:r>
        <w:rPr>
          <w:rFonts w:cs="Times New Roman" w:hint="eastAsia"/>
          <w:color w:val="000000"/>
          <w:szCs w:val="21"/>
        </w:rPr>
        <w:t>端口的地址可以和主存</w:t>
      </w:r>
      <w:r w:rsidR="0054253A">
        <w:rPr>
          <w:rFonts w:cs="Times New Roman" w:hint="eastAsia"/>
          <w:color w:val="000000"/>
          <w:szCs w:val="21"/>
        </w:rPr>
        <w:t>中存储单元地址统一编址</w:t>
      </w:r>
    </w:p>
    <w:p w14:paraId="5EB87A42" w14:textId="5D8F7AE5" w:rsidR="001A117D" w:rsidRDefault="0054253A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I/O</w:t>
      </w:r>
      <w:r>
        <w:rPr>
          <w:rFonts w:cs="Times New Roman" w:hint="eastAsia"/>
          <w:color w:val="000000"/>
          <w:szCs w:val="21"/>
        </w:rPr>
        <w:t>端口的地址必须位于独立于主存的地址空间</w:t>
      </w:r>
    </w:p>
    <w:p w14:paraId="059B2A64" w14:textId="72EFCB39" w:rsidR="00533962" w:rsidRDefault="00533962" w:rsidP="003637A5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I/O</w:t>
      </w:r>
      <w:r>
        <w:rPr>
          <w:rFonts w:cs="Times New Roman" w:hint="eastAsia"/>
          <w:color w:val="000000"/>
          <w:szCs w:val="21"/>
        </w:rPr>
        <w:t>端口统一编址</w:t>
      </w:r>
      <w:r w:rsidR="00680F0B">
        <w:rPr>
          <w:rFonts w:cs="Times New Roman" w:hint="eastAsia"/>
          <w:color w:val="000000"/>
          <w:szCs w:val="21"/>
        </w:rPr>
        <w:t>情形，</w:t>
      </w:r>
      <w:r w:rsidR="00680F0B">
        <w:rPr>
          <w:rFonts w:cs="Times New Roman" w:hint="eastAsia"/>
          <w:color w:val="000000"/>
          <w:szCs w:val="21"/>
        </w:rPr>
        <w:t>I/O</w:t>
      </w:r>
      <w:r w:rsidR="00680F0B">
        <w:rPr>
          <w:rFonts w:cs="Times New Roman" w:hint="eastAsia"/>
          <w:color w:val="000000"/>
          <w:szCs w:val="21"/>
        </w:rPr>
        <w:t>端口的地址必须位于高位地址段</w:t>
      </w:r>
    </w:p>
    <w:p w14:paraId="79E634E8" w14:textId="77777777" w:rsidR="000455A5" w:rsidRPr="00AA73FC" w:rsidRDefault="000455A5" w:rsidP="000455A5"/>
    <w:p w14:paraId="60892938" w14:textId="210F748C" w:rsidR="003637A5" w:rsidRPr="00AA73FC" w:rsidRDefault="003637A5" w:rsidP="003637A5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 w:rsidR="00A11439">
        <w:rPr>
          <w:rFonts w:cs="Times New Roman" w:hint="eastAsia"/>
          <w:szCs w:val="21"/>
        </w:rPr>
        <w:t>、</w:t>
      </w:r>
      <w:r w:rsidR="00A11439">
        <w:rPr>
          <w:rFonts w:cs="Times New Roman" w:hint="eastAsia"/>
          <w:szCs w:val="21"/>
        </w:rPr>
        <w:t>III</w:t>
      </w:r>
    </w:p>
    <w:p w14:paraId="08FF3FE2" w14:textId="5D0FB7BB" w:rsidR="003637A5" w:rsidRPr="00AA73FC" w:rsidRDefault="003637A5" w:rsidP="003637A5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="002F78C1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III</w:t>
      </w:r>
      <w:r w:rsidR="00A11439">
        <w:rPr>
          <w:rFonts w:cs="Times New Roman" w:hint="eastAsia"/>
          <w:szCs w:val="21"/>
        </w:rPr>
        <w:t>、</w:t>
      </w:r>
      <w:r w:rsidR="00A11439">
        <w:rPr>
          <w:rFonts w:cs="Times New Roman" w:hint="eastAsia"/>
          <w:szCs w:val="21"/>
        </w:rPr>
        <w:t>IV</w:t>
      </w:r>
    </w:p>
    <w:p w14:paraId="43428237" w14:textId="42522447" w:rsidR="003637A5" w:rsidRPr="00AA73FC" w:rsidRDefault="003637A5" w:rsidP="003637A5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II</w:t>
      </w:r>
      <w:r w:rsidR="002F78C1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IV</w:t>
      </w:r>
      <w:r w:rsidR="00A11439">
        <w:rPr>
          <w:rFonts w:cs="Times New Roman" w:hint="eastAsia"/>
          <w:szCs w:val="21"/>
        </w:rPr>
        <w:t>、</w:t>
      </w:r>
      <w:r w:rsidR="00A11439">
        <w:rPr>
          <w:rFonts w:cs="Times New Roman" w:hint="eastAsia"/>
          <w:szCs w:val="21"/>
        </w:rPr>
        <w:t>V</w:t>
      </w:r>
    </w:p>
    <w:p w14:paraId="6FCA2764" w14:textId="6AE5E8F5" w:rsidR="003637A5" w:rsidRPr="005E05AD" w:rsidRDefault="003637A5" w:rsidP="003637A5">
      <w:pPr>
        <w:widowControl/>
        <w:numPr>
          <w:ilvl w:val="0"/>
          <w:numId w:val="6"/>
        </w:numPr>
        <w:adjustRightInd w:val="0"/>
        <w:snapToGrid w:val="0"/>
        <w:jc w:val="left"/>
        <w:rPr>
          <w:szCs w:val="21"/>
        </w:rPr>
      </w:pPr>
      <w:r w:rsidRPr="00AB26C3">
        <w:rPr>
          <w:rFonts w:cs="Times New Roman" w:hint="eastAsia"/>
          <w:szCs w:val="21"/>
        </w:rPr>
        <w:t>仅</w:t>
      </w:r>
      <w:r w:rsidRPr="00AB26C3">
        <w:rPr>
          <w:rFonts w:cs="Times New Roman" w:hint="eastAsia"/>
          <w:szCs w:val="21"/>
        </w:rPr>
        <w:t>I</w:t>
      </w:r>
      <w:r w:rsidR="002F78C1">
        <w:rPr>
          <w:rFonts w:cs="Times New Roman" w:hint="eastAsia"/>
          <w:szCs w:val="21"/>
        </w:rPr>
        <w:t>V</w:t>
      </w:r>
      <w:r w:rsidRPr="00AB26C3">
        <w:rPr>
          <w:rFonts w:cs="Times New Roman" w:hint="eastAsia"/>
          <w:szCs w:val="21"/>
        </w:rPr>
        <w:t>、</w:t>
      </w:r>
      <w:r w:rsidRPr="00AB26C3">
        <w:rPr>
          <w:rFonts w:cs="Times New Roman" w:hint="eastAsia"/>
          <w:szCs w:val="21"/>
        </w:rPr>
        <w:t>V</w:t>
      </w:r>
      <w:r w:rsidR="00A11439">
        <w:rPr>
          <w:rFonts w:cs="Times New Roman" w:hint="eastAsia"/>
          <w:szCs w:val="21"/>
        </w:rPr>
        <w:t>、</w:t>
      </w:r>
      <w:r w:rsidR="00A11439">
        <w:rPr>
          <w:rFonts w:cs="Times New Roman" w:hint="eastAsia"/>
          <w:szCs w:val="21"/>
        </w:rPr>
        <w:t>VI</w:t>
      </w:r>
    </w:p>
    <w:p w14:paraId="3F406446" w14:textId="2CDA6C02" w:rsidR="005E05AD" w:rsidRPr="00AB26C3" w:rsidRDefault="005E05AD" w:rsidP="003637A5">
      <w:pPr>
        <w:widowControl/>
        <w:numPr>
          <w:ilvl w:val="0"/>
          <w:numId w:val="6"/>
        </w:numPr>
        <w:adjustRightInd w:val="0"/>
        <w:snapToGrid w:val="0"/>
        <w:jc w:val="left"/>
        <w:rPr>
          <w:szCs w:val="21"/>
        </w:rPr>
      </w:pPr>
      <w:r>
        <w:rPr>
          <w:rFonts w:cs="Times New Roman" w:hint="eastAsia"/>
          <w:szCs w:val="21"/>
        </w:rPr>
        <w:t>以上</w:t>
      </w:r>
      <w:r w:rsidR="002F6ADF">
        <w:rPr>
          <w:rFonts w:cs="Times New Roman" w:hint="eastAsia"/>
          <w:szCs w:val="21"/>
        </w:rPr>
        <w:t>答案均不正确</w:t>
      </w:r>
    </w:p>
    <w:p w14:paraId="1659ADD9" w14:textId="61DB88CC" w:rsidR="00AB26C3" w:rsidRDefault="00AB26C3" w:rsidP="003637A5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395624D5" w14:textId="57FCBFDF" w:rsidR="003637A5" w:rsidRDefault="003637A5" w:rsidP="003637A5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B</w:t>
      </w:r>
      <w:r>
        <w:rPr>
          <w:rFonts w:cs="Times New Roman" w:hint="eastAsia"/>
          <w:color w:val="0070C0"/>
          <w:szCs w:val="21"/>
        </w:rPr>
        <w:t>。</w:t>
      </w:r>
    </w:p>
    <w:p w14:paraId="1586E626" w14:textId="77777777" w:rsidR="002F78C1" w:rsidRPr="002F78C1" w:rsidRDefault="00311E01" w:rsidP="002F78C1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</w:t>
      </w:r>
      <w:r>
        <w:rPr>
          <w:rFonts w:cs="Times New Roman" w:hint="eastAsia"/>
          <w:color w:val="0070C0"/>
          <w:szCs w:val="21"/>
        </w:rPr>
        <w:t>，错误，</w:t>
      </w:r>
      <w:r w:rsidR="002F78C1" w:rsidRPr="002F78C1">
        <w:rPr>
          <w:rFonts w:cs="Times New Roman" w:hint="eastAsia"/>
          <w:color w:val="0070C0"/>
          <w:szCs w:val="21"/>
        </w:rPr>
        <w:t>计算机系统中可能有多个</w:t>
      </w:r>
      <w:r w:rsidR="002F78C1" w:rsidRPr="002F78C1">
        <w:rPr>
          <w:rFonts w:cs="Times New Roman"/>
          <w:color w:val="0070C0"/>
          <w:szCs w:val="21"/>
        </w:rPr>
        <w:t>I/O</w:t>
      </w:r>
      <w:r w:rsidR="002F78C1" w:rsidRPr="002F78C1">
        <w:rPr>
          <w:rFonts w:cs="Times New Roman"/>
          <w:color w:val="0070C0"/>
          <w:szCs w:val="21"/>
        </w:rPr>
        <w:t>接口，每个</w:t>
      </w:r>
      <w:r w:rsidR="002F78C1" w:rsidRPr="002F78C1">
        <w:rPr>
          <w:rFonts w:cs="Times New Roman"/>
          <w:color w:val="0070C0"/>
          <w:szCs w:val="21"/>
        </w:rPr>
        <w:t>I/O</w:t>
      </w:r>
      <w:r w:rsidR="002F78C1" w:rsidRPr="002F78C1">
        <w:rPr>
          <w:rFonts w:cs="Times New Roman"/>
          <w:color w:val="0070C0"/>
          <w:szCs w:val="21"/>
        </w:rPr>
        <w:t>接口可以有多个</w:t>
      </w:r>
      <w:r w:rsidR="002F78C1" w:rsidRPr="002F78C1">
        <w:rPr>
          <w:rFonts w:cs="Times New Roman"/>
          <w:color w:val="0070C0"/>
          <w:szCs w:val="21"/>
        </w:rPr>
        <w:t>I/O</w:t>
      </w:r>
      <w:r w:rsidR="002F78C1" w:rsidRPr="002F78C1">
        <w:rPr>
          <w:rFonts w:cs="Times New Roman"/>
          <w:color w:val="0070C0"/>
          <w:szCs w:val="21"/>
        </w:rPr>
        <w:t>端口。</w:t>
      </w:r>
    </w:p>
    <w:p w14:paraId="1A3CFA77" w14:textId="4F52EA72" w:rsidR="003637A5" w:rsidRDefault="00A11439" w:rsidP="003637A5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lastRenderedPageBreak/>
        <w:t>V</w:t>
      </w:r>
      <w:r>
        <w:rPr>
          <w:rFonts w:cs="Times New Roman" w:hint="eastAsia"/>
          <w:color w:val="0070C0"/>
          <w:szCs w:val="21"/>
        </w:rPr>
        <w:t>，错误，</w:t>
      </w:r>
      <w:r w:rsidR="0004389A" w:rsidRPr="0004389A">
        <w:rPr>
          <w:rFonts w:cs="Times New Roman"/>
          <w:color w:val="0070C0"/>
          <w:szCs w:val="21"/>
        </w:rPr>
        <w:t xml:space="preserve"> I/O</w:t>
      </w:r>
      <w:r w:rsidR="0004389A" w:rsidRPr="0004389A">
        <w:rPr>
          <w:rFonts w:cs="Times New Roman"/>
          <w:color w:val="0070C0"/>
          <w:szCs w:val="21"/>
        </w:rPr>
        <w:t>端口统一编址</w:t>
      </w:r>
      <w:r w:rsidR="0004389A">
        <w:rPr>
          <w:rFonts w:cs="Times New Roman" w:hint="eastAsia"/>
          <w:color w:val="0070C0"/>
          <w:szCs w:val="21"/>
        </w:rPr>
        <w:t>时</w:t>
      </w:r>
      <w:r w:rsidR="0008011C">
        <w:rPr>
          <w:rFonts w:cs="Times New Roman" w:hint="eastAsia"/>
          <w:color w:val="0070C0"/>
          <w:szCs w:val="21"/>
        </w:rPr>
        <w:t>，</w:t>
      </w:r>
      <w:r w:rsidR="0008011C">
        <w:rPr>
          <w:rFonts w:cs="Times New Roman" w:hint="eastAsia"/>
          <w:color w:val="0070C0"/>
          <w:szCs w:val="21"/>
        </w:rPr>
        <w:t>I</w:t>
      </w:r>
      <w:r w:rsidR="0008011C">
        <w:rPr>
          <w:rFonts w:cs="Times New Roman"/>
          <w:color w:val="0070C0"/>
          <w:szCs w:val="21"/>
        </w:rPr>
        <w:t>/O</w:t>
      </w:r>
      <w:r w:rsidR="0008011C">
        <w:rPr>
          <w:rFonts w:cs="Times New Roman" w:hint="eastAsia"/>
          <w:color w:val="0070C0"/>
          <w:szCs w:val="21"/>
        </w:rPr>
        <w:t>端口地址和内存存储单元在同一个地址空间</w:t>
      </w:r>
    </w:p>
    <w:p w14:paraId="79609266" w14:textId="11F1DF15" w:rsidR="0008011C" w:rsidRDefault="0008011C" w:rsidP="003637A5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VI</w:t>
      </w:r>
      <w:r>
        <w:rPr>
          <w:rFonts w:cs="Times New Roman" w:hint="eastAsia"/>
          <w:color w:val="0070C0"/>
          <w:szCs w:val="21"/>
        </w:rPr>
        <w:t>，错误，</w:t>
      </w:r>
      <w:r w:rsidR="00597905">
        <w:rPr>
          <w:rFonts w:cs="Times New Roman" w:hint="eastAsia"/>
          <w:color w:val="0070C0"/>
          <w:szCs w:val="21"/>
        </w:rPr>
        <w:t>I/O</w:t>
      </w:r>
      <w:r w:rsidR="00597905">
        <w:rPr>
          <w:rFonts w:cs="Times New Roman" w:hint="eastAsia"/>
          <w:color w:val="0070C0"/>
          <w:szCs w:val="21"/>
        </w:rPr>
        <w:t>端口地址取决于地址译码电路的设计，可以在任意地址段</w:t>
      </w:r>
    </w:p>
    <w:p w14:paraId="7A508DFA" w14:textId="77777777" w:rsidR="003637A5" w:rsidRDefault="003637A5" w:rsidP="0007060F"/>
    <w:p w14:paraId="31BBEF36" w14:textId="17D342EA" w:rsidR="007E12BC" w:rsidRPr="00AA73FC" w:rsidRDefault="007E12BC" w:rsidP="007E12B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 w:rsidR="003E190E">
        <w:rPr>
          <w:rFonts w:cs="Times New Roman"/>
          <w:b/>
          <w:bCs/>
          <w:color w:val="0070C0"/>
          <w:szCs w:val="21"/>
        </w:rPr>
        <w:t>66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2857C3" w:rsidRPr="002857C3">
        <w:rPr>
          <w:rFonts w:cs="Times New Roman" w:hint="eastAsia"/>
          <w:color w:val="000000"/>
          <w:szCs w:val="21"/>
        </w:rPr>
        <w:t>以下</w:t>
      </w:r>
      <w:r w:rsidRPr="003637A5">
        <w:rPr>
          <w:rFonts w:cs="Times New Roman" w:hint="eastAsia"/>
          <w:color w:val="000000"/>
          <w:szCs w:val="21"/>
        </w:rPr>
        <w:t>关于</w:t>
      </w: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11D4BDB7" w14:textId="6ABB7CE6" w:rsidR="007E12BC" w:rsidRDefault="00406303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是一种全双工通信</w:t>
      </w:r>
      <w:r w:rsidR="000A1B91">
        <w:rPr>
          <w:rFonts w:cs="Times New Roman" w:hint="eastAsia"/>
          <w:color w:val="000000"/>
          <w:szCs w:val="21"/>
        </w:rPr>
        <w:t>总线，即</w:t>
      </w:r>
      <w:proofErr w:type="gramStart"/>
      <w:r w:rsidR="000A1B91">
        <w:rPr>
          <w:rFonts w:cs="Times New Roman" w:hint="eastAsia"/>
          <w:color w:val="000000"/>
          <w:szCs w:val="21"/>
        </w:rPr>
        <w:t>主</w:t>
      </w:r>
      <w:r w:rsidR="005E05AD">
        <w:rPr>
          <w:rFonts w:cs="Times New Roman" w:hint="eastAsia"/>
          <w:color w:val="000000"/>
          <w:szCs w:val="21"/>
        </w:rPr>
        <w:t>设备</w:t>
      </w:r>
      <w:r w:rsidR="000A1B91">
        <w:rPr>
          <w:rFonts w:cs="Times New Roman" w:hint="eastAsia"/>
          <w:color w:val="000000"/>
          <w:szCs w:val="21"/>
        </w:rPr>
        <w:t>读从</w:t>
      </w:r>
      <w:r w:rsidR="005E05AD">
        <w:rPr>
          <w:rFonts w:cs="Times New Roman" w:hint="eastAsia"/>
          <w:color w:val="000000"/>
          <w:szCs w:val="21"/>
        </w:rPr>
        <w:t>设备</w:t>
      </w:r>
      <w:proofErr w:type="gramEnd"/>
      <w:r w:rsidR="000A1B91">
        <w:rPr>
          <w:rFonts w:cs="Times New Roman" w:hint="eastAsia"/>
          <w:color w:val="000000"/>
          <w:szCs w:val="21"/>
        </w:rPr>
        <w:t>、主</w:t>
      </w:r>
      <w:r w:rsidR="005E05AD">
        <w:rPr>
          <w:rFonts w:cs="Times New Roman" w:hint="eastAsia"/>
          <w:color w:val="000000"/>
          <w:szCs w:val="21"/>
        </w:rPr>
        <w:t>设备</w:t>
      </w:r>
      <w:r w:rsidR="000A1B91">
        <w:rPr>
          <w:rFonts w:cs="Times New Roman" w:hint="eastAsia"/>
          <w:color w:val="000000"/>
          <w:szCs w:val="21"/>
        </w:rPr>
        <w:t>写从</w:t>
      </w:r>
      <w:r w:rsidR="005E05AD">
        <w:rPr>
          <w:rFonts w:cs="Times New Roman" w:hint="eastAsia"/>
          <w:color w:val="000000"/>
          <w:szCs w:val="21"/>
        </w:rPr>
        <w:t>设备可同时进行</w:t>
      </w:r>
    </w:p>
    <w:p w14:paraId="297ED9D1" w14:textId="4C45BCAC" w:rsidR="007E12BC" w:rsidRPr="00AA73FC" w:rsidRDefault="00FB3654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采用</w:t>
      </w: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通信时，</w:t>
      </w:r>
      <w:r w:rsidR="00251F67">
        <w:rPr>
          <w:rFonts w:cs="Times New Roman" w:hint="eastAsia"/>
          <w:color w:val="000000"/>
          <w:szCs w:val="21"/>
        </w:rPr>
        <w:t>主设备和从设备是共用时钟信号的</w:t>
      </w:r>
    </w:p>
    <w:p w14:paraId="439CC802" w14:textId="5D2A292F" w:rsidR="00EB37D6" w:rsidRDefault="00363A55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 w:rsidR="00EB37D6">
        <w:rPr>
          <w:rFonts w:cs="Times New Roman" w:hint="eastAsia"/>
          <w:color w:val="000000"/>
          <w:szCs w:val="21"/>
        </w:rPr>
        <w:t>主设备</w:t>
      </w:r>
      <w:r>
        <w:rPr>
          <w:rFonts w:cs="Times New Roman" w:hint="eastAsia"/>
          <w:color w:val="000000"/>
          <w:szCs w:val="21"/>
        </w:rPr>
        <w:t>通过</w:t>
      </w:r>
      <w:r>
        <w:rPr>
          <w:rFonts w:cs="Times New Roman" w:hint="eastAsia"/>
          <w:color w:val="000000"/>
          <w:szCs w:val="21"/>
        </w:rPr>
        <w:t>CS#</w:t>
      </w:r>
      <w:r>
        <w:rPr>
          <w:rFonts w:cs="Times New Roman" w:hint="eastAsia"/>
          <w:color w:val="000000"/>
          <w:szCs w:val="21"/>
        </w:rPr>
        <w:t>信号指示</w:t>
      </w:r>
      <w:r w:rsidR="00EB37D6">
        <w:rPr>
          <w:rFonts w:cs="Times New Roman" w:hint="eastAsia"/>
          <w:color w:val="000000"/>
          <w:szCs w:val="21"/>
        </w:rPr>
        <w:t>从设备数据传输的开始与结束</w:t>
      </w:r>
    </w:p>
    <w:p w14:paraId="36A80E03" w14:textId="5CD71DBD" w:rsidR="007E12BC" w:rsidRDefault="0005527F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 w:rsidR="00F231B3">
        <w:rPr>
          <w:rFonts w:cs="Times New Roman" w:hint="eastAsia"/>
          <w:color w:val="000000"/>
          <w:szCs w:val="21"/>
        </w:rPr>
        <w:t>是同步通信总线</w:t>
      </w:r>
    </w:p>
    <w:p w14:paraId="682E52BE" w14:textId="77D3B476" w:rsidR="007E12BC" w:rsidRDefault="0005527F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总线是串行通信总线</w:t>
      </w:r>
    </w:p>
    <w:p w14:paraId="582ECFA2" w14:textId="496A8C36" w:rsidR="00C503A0" w:rsidRDefault="00C503A0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从设备向主设备发送数据</w:t>
      </w:r>
      <w:r w:rsidR="00B038E6">
        <w:rPr>
          <w:rFonts w:cs="Times New Roman" w:hint="eastAsia"/>
          <w:color w:val="000000"/>
          <w:szCs w:val="21"/>
        </w:rPr>
        <w:t>既</w:t>
      </w:r>
      <w:r>
        <w:rPr>
          <w:rFonts w:cs="Times New Roman" w:hint="eastAsia"/>
          <w:color w:val="000000"/>
          <w:szCs w:val="21"/>
        </w:rPr>
        <w:t>可以在时钟上升沿，也可以在时钟的下降沿</w:t>
      </w:r>
    </w:p>
    <w:p w14:paraId="4EF139C5" w14:textId="66EDD6C2" w:rsidR="00636D84" w:rsidRDefault="00636D84" w:rsidP="002857C3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接收设备采样</w:t>
      </w:r>
      <w:r w:rsidR="00D86531">
        <w:rPr>
          <w:rFonts w:cs="Times New Roman" w:hint="eastAsia"/>
          <w:color w:val="000000"/>
          <w:szCs w:val="21"/>
        </w:rPr>
        <w:t>数据线的时间总是滞后发送设备推送数据半个周期</w:t>
      </w:r>
    </w:p>
    <w:p w14:paraId="772B3C99" w14:textId="77777777" w:rsidR="00D72986" w:rsidRDefault="00D72986" w:rsidP="00D72986">
      <w:pPr>
        <w:widowControl/>
        <w:adjustRightInd w:val="0"/>
        <w:snapToGrid w:val="0"/>
        <w:jc w:val="left"/>
        <w:rPr>
          <w:rFonts w:cs="Times New Roman"/>
          <w:color w:val="000000"/>
          <w:szCs w:val="21"/>
        </w:rPr>
      </w:pPr>
    </w:p>
    <w:p w14:paraId="4B72975B" w14:textId="447E3271" w:rsidR="007E12BC" w:rsidRPr="00AA73FC" w:rsidRDefault="007E12BC" w:rsidP="002857C3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 w:rsidR="00D86531">
        <w:rPr>
          <w:rFonts w:cs="Times New Roman" w:hint="eastAsia"/>
          <w:szCs w:val="21"/>
        </w:rPr>
        <w:t>、</w:t>
      </w:r>
      <w:r w:rsidR="00D86531">
        <w:rPr>
          <w:rFonts w:cs="Times New Roman" w:hint="eastAsia"/>
          <w:szCs w:val="21"/>
        </w:rPr>
        <w:t>IV</w:t>
      </w:r>
    </w:p>
    <w:p w14:paraId="06256E74" w14:textId="21621E7C" w:rsidR="007E12BC" w:rsidRPr="00AA73FC" w:rsidRDefault="007E12BC" w:rsidP="002857C3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 w:rsidR="00D86531">
        <w:rPr>
          <w:rFonts w:cs="Times New Roman" w:hint="eastAsia"/>
          <w:szCs w:val="21"/>
        </w:rPr>
        <w:t>、</w:t>
      </w:r>
      <w:r w:rsidR="00D86531">
        <w:rPr>
          <w:rFonts w:cs="Times New Roman" w:hint="eastAsia"/>
          <w:szCs w:val="21"/>
        </w:rPr>
        <w:t>V</w:t>
      </w:r>
    </w:p>
    <w:p w14:paraId="650B1D4C" w14:textId="244086A0" w:rsidR="007E12BC" w:rsidRPr="00AA73FC" w:rsidRDefault="007E12BC" w:rsidP="002857C3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 w:rsidR="00D86531">
        <w:rPr>
          <w:rFonts w:cs="Times New Roman" w:hint="eastAsia"/>
          <w:szCs w:val="21"/>
        </w:rPr>
        <w:t>、</w:t>
      </w:r>
      <w:r w:rsidR="00D86531">
        <w:rPr>
          <w:rFonts w:cs="Times New Roman" w:hint="eastAsia"/>
          <w:szCs w:val="21"/>
        </w:rPr>
        <w:t>VI</w:t>
      </w:r>
    </w:p>
    <w:p w14:paraId="766FDF8C" w14:textId="339682EC" w:rsidR="007E12BC" w:rsidRPr="002F6ADF" w:rsidRDefault="007E12BC" w:rsidP="002857C3">
      <w:pPr>
        <w:widowControl/>
        <w:numPr>
          <w:ilvl w:val="0"/>
          <w:numId w:val="8"/>
        </w:numPr>
        <w:adjustRightInd w:val="0"/>
        <w:snapToGrid w:val="0"/>
        <w:jc w:val="left"/>
        <w:rPr>
          <w:szCs w:val="21"/>
        </w:rPr>
      </w:pPr>
      <w:r w:rsidRPr="00AB26C3">
        <w:rPr>
          <w:rFonts w:cs="Times New Roman" w:hint="eastAsia"/>
          <w:szCs w:val="21"/>
        </w:rPr>
        <w:t>仅</w:t>
      </w:r>
      <w:r w:rsidRPr="00AB26C3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V</w:t>
      </w:r>
      <w:r w:rsidRPr="00AB26C3">
        <w:rPr>
          <w:rFonts w:cs="Times New Roman" w:hint="eastAsia"/>
          <w:szCs w:val="21"/>
        </w:rPr>
        <w:t>、</w:t>
      </w:r>
      <w:r w:rsidRPr="00AB26C3"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 w:rsidR="009545FE">
        <w:rPr>
          <w:rFonts w:cs="Times New Roman" w:hint="eastAsia"/>
          <w:szCs w:val="21"/>
        </w:rPr>
        <w:t>、</w:t>
      </w:r>
      <w:r w:rsidR="009545FE">
        <w:rPr>
          <w:rFonts w:cs="Times New Roman" w:hint="eastAsia"/>
          <w:szCs w:val="21"/>
        </w:rPr>
        <w:t>VII</w:t>
      </w:r>
    </w:p>
    <w:p w14:paraId="06EBBE3A" w14:textId="1CED5A70" w:rsidR="002F6ADF" w:rsidRPr="00AB26C3" w:rsidRDefault="002F6ADF" w:rsidP="002857C3">
      <w:pPr>
        <w:widowControl/>
        <w:numPr>
          <w:ilvl w:val="0"/>
          <w:numId w:val="8"/>
        </w:numPr>
        <w:adjustRightInd w:val="0"/>
        <w:snapToGrid w:val="0"/>
        <w:jc w:val="left"/>
        <w:rPr>
          <w:szCs w:val="21"/>
        </w:rPr>
      </w:pPr>
      <w:r>
        <w:rPr>
          <w:rFonts w:cs="Times New Roman" w:hint="eastAsia"/>
          <w:szCs w:val="21"/>
        </w:rPr>
        <w:t>以上答案均不正确</w:t>
      </w:r>
    </w:p>
    <w:p w14:paraId="760BD59C" w14:textId="77777777" w:rsidR="007E12BC" w:rsidRDefault="007E12BC" w:rsidP="007E12B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3F0EC7A5" w14:textId="3F2AFAC4" w:rsidR="007E12BC" w:rsidRDefault="007E12BC" w:rsidP="007E12B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 w:rsidR="009545FE">
        <w:rPr>
          <w:rFonts w:cs="Times New Roman" w:hint="eastAsia"/>
          <w:color w:val="0070C0"/>
          <w:szCs w:val="21"/>
        </w:rPr>
        <w:t>E</w:t>
      </w:r>
      <w:r>
        <w:rPr>
          <w:rFonts w:cs="Times New Roman" w:hint="eastAsia"/>
          <w:color w:val="0070C0"/>
          <w:szCs w:val="21"/>
        </w:rPr>
        <w:t>。</w:t>
      </w:r>
    </w:p>
    <w:p w14:paraId="0C9E58A8" w14:textId="448D76E3" w:rsidR="007E12BC" w:rsidRDefault="009545FE" w:rsidP="0007060F">
      <w:pPr>
        <w:rPr>
          <w:rFonts w:cs="Times New Roman"/>
          <w:color w:val="0070C0"/>
          <w:szCs w:val="21"/>
        </w:rPr>
      </w:pPr>
      <w:r w:rsidRPr="009545FE">
        <w:rPr>
          <w:rFonts w:cs="Times New Roman" w:hint="eastAsia"/>
          <w:color w:val="0070C0"/>
          <w:szCs w:val="21"/>
        </w:rPr>
        <w:t>所有说法都是正确的</w:t>
      </w:r>
    </w:p>
    <w:p w14:paraId="6AB49923" w14:textId="77777777" w:rsidR="0051437C" w:rsidRDefault="0051437C" w:rsidP="0007060F">
      <w:pPr>
        <w:rPr>
          <w:rFonts w:cs="Times New Roman"/>
          <w:color w:val="0070C0"/>
          <w:szCs w:val="21"/>
        </w:rPr>
      </w:pPr>
    </w:p>
    <w:p w14:paraId="667D7A16" w14:textId="77777777" w:rsidR="008620EE" w:rsidRPr="0051437C" w:rsidRDefault="008620EE" w:rsidP="0007060F">
      <w:pPr>
        <w:rPr>
          <w:rFonts w:cs="Times New Roman"/>
          <w:color w:val="0070C0"/>
          <w:szCs w:val="21"/>
        </w:rPr>
      </w:pPr>
    </w:p>
    <w:sectPr w:rsidR="008620EE" w:rsidRPr="0051437C" w:rsidSect="008C4A1E">
      <w:headerReference w:type="default" r:id="rId8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90632" w14:textId="77777777" w:rsidR="00EF1CF2" w:rsidRDefault="00EF1CF2" w:rsidP="002656A7">
      <w:r>
        <w:separator/>
      </w:r>
    </w:p>
  </w:endnote>
  <w:endnote w:type="continuationSeparator" w:id="0">
    <w:p w14:paraId="556D1A23" w14:textId="77777777" w:rsidR="00EF1CF2" w:rsidRDefault="00EF1CF2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C0C46" w14:textId="77777777" w:rsidR="00EF1CF2" w:rsidRDefault="00EF1CF2" w:rsidP="002656A7">
      <w:r>
        <w:separator/>
      </w:r>
    </w:p>
  </w:footnote>
  <w:footnote w:type="continuationSeparator" w:id="0">
    <w:p w14:paraId="20666CD7" w14:textId="77777777" w:rsidR="00EF1CF2" w:rsidRDefault="00EF1CF2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D617" w14:textId="39759C76" w:rsidR="007E12BC" w:rsidRDefault="007E12BC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E33645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DD243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C70C5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0B6C9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C558D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751FC5"/>
    <w:multiLevelType w:val="hybridMultilevel"/>
    <w:tmpl w:val="FEF8065E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9815650"/>
    <w:multiLevelType w:val="hybridMultilevel"/>
    <w:tmpl w:val="124E9728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9CD59B5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0207A74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841DA5"/>
    <w:multiLevelType w:val="hybridMultilevel"/>
    <w:tmpl w:val="EB1C276A"/>
    <w:lvl w:ilvl="0" w:tplc="FD5402A2">
      <w:start w:val="1"/>
      <w:numFmt w:val="bullet"/>
      <w:lvlText w:val="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CAA0654"/>
    <w:multiLevelType w:val="hybridMultilevel"/>
    <w:tmpl w:val="D17AD21C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9"/>
  </w:num>
  <w:num w:numId="5">
    <w:abstractNumId w:val="3"/>
  </w:num>
  <w:num w:numId="6">
    <w:abstractNumId w:val="0"/>
  </w:num>
  <w:num w:numId="7">
    <w:abstractNumId w:val="6"/>
  </w:num>
  <w:num w:numId="8">
    <w:abstractNumId w:val="4"/>
  </w:num>
  <w:num w:numId="9">
    <w:abstractNumId w:val="1"/>
  </w:num>
  <w:num w:numId="10">
    <w:abstractNumId w:val="11"/>
  </w:num>
  <w:num w:numId="11">
    <w:abstractNumId w:val="8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104A6"/>
    <w:rsid w:val="00035ECF"/>
    <w:rsid w:val="0004389A"/>
    <w:rsid w:val="000455A5"/>
    <w:rsid w:val="0005527F"/>
    <w:rsid w:val="00055602"/>
    <w:rsid w:val="0007060F"/>
    <w:rsid w:val="0008011C"/>
    <w:rsid w:val="00096F79"/>
    <w:rsid w:val="000A1B91"/>
    <w:rsid w:val="000A65FE"/>
    <w:rsid w:val="00153C76"/>
    <w:rsid w:val="00160C64"/>
    <w:rsid w:val="00161180"/>
    <w:rsid w:val="001806E9"/>
    <w:rsid w:val="001A117D"/>
    <w:rsid w:val="001E1651"/>
    <w:rsid w:val="001F083D"/>
    <w:rsid w:val="002216F9"/>
    <w:rsid w:val="0024143E"/>
    <w:rsid w:val="00251F67"/>
    <w:rsid w:val="002656A7"/>
    <w:rsid w:val="002857C3"/>
    <w:rsid w:val="002C412F"/>
    <w:rsid w:val="002F6ADF"/>
    <w:rsid w:val="002F78C1"/>
    <w:rsid w:val="00306B01"/>
    <w:rsid w:val="00311E01"/>
    <w:rsid w:val="00317CD2"/>
    <w:rsid w:val="00334386"/>
    <w:rsid w:val="003637A5"/>
    <w:rsid w:val="00363A55"/>
    <w:rsid w:val="0038175B"/>
    <w:rsid w:val="003A5C1C"/>
    <w:rsid w:val="003C0CB2"/>
    <w:rsid w:val="003E190E"/>
    <w:rsid w:val="00401D8D"/>
    <w:rsid w:val="00406303"/>
    <w:rsid w:val="00432C6A"/>
    <w:rsid w:val="00450410"/>
    <w:rsid w:val="00464D0B"/>
    <w:rsid w:val="004B260C"/>
    <w:rsid w:val="0051437C"/>
    <w:rsid w:val="00533962"/>
    <w:rsid w:val="0054253A"/>
    <w:rsid w:val="00562E7A"/>
    <w:rsid w:val="00565FF7"/>
    <w:rsid w:val="00586A9F"/>
    <w:rsid w:val="005875B3"/>
    <w:rsid w:val="00597905"/>
    <w:rsid w:val="005B11C5"/>
    <w:rsid w:val="005C3590"/>
    <w:rsid w:val="005C71D9"/>
    <w:rsid w:val="005E05AD"/>
    <w:rsid w:val="005F6CCB"/>
    <w:rsid w:val="006107D0"/>
    <w:rsid w:val="00636D84"/>
    <w:rsid w:val="00637C81"/>
    <w:rsid w:val="00644805"/>
    <w:rsid w:val="00680F0B"/>
    <w:rsid w:val="00734461"/>
    <w:rsid w:val="00755BF7"/>
    <w:rsid w:val="00795ACE"/>
    <w:rsid w:val="007A37D1"/>
    <w:rsid w:val="007E12BC"/>
    <w:rsid w:val="00804392"/>
    <w:rsid w:val="008620EE"/>
    <w:rsid w:val="008C4A1E"/>
    <w:rsid w:val="008D2190"/>
    <w:rsid w:val="008D5972"/>
    <w:rsid w:val="008D6E0E"/>
    <w:rsid w:val="008E18C7"/>
    <w:rsid w:val="008F0E2C"/>
    <w:rsid w:val="008F5A8E"/>
    <w:rsid w:val="009479CC"/>
    <w:rsid w:val="009545FE"/>
    <w:rsid w:val="00995175"/>
    <w:rsid w:val="009A37F0"/>
    <w:rsid w:val="009B4081"/>
    <w:rsid w:val="009D3795"/>
    <w:rsid w:val="00A001CA"/>
    <w:rsid w:val="00A07B1A"/>
    <w:rsid w:val="00A11439"/>
    <w:rsid w:val="00A12C2B"/>
    <w:rsid w:val="00A34EC4"/>
    <w:rsid w:val="00A54C3F"/>
    <w:rsid w:val="00A605EF"/>
    <w:rsid w:val="00AA08F7"/>
    <w:rsid w:val="00AB26C3"/>
    <w:rsid w:val="00AD41A5"/>
    <w:rsid w:val="00B038E6"/>
    <w:rsid w:val="00B67372"/>
    <w:rsid w:val="00B67A5C"/>
    <w:rsid w:val="00B867AB"/>
    <w:rsid w:val="00BA2498"/>
    <w:rsid w:val="00BA4729"/>
    <w:rsid w:val="00BA4A6C"/>
    <w:rsid w:val="00BB0A16"/>
    <w:rsid w:val="00BD35FB"/>
    <w:rsid w:val="00C13113"/>
    <w:rsid w:val="00C20E91"/>
    <w:rsid w:val="00C503A0"/>
    <w:rsid w:val="00C70556"/>
    <w:rsid w:val="00C95AD3"/>
    <w:rsid w:val="00D01EDD"/>
    <w:rsid w:val="00D57F1A"/>
    <w:rsid w:val="00D72986"/>
    <w:rsid w:val="00D86531"/>
    <w:rsid w:val="00DB65C4"/>
    <w:rsid w:val="00DE6593"/>
    <w:rsid w:val="00DE73B0"/>
    <w:rsid w:val="00E0047D"/>
    <w:rsid w:val="00E33645"/>
    <w:rsid w:val="00E46CF1"/>
    <w:rsid w:val="00E77FC0"/>
    <w:rsid w:val="00EA64DC"/>
    <w:rsid w:val="00EB37D6"/>
    <w:rsid w:val="00ED3F9F"/>
    <w:rsid w:val="00ED727F"/>
    <w:rsid w:val="00EF1CF2"/>
    <w:rsid w:val="00EF40A0"/>
    <w:rsid w:val="00F231B3"/>
    <w:rsid w:val="00F52CDB"/>
    <w:rsid w:val="00F75766"/>
    <w:rsid w:val="00FA5995"/>
    <w:rsid w:val="00FB3654"/>
    <w:rsid w:val="00FB55C9"/>
    <w:rsid w:val="00FC46FB"/>
    <w:rsid w:val="00FC69D9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14E160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0EE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245</Words>
  <Characters>1402</Characters>
  <Application>Microsoft Office Word</Application>
  <DocSecurity>0</DocSecurity>
  <Lines>11</Lines>
  <Paragraphs>3</Paragraphs>
  <ScaleCrop>false</ScaleCrop>
  <Company>USTC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116</cp:revision>
  <dcterms:created xsi:type="dcterms:W3CDTF">2020-02-24T11:55:00Z</dcterms:created>
  <dcterms:modified xsi:type="dcterms:W3CDTF">2025-04-07T13:19:00Z</dcterms:modified>
</cp:coreProperties>
</file>