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-5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B555F1" w:rsidTr="0016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555F1" w:rsidRDefault="00B555F1">
            <w:pPr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时间</w:t>
            </w:r>
          </w:p>
        </w:tc>
        <w:tc>
          <w:tcPr>
            <w:tcW w:w="2500" w:type="pct"/>
          </w:tcPr>
          <w:p w:rsidR="00B555F1" w:rsidRDefault="00B55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</w:p>
        </w:tc>
      </w:tr>
      <w:tr w:rsidR="00B555F1" w:rsidTr="0016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555F1" w:rsidRDefault="00B555F1">
            <w:pPr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9</w:t>
            </w:r>
            <w:r>
              <w:rPr>
                <w:rFonts w:ascii="苹方-简" w:eastAsia="苹方-简" w:hAnsi="苹方-简"/>
              </w:rPr>
              <w:t>.7</w:t>
            </w:r>
          </w:p>
        </w:tc>
        <w:tc>
          <w:tcPr>
            <w:tcW w:w="2500" w:type="pct"/>
          </w:tcPr>
          <w:p w:rsidR="00B555F1" w:rsidRDefault="0069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选题</w:t>
            </w:r>
          </w:p>
        </w:tc>
      </w:tr>
      <w:tr w:rsidR="00B555F1" w:rsidTr="0016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555F1" w:rsidRDefault="008509F3">
            <w:pPr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9</w:t>
            </w:r>
            <w:r>
              <w:rPr>
                <w:rFonts w:ascii="苹方-简" w:eastAsia="苹方-简" w:hAnsi="苹方-简"/>
              </w:rPr>
              <w:t>.8</w:t>
            </w:r>
          </w:p>
        </w:tc>
        <w:tc>
          <w:tcPr>
            <w:tcW w:w="2500" w:type="pct"/>
          </w:tcPr>
          <w:p w:rsidR="00B555F1" w:rsidRDefault="003B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分配工作，</w:t>
            </w:r>
            <w:r w:rsidR="00EF514B">
              <w:rPr>
                <w:rFonts w:ascii="苹方-简" w:eastAsia="苹方-简" w:hAnsi="苹方-简" w:hint="eastAsia"/>
              </w:rPr>
              <w:t>了解游戏的玩法机制</w:t>
            </w:r>
          </w:p>
        </w:tc>
      </w:tr>
      <w:tr w:rsidR="006915B8" w:rsidTr="0016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915B8" w:rsidRDefault="006915B8">
            <w:pPr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9</w:t>
            </w:r>
            <w:r>
              <w:rPr>
                <w:rFonts w:ascii="苹方-简" w:eastAsia="苹方-简" w:hAnsi="苹方-简"/>
              </w:rPr>
              <w:t>.9</w:t>
            </w:r>
          </w:p>
        </w:tc>
        <w:tc>
          <w:tcPr>
            <w:tcW w:w="2500" w:type="pct"/>
          </w:tcPr>
          <w:p w:rsidR="006915B8" w:rsidRDefault="0069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第一次</w:t>
            </w:r>
            <w:r w:rsidR="00EF514B">
              <w:rPr>
                <w:rFonts w:ascii="苹方-简" w:eastAsia="苹方-简" w:hAnsi="苹方-简" w:hint="eastAsia"/>
              </w:rPr>
              <w:t>会面，</w:t>
            </w:r>
            <w:r w:rsidR="00F748BF">
              <w:rPr>
                <w:rFonts w:ascii="苹方-简" w:eastAsia="苹方-简" w:hAnsi="苹方-简" w:hint="eastAsia"/>
              </w:rPr>
              <w:t>根据需求，</w:t>
            </w:r>
            <w:r w:rsidR="00E32A87">
              <w:rPr>
                <w:rFonts w:ascii="苹方-简" w:eastAsia="苹方-简" w:hAnsi="苹方-简" w:hint="eastAsia"/>
              </w:rPr>
              <w:t>重新分组，确定详细分工</w:t>
            </w:r>
          </w:p>
        </w:tc>
      </w:tr>
      <w:tr w:rsidR="00EF514B" w:rsidTr="0016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F514B" w:rsidRDefault="00E32A87">
            <w:pPr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9</w:t>
            </w:r>
            <w:r>
              <w:rPr>
                <w:rFonts w:ascii="苹方-简" w:eastAsia="苹方-简" w:hAnsi="苹方-简"/>
              </w:rPr>
              <w:t>.9</w:t>
            </w:r>
            <w:r>
              <w:rPr>
                <w:rFonts w:ascii="苹方-简" w:eastAsia="苹方-简" w:hAnsi="苹方-简" w:hint="eastAsia"/>
              </w:rPr>
              <w:t>～9</w:t>
            </w:r>
            <w:r>
              <w:rPr>
                <w:rFonts w:ascii="苹方-简" w:eastAsia="苹方-简" w:hAnsi="苹方-简"/>
              </w:rPr>
              <w:t>.1</w:t>
            </w:r>
            <w:r w:rsidR="00161E08">
              <w:rPr>
                <w:rFonts w:ascii="苹方-简" w:eastAsia="苹方-简" w:hAnsi="苹方-简"/>
              </w:rPr>
              <w:t>3</w:t>
            </w:r>
          </w:p>
        </w:tc>
        <w:tc>
          <w:tcPr>
            <w:tcW w:w="2500" w:type="pct"/>
          </w:tcPr>
          <w:p w:rsidR="00EF514B" w:rsidRDefault="005E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进行boss详细设计与初步实现</w:t>
            </w:r>
          </w:p>
        </w:tc>
      </w:tr>
      <w:tr w:rsidR="00EF0D99" w:rsidTr="0016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F0D99" w:rsidRDefault="00F748BF">
            <w:pPr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9.</w:t>
            </w:r>
            <w:r>
              <w:rPr>
                <w:rFonts w:ascii="苹方-简" w:eastAsia="苹方-简" w:hAnsi="苹方-简"/>
              </w:rPr>
              <w:t>13</w:t>
            </w:r>
          </w:p>
        </w:tc>
        <w:tc>
          <w:tcPr>
            <w:tcW w:w="2500" w:type="pct"/>
          </w:tcPr>
          <w:p w:rsidR="00EF0D99" w:rsidRDefault="00F7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下一次会面</w:t>
            </w:r>
          </w:p>
        </w:tc>
      </w:tr>
    </w:tbl>
    <w:p w:rsidR="00F263FC" w:rsidRPr="00F263FC" w:rsidRDefault="00F263FC">
      <w:pPr>
        <w:rPr>
          <w:rFonts w:ascii="苹方-简" w:eastAsia="苹方-简" w:hAnsi="苹方-简"/>
        </w:rPr>
      </w:pPr>
    </w:p>
    <w:sectPr w:rsidR="00F263FC" w:rsidRPr="00F2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FC"/>
    <w:rsid w:val="00161E08"/>
    <w:rsid w:val="002B7554"/>
    <w:rsid w:val="003B0755"/>
    <w:rsid w:val="005A3CE4"/>
    <w:rsid w:val="005E5CE0"/>
    <w:rsid w:val="006915B8"/>
    <w:rsid w:val="008509F3"/>
    <w:rsid w:val="00B555F1"/>
    <w:rsid w:val="00E32A87"/>
    <w:rsid w:val="00EF0D99"/>
    <w:rsid w:val="00EF514B"/>
    <w:rsid w:val="00F263FC"/>
    <w:rsid w:val="00F7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BA500"/>
  <w15:chartTrackingRefBased/>
  <w15:docId w15:val="{35B00B6F-4923-9C4A-B128-9B2CEB8B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B555F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2">
    <w:name w:val="Grid Table 5 Dark Accent 2"/>
    <w:basedOn w:val="a1"/>
    <w:uiPriority w:val="50"/>
    <w:rsid w:val="00B555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161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张旭</dc:creator>
  <cp:keywords/>
  <dc:description/>
  <cp:lastModifiedBy>张旭</cp:lastModifiedBy>
  <cp:revision>5</cp:revision>
  <dcterms:created xsi:type="dcterms:W3CDTF">2020-09-12T05:17:00Z</dcterms:created>
  <dcterms:modified xsi:type="dcterms:W3CDTF">2020-09-12T05:26:00Z</dcterms:modified>
</cp:coreProperties>
</file>