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30910" w14:textId="583478D7" w:rsidR="006A7ECB" w:rsidRPr="00333796" w:rsidRDefault="003F356E" w:rsidP="00333796">
      <w:pPr>
        <w:spacing w:line="360" w:lineRule="auto"/>
        <w:jc w:val="center"/>
        <w:rPr>
          <w:b/>
          <w:sz w:val="30"/>
          <w:szCs w:val="30"/>
        </w:rPr>
      </w:pPr>
      <w:r w:rsidRPr="00333796">
        <w:rPr>
          <w:rFonts w:hint="eastAsia"/>
          <w:b/>
          <w:sz w:val="30"/>
          <w:szCs w:val="30"/>
        </w:rPr>
        <w:t>“汽车仪表盘识别”研究报告</w:t>
      </w:r>
    </w:p>
    <w:p w14:paraId="700CBC4D" w14:textId="51D7CB10" w:rsidR="003F356E" w:rsidRPr="00333796" w:rsidRDefault="00456ECA" w:rsidP="00333796">
      <w:pPr>
        <w:spacing w:line="360" w:lineRule="auto"/>
        <w:rPr>
          <w:b/>
          <w:sz w:val="24"/>
          <w:szCs w:val="24"/>
        </w:rPr>
      </w:pPr>
      <w:r w:rsidRPr="00333796">
        <w:rPr>
          <w:rFonts w:hint="eastAsia"/>
          <w:b/>
          <w:sz w:val="24"/>
          <w:szCs w:val="24"/>
        </w:rPr>
        <w:t>一、国内外研究现状</w:t>
      </w:r>
    </w:p>
    <w:p w14:paraId="5E95F3DC" w14:textId="0DD6AB03" w:rsidR="00456ECA" w:rsidRDefault="00456ECA" w:rsidP="00333796">
      <w:pPr>
        <w:spacing w:line="360" w:lineRule="auto"/>
      </w:pPr>
      <w:r>
        <w:tab/>
      </w:r>
      <w:r>
        <w:rPr>
          <w:rFonts w:hint="eastAsia"/>
        </w:rPr>
        <w:t>汽车仪表盘识别可以分为仪表分割和单个仪表</w:t>
      </w:r>
      <w:r w:rsidR="00333796">
        <w:rPr>
          <w:rFonts w:hint="eastAsia"/>
        </w:rPr>
        <w:t>读数</w:t>
      </w:r>
      <w:r>
        <w:rPr>
          <w:rFonts w:hint="eastAsia"/>
        </w:rPr>
        <w:t>识别两部分，在所阅读的文献中，主要还是从机器视觉的角度出发去研究。其中，仪表分割的文献相对较少，而单个仪表读数识别的文献较多一些。不过</w:t>
      </w:r>
      <w:r w:rsidR="00A63377">
        <w:rPr>
          <w:rFonts w:hint="eastAsia"/>
        </w:rPr>
        <w:t>二者都</w:t>
      </w:r>
      <w:r>
        <w:rPr>
          <w:rFonts w:hint="eastAsia"/>
        </w:rPr>
        <w:t>没有一套普遍适用的理论规则，要根据所研究车型的特点提出不同的算法。在仪表分割方面，比较常用的有阈值分割法和边缘检测法。在</w:t>
      </w:r>
      <w:r w:rsidR="00333796">
        <w:rPr>
          <w:rFonts w:hint="eastAsia"/>
        </w:rPr>
        <w:t>单个仪表读数识别方面，比较常用的有角度计算法和减影法。</w:t>
      </w:r>
      <w:r w:rsidR="00A63377">
        <w:rPr>
          <w:rFonts w:hint="eastAsia"/>
        </w:rPr>
        <w:t>在本项目中，采用边缘检测法进行仪表分割，采用角度计算法进行读数计算</w:t>
      </w:r>
      <w:r w:rsidR="007A458B">
        <w:rPr>
          <w:rFonts w:hint="eastAsia"/>
        </w:rPr>
        <w:t>。</w:t>
      </w:r>
    </w:p>
    <w:p w14:paraId="542E4C80" w14:textId="51708742" w:rsidR="00456ECA" w:rsidRDefault="00456ECA" w:rsidP="00333796">
      <w:pPr>
        <w:spacing w:line="360" w:lineRule="auto"/>
      </w:pPr>
    </w:p>
    <w:p w14:paraId="6501D33B" w14:textId="531120DD" w:rsidR="00333796" w:rsidRPr="00333796" w:rsidRDefault="00333796" w:rsidP="00333796">
      <w:pPr>
        <w:spacing w:line="360" w:lineRule="auto"/>
        <w:rPr>
          <w:b/>
          <w:sz w:val="24"/>
          <w:szCs w:val="24"/>
        </w:rPr>
      </w:pPr>
      <w:r w:rsidRPr="00333796">
        <w:rPr>
          <w:rFonts w:hint="eastAsia"/>
          <w:b/>
          <w:sz w:val="24"/>
          <w:szCs w:val="24"/>
        </w:rPr>
        <w:t>二、车型分析</w:t>
      </w:r>
    </w:p>
    <w:p w14:paraId="5326A60F" w14:textId="234CA17B" w:rsidR="00333796" w:rsidRDefault="00333796" w:rsidP="00333796">
      <w:pPr>
        <w:spacing w:line="360" w:lineRule="auto"/>
      </w:pPr>
      <w:r>
        <w:tab/>
      </w:r>
      <w:r>
        <w:rPr>
          <w:rFonts w:hint="eastAsia"/>
        </w:rPr>
        <w:t>本项目一共选取了两种车型作为识别对象。</w:t>
      </w:r>
    </w:p>
    <w:p w14:paraId="5E2808F6" w14:textId="3D5C8913" w:rsidR="00333796" w:rsidRPr="00333796" w:rsidRDefault="00333796" w:rsidP="00333796">
      <w:pPr>
        <w:spacing w:line="360" w:lineRule="auto"/>
        <w:rPr>
          <w:b/>
        </w:rPr>
      </w:pPr>
      <w:r w:rsidRPr="00333796">
        <w:rPr>
          <w:b/>
        </w:rPr>
        <w:t>1</w:t>
      </w:r>
      <w:r w:rsidRPr="00333796">
        <w:rPr>
          <w:rFonts w:hint="eastAsia"/>
          <w:b/>
        </w:rPr>
        <w:t>、</w:t>
      </w:r>
      <w:r w:rsidRPr="00333796">
        <w:rPr>
          <w:b/>
        </w:rPr>
        <w:t>尼桑蓝鸟</w:t>
      </w:r>
      <w:r w:rsidRPr="00333796">
        <w:rPr>
          <w:rFonts w:hint="eastAsia"/>
          <w:b/>
        </w:rPr>
        <w:t>：</w:t>
      </w:r>
    </w:p>
    <w:p w14:paraId="4DDBA2E8" w14:textId="1E5FCE61" w:rsidR="00333796" w:rsidRDefault="00333796" w:rsidP="00333796">
      <w:pPr>
        <w:spacing w:line="360" w:lineRule="auto"/>
      </w:pPr>
      <w:r>
        <w:tab/>
      </w:r>
      <w:r>
        <w:rPr>
          <w:rFonts w:hint="eastAsia"/>
        </w:rPr>
        <w:t>表盘背景为黑色，仪表盘读数部分及指针均为白色，刻度连续。转速表、里程表、油量表、水温表均为圆弧状分布。实验图片如下：</w:t>
      </w:r>
    </w:p>
    <w:p w14:paraId="57D62F3C" w14:textId="2766FF01" w:rsidR="00333796" w:rsidRDefault="00333796" w:rsidP="00333796">
      <w:pPr>
        <w:spacing w:line="360" w:lineRule="auto"/>
      </w:pPr>
      <w:r>
        <w:rPr>
          <w:rFonts w:hint="eastAsia"/>
          <w:noProof/>
        </w:rPr>
        <w:drawing>
          <wp:inline distT="0" distB="0" distL="0" distR="0" wp14:anchorId="61AA79CD" wp14:editId="088B141D">
            <wp:extent cx="5274310" cy="22974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97430"/>
                    </a:xfrm>
                    <a:prstGeom prst="rect">
                      <a:avLst/>
                    </a:prstGeom>
                  </pic:spPr>
                </pic:pic>
              </a:graphicData>
            </a:graphic>
          </wp:inline>
        </w:drawing>
      </w:r>
    </w:p>
    <w:p w14:paraId="5A30A3EE" w14:textId="77777777" w:rsidR="00333796" w:rsidRPr="00A63377" w:rsidRDefault="00333796" w:rsidP="00333796">
      <w:pPr>
        <w:spacing w:line="360" w:lineRule="auto"/>
        <w:rPr>
          <w:b/>
        </w:rPr>
      </w:pPr>
      <w:r w:rsidRPr="00A63377">
        <w:rPr>
          <w:rFonts w:hint="eastAsia"/>
          <w:b/>
        </w:rPr>
        <w:t>2、</w:t>
      </w:r>
      <w:r w:rsidRPr="00A63377">
        <w:rPr>
          <w:b/>
        </w:rPr>
        <w:t>大众 帕萨特 2009</w:t>
      </w:r>
    </w:p>
    <w:p w14:paraId="35519D22" w14:textId="03207B84" w:rsidR="00333796" w:rsidRDefault="00333796" w:rsidP="00333796">
      <w:pPr>
        <w:spacing w:line="360" w:lineRule="auto"/>
      </w:pPr>
      <w:r>
        <w:tab/>
      </w:r>
      <w:r>
        <w:rPr>
          <w:rFonts w:hint="eastAsia"/>
        </w:rPr>
        <w:t>表盘背景为黑色，仪表盘读数部分为白色，刻度不连续。指针为红色。转速表、里程标的、油量表、水温表均在圆环中。实验图片如下：</w:t>
      </w:r>
    </w:p>
    <w:p w14:paraId="0B97D050" w14:textId="2510BD48" w:rsidR="00333796" w:rsidRDefault="00333796" w:rsidP="00333796">
      <w:pPr>
        <w:spacing w:line="360" w:lineRule="auto"/>
      </w:pPr>
      <w:r>
        <w:lastRenderedPageBreak/>
        <w:tab/>
      </w:r>
      <w:r>
        <w:rPr>
          <w:rFonts w:hint="eastAsia"/>
          <w:noProof/>
        </w:rPr>
        <w:drawing>
          <wp:inline distT="0" distB="0" distL="0" distR="0" wp14:anchorId="4615602D" wp14:editId="0A1D674D">
            <wp:extent cx="4466201" cy="334992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a:extLst>
                        <a:ext uri="{28A0092B-C50C-407E-A947-70E740481C1C}">
                          <a14:useLocalDpi xmlns:a14="http://schemas.microsoft.com/office/drawing/2010/main" val="0"/>
                        </a:ext>
                      </a:extLst>
                    </a:blip>
                    <a:stretch>
                      <a:fillRect/>
                    </a:stretch>
                  </pic:blipFill>
                  <pic:spPr>
                    <a:xfrm>
                      <a:off x="0" y="0"/>
                      <a:ext cx="4472780" cy="3354854"/>
                    </a:xfrm>
                    <a:prstGeom prst="rect">
                      <a:avLst/>
                    </a:prstGeom>
                  </pic:spPr>
                </pic:pic>
              </a:graphicData>
            </a:graphic>
          </wp:inline>
        </w:drawing>
      </w:r>
    </w:p>
    <w:p w14:paraId="0E3A3FE0" w14:textId="77777777" w:rsidR="00333796" w:rsidRPr="00456ECA" w:rsidRDefault="00333796" w:rsidP="00333796">
      <w:pPr>
        <w:spacing w:line="360" w:lineRule="auto"/>
      </w:pPr>
    </w:p>
    <w:p w14:paraId="382EFD2B" w14:textId="3C26284A" w:rsidR="003F356E" w:rsidRPr="00A63377" w:rsidRDefault="00A63377" w:rsidP="00333796">
      <w:pPr>
        <w:spacing w:line="360" w:lineRule="auto"/>
        <w:rPr>
          <w:b/>
          <w:sz w:val="24"/>
          <w:szCs w:val="24"/>
        </w:rPr>
      </w:pPr>
      <w:r w:rsidRPr="00A63377">
        <w:rPr>
          <w:rFonts w:hint="eastAsia"/>
          <w:b/>
          <w:sz w:val="24"/>
          <w:szCs w:val="24"/>
        </w:rPr>
        <w:t>三</w:t>
      </w:r>
      <w:r w:rsidR="00456ECA" w:rsidRPr="00A63377">
        <w:rPr>
          <w:rFonts w:hint="eastAsia"/>
          <w:b/>
          <w:sz w:val="24"/>
          <w:szCs w:val="24"/>
        </w:rPr>
        <w:t>、</w:t>
      </w:r>
      <w:r w:rsidR="007D1AA1" w:rsidRPr="00A63377">
        <w:rPr>
          <w:rFonts w:hint="eastAsia"/>
          <w:b/>
          <w:sz w:val="24"/>
          <w:szCs w:val="24"/>
        </w:rPr>
        <w:t>算法步骤：</w:t>
      </w:r>
    </w:p>
    <w:p w14:paraId="1EE46611" w14:textId="081F1F0B" w:rsidR="00A63377" w:rsidRDefault="00A63377" w:rsidP="00333796">
      <w:pPr>
        <w:spacing w:line="360" w:lineRule="auto"/>
      </w:pPr>
      <w:r>
        <w:rPr>
          <w:noProof/>
        </w:rPr>
        <mc:AlternateContent>
          <mc:Choice Requires="wps">
            <w:drawing>
              <wp:anchor distT="0" distB="0" distL="114300" distR="114300" simplePos="0" relativeHeight="251663360" behindDoc="0" locked="0" layoutInCell="1" allowOverlap="1" wp14:anchorId="19961E31" wp14:editId="79E18579">
                <wp:simplePos x="0" y="0"/>
                <wp:positionH relativeFrom="column">
                  <wp:posOffset>4956237</wp:posOffset>
                </wp:positionH>
                <wp:positionV relativeFrom="paragraph">
                  <wp:posOffset>142303</wp:posOffset>
                </wp:positionV>
                <wp:extent cx="234267" cy="0"/>
                <wp:effectExtent l="0" t="76200" r="13970" b="95250"/>
                <wp:wrapNone/>
                <wp:docPr id="6" name="直接箭头连接符 6"/>
                <wp:cNvGraphicFramePr/>
                <a:graphic xmlns:a="http://schemas.openxmlformats.org/drawingml/2006/main">
                  <a:graphicData uri="http://schemas.microsoft.com/office/word/2010/wordprocessingShape">
                    <wps:wsp>
                      <wps:cNvCnPr/>
                      <wps:spPr>
                        <a:xfrm>
                          <a:off x="0" y="0"/>
                          <a:ext cx="234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5E92B1" id="_x0000_t32" coordsize="21600,21600" o:spt="32" o:oned="t" path="m,l21600,21600e" filled="f">
                <v:path arrowok="t" fillok="f" o:connecttype="none"/>
                <o:lock v:ext="edit" shapetype="t"/>
              </v:shapetype>
              <v:shape id="直接箭头连接符 6" o:spid="_x0000_s1026" type="#_x0000_t32" style="position:absolute;left:0;text-align:left;margin-left:390.25pt;margin-top:11.2pt;width:18.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38C8E30" wp14:editId="382FA89A">
                <wp:simplePos x="0" y="0"/>
                <wp:positionH relativeFrom="column">
                  <wp:posOffset>3861640</wp:posOffset>
                </wp:positionH>
                <wp:positionV relativeFrom="paragraph">
                  <wp:posOffset>143579</wp:posOffset>
                </wp:positionV>
                <wp:extent cx="234267" cy="0"/>
                <wp:effectExtent l="0" t="76200" r="13970" b="95250"/>
                <wp:wrapNone/>
                <wp:docPr id="5" name="直接箭头连接符 5"/>
                <wp:cNvGraphicFramePr/>
                <a:graphic xmlns:a="http://schemas.openxmlformats.org/drawingml/2006/main">
                  <a:graphicData uri="http://schemas.microsoft.com/office/word/2010/wordprocessingShape">
                    <wps:wsp>
                      <wps:cNvCnPr/>
                      <wps:spPr>
                        <a:xfrm>
                          <a:off x="0" y="0"/>
                          <a:ext cx="234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3E194" id="直接箭头连接符 5" o:spid="_x0000_s1026" type="#_x0000_t32" style="position:absolute;left:0;text-align:left;margin-left:304.05pt;margin-top:11.3pt;width:18.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A10039E" wp14:editId="1A273AA1">
                <wp:simplePos x="0" y="0"/>
                <wp:positionH relativeFrom="column">
                  <wp:posOffset>2975579</wp:posOffset>
                </wp:positionH>
                <wp:positionV relativeFrom="paragraph">
                  <wp:posOffset>133507</wp:posOffset>
                </wp:positionV>
                <wp:extent cx="234267" cy="0"/>
                <wp:effectExtent l="0" t="76200" r="13970" b="95250"/>
                <wp:wrapNone/>
                <wp:docPr id="4" name="直接箭头连接符 4"/>
                <wp:cNvGraphicFramePr/>
                <a:graphic xmlns:a="http://schemas.openxmlformats.org/drawingml/2006/main">
                  <a:graphicData uri="http://schemas.microsoft.com/office/word/2010/wordprocessingShape">
                    <wps:wsp>
                      <wps:cNvCnPr/>
                      <wps:spPr>
                        <a:xfrm>
                          <a:off x="0" y="0"/>
                          <a:ext cx="234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9D059" id="直接箭头连接符 4" o:spid="_x0000_s1026" type="#_x0000_t32" style="position:absolute;left:0;text-align:left;margin-left:234.3pt;margin-top:10.5pt;width:18.4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" strokecolor="#4472c4 [3204]" strokeweight=".5pt">
                <v:stroke endarrow="block" joinstyle="miter"/>
              </v:shape>
            </w:pict>
          </mc:Fallback>
        </mc:AlternateContent>
      </w:r>
      <w:r>
        <w:tab/>
      </w:r>
      <w:r>
        <w:rPr>
          <w:rFonts w:hint="eastAsia"/>
        </w:rPr>
        <w:t xml:space="preserve">对两个车型的识别都可以分成四步：图像分割 </w:t>
      </w:r>
      <w:r>
        <w:t xml:space="preserve">    </w:t>
      </w:r>
      <w:r>
        <w:rPr>
          <w:rFonts w:hint="eastAsia"/>
        </w:rPr>
        <w:t xml:space="preserve">指针检测 </w:t>
      </w:r>
      <w:r>
        <w:t xml:space="preserve">    </w:t>
      </w:r>
      <w:r>
        <w:rPr>
          <w:rFonts w:hint="eastAsia"/>
        </w:rPr>
        <w:t>指针圆心确定</w:t>
      </w:r>
    </w:p>
    <w:p w14:paraId="09246C3F" w14:textId="0A9C61DC" w:rsidR="00A63377" w:rsidRDefault="00A63377" w:rsidP="00333796">
      <w:pPr>
        <w:spacing w:line="360" w:lineRule="auto"/>
      </w:pPr>
      <w:r>
        <w:rPr>
          <w:rFonts w:hint="eastAsia"/>
        </w:rPr>
        <w:t>读数计算。但在细节上的处理又有所不同。</w:t>
      </w:r>
    </w:p>
    <w:p w14:paraId="1D24620A" w14:textId="2DC628E0" w:rsidR="007D1AA1" w:rsidRPr="00A63377" w:rsidRDefault="007D1AA1" w:rsidP="00333796">
      <w:pPr>
        <w:spacing w:line="360" w:lineRule="auto"/>
        <w:rPr>
          <w:b/>
          <w:szCs w:val="21"/>
        </w:rPr>
      </w:pPr>
      <w:r w:rsidRPr="00A63377">
        <w:rPr>
          <w:rFonts w:hint="eastAsia"/>
          <w:b/>
          <w:szCs w:val="21"/>
        </w:rPr>
        <w:t>1、图像分割：</w:t>
      </w:r>
    </w:p>
    <w:p w14:paraId="6CCC4A7B" w14:textId="77777777" w:rsidR="00A63377" w:rsidRDefault="007D1AA1" w:rsidP="00333796">
      <w:pPr>
        <w:spacing w:line="360" w:lineRule="auto"/>
      </w:pPr>
      <w:r>
        <w:tab/>
      </w:r>
      <w:r w:rsidR="00A63377">
        <w:rPr>
          <w:rFonts w:hint="eastAsia"/>
        </w:rPr>
        <w:t>因为所要分割的仪表盘均在圆环中，所以采用hough圆检测的办法来进行图像分割。</w:t>
      </w:r>
    </w:p>
    <w:p w14:paraId="261AE80D" w14:textId="745237B5" w:rsidR="007D1AA1" w:rsidRDefault="00A63377" w:rsidP="00333796">
      <w:pPr>
        <w:spacing w:line="360" w:lineRule="auto"/>
      </w:pPr>
      <w:r>
        <w:tab/>
      </w:r>
      <w:r w:rsidR="007D1AA1">
        <w:rPr>
          <w:rFonts w:hint="eastAsia"/>
        </w:rPr>
        <w:t>对输入图像进行中值滤波、灰度化处理，然后进行hough圆检测，识别出4个仪表盘。然后以圆心、半径进行切割，分离出4张图片。</w:t>
      </w:r>
    </w:p>
    <w:p w14:paraId="76F3AF3E" w14:textId="23DC28B2" w:rsidR="007D1AA1" w:rsidRPr="00A63377" w:rsidRDefault="007D1AA1" w:rsidP="00333796">
      <w:pPr>
        <w:spacing w:line="360" w:lineRule="auto"/>
        <w:rPr>
          <w:b/>
        </w:rPr>
      </w:pPr>
      <w:r w:rsidRPr="00A63377">
        <w:rPr>
          <w:rFonts w:hint="eastAsia"/>
          <w:b/>
        </w:rPr>
        <w:t>2、指针检测：</w:t>
      </w:r>
    </w:p>
    <w:p w14:paraId="5011F4F4" w14:textId="2DD6FB0A" w:rsidR="007D1AA1" w:rsidRDefault="007D1AA1" w:rsidP="00333796">
      <w:pPr>
        <w:spacing w:line="360" w:lineRule="auto"/>
      </w:pPr>
      <w:r>
        <w:tab/>
      </w:r>
      <w:r>
        <w:rPr>
          <w:rFonts w:hint="eastAsia"/>
        </w:rPr>
        <w:t>两种车型的指针</w:t>
      </w:r>
      <w:r w:rsidR="00A63377">
        <w:rPr>
          <w:rFonts w:hint="eastAsia"/>
        </w:rPr>
        <w:t>都成细长状，所以采用hough直线检测来检测指针。</w:t>
      </w:r>
    </w:p>
    <w:p w14:paraId="0D70FA74" w14:textId="38C67459" w:rsidR="007D1AA1" w:rsidRDefault="007D1AA1" w:rsidP="00333796">
      <w:pPr>
        <w:spacing w:line="360" w:lineRule="auto"/>
      </w:pPr>
      <w:r>
        <w:tab/>
      </w:r>
      <w:r>
        <w:rPr>
          <w:rFonts w:hint="eastAsia"/>
        </w:rPr>
        <w:t>对车型一而言，</w:t>
      </w:r>
      <w:r w:rsidR="001F6575">
        <w:rPr>
          <w:rFonts w:hint="eastAsia"/>
        </w:rPr>
        <w:t>对切割后的图片都进行灰度化、二值化、canny变换</w:t>
      </w:r>
      <w:r w:rsidR="00D974EA">
        <w:rPr>
          <w:rFonts w:hint="eastAsia"/>
        </w:rPr>
        <w:t>，然后进行hough直线检测。因为在所切割出来的图片中，最长的直线就是指针。所以对直线</w:t>
      </w:r>
      <w:r>
        <w:rPr>
          <w:rFonts w:hint="eastAsia"/>
        </w:rPr>
        <w:t>检测结果</w:t>
      </w:r>
      <w:r w:rsidR="00D974EA">
        <w:rPr>
          <w:rFonts w:hint="eastAsia"/>
        </w:rPr>
        <w:t>以长度</w:t>
      </w:r>
      <w:r>
        <w:rPr>
          <w:rFonts w:hint="eastAsia"/>
        </w:rPr>
        <w:t>进行排序</w:t>
      </w:r>
      <w:r w:rsidR="00D974EA">
        <w:rPr>
          <w:rFonts w:hint="eastAsia"/>
        </w:rPr>
        <w:t>就可以得到指针直线。</w:t>
      </w:r>
    </w:p>
    <w:p w14:paraId="306A56A5" w14:textId="350AC996" w:rsidR="00D974EA" w:rsidRDefault="00D974EA" w:rsidP="00333796">
      <w:pPr>
        <w:spacing w:line="360" w:lineRule="auto"/>
      </w:pPr>
      <w:r>
        <w:tab/>
      </w:r>
      <w:r>
        <w:rPr>
          <w:rFonts w:hint="eastAsia"/>
        </w:rPr>
        <w:t>对车型二而言，因为车型二的指针是红色的，与表盘背景可以很明显的区别出来。所以先识别出每张图片上的红色部分，然后进行canny变换，再进行hough直线检测，就可以得到指针直线。</w:t>
      </w:r>
    </w:p>
    <w:p w14:paraId="79E44FE3" w14:textId="4F4F0657" w:rsidR="00D974EA" w:rsidRPr="00A63377" w:rsidRDefault="00D974EA" w:rsidP="00333796">
      <w:pPr>
        <w:spacing w:line="360" w:lineRule="auto"/>
        <w:rPr>
          <w:b/>
        </w:rPr>
      </w:pPr>
      <w:r w:rsidRPr="00A63377">
        <w:rPr>
          <w:rFonts w:hint="eastAsia"/>
          <w:b/>
        </w:rPr>
        <w:t>3、指针圆心确定：</w:t>
      </w:r>
    </w:p>
    <w:p w14:paraId="4C50F3F3" w14:textId="25322DEA" w:rsidR="00D974EA" w:rsidRDefault="00D974EA" w:rsidP="00333796">
      <w:pPr>
        <w:spacing w:line="360" w:lineRule="auto"/>
      </w:pPr>
      <w:r>
        <w:tab/>
      </w:r>
      <w:r>
        <w:rPr>
          <w:rFonts w:hint="eastAsia"/>
        </w:rPr>
        <w:t>对车型一而言，指针圆心就是仪表盘的圆心，所以无需再额外检测。</w:t>
      </w:r>
    </w:p>
    <w:p w14:paraId="11184174" w14:textId="4FBA3335" w:rsidR="00D974EA" w:rsidRDefault="00D974EA" w:rsidP="00333796">
      <w:pPr>
        <w:spacing w:line="360" w:lineRule="auto"/>
      </w:pPr>
      <w:r>
        <w:lastRenderedPageBreak/>
        <w:tab/>
      </w:r>
      <w:r>
        <w:rPr>
          <w:rFonts w:hint="eastAsia"/>
        </w:rPr>
        <w:t>对车型二而言，水温表和油量表的</w:t>
      </w:r>
      <w:r w:rsidR="00A63377">
        <w:rPr>
          <w:rFonts w:hint="eastAsia"/>
        </w:rPr>
        <w:t>指针</w:t>
      </w:r>
      <w:r>
        <w:rPr>
          <w:rFonts w:hint="eastAsia"/>
        </w:rPr>
        <w:t>圆心不是仪表盘圆心，所以对图片还需进行一次hough圆检测，</w:t>
      </w:r>
      <w:r w:rsidR="00A63377">
        <w:rPr>
          <w:rFonts w:hint="eastAsia"/>
        </w:rPr>
        <w:t>找到其中较小的圆环，</w:t>
      </w:r>
      <w:r>
        <w:rPr>
          <w:rFonts w:hint="eastAsia"/>
        </w:rPr>
        <w:t>得到指针圆心。</w:t>
      </w:r>
    </w:p>
    <w:p w14:paraId="6ED0267C" w14:textId="30E4B7DE" w:rsidR="007D1AA1" w:rsidRPr="00A63377" w:rsidRDefault="00D974EA" w:rsidP="00333796">
      <w:pPr>
        <w:spacing w:line="360" w:lineRule="auto"/>
        <w:rPr>
          <w:b/>
        </w:rPr>
      </w:pPr>
      <w:r w:rsidRPr="00A63377">
        <w:rPr>
          <w:b/>
        </w:rPr>
        <w:t>4</w:t>
      </w:r>
      <w:r w:rsidR="007D1AA1" w:rsidRPr="00A63377">
        <w:rPr>
          <w:rFonts w:hint="eastAsia"/>
          <w:b/>
        </w:rPr>
        <w:t>、读数</w:t>
      </w:r>
      <w:r w:rsidR="007A458B">
        <w:rPr>
          <w:rFonts w:hint="eastAsia"/>
          <w:b/>
        </w:rPr>
        <w:t>计算</w:t>
      </w:r>
      <w:r w:rsidR="007D1AA1" w:rsidRPr="00A63377">
        <w:rPr>
          <w:rFonts w:hint="eastAsia"/>
          <w:b/>
        </w:rPr>
        <w:t>：</w:t>
      </w:r>
    </w:p>
    <w:p w14:paraId="62B6A851" w14:textId="0C45C92D" w:rsidR="00D974EA" w:rsidRDefault="00D974EA" w:rsidP="00333796">
      <w:pPr>
        <w:spacing w:line="360" w:lineRule="auto"/>
      </w:pPr>
      <w:r>
        <w:tab/>
      </w:r>
      <w:r>
        <w:rPr>
          <w:rFonts w:hint="eastAsia"/>
        </w:rPr>
        <w:t>读数识别主要是基于角度值</w:t>
      </w:r>
      <w:r w:rsidR="003B5911">
        <w:rPr>
          <w:rFonts w:hint="eastAsia"/>
        </w:rPr>
        <w:t>计算得到。在第二步中我们已经得到了指针的直线，选取直线中离指针圆心较远的点（x</w:t>
      </w:r>
      <w:r w:rsidR="003B5911">
        <w:t>1,y1</w:t>
      </w:r>
      <w:r w:rsidR="003B5911">
        <w:rPr>
          <w:rFonts w:hint="eastAsia"/>
        </w:rPr>
        <w:t>），与指针圆心（x</w:t>
      </w:r>
      <w:r w:rsidR="003B5911">
        <w:t>0,y0</w:t>
      </w:r>
      <w:r w:rsidR="003B5911">
        <w:rPr>
          <w:rFonts w:hint="eastAsia"/>
        </w:rPr>
        <w:t>）连线计算角度值。然后以此方向基于半径r在二值图中进行逆时针3</w:t>
      </w:r>
      <w:r w:rsidR="003B5911">
        <w:t>60</w:t>
      </w:r>
      <w:r w:rsidR="003B5911">
        <w:rPr>
          <w:rFonts w:hint="eastAsia"/>
        </w:rPr>
        <w:t>度进行旋转，设置一个长度为3</w:t>
      </w:r>
      <w:r w:rsidR="003B5911">
        <w:t>60</w:t>
      </w:r>
      <w:r w:rsidR="003B5911">
        <w:rPr>
          <w:rFonts w:hint="eastAsia"/>
        </w:rPr>
        <w:t>的数组judge[</w:t>
      </w:r>
      <w:r w:rsidR="003B5911">
        <w:t xml:space="preserve"> ]</w:t>
      </w:r>
      <w:r w:rsidR="003B5911">
        <w:rPr>
          <w:rFonts w:hint="eastAsia"/>
        </w:rPr>
        <w:t>，如果遇到的像素</w:t>
      </w:r>
      <w:r w:rsidR="00A55AA1">
        <w:rPr>
          <w:rFonts w:hint="eastAsia"/>
        </w:rPr>
        <w:t>灰度值</w:t>
      </w:r>
      <w:r w:rsidR="003B5911">
        <w:rPr>
          <w:rFonts w:hint="eastAsia"/>
        </w:rPr>
        <w:t>为0，judge.append（0）；如果遇到的像素</w:t>
      </w:r>
      <w:r w:rsidR="00A55AA1">
        <w:rPr>
          <w:rFonts w:hint="eastAsia"/>
        </w:rPr>
        <w:t>灰度值</w:t>
      </w:r>
      <w:r w:rsidR="003B5911">
        <w:rPr>
          <w:rFonts w:hint="eastAsia"/>
        </w:rPr>
        <w:t>为2</w:t>
      </w:r>
      <w:r w:rsidR="003B5911">
        <w:t>55</w:t>
      </w:r>
      <w:r w:rsidR="003B5911">
        <w:rPr>
          <w:rFonts w:hint="eastAsia"/>
        </w:rPr>
        <w:t>，judg</w:t>
      </w:r>
      <w:r w:rsidR="003B5911">
        <w:t>e.a</w:t>
      </w:r>
      <w:r w:rsidR="003B5911">
        <w:rPr>
          <w:rFonts w:hint="eastAsia"/>
        </w:rPr>
        <w:t>ppend</w:t>
      </w:r>
      <w:r w:rsidR="003B5911">
        <w:t>(1)</w:t>
      </w:r>
      <w:r w:rsidR="003B5911">
        <w:rPr>
          <w:rFonts w:hint="eastAsia"/>
        </w:rPr>
        <w:t>。</w:t>
      </w:r>
    </w:p>
    <w:p w14:paraId="6C438429" w14:textId="545AFAB0" w:rsidR="005256D2" w:rsidRDefault="005256D2" w:rsidP="00333796">
      <w:pPr>
        <w:spacing w:line="360" w:lineRule="auto"/>
      </w:pPr>
      <w:r>
        <w:tab/>
      </w:r>
      <w:r>
        <w:rPr>
          <w:rFonts w:hint="eastAsia"/>
        </w:rPr>
        <w:t>对于车型一而言，仪表盘中有读数的部分都是2</w:t>
      </w:r>
      <w:r>
        <w:t>55</w:t>
      </w:r>
      <w:r>
        <w:rPr>
          <w:rFonts w:hint="eastAsia"/>
        </w:rPr>
        <w:t>，没有读数的部分都是0。根据扫描所得到的judge数组，我们可以寻找最长的0串（没有</w:t>
      </w:r>
      <w:r w:rsidR="007A458B">
        <w:rPr>
          <w:rFonts w:hint="eastAsia"/>
        </w:rPr>
        <w:t>刻度</w:t>
      </w:r>
      <w:r>
        <w:rPr>
          <w:rFonts w:hint="eastAsia"/>
        </w:rPr>
        <w:t>的部分），获得两个下标（最长0串的起始角度和结束角度）。基于这两个角度值计算我们就可以得到仪表读数。以下图转速表为例，设最长0串的起始角度为angle</w:t>
      </w:r>
      <w:r>
        <w:t>1</w:t>
      </w:r>
      <w:r>
        <w:rPr>
          <w:rFonts w:hint="eastAsia"/>
        </w:rPr>
        <w:t>，结束角度为angle</w:t>
      </w:r>
      <w:r>
        <w:t>2</w:t>
      </w:r>
      <w:r w:rsidR="002E5855">
        <w:rPr>
          <w:rFonts w:hint="eastAsia"/>
        </w:rPr>
        <w:t>，读数为</w:t>
      </w:r>
    </w:p>
    <w:p w14:paraId="2C6B2A35" w14:textId="5931628F" w:rsidR="007A458B" w:rsidRPr="007A458B" w:rsidRDefault="005256D2" w:rsidP="00333796">
      <w:pPr>
        <w:spacing w:line="360" w:lineRule="auto"/>
        <w:jc w:val="center"/>
      </w:pPr>
      <m:oMathPara>
        <m:oMath>
          <m:r>
            <m:rPr>
              <m:sty m:val="p"/>
            </m:rPr>
            <w:rPr>
              <w:rFonts w:ascii="Cambria Math" w:hAnsi="Cambria Math"/>
            </w:rPr>
            <m:t>val=8 ×</m:t>
          </m:r>
          <m:f>
            <m:fPr>
              <m:ctrlPr>
                <w:rPr>
                  <w:rFonts w:ascii="Cambria Math" w:hAnsi="Cambria Math"/>
                </w:rPr>
              </m:ctrlPr>
            </m:fPr>
            <m:num>
              <m:r>
                <w:rPr>
                  <w:rFonts w:ascii="Cambria Math" w:hAnsi="Cambria Math"/>
                </w:rPr>
                <m:t>angle1</m:t>
              </m:r>
            </m:num>
            <m:den>
              <m:r>
                <w:rPr>
                  <w:rFonts w:ascii="Cambria Math" w:hAnsi="Cambria Math"/>
                </w:rPr>
                <m:t>360-(angle2-angle1)</m:t>
              </m:r>
            </m:den>
          </m:f>
        </m:oMath>
      </m:oMathPara>
    </w:p>
    <w:p w14:paraId="569EDD11" w14:textId="45992917" w:rsidR="007A458B" w:rsidRPr="005256D2" w:rsidRDefault="007A458B" w:rsidP="00333796">
      <w:pPr>
        <w:spacing w:line="360" w:lineRule="auto"/>
        <w:jc w:val="center"/>
      </w:pPr>
      <w:r>
        <w:rPr>
          <w:rFonts w:hint="eastAsia"/>
          <w:noProof/>
        </w:rPr>
        <w:drawing>
          <wp:inline distT="0" distB="0" distL="0" distR="0" wp14:anchorId="1FCA3F22" wp14:editId="5F5E06CB">
            <wp:extent cx="4191000" cy="4191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1.jpg"/>
                    <pic:cNvPicPr/>
                  </pic:nvPicPr>
                  <pic:blipFill>
                    <a:blip r:embed="rId8">
                      <a:extLst>
                        <a:ext uri="{28A0092B-C50C-407E-A947-70E740481C1C}">
                          <a14:useLocalDpi xmlns:a14="http://schemas.microsoft.com/office/drawing/2010/main" val="0"/>
                        </a:ext>
                      </a:extLst>
                    </a:blip>
                    <a:stretch>
                      <a:fillRect/>
                    </a:stretch>
                  </pic:blipFill>
                  <pic:spPr>
                    <a:xfrm>
                      <a:off x="0" y="0"/>
                      <a:ext cx="4191000" cy="4191000"/>
                    </a:xfrm>
                    <a:prstGeom prst="rect">
                      <a:avLst/>
                    </a:prstGeom>
                  </pic:spPr>
                </pic:pic>
              </a:graphicData>
            </a:graphic>
          </wp:inline>
        </w:drawing>
      </w:r>
    </w:p>
    <w:p w14:paraId="00910588" w14:textId="7F184833" w:rsidR="005256D2" w:rsidRDefault="007A458B" w:rsidP="00333796">
      <w:pPr>
        <w:spacing w:line="360" w:lineRule="auto"/>
        <w:rPr>
          <w:noProof/>
        </w:rPr>
      </w:pPr>
      <w:r>
        <w:rPr>
          <w:noProof/>
        </w:rPr>
        <w:tab/>
      </w:r>
      <w:r>
        <w:rPr>
          <w:rFonts w:hint="eastAsia"/>
          <w:noProof/>
        </w:rPr>
        <w:t>对于车型二而言，转速表和里程表读数计算的方法与车型一相同。水温表、油量表的计算需要进行一些改变。油量表图片如下：</w:t>
      </w:r>
    </w:p>
    <w:p w14:paraId="6196DB44" w14:textId="7B8C0B34" w:rsidR="007A458B" w:rsidRDefault="007A458B" w:rsidP="007A458B">
      <w:pPr>
        <w:spacing w:line="360" w:lineRule="auto"/>
        <w:jc w:val="center"/>
      </w:pPr>
      <w:r>
        <w:rPr>
          <w:rFonts w:hint="eastAsia"/>
          <w:noProof/>
        </w:rPr>
        <w:lastRenderedPageBreak/>
        <w:drawing>
          <wp:inline distT="0" distB="0" distL="0" distR="0" wp14:anchorId="04AA783A" wp14:editId="2C600AD3">
            <wp:extent cx="933450" cy="933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pped4.jpg"/>
                    <pic:cNvPicPr/>
                  </pic:nvPicPr>
                  <pic:blipFill>
                    <a:blip r:embed="rId9">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4696BFD4" w14:textId="4083EED9" w:rsidR="007A458B" w:rsidRDefault="007A458B" w:rsidP="007A458B">
      <w:pPr>
        <w:spacing w:line="360" w:lineRule="auto"/>
        <w:jc w:val="left"/>
      </w:pPr>
      <w:r>
        <w:rPr>
          <w:rFonts w:hint="eastAsia"/>
        </w:rPr>
        <w:t>如果直接进行3</w:t>
      </w:r>
      <w:r>
        <w:t>60</w:t>
      </w:r>
      <w:r>
        <w:rPr>
          <w:rFonts w:hint="eastAsia"/>
        </w:rPr>
        <w:t>度旋转的话，会存在图片越界和外圈大圆环的干扰。处理方式为先消除外圈大圆环，在</w:t>
      </w:r>
      <w:r w:rsidR="00CD218D">
        <w:rPr>
          <w:rFonts w:hint="eastAsia"/>
        </w:rPr>
        <w:t>二值图上将大圆环的点置为黑色。然后扫描分为两步，从指针所在角度为起始点，一次逆时针扫描，一次顺时针扫描。找到刻度起始点angle</w:t>
      </w:r>
      <w:r w:rsidR="00CD218D">
        <w:t>1</w:t>
      </w:r>
      <w:r w:rsidR="00CD218D">
        <w:rPr>
          <w:rFonts w:hint="eastAsia"/>
        </w:rPr>
        <w:t>和刻度结束点angle</w:t>
      </w:r>
      <w:r w:rsidR="00CD218D">
        <w:t>2</w:t>
      </w:r>
      <w:r w:rsidR="00CD218D">
        <w:rPr>
          <w:rFonts w:hint="eastAsia"/>
        </w:rPr>
        <w:t>，以上图油量表为例，读数为：</w:t>
      </w:r>
    </w:p>
    <w:p w14:paraId="173041A3" w14:textId="6AB51549" w:rsidR="00CD218D" w:rsidRPr="007A458B" w:rsidRDefault="00CD218D" w:rsidP="00CD218D">
      <w:pPr>
        <w:spacing w:line="360" w:lineRule="auto"/>
        <w:jc w:val="center"/>
      </w:pPr>
      <m:oMathPara>
        <m:oMath>
          <m:r>
            <m:rPr>
              <m:sty m:val="p"/>
            </m:rPr>
            <w:rPr>
              <w:rFonts w:ascii="Cambria Math" w:hAnsi="Cambria Math"/>
            </w:rPr>
            <m:t>val=1 ×</m:t>
          </m:r>
          <m:f>
            <m:fPr>
              <m:ctrlPr>
                <w:rPr>
                  <w:rFonts w:ascii="Cambria Math" w:hAnsi="Cambria Math"/>
                </w:rPr>
              </m:ctrlPr>
            </m:fPr>
            <m:num>
              <m:r>
                <w:rPr>
                  <w:rFonts w:ascii="Cambria Math" w:hAnsi="Cambria Math"/>
                </w:rPr>
                <m:t>angle1</m:t>
              </m:r>
            </m:num>
            <m:den>
              <m:r>
                <w:rPr>
                  <w:rFonts w:ascii="Cambria Math" w:hAnsi="Cambria Math"/>
                </w:rPr>
                <m:t>angle1</m:t>
              </m:r>
              <m:r>
                <w:rPr>
                  <w:rFonts w:ascii="Cambria Math" w:hAnsi="Cambria Math" w:hint="eastAsia"/>
                </w:rPr>
                <m:t>+</m:t>
              </m:r>
              <m:r>
                <w:rPr>
                  <w:rFonts w:ascii="Cambria Math" w:hAnsi="Cambria Math"/>
                </w:rPr>
                <m:t>angle2</m:t>
              </m:r>
            </m:den>
          </m:f>
        </m:oMath>
      </m:oMathPara>
    </w:p>
    <w:p w14:paraId="1D7F67E7" w14:textId="60612998" w:rsidR="008A029C" w:rsidRPr="00A63377" w:rsidRDefault="008A029C" w:rsidP="008A029C">
      <w:pPr>
        <w:spacing w:line="360" w:lineRule="auto"/>
        <w:rPr>
          <w:b/>
        </w:rPr>
      </w:pPr>
      <w:r>
        <w:rPr>
          <w:rFonts w:hint="eastAsia"/>
          <w:b/>
        </w:rPr>
        <w:t>5</w:t>
      </w:r>
      <w:r w:rsidRPr="00A63377">
        <w:rPr>
          <w:rFonts w:hint="eastAsia"/>
          <w:b/>
        </w:rPr>
        <w:t>、</w:t>
      </w:r>
      <w:r>
        <w:rPr>
          <w:rFonts w:hint="eastAsia"/>
          <w:b/>
        </w:rPr>
        <w:t>里程数</w:t>
      </w:r>
      <w:r w:rsidR="00361AFD">
        <w:rPr>
          <w:rFonts w:hint="eastAsia"/>
          <w:b/>
        </w:rPr>
        <w:t>识别</w:t>
      </w:r>
      <w:bookmarkStart w:id="0" w:name="_GoBack"/>
      <w:bookmarkEnd w:id="0"/>
      <w:r w:rsidRPr="00A63377">
        <w:rPr>
          <w:rFonts w:hint="eastAsia"/>
          <w:b/>
        </w:rPr>
        <w:t>：</w:t>
      </w:r>
    </w:p>
    <w:p w14:paraId="09471FA6" w14:textId="0F7A2A3B" w:rsidR="00D87AB2" w:rsidRDefault="00D87AB2" w:rsidP="00D87AB2">
      <w:r>
        <w:rPr>
          <w:rFonts w:hint="eastAsia"/>
        </w:rPr>
        <w:t>对于</w:t>
      </w:r>
      <w:r>
        <w:rPr>
          <w:rFonts w:hint="eastAsia"/>
        </w:rPr>
        <w:t>装有te</w:t>
      </w:r>
      <w:r>
        <w:t>sseract-OCR</w:t>
      </w:r>
      <w:r>
        <w:rPr>
          <w:rFonts w:hint="eastAsia"/>
        </w:rPr>
        <w:t>库的系统</w:t>
      </w:r>
      <w:r>
        <w:rPr>
          <w:rFonts w:hint="eastAsia"/>
        </w:rPr>
        <w:t>，在对数据进行好训练以后直接就是调用库来对图片中的里程数进行识别</w:t>
      </w:r>
    </w:p>
    <w:p w14:paraId="6C77804F" w14:textId="3F82552E" w:rsidR="00456ECA" w:rsidRDefault="00456ECA" w:rsidP="00333796">
      <w:pPr>
        <w:spacing w:line="360" w:lineRule="auto"/>
        <w:rPr>
          <w:rFonts w:hint="eastAsia"/>
        </w:rPr>
      </w:pPr>
    </w:p>
    <w:p w14:paraId="060A9091" w14:textId="421F40CE" w:rsidR="00456ECA" w:rsidRPr="00CF35D7" w:rsidRDefault="003E38A9" w:rsidP="00333796">
      <w:pPr>
        <w:spacing w:line="360" w:lineRule="auto"/>
        <w:rPr>
          <w:b/>
          <w:sz w:val="24"/>
          <w:szCs w:val="24"/>
        </w:rPr>
      </w:pPr>
      <w:r w:rsidRPr="00CF35D7">
        <w:rPr>
          <w:rFonts w:hint="eastAsia"/>
          <w:b/>
          <w:sz w:val="24"/>
          <w:szCs w:val="24"/>
        </w:rPr>
        <w:t>四</w:t>
      </w:r>
      <w:r w:rsidR="00456ECA" w:rsidRPr="00CF35D7">
        <w:rPr>
          <w:rFonts w:hint="eastAsia"/>
          <w:b/>
          <w:sz w:val="24"/>
          <w:szCs w:val="24"/>
        </w:rPr>
        <w:t>、实验结果分析</w:t>
      </w:r>
      <w:r w:rsidRPr="00CF35D7">
        <w:rPr>
          <w:rFonts w:hint="eastAsia"/>
          <w:b/>
          <w:sz w:val="24"/>
          <w:szCs w:val="24"/>
        </w:rPr>
        <w:t>：</w:t>
      </w:r>
    </w:p>
    <w:p w14:paraId="7767867D" w14:textId="1D0C84A1" w:rsidR="00901334" w:rsidRDefault="00901334" w:rsidP="00333796">
      <w:pPr>
        <w:spacing w:line="360" w:lineRule="auto"/>
      </w:pPr>
      <w:r>
        <w:tab/>
      </w:r>
      <w:r>
        <w:rPr>
          <w:rFonts w:hint="eastAsia"/>
        </w:rPr>
        <w:t>其中误差 =</w:t>
      </w:r>
      <w:r>
        <w:t xml:space="preserve"> </w:t>
      </w:r>
      <w:r>
        <w:rPr>
          <w:rFonts w:hint="eastAsia"/>
        </w:rPr>
        <w:t xml:space="preserve">|真实值 </w:t>
      </w:r>
      <w:r>
        <w:t xml:space="preserve">– </w:t>
      </w:r>
      <w:r>
        <w:rPr>
          <w:rFonts w:hint="eastAsia"/>
        </w:rPr>
        <w:t>实验结果|</w:t>
      </w:r>
      <w:r>
        <w:t xml:space="preserve"> </w:t>
      </w:r>
      <w:r>
        <w:rPr>
          <w:rFonts w:hint="eastAsia"/>
        </w:rPr>
        <w:t>/</w:t>
      </w:r>
      <w:r>
        <w:t xml:space="preserve"> </w:t>
      </w:r>
      <w:r>
        <w:rPr>
          <w:rFonts w:hint="eastAsia"/>
        </w:rPr>
        <w:t>量程 *</w:t>
      </w:r>
      <w:r>
        <w:t xml:space="preserve"> 100</w:t>
      </w:r>
      <w:r>
        <w:rPr>
          <w:rFonts w:hint="eastAsia"/>
        </w:rPr>
        <w:t>%</w:t>
      </w:r>
    </w:p>
    <w:p w14:paraId="4405EA24" w14:textId="4D274AA5" w:rsidR="003E38A9" w:rsidRDefault="003E38A9" w:rsidP="00333796">
      <w:pPr>
        <w:spacing w:line="360" w:lineRule="auto"/>
      </w:pPr>
      <w:r>
        <w:rPr>
          <w:rFonts w:hint="eastAsia"/>
        </w:rPr>
        <w:t>1、尼桑蓝鸟</w:t>
      </w:r>
    </w:p>
    <w:tbl>
      <w:tblPr>
        <w:tblStyle w:val="a6"/>
        <w:tblW w:w="0" w:type="auto"/>
        <w:tblLook w:val="04A0" w:firstRow="1" w:lastRow="0" w:firstColumn="1" w:lastColumn="0" w:noHBand="0" w:noVBand="1"/>
      </w:tblPr>
      <w:tblGrid>
        <w:gridCol w:w="2074"/>
        <w:gridCol w:w="2074"/>
        <w:gridCol w:w="2074"/>
        <w:gridCol w:w="2074"/>
      </w:tblGrid>
      <w:tr w:rsidR="003E38A9" w14:paraId="01B26E5D" w14:textId="77777777" w:rsidTr="003E38A9">
        <w:tc>
          <w:tcPr>
            <w:tcW w:w="2074" w:type="dxa"/>
          </w:tcPr>
          <w:p w14:paraId="3F301A4D" w14:textId="67EBCF27" w:rsidR="003E38A9" w:rsidRPr="003E38A9" w:rsidRDefault="003E38A9" w:rsidP="003E38A9">
            <w:pPr>
              <w:spacing w:line="360" w:lineRule="auto"/>
              <w:jc w:val="center"/>
              <w:rPr>
                <w:b/>
              </w:rPr>
            </w:pPr>
            <w:r w:rsidRPr="003E38A9">
              <w:rPr>
                <w:rFonts w:hint="eastAsia"/>
                <w:b/>
              </w:rPr>
              <w:t>识别部分</w:t>
            </w:r>
          </w:p>
        </w:tc>
        <w:tc>
          <w:tcPr>
            <w:tcW w:w="2074" w:type="dxa"/>
          </w:tcPr>
          <w:p w14:paraId="336DDDD5" w14:textId="45AAAA22" w:rsidR="003E38A9" w:rsidRPr="003E38A9" w:rsidRDefault="003E38A9" w:rsidP="003E38A9">
            <w:pPr>
              <w:spacing w:line="360" w:lineRule="auto"/>
              <w:jc w:val="center"/>
              <w:rPr>
                <w:b/>
              </w:rPr>
            </w:pPr>
            <w:r w:rsidRPr="003E38A9">
              <w:rPr>
                <w:rFonts w:hint="eastAsia"/>
                <w:b/>
              </w:rPr>
              <w:t>真实值</w:t>
            </w:r>
          </w:p>
        </w:tc>
        <w:tc>
          <w:tcPr>
            <w:tcW w:w="2074" w:type="dxa"/>
          </w:tcPr>
          <w:p w14:paraId="18E3F066" w14:textId="1E2FE67B" w:rsidR="003E38A9" w:rsidRPr="003E38A9" w:rsidRDefault="003E38A9" w:rsidP="003E38A9">
            <w:pPr>
              <w:spacing w:line="360" w:lineRule="auto"/>
              <w:jc w:val="center"/>
              <w:rPr>
                <w:b/>
              </w:rPr>
            </w:pPr>
            <w:r w:rsidRPr="003E38A9">
              <w:rPr>
                <w:rFonts w:hint="eastAsia"/>
                <w:b/>
              </w:rPr>
              <w:t>实验结果</w:t>
            </w:r>
          </w:p>
        </w:tc>
        <w:tc>
          <w:tcPr>
            <w:tcW w:w="2074" w:type="dxa"/>
          </w:tcPr>
          <w:p w14:paraId="7B8A3F7C" w14:textId="50224113" w:rsidR="003E38A9" w:rsidRPr="003E38A9" w:rsidRDefault="003E38A9" w:rsidP="003E38A9">
            <w:pPr>
              <w:spacing w:line="360" w:lineRule="auto"/>
              <w:jc w:val="center"/>
              <w:rPr>
                <w:b/>
              </w:rPr>
            </w:pPr>
            <w:r w:rsidRPr="003E38A9">
              <w:rPr>
                <w:rFonts w:hint="eastAsia"/>
                <w:b/>
              </w:rPr>
              <w:t>误差</w:t>
            </w:r>
            <w:r w:rsidR="00901334">
              <w:rPr>
                <w:rFonts w:hint="eastAsia"/>
                <w:b/>
              </w:rPr>
              <w:t>（）</w:t>
            </w:r>
          </w:p>
        </w:tc>
      </w:tr>
      <w:tr w:rsidR="003E38A9" w14:paraId="6BBB9C68" w14:textId="77777777" w:rsidTr="003E38A9">
        <w:tc>
          <w:tcPr>
            <w:tcW w:w="2074" w:type="dxa"/>
          </w:tcPr>
          <w:p w14:paraId="35409212" w14:textId="5B719DB4" w:rsidR="003E38A9" w:rsidRDefault="003E38A9" w:rsidP="003E38A9">
            <w:pPr>
              <w:spacing w:line="360" w:lineRule="auto"/>
              <w:jc w:val="center"/>
            </w:pPr>
            <w:r>
              <w:rPr>
                <w:rFonts w:hint="eastAsia"/>
              </w:rPr>
              <w:t>转速表</w:t>
            </w:r>
          </w:p>
        </w:tc>
        <w:tc>
          <w:tcPr>
            <w:tcW w:w="2074" w:type="dxa"/>
          </w:tcPr>
          <w:p w14:paraId="09307D6F" w14:textId="111309DD" w:rsidR="003E38A9" w:rsidRDefault="003E38A9" w:rsidP="003E38A9">
            <w:pPr>
              <w:spacing w:line="360" w:lineRule="auto"/>
              <w:jc w:val="center"/>
            </w:pPr>
            <w:r>
              <w:rPr>
                <w:rFonts w:hint="eastAsia"/>
              </w:rPr>
              <w:t>0</w:t>
            </w:r>
            <w:r w:rsidR="00CF35D7">
              <w:t xml:space="preserve"> r/min</w:t>
            </w:r>
          </w:p>
        </w:tc>
        <w:tc>
          <w:tcPr>
            <w:tcW w:w="2074" w:type="dxa"/>
          </w:tcPr>
          <w:p w14:paraId="2448BAFB" w14:textId="01F216B1" w:rsidR="003E38A9" w:rsidRDefault="00901334" w:rsidP="003E38A9">
            <w:pPr>
              <w:spacing w:line="360" w:lineRule="auto"/>
              <w:jc w:val="center"/>
            </w:pPr>
            <w:r>
              <w:t>30</w:t>
            </w:r>
            <w:r w:rsidR="00CF35D7">
              <w:t xml:space="preserve"> r/min</w:t>
            </w:r>
          </w:p>
        </w:tc>
        <w:tc>
          <w:tcPr>
            <w:tcW w:w="2074" w:type="dxa"/>
          </w:tcPr>
          <w:p w14:paraId="1539F6BE" w14:textId="5CADA397" w:rsidR="003E38A9" w:rsidRDefault="00901334" w:rsidP="003E38A9">
            <w:pPr>
              <w:spacing w:line="360" w:lineRule="auto"/>
              <w:jc w:val="center"/>
            </w:pPr>
            <w:r>
              <w:rPr>
                <w:rFonts w:hint="eastAsia"/>
              </w:rPr>
              <w:t>3</w:t>
            </w:r>
            <w:r>
              <w:t>.75</w:t>
            </w:r>
            <w:r>
              <w:rPr>
                <w:rFonts w:hint="eastAsia"/>
              </w:rPr>
              <w:t>%</w:t>
            </w:r>
          </w:p>
        </w:tc>
      </w:tr>
      <w:tr w:rsidR="003E38A9" w14:paraId="1175F45A" w14:textId="77777777" w:rsidTr="003E38A9">
        <w:tc>
          <w:tcPr>
            <w:tcW w:w="2074" w:type="dxa"/>
          </w:tcPr>
          <w:p w14:paraId="176C2344" w14:textId="30BBE872" w:rsidR="003E38A9" w:rsidRDefault="003E38A9" w:rsidP="003E38A9">
            <w:pPr>
              <w:spacing w:line="360" w:lineRule="auto"/>
              <w:jc w:val="center"/>
            </w:pPr>
            <w:r>
              <w:rPr>
                <w:rFonts w:hint="eastAsia"/>
              </w:rPr>
              <w:t>速度表</w:t>
            </w:r>
          </w:p>
        </w:tc>
        <w:tc>
          <w:tcPr>
            <w:tcW w:w="2074" w:type="dxa"/>
          </w:tcPr>
          <w:p w14:paraId="2A91A752" w14:textId="6AEB98BC" w:rsidR="003E38A9" w:rsidRDefault="003E38A9" w:rsidP="003E38A9">
            <w:pPr>
              <w:spacing w:line="360" w:lineRule="auto"/>
              <w:jc w:val="center"/>
            </w:pPr>
            <w:r>
              <w:rPr>
                <w:rFonts w:hint="eastAsia"/>
              </w:rPr>
              <w:t>0</w:t>
            </w:r>
            <w:r w:rsidR="00CF35D7">
              <w:t xml:space="preserve"> km/h</w:t>
            </w:r>
          </w:p>
        </w:tc>
        <w:tc>
          <w:tcPr>
            <w:tcW w:w="2074" w:type="dxa"/>
          </w:tcPr>
          <w:p w14:paraId="30CCB06F" w14:textId="6B500A31" w:rsidR="003E38A9" w:rsidRDefault="00CF35D7" w:rsidP="003E38A9">
            <w:pPr>
              <w:spacing w:line="360" w:lineRule="auto"/>
              <w:jc w:val="center"/>
            </w:pPr>
            <w:r>
              <w:rPr>
                <w:rFonts w:hint="eastAsia"/>
              </w:rPr>
              <w:t>0</w:t>
            </w:r>
            <w:r>
              <w:t xml:space="preserve"> km/h</w:t>
            </w:r>
          </w:p>
        </w:tc>
        <w:tc>
          <w:tcPr>
            <w:tcW w:w="2074" w:type="dxa"/>
          </w:tcPr>
          <w:p w14:paraId="37995C47" w14:textId="584841CC" w:rsidR="003E38A9" w:rsidRDefault="00CF35D7" w:rsidP="003E38A9">
            <w:pPr>
              <w:spacing w:line="360" w:lineRule="auto"/>
              <w:jc w:val="center"/>
            </w:pPr>
            <w:r>
              <w:rPr>
                <w:rFonts w:hint="eastAsia"/>
              </w:rPr>
              <w:t>0</w:t>
            </w:r>
            <w:r>
              <w:t>%</w:t>
            </w:r>
          </w:p>
        </w:tc>
      </w:tr>
      <w:tr w:rsidR="003E38A9" w14:paraId="7E539799" w14:textId="77777777" w:rsidTr="003E38A9">
        <w:tc>
          <w:tcPr>
            <w:tcW w:w="2074" w:type="dxa"/>
          </w:tcPr>
          <w:p w14:paraId="752BCB07" w14:textId="33D12007" w:rsidR="003E38A9" w:rsidRDefault="003E38A9" w:rsidP="003E38A9">
            <w:pPr>
              <w:spacing w:line="360" w:lineRule="auto"/>
              <w:jc w:val="center"/>
            </w:pPr>
            <w:r>
              <w:rPr>
                <w:rFonts w:hint="eastAsia"/>
              </w:rPr>
              <w:t>水温表</w:t>
            </w:r>
          </w:p>
        </w:tc>
        <w:tc>
          <w:tcPr>
            <w:tcW w:w="2074" w:type="dxa"/>
          </w:tcPr>
          <w:p w14:paraId="2C18BD6F" w14:textId="3FD0B3B2" w:rsidR="003E38A9" w:rsidRDefault="003E38A9" w:rsidP="003E38A9">
            <w:pPr>
              <w:spacing w:line="360" w:lineRule="auto"/>
              <w:jc w:val="center"/>
            </w:pPr>
            <w:r>
              <w:t>0</w:t>
            </w:r>
            <w:r w:rsidR="00901334">
              <w:t>%</w:t>
            </w:r>
          </w:p>
        </w:tc>
        <w:tc>
          <w:tcPr>
            <w:tcW w:w="2074" w:type="dxa"/>
          </w:tcPr>
          <w:p w14:paraId="4C2828C2" w14:textId="448A85B6" w:rsidR="003E38A9" w:rsidRDefault="00CF35D7" w:rsidP="003E38A9">
            <w:pPr>
              <w:spacing w:line="360" w:lineRule="auto"/>
              <w:jc w:val="center"/>
            </w:pPr>
            <w:r>
              <w:rPr>
                <w:rFonts w:hint="eastAsia"/>
              </w:rPr>
              <w:t>0</w:t>
            </w:r>
            <w:r w:rsidR="00901334">
              <w:t>%</w:t>
            </w:r>
          </w:p>
        </w:tc>
        <w:tc>
          <w:tcPr>
            <w:tcW w:w="2074" w:type="dxa"/>
          </w:tcPr>
          <w:p w14:paraId="3BB087B9" w14:textId="7A801F04" w:rsidR="003E38A9" w:rsidRDefault="00CF35D7" w:rsidP="003E38A9">
            <w:pPr>
              <w:spacing w:line="360" w:lineRule="auto"/>
              <w:jc w:val="center"/>
            </w:pPr>
            <w:r>
              <w:rPr>
                <w:rFonts w:hint="eastAsia"/>
              </w:rPr>
              <w:t>0</w:t>
            </w:r>
            <w:r>
              <w:t>%</w:t>
            </w:r>
          </w:p>
        </w:tc>
      </w:tr>
      <w:tr w:rsidR="003E38A9" w14:paraId="54F14F19" w14:textId="77777777" w:rsidTr="003E38A9">
        <w:tc>
          <w:tcPr>
            <w:tcW w:w="2074" w:type="dxa"/>
          </w:tcPr>
          <w:p w14:paraId="4C421CF2" w14:textId="48744CD2" w:rsidR="003E38A9" w:rsidRDefault="003E38A9" w:rsidP="003E38A9">
            <w:pPr>
              <w:spacing w:line="360" w:lineRule="auto"/>
              <w:jc w:val="center"/>
            </w:pPr>
            <w:r>
              <w:rPr>
                <w:rFonts w:hint="eastAsia"/>
              </w:rPr>
              <w:t>油量表</w:t>
            </w:r>
          </w:p>
        </w:tc>
        <w:tc>
          <w:tcPr>
            <w:tcW w:w="2074" w:type="dxa"/>
          </w:tcPr>
          <w:p w14:paraId="1F5D47CF" w14:textId="158A00C2" w:rsidR="003E38A9" w:rsidRDefault="003E38A9" w:rsidP="003E38A9">
            <w:pPr>
              <w:spacing w:line="360" w:lineRule="auto"/>
              <w:jc w:val="center"/>
            </w:pPr>
            <w:r>
              <w:t>50</w:t>
            </w:r>
            <w:r>
              <w:rPr>
                <w:rFonts w:hint="eastAsia"/>
              </w:rPr>
              <w:t>%</w:t>
            </w:r>
          </w:p>
        </w:tc>
        <w:tc>
          <w:tcPr>
            <w:tcW w:w="2074" w:type="dxa"/>
          </w:tcPr>
          <w:p w14:paraId="58988625" w14:textId="59A55FC5" w:rsidR="003E38A9" w:rsidRDefault="00CF35D7" w:rsidP="003E38A9">
            <w:pPr>
              <w:spacing w:line="360" w:lineRule="auto"/>
              <w:jc w:val="center"/>
            </w:pPr>
            <w:r>
              <w:rPr>
                <w:rFonts w:hint="eastAsia"/>
              </w:rPr>
              <w:t>5</w:t>
            </w:r>
            <w:r>
              <w:t>0.62</w:t>
            </w:r>
            <w:r>
              <w:rPr>
                <w:rFonts w:hint="eastAsia"/>
              </w:rPr>
              <w:t>%</w:t>
            </w:r>
          </w:p>
        </w:tc>
        <w:tc>
          <w:tcPr>
            <w:tcW w:w="2074" w:type="dxa"/>
          </w:tcPr>
          <w:p w14:paraId="6E5F3140" w14:textId="4962AC5A" w:rsidR="003E38A9" w:rsidRDefault="00901334" w:rsidP="003E38A9">
            <w:pPr>
              <w:spacing w:line="360" w:lineRule="auto"/>
              <w:jc w:val="center"/>
            </w:pPr>
            <w:r>
              <w:rPr>
                <w:rFonts w:hint="eastAsia"/>
              </w:rPr>
              <w:t>0</w:t>
            </w:r>
            <w:r>
              <w:t>.62</w:t>
            </w:r>
            <w:r>
              <w:rPr>
                <w:rFonts w:hint="eastAsia"/>
              </w:rPr>
              <w:t>%</w:t>
            </w:r>
          </w:p>
        </w:tc>
      </w:tr>
    </w:tbl>
    <w:p w14:paraId="131A1F42" w14:textId="67F18E5A" w:rsidR="003E38A9" w:rsidRDefault="003E38A9" w:rsidP="00333796">
      <w:pPr>
        <w:spacing w:line="360" w:lineRule="auto"/>
      </w:pPr>
      <w:r>
        <w:rPr>
          <w:rFonts w:hint="eastAsia"/>
        </w:rPr>
        <w:t>2、大众 帕萨特</w:t>
      </w:r>
    </w:p>
    <w:tbl>
      <w:tblPr>
        <w:tblStyle w:val="a6"/>
        <w:tblW w:w="0" w:type="auto"/>
        <w:tblLook w:val="04A0" w:firstRow="1" w:lastRow="0" w:firstColumn="1" w:lastColumn="0" w:noHBand="0" w:noVBand="1"/>
      </w:tblPr>
      <w:tblGrid>
        <w:gridCol w:w="2074"/>
        <w:gridCol w:w="2074"/>
        <w:gridCol w:w="2074"/>
        <w:gridCol w:w="2074"/>
      </w:tblGrid>
      <w:tr w:rsidR="003E38A9" w14:paraId="11BDC4B4" w14:textId="77777777" w:rsidTr="003B7C19">
        <w:tc>
          <w:tcPr>
            <w:tcW w:w="2074" w:type="dxa"/>
          </w:tcPr>
          <w:p w14:paraId="45FFBB60" w14:textId="77777777" w:rsidR="003E38A9" w:rsidRPr="003E38A9" w:rsidRDefault="003E38A9" w:rsidP="003B7C19">
            <w:pPr>
              <w:spacing w:line="360" w:lineRule="auto"/>
              <w:jc w:val="center"/>
              <w:rPr>
                <w:b/>
              </w:rPr>
            </w:pPr>
            <w:r w:rsidRPr="003E38A9">
              <w:rPr>
                <w:rFonts w:hint="eastAsia"/>
                <w:b/>
              </w:rPr>
              <w:t>识别部分</w:t>
            </w:r>
          </w:p>
        </w:tc>
        <w:tc>
          <w:tcPr>
            <w:tcW w:w="2074" w:type="dxa"/>
          </w:tcPr>
          <w:p w14:paraId="7EC42258" w14:textId="77777777" w:rsidR="003E38A9" w:rsidRPr="003E38A9" w:rsidRDefault="003E38A9" w:rsidP="003B7C19">
            <w:pPr>
              <w:spacing w:line="360" w:lineRule="auto"/>
              <w:jc w:val="center"/>
              <w:rPr>
                <w:b/>
              </w:rPr>
            </w:pPr>
            <w:r w:rsidRPr="003E38A9">
              <w:rPr>
                <w:rFonts w:hint="eastAsia"/>
                <w:b/>
              </w:rPr>
              <w:t>真实值</w:t>
            </w:r>
          </w:p>
        </w:tc>
        <w:tc>
          <w:tcPr>
            <w:tcW w:w="2074" w:type="dxa"/>
          </w:tcPr>
          <w:p w14:paraId="45668D51" w14:textId="77777777" w:rsidR="003E38A9" w:rsidRPr="003E38A9" w:rsidRDefault="003E38A9" w:rsidP="003B7C19">
            <w:pPr>
              <w:spacing w:line="360" w:lineRule="auto"/>
              <w:jc w:val="center"/>
              <w:rPr>
                <w:b/>
              </w:rPr>
            </w:pPr>
            <w:r w:rsidRPr="003E38A9">
              <w:rPr>
                <w:rFonts w:hint="eastAsia"/>
                <w:b/>
              </w:rPr>
              <w:t>实验结果</w:t>
            </w:r>
          </w:p>
        </w:tc>
        <w:tc>
          <w:tcPr>
            <w:tcW w:w="2074" w:type="dxa"/>
          </w:tcPr>
          <w:p w14:paraId="0A48464E" w14:textId="6F42D0BD" w:rsidR="003E38A9" w:rsidRPr="003E38A9" w:rsidRDefault="003E38A9" w:rsidP="003B7C19">
            <w:pPr>
              <w:spacing w:line="360" w:lineRule="auto"/>
              <w:jc w:val="center"/>
              <w:rPr>
                <w:b/>
              </w:rPr>
            </w:pPr>
            <w:r w:rsidRPr="003E38A9">
              <w:rPr>
                <w:rFonts w:hint="eastAsia"/>
                <w:b/>
              </w:rPr>
              <w:t>误差</w:t>
            </w:r>
          </w:p>
        </w:tc>
      </w:tr>
      <w:tr w:rsidR="00CF35D7" w14:paraId="1DA435F1" w14:textId="77777777" w:rsidTr="003B7C19">
        <w:tc>
          <w:tcPr>
            <w:tcW w:w="2074" w:type="dxa"/>
          </w:tcPr>
          <w:p w14:paraId="382FE0DE" w14:textId="027DC851" w:rsidR="00CF35D7" w:rsidRDefault="00CF35D7" w:rsidP="00CF35D7">
            <w:pPr>
              <w:spacing w:line="360" w:lineRule="auto"/>
              <w:jc w:val="center"/>
            </w:pPr>
            <w:r>
              <w:rPr>
                <w:rFonts w:hint="eastAsia"/>
              </w:rPr>
              <w:t>转速表</w:t>
            </w:r>
          </w:p>
        </w:tc>
        <w:tc>
          <w:tcPr>
            <w:tcW w:w="2074" w:type="dxa"/>
          </w:tcPr>
          <w:p w14:paraId="1FD27653" w14:textId="737C0133" w:rsidR="00CF35D7" w:rsidRDefault="00CF35D7" w:rsidP="00CF35D7">
            <w:pPr>
              <w:spacing w:line="360" w:lineRule="auto"/>
              <w:jc w:val="center"/>
            </w:pPr>
            <w:r>
              <w:t xml:space="preserve">800 </w:t>
            </w:r>
            <w:r>
              <w:rPr>
                <w:rFonts w:hint="eastAsia"/>
              </w:rPr>
              <w:t>r</w:t>
            </w:r>
            <w:r>
              <w:t>/min</w:t>
            </w:r>
          </w:p>
        </w:tc>
        <w:tc>
          <w:tcPr>
            <w:tcW w:w="2074" w:type="dxa"/>
          </w:tcPr>
          <w:p w14:paraId="6812012D" w14:textId="69324CDB" w:rsidR="00CF35D7" w:rsidRDefault="00901334" w:rsidP="00CF35D7">
            <w:pPr>
              <w:spacing w:line="360" w:lineRule="auto"/>
              <w:jc w:val="center"/>
            </w:pPr>
            <w:r>
              <w:rPr>
                <w:rFonts w:hint="eastAsia"/>
              </w:rPr>
              <w:t>8</w:t>
            </w:r>
            <w:r>
              <w:t>30 r/min</w:t>
            </w:r>
          </w:p>
        </w:tc>
        <w:tc>
          <w:tcPr>
            <w:tcW w:w="2074" w:type="dxa"/>
          </w:tcPr>
          <w:p w14:paraId="15C40FF0" w14:textId="4BB1F3AD" w:rsidR="00CF35D7" w:rsidRDefault="00901334" w:rsidP="00CF35D7">
            <w:pPr>
              <w:spacing w:line="360" w:lineRule="auto"/>
              <w:jc w:val="center"/>
            </w:pPr>
            <w:r>
              <w:rPr>
                <w:rFonts w:hint="eastAsia"/>
              </w:rPr>
              <w:t>3</w:t>
            </w:r>
            <w:r>
              <w:t>.75%</w:t>
            </w:r>
          </w:p>
        </w:tc>
      </w:tr>
      <w:tr w:rsidR="00CF35D7" w14:paraId="490CF113" w14:textId="77777777" w:rsidTr="003B7C19">
        <w:tc>
          <w:tcPr>
            <w:tcW w:w="2074" w:type="dxa"/>
          </w:tcPr>
          <w:p w14:paraId="3FB62A87" w14:textId="2E7A6EB8" w:rsidR="00CF35D7" w:rsidRDefault="00CF35D7" w:rsidP="00CF35D7">
            <w:pPr>
              <w:spacing w:line="360" w:lineRule="auto"/>
              <w:jc w:val="center"/>
            </w:pPr>
            <w:r>
              <w:rPr>
                <w:rFonts w:hint="eastAsia"/>
              </w:rPr>
              <w:t>速度表</w:t>
            </w:r>
          </w:p>
        </w:tc>
        <w:tc>
          <w:tcPr>
            <w:tcW w:w="2074" w:type="dxa"/>
          </w:tcPr>
          <w:p w14:paraId="4A8A5DED" w14:textId="1E4F6C1B" w:rsidR="00CF35D7" w:rsidRDefault="00CF35D7" w:rsidP="00CF35D7">
            <w:pPr>
              <w:spacing w:line="360" w:lineRule="auto"/>
              <w:jc w:val="center"/>
            </w:pPr>
            <w:r>
              <w:rPr>
                <w:rFonts w:hint="eastAsia"/>
              </w:rPr>
              <w:t>0</w:t>
            </w:r>
            <w:r>
              <w:t xml:space="preserve"> km/h</w:t>
            </w:r>
          </w:p>
        </w:tc>
        <w:tc>
          <w:tcPr>
            <w:tcW w:w="2074" w:type="dxa"/>
          </w:tcPr>
          <w:p w14:paraId="3942219E" w14:textId="12A24376" w:rsidR="00CF35D7" w:rsidRDefault="00901334" w:rsidP="00CF35D7">
            <w:pPr>
              <w:spacing w:line="360" w:lineRule="auto"/>
              <w:jc w:val="center"/>
            </w:pPr>
            <w:r>
              <w:rPr>
                <w:rFonts w:hint="eastAsia"/>
              </w:rPr>
              <w:t>0</w:t>
            </w:r>
            <w:r>
              <w:t xml:space="preserve"> km/h</w:t>
            </w:r>
          </w:p>
        </w:tc>
        <w:tc>
          <w:tcPr>
            <w:tcW w:w="2074" w:type="dxa"/>
          </w:tcPr>
          <w:p w14:paraId="3910800B" w14:textId="55023325" w:rsidR="00CF35D7" w:rsidRDefault="00901334" w:rsidP="00CF35D7">
            <w:pPr>
              <w:spacing w:line="360" w:lineRule="auto"/>
              <w:jc w:val="center"/>
            </w:pPr>
            <w:r>
              <w:rPr>
                <w:rFonts w:hint="eastAsia"/>
              </w:rPr>
              <w:t>0</w:t>
            </w:r>
            <w:r>
              <w:t>%</w:t>
            </w:r>
          </w:p>
        </w:tc>
      </w:tr>
      <w:tr w:rsidR="00CF35D7" w14:paraId="0D0B596D" w14:textId="77777777" w:rsidTr="003B7C19">
        <w:tc>
          <w:tcPr>
            <w:tcW w:w="2074" w:type="dxa"/>
          </w:tcPr>
          <w:p w14:paraId="10893FE5" w14:textId="29F65187" w:rsidR="00CF35D7" w:rsidRDefault="00CF35D7" w:rsidP="00CF35D7">
            <w:pPr>
              <w:spacing w:line="360" w:lineRule="auto"/>
              <w:jc w:val="center"/>
            </w:pPr>
            <w:r>
              <w:rPr>
                <w:rFonts w:hint="eastAsia"/>
              </w:rPr>
              <w:t>水温表</w:t>
            </w:r>
          </w:p>
        </w:tc>
        <w:tc>
          <w:tcPr>
            <w:tcW w:w="2074" w:type="dxa"/>
          </w:tcPr>
          <w:p w14:paraId="7C64ED6F" w14:textId="30145582" w:rsidR="00CF35D7" w:rsidRDefault="00901334" w:rsidP="00CF35D7">
            <w:pPr>
              <w:spacing w:line="360" w:lineRule="auto"/>
              <w:jc w:val="center"/>
            </w:pPr>
            <w:r>
              <w:t>50</w:t>
            </w:r>
            <w:r w:rsidR="00CF35D7">
              <w:t xml:space="preserve"> </w:t>
            </w:r>
            <w:r w:rsidR="00CF35D7">
              <w:rPr>
                <w:rFonts w:hint="eastAsia"/>
              </w:rPr>
              <w:t>℃</w:t>
            </w:r>
          </w:p>
        </w:tc>
        <w:tc>
          <w:tcPr>
            <w:tcW w:w="2074" w:type="dxa"/>
          </w:tcPr>
          <w:p w14:paraId="46F5B2D6" w14:textId="10015BC7" w:rsidR="00CF35D7" w:rsidRDefault="00901334" w:rsidP="00CF35D7">
            <w:pPr>
              <w:spacing w:line="360" w:lineRule="auto"/>
              <w:jc w:val="center"/>
            </w:pPr>
            <w:r>
              <w:rPr>
                <w:rFonts w:hint="eastAsia"/>
              </w:rPr>
              <w:t>5</w:t>
            </w:r>
            <w:r>
              <w:t xml:space="preserve">1.09 </w:t>
            </w:r>
            <w:r>
              <w:rPr>
                <w:rFonts w:hint="eastAsia"/>
              </w:rPr>
              <w:t>℃</w:t>
            </w:r>
          </w:p>
        </w:tc>
        <w:tc>
          <w:tcPr>
            <w:tcW w:w="2074" w:type="dxa"/>
          </w:tcPr>
          <w:p w14:paraId="5ADA8ACA" w14:textId="53A8935B" w:rsidR="00CF35D7" w:rsidRDefault="00901334" w:rsidP="00CF35D7">
            <w:pPr>
              <w:spacing w:line="360" w:lineRule="auto"/>
              <w:jc w:val="center"/>
            </w:pPr>
            <w:r>
              <w:rPr>
                <w:rFonts w:hint="eastAsia"/>
              </w:rPr>
              <w:t>1</w:t>
            </w:r>
            <w:r>
              <w:t>.3625</w:t>
            </w:r>
            <w:r>
              <w:rPr>
                <w:rFonts w:hint="eastAsia"/>
              </w:rPr>
              <w:t>%</w:t>
            </w:r>
          </w:p>
        </w:tc>
      </w:tr>
      <w:tr w:rsidR="00CF35D7" w14:paraId="7ACAA2D4" w14:textId="77777777" w:rsidTr="003B7C19">
        <w:tc>
          <w:tcPr>
            <w:tcW w:w="2074" w:type="dxa"/>
          </w:tcPr>
          <w:p w14:paraId="6E5CA28A" w14:textId="69A279DD" w:rsidR="00CF35D7" w:rsidRDefault="00CF35D7" w:rsidP="00CF35D7">
            <w:pPr>
              <w:spacing w:line="360" w:lineRule="auto"/>
              <w:jc w:val="center"/>
            </w:pPr>
            <w:r>
              <w:rPr>
                <w:rFonts w:hint="eastAsia"/>
              </w:rPr>
              <w:t>油量表</w:t>
            </w:r>
          </w:p>
        </w:tc>
        <w:tc>
          <w:tcPr>
            <w:tcW w:w="2074" w:type="dxa"/>
          </w:tcPr>
          <w:p w14:paraId="72D4802A" w14:textId="347F308B" w:rsidR="00CF35D7" w:rsidRDefault="00CF35D7" w:rsidP="00CF35D7">
            <w:pPr>
              <w:spacing w:line="360" w:lineRule="auto"/>
              <w:jc w:val="center"/>
            </w:pPr>
            <w:r>
              <w:t>90</w:t>
            </w:r>
            <w:r>
              <w:rPr>
                <w:rFonts w:hint="eastAsia"/>
              </w:rPr>
              <w:t>%</w:t>
            </w:r>
          </w:p>
        </w:tc>
        <w:tc>
          <w:tcPr>
            <w:tcW w:w="2074" w:type="dxa"/>
          </w:tcPr>
          <w:p w14:paraId="5D45CB29" w14:textId="41C13208" w:rsidR="00CF35D7" w:rsidRDefault="00901334" w:rsidP="00CF35D7">
            <w:pPr>
              <w:spacing w:line="360" w:lineRule="auto"/>
              <w:jc w:val="center"/>
            </w:pPr>
            <w:r>
              <w:rPr>
                <w:rFonts w:hint="eastAsia"/>
              </w:rPr>
              <w:t>9</w:t>
            </w:r>
            <w:r>
              <w:t>1%</w:t>
            </w:r>
          </w:p>
        </w:tc>
        <w:tc>
          <w:tcPr>
            <w:tcW w:w="2074" w:type="dxa"/>
          </w:tcPr>
          <w:p w14:paraId="598FC021" w14:textId="5BAE3F94" w:rsidR="00CF35D7" w:rsidRDefault="00901334" w:rsidP="00CF35D7">
            <w:pPr>
              <w:spacing w:line="360" w:lineRule="auto"/>
              <w:jc w:val="center"/>
            </w:pPr>
            <w:r>
              <w:rPr>
                <w:rFonts w:hint="eastAsia"/>
              </w:rPr>
              <w:t>1</w:t>
            </w:r>
            <w:r>
              <w:t>.11%</w:t>
            </w:r>
          </w:p>
        </w:tc>
      </w:tr>
    </w:tbl>
    <w:p w14:paraId="38EF0E2E" w14:textId="6401B2E8" w:rsidR="003E38A9" w:rsidRDefault="003E38A9" w:rsidP="00333796">
      <w:pPr>
        <w:spacing w:line="360" w:lineRule="auto"/>
      </w:pPr>
    </w:p>
    <w:p w14:paraId="303957DB" w14:textId="3ECBAFA6" w:rsidR="00A86CC5" w:rsidRPr="00A86CC5" w:rsidRDefault="00A86CC5" w:rsidP="00333796">
      <w:pPr>
        <w:spacing w:line="360" w:lineRule="auto"/>
        <w:rPr>
          <w:b/>
          <w:sz w:val="24"/>
          <w:szCs w:val="24"/>
        </w:rPr>
      </w:pPr>
      <w:r w:rsidRPr="00A86CC5">
        <w:rPr>
          <w:rFonts w:hint="eastAsia"/>
          <w:b/>
          <w:sz w:val="24"/>
          <w:szCs w:val="24"/>
        </w:rPr>
        <w:t>五、算法特色：</w:t>
      </w:r>
    </w:p>
    <w:p w14:paraId="271E4FD8" w14:textId="0A88247D" w:rsidR="00A86CC5" w:rsidRDefault="00A86CC5" w:rsidP="00333796">
      <w:pPr>
        <w:spacing w:line="360" w:lineRule="auto"/>
      </w:pPr>
      <w:r>
        <w:tab/>
      </w:r>
      <w:r w:rsidR="008140D9">
        <w:rPr>
          <w:rFonts w:hint="eastAsia"/>
        </w:rPr>
        <w:t>主要在于指针读数方面，我们小组基于所研究车型仪表盘的特点，提出针对性算法。在</w:t>
      </w:r>
      <w:r w:rsidR="008140D9">
        <w:rPr>
          <w:rFonts w:hint="eastAsia"/>
        </w:rPr>
        <w:lastRenderedPageBreak/>
        <w:t>获得指针直线、指针圆心的基础上，将圆心与直线上远离圆心的点进行连线，以得到的角度值为起始点，再根据半径或长度进行3</w:t>
      </w:r>
      <w:r w:rsidR="008140D9">
        <w:t>60</w:t>
      </w:r>
      <w:r w:rsidR="008140D9">
        <w:rPr>
          <w:rFonts w:hint="eastAsia"/>
        </w:rPr>
        <w:t>度旋转，得到刻度分布情况，再通过角度值计算得到读数。</w:t>
      </w:r>
    </w:p>
    <w:p w14:paraId="212AD3F9" w14:textId="77777777" w:rsidR="008140D9" w:rsidRDefault="008140D9" w:rsidP="00333796">
      <w:pPr>
        <w:spacing w:line="360" w:lineRule="auto"/>
      </w:pPr>
    </w:p>
    <w:p w14:paraId="2A9121D7" w14:textId="50E9D175" w:rsidR="00A86CC5" w:rsidRPr="00A86CC5" w:rsidRDefault="00A86CC5" w:rsidP="00333796">
      <w:pPr>
        <w:spacing w:line="360" w:lineRule="auto"/>
        <w:rPr>
          <w:b/>
          <w:sz w:val="24"/>
          <w:szCs w:val="24"/>
        </w:rPr>
      </w:pPr>
      <w:r w:rsidRPr="00A86CC5">
        <w:rPr>
          <w:rFonts w:hint="eastAsia"/>
          <w:b/>
          <w:sz w:val="24"/>
          <w:szCs w:val="24"/>
        </w:rPr>
        <w:t>参考文献：</w:t>
      </w:r>
    </w:p>
    <w:p w14:paraId="351553FD" w14:textId="39F7B8EF" w:rsidR="00A86CC5" w:rsidRPr="00A86CC5" w:rsidRDefault="00A86CC5" w:rsidP="00333796">
      <w:pPr>
        <w:spacing w:line="360" w:lineRule="auto"/>
        <w:rPr>
          <w:rFonts w:eastAsiaTheme="minorHAnsi"/>
        </w:rPr>
      </w:pPr>
      <w:r w:rsidRPr="00A86CC5">
        <w:rPr>
          <w:rFonts w:eastAsiaTheme="minorHAnsi" w:hint="eastAsia"/>
          <w:color w:val="000000"/>
          <w:szCs w:val="21"/>
          <w:shd w:val="clear" w:color="auto" w:fill="FFFFFF"/>
        </w:rPr>
        <w:t>[1]刘娜.基于机器视觉的汽车仪表盘的分割研究[D].广东:广东工业大学,2008. DOI:10.7666/d.y1258075.</w:t>
      </w:r>
    </w:p>
    <w:sectPr w:rsidR="00A86CC5" w:rsidRPr="00A86C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D46A2" w14:textId="77777777" w:rsidR="004D5DC6" w:rsidRDefault="004D5DC6" w:rsidP="008A029C">
      <w:r>
        <w:separator/>
      </w:r>
    </w:p>
  </w:endnote>
  <w:endnote w:type="continuationSeparator" w:id="0">
    <w:p w14:paraId="5C9CF98A" w14:textId="77777777" w:rsidR="004D5DC6" w:rsidRDefault="004D5DC6" w:rsidP="008A0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267F7" w14:textId="77777777" w:rsidR="004D5DC6" w:rsidRDefault="004D5DC6" w:rsidP="008A029C">
      <w:r>
        <w:separator/>
      </w:r>
    </w:p>
  </w:footnote>
  <w:footnote w:type="continuationSeparator" w:id="0">
    <w:p w14:paraId="157BA4CD" w14:textId="77777777" w:rsidR="004D5DC6" w:rsidRDefault="004D5DC6" w:rsidP="008A0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99"/>
    <w:rsid w:val="001A54D8"/>
    <w:rsid w:val="001F6575"/>
    <w:rsid w:val="002E5855"/>
    <w:rsid w:val="00333796"/>
    <w:rsid w:val="00361AFD"/>
    <w:rsid w:val="003B5911"/>
    <w:rsid w:val="003E38A9"/>
    <w:rsid w:val="003F356E"/>
    <w:rsid w:val="00456ECA"/>
    <w:rsid w:val="004D5DC6"/>
    <w:rsid w:val="005256D2"/>
    <w:rsid w:val="005E1299"/>
    <w:rsid w:val="006A7ECB"/>
    <w:rsid w:val="007A458B"/>
    <w:rsid w:val="007D1AA1"/>
    <w:rsid w:val="008140D9"/>
    <w:rsid w:val="008A029C"/>
    <w:rsid w:val="008C18BE"/>
    <w:rsid w:val="00901334"/>
    <w:rsid w:val="009064BE"/>
    <w:rsid w:val="00A55AA1"/>
    <w:rsid w:val="00A63377"/>
    <w:rsid w:val="00A86CC5"/>
    <w:rsid w:val="00CD218D"/>
    <w:rsid w:val="00CF35D7"/>
    <w:rsid w:val="00D10AB8"/>
    <w:rsid w:val="00D87AB2"/>
    <w:rsid w:val="00D97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6935F"/>
  <w15:chartTrackingRefBased/>
  <w15:docId w15:val="{EA5C66C4-13DF-44A6-AE96-60D8BA96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256D2"/>
    <w:rPr>
      <w:sz w:val="18"/>
      <w:szCs w:val="18"/>
    </w:rPr>
  </w:style>
  <w:style w:type="character" w:customStyle="1" w:styleId="a4">
    <w:name w:val="批注框文本 字符"/>
    <w:basedOn w:val="a0"/>
    <w:link w:val="a3"/>
    <w:uiPriority w:val="99"/>
    <w:semiHidden/>
    <w:rsid w:val="005256D2"/>
    <w:rPr>
      <w:sz w:val="18"/>
      <w:szCs w:val="18"/>
    </w:rPr>
  </w:style>
  <w:style w:type="character" w:styleId="a5">
    <w:name w:val="Placeholder Text"/>
    <w:basedOn w:val="a0"/>
    <w:uiPriority w:val="99"/>
    <w:semiHidden/>
    <w:rsid w:val="005256D2"/>
    <w:rPr>
      <w:color w:val="808080"/>
    </w:rPr>
  </w:style>
  <w:style w:type="table" w:styleId="a6">
    <w:name w:val="Table Grid"/>
    <w:basedOn w:val="a1"/>
    <w:uiPriority w:val="39"/>
    <w:rsid w:val="003E3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A02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029C"/>
    <w:rPr>
      <w:sz w:val="18"/>
      <w:szCs w:val="18"/>
    </w:rPr>
  </w:style>
  <w:style w:type="paragraph" w:styleId="a9">
    <w:name w:val="footer"/>
    <w:basedOn w:val="a"/>
    <w:link w:val="aa"/>
    <w:uiPriority w:val="99"/>
    <w:unhideWhenUsed/>
    <w:rsid w:val="008A029C"/>
    <w:pPr>
      <w:tabs>
        <w:tab w:val="center" w:pos="4153"/>
        <w:tab w:val="right" w:pos="8306"/>
      </w:tabs>
      <w:snapToGrid w:val="0"/>
      <w:jc w:val="left"/>
    </w:pPr>
    <w:rPr>
      <w:sz w:val="18"/>
      <w:szCs w:val="18"/>
    </w:rPr>
  </w:style>
  <w:style w:type="character" w:customStyle="1" w:styleId="aa">
    <w:name w:val="页脚 字符"/>
    <w:basedOn w:val="a0"/>
    <w:link w:val="a9"/>
    <w:uiPriority w:val="99"/>
    <w:rsid w:val="008A02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dc:creator>
  <cp:keywords/>
  <dc:description/>
  <cp:lastModifiedBy>刘洋</cp:lastModifiedBy>
  <cp:revision>14</cp:revision>
  <dcterms:created xsi:type="dcterms:W3CDTF">2019-12-18T08:19:00Z</dcterms:created>
  <dcterms:modified xsi:type="dcterms:W3CDTF">2019-12-20T11:07:00Z</dcterms:modified>
</cp:coreProperties>
</file>