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073CD4BB" w:rsidR="00ED1128" w:rsidRDefault="000668DC" w:rsidP="00A415A4">
            <w:pPr>
              <w:jc w:val="left"/>
            </w:pPr>
            <w:r>
              <w:t>新资源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087CFA">
        <w:trPr>
          <w:trHeight w:val="674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5E803A25" w:rsidR="000C4EB0" w:rsidRDefault="00C202E0" w:rsidP="00A415A4">
            <w:pPr>
              <w:jc w:val="left"/>
              <w:rPr>
                <w:rFonts w:hint="eastAsia"/>
              </w:rPr>
            </w:pPr>
            <w:r>
              <w:t>延迟</w:t>
            </w:r>
          </w:p>
        </w:tc>
      </w:tr>
      <w:tr w:rsidR="00663AB2" w14:paraId="45C0482E" w14:textId="77777777" w:rsidTr="00A120AD">
        <w:tc>
          <w:tcPr>
            <w:tcW w:w="4258" w:type="dxa"/>
            <w:gridSpan w:val="3"/>
          </w:tcPr>
          <w:p w14:paraId="5CCF4E7B" w14:textId="004AFCAD" w:rsidR="00663AB2" w:rsidRPr="00996245" w:rsidRDefault="003659F5" w:rsidP="00D261C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</w:t>
            </w:r>
            <w:r w:rsidR="005C526A">
              <w:t>2017.</w:t>
            </w:r>
            <w:r w:rsidR="00C202E0">
              <w:t>02.27</w:t>
            </w:r>
            <w:r w:rsidR="005C526A">
              <w:t>-2017.</w:t>
            </w:r>
            <w:r w:rsidR="00C202E0">
              <w:t>03.03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A120AD">
        <w:trPr>
          <w:trHeight w:val="1700"/>
        </w:trPr>
        <w:tc>
          <w:tcPr>
            <w:tcW w:w="4258" w:type="dxa"/>
            <w:gridSpan w:val="3"/>
          </w:tcPr>
          <w:p w14:paraId="16C54526" w14:textId="343F7511" w:rsidR="00A31AE5" w:rsidRPr="002A5694" w:rsidRDefault="00C202E0" w:rsidP="00C6091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58" w:type="dxa"/>
          </w:tcPr>
          <w:p w14:paraId="3E64932C" w14:textId="2C8A4818" w:rsidR="00C60914" w:rsidRDefault="00C202E0" w:rsidP="00A120AD">
            <w:pPr>
              <w:rPr>
                <w:rFonts w:hint="eastAsia"/>
              </w:rPr>
            </w:pPr>
            <w:r>
              <w:rPr>
                <w:rFonts w:hint="eastAsia"/>
              </w:rPr>
              <w:t>总体</w:t>
            </w:r>
            <w:r>
              <w:t>流程已经跑通，</w:t>
            </w:r>
            <w:r>
              <w:rPr>
                <w:rFonts w:hint="eastAsia"/>
              </w:rPr>
              <w:t>前端</w:t>
            </w:r>
            <w:r>
              <w:t>页面</w:t>
            </w:r>
            <w:r>
              <w:rPr>
                <w:rFonts w:hint="eastAsia"/>
              </w:rPr>
              <w:t>需要</w:t>
            </w:r>
            <w:r>
              <w:t>钟志平修改</w:t>
            </w:r>
            <w:bookmarkStart w:id="0" w:name="_GoBack"/>
            <w:bookmarkEnd w:id="0"/>
          </w:p>
        </w:tc>
      </w:tr>
      <w:tr w:rsidR="009527B2" w14:paraId="78DD24D4" w14:textId="77777777" w:rsidTr="00A120AD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A120AD">
        <w:trPr>
          <w:trHeight w:val="2753"/>
        </w:trPr>
        <w:tc>
          <w:tcPr>
            <w:tcW w:w="4258" w:type="dxa"/>
            <w:gridSpan w:val="3"/>
          </w:tcPr>
          <w:p w14:paraId="1A0F003D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535353"/>
                <w:kern w:val="0"/>
                <w:sz w:val="26"/>
                <w:szCs w:val="26"/>
              </w:rPr>
              <w:t>1. 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调整后台资源管理架构，预计完成时间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月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28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日</w:t>
            </w:r>
          </w:p>
          <w:p w14:paraId="4C88DA2F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.PingFangSC-Regular" w:eastAsia=".PingFangSC-Regular" w:hAnsi="Helvetica Neue" w:cs=".PingFangSC-Regular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2. 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前端显示数据调整，预计完成时间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月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28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日</w:t>
            </w:r>
          </w:p>
          <w:p w14:paraId="3927157E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.PingFangSC-Regular" w:eastAsia=".PingFangSC-Regular" w:hAnsi="Helvetica Neue" w:cs=".PingFangSC-Regular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3.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打通数据资源数据。前端数据还有问题。</w:t>
            </w:r>
          </w:p>
          <w:p w14:paraId="2B704323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4.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前端数据还有少许问题，预计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3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月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2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日上午解决。</w:t>
            </w:r>
          </w:p>
          <w:p w14:paraId="0CCC70AE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5.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功能性问题基本完成。</w:t>
            </w:r>
          </w:p>
          <w:p w14:paraId="1A0B8A52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.PingFangSC-Regular" w:eastAsia=".PingFangSC-Regular" w:hAnsi="Helvetica Neue" w:cs=".PingFangSC-Regular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6.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执行了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 xml:space="preserve">  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读取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rms-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建立版位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建立商品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展示商品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购买商品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审核图片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派发安装订单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返回安装图片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支付安装费用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查询了安装账户明细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-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查询了供应商账户明细</w:t>
            </w:r>
          </w:p>
          <w:p w14:paraId="47C62DBA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7.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修改批量排期，还未呈现。</w:t>
            </w:r>
          </w:p>
          <w:p w14:paraId="18D50C6B" w14:textId="77777777" w:rsidR="00C202E0" w:rsidRDefault="00C202E0" w:rsidP="00C202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60" w:after="60" w:line="400" w:lineRule="exact"/>
              <w:jc w:val="left"/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</w:pP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8.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提交</w:t>
            </w:r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android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安装端</w:t>
            </w:r>
          </w:p>
          <w:p w14:paraId="2E01E50C" w14:textId="404A222A" w:rsidR="00D261C0" w:rsidRDefault="00C202E0" w:rsidP="00C202E0">
            <w:r>
              <w:rPr>
                <w:rFonts w:ascii="Helvetica Neue" w:eastAsia=".PingFangSC-Regular" w:hAnsi="Helvetica Neue" w:cs="Helvetica Neue"/>
                <w:color w:val="535353"/>
                <w:kern w:val="0"/>
                <w:sz w:val="26"/>
                <w:szCs w:val="26"/>
              </w:rPr>
              <w:t>9.</w:t>
            </w:r>
            <w:r>
              <w:rPr>
                <w:rFonts w:ascii=".PingFangSC-Regular" w:eastAsia=".PingFangSC-Regular" w:hAnsi="Helvetica Neue" w:cs=".PingFangSC-Regular" w:hint="eastAsia"/>
                <w:color w:val="535353"/>
                <w:kern w:val="0"/>
                <w:sz w:val="26"/>
                <w:szCs w:val="26"/>
              </w:rPr>
              <w:t>开始部署到正式服务器</w:t>
            </w:r>
          </w:p>
        </w:tc>
        <w:tc>
          <w:tcPr>
            <w:tcW w:w="4258" w:type="dxa"/>
          </w:tcPr>
          <w:p w14:paraId="0628E9AD" w14:textId="65D7537C" w:rsidR="00C202E0" w:rsidRPr="00C202E0" w:rsidRDefault="00C202E0" w:rsidP="00C202E0">
            <w:r>
              <w:t>1</w:t>
            </w:r>
            <w:r w:rsidRPr="00C202E0">
              <w:t>.</w:t>
            </w:r>
            <w:r>
              <w:t>何志强</w:t>
            </w:r>
            <w:r w:rsidRPr="00C202E0">
              <w:t>继续梳理功能，修改操作逻辑，并推进到正式使用测试用例，开始正式的测试阶段。</w:t>
            </w:r>
          </w:p>
          <w:p w14:paraId="19BCBFC0" w14:textId="1521E1F0" w:rsidR="00732BF3" w:rsidRDefault="00C202E0" w:rsidP="00C202E0">
            <w:r>
              <w:t>2</w:t>
            </w:r>
            <w:r w:rsidRPr="00C202E0">
              <w:t>.</w:t>
            </w:r>
            <w:r>
              <w:t>何志强</w:t>
            </w:r>
            <w:r w:rsidRPr="00C202E0">
              <w:t>开始界面的设计调整。</w:t>
            </w:r>
          </w:p>
        </w:tc>
      </w:tr>
      <w:tr w:rsidR="00732BF3" w14:paraId="64F23503" w14:textId="77777777" w:rsidTr="00A120AD">
        <w:tc>
          <w:tcPr>
            <w:tcW w:w="4258" w:type="dxa"/>
            <w:gridSpan w:val="3"/>
          </w:tcPr>
          <w:p w14:paraId="3FAEBABF" w14:textId="6B5D67BE" w:rsidR="00732BF3" w:rsidRPr="00272A5D" w:rsidRDefault="00732BF3" w:rsidP="00C202E0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2229CD">
              <w:t>(2017</w:t>
            </w:r>
            <w:r w:rsidRPr="009F4817">
              <w:t>.</w:t>
            </w:r>
            <w:r w:rsidR="00B15205">
              <w:t>0</w:t>
            </w:r>
            <w:r w:rsidR="00C202E0">
              <w:t>3.06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 w:rsidR="00B15205">
              <w:t>.</w:t>
            </w:r>
            <w:r w:rsidR="00C202E0">
              <w:t>03.10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A120AD">
        <w:trPr>
          <w:trHeight w:val="2587"/>
        </w:trPr>
        <w:tc>
          <w:tcPr>
            <w:tcW w:w="4258" w:type="dxa"/>
            <w:gridSpan w:val="3"/>
          </w:tcPr>
          <w:p w14:paraId="278E2ADD" w14:textId="77777777" w:rsidR="00C202E0" w:rsidRPr="00C202E0" w:rsidRDefault="00C202E0" w:rsidP="00C202E0">
            <w:r>
              <w:rPr>
                <w:rFonts w:ascii="Helvetica Neue" w:hAnsi="Helvetica Neue" w:cs="Helvetica Neue"/>
                <w:color w:val="535353"/>
                <w:kern w:val="0"/>
                <w:sz w:val="26"/>
                <w:szCs w:val="26"/>
              </w:rPr>
              <w:lastRenderedPageBreak/>
              <w:t>1</w:t>
            </w:r>
            <w:r w:rsidRPr="00C202E0">
              <w:t>.</w:t>
            </w:r>
            <w:r w:rsidRPr="00C202E0">
              <w:rPr>
                <w:rFonts w:hint="eastAsia"/>
              </w:rPr>
              <w:t>供应商的资源展示问题，应和后台操作保持一致，具体修改时间待定。</w:t>
            </w:r>
          </w:p>
          <w:p w14:paraId="140F18A2" w14:textId="1EA6ADCB" w:rsidR="00C202E0" w:rsidRPr="00C202E0" w:rsidRDefault="00C202E0" w:rsidP="00C202E0">
            <w:pPr>
              <w:rPr>
                <w:rFonts w:hint="eastAsia"/>
              </w:rPr>
            </w:pPr>
            <w:r w:rsidRPr="00C202E0">
              <w:t>2.</w:t>
            </w:r>
            <w:r w:rsidRPr="00C202E0">
              <w:rPr>
                <w:rFonts w:hint="eastAsia"/>
              </w:rPr>
              <w:t>前端</w:t>
            </w:r>
            <w:r w:rsidRPr="00C202E0">
              <w:t>UI</w:t>
            </w:r>
            <w:r w:rsidRPr="00C202E0">
              <w:rPr>
                <w:rFonts w:hint="eastAsia"/>
              </w:rPr>
              <w:t>风格</w:t>
            </w:r>
            <w:r w:rsidRPr="00C202E0">
              <w:t>修改</w:t>
            </w:r>
          </w:p>
          <w:p w14:paraId="2230C91C" w14:textId="624D94E1" w:rsidR="00C202E0" w:rsidRPr="00C202E0" w:rsidRDefault="00C202E0" w:rsidP="00C202E0">
            <w:r w:rsidRPr="00C202E0">
              <w:t>3.</w:t>
            </w:r>
            <w:r w:rsidRPr="00C202E0">
              <w:rPr>
                <w:rFonts w:hint="eastAsia"/>
              </w:rPr>
              <w:t>后台订单数据归结问题</w:t>
            </w:r>
            <w:r w:rsidRPr="00C202E0">
              <w:t>(</w:t>
            </w:r>
            <w:r w:rsidRPr="00C202E0">
              <w:rPr>
                <w:rFonts w:hint="eastAsia"/>
              </w:rPr>
              <w:t>已提交模型</w:t>
            </w:r>
            <w:r w:rsidRPr="00C202E0">
              <w:rPr>
                <w:rFonts w:hint="eastAsia"/>
              </w:rPr>
              <w:t>)</w:t>
            </w:r>
          </w:p>
          <w:p w14:paraId="3A2869E5" w14:textId="6AAF6964" w:rsidR="00C202E0" w:rsidRDefault="00C202E0" w:rsidP="00C202E0">
            <w:pPr>
              <w:rPr>
                <w:rFonts w:hint="eastAsia"/>
              </w:rPr>
            </w:pPr>
            <w:r w:rsidRPr="00C202E0">
              <w:t>4.h5</w:t>
            </w:r>
            <w:r w:rsidRPr="00C202E0">
              <w:rPr>
                <w:rFonts w:hint="eastAsia"/>
              </w:rPr>
              <w:t>交互页面</w:t>
            </w:r>
          </w:p>
        </w:tc>
        <w:tc>
          <w:tcPr>
            <w:tcW w:w="4258" w:type="dxa"/>
          </w:tcPr>
          <w:p w14:paraId="2218F774" w14:textId="4122AF64" w:rsidR="00732BF3" w:rsidRDefault="00C202E0" w:rsidP="002A5694"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4</w:t>
            </w:r>
            <w:r>
              <w:t>李明负责</w:t>
            </w:r>
          </w:p>
          <w:p w14:paraId="3B73599F" w14:textId="30332EB8" w:rsidR="00C202E0" w:rsidRDefault="00C202E0" w:rsidP="002A569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沙鹏</w:t>
            </w:r>
            <w:r>
              <w:t>安排</w:t>
            </w:r>
            <w:r>
              <w:t>UI</w:t>
            </w:r>
            <w:r>
              <w:t>设计师</w:t>
            </w:r>
          </w:p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5B705FE4" w:rsidR="002229CD" w:rsidRDefault="002229CD" w:rsidP="00B266F8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5B8BF25C" w:rsidR="002229CD" w:rsidRDefault="001B48FD" w:rsidP="00B266F8">
            <w:r>
              <w:t>一周</w:t>
            </w:r>
          </w:p>
        </w:tc>
      </w:tr>
    </w:tbl>
    <w:p w14:paraId="2258BEEF" w14:textId="77777777" w:rsidR="0002722A" w:rsidRDefault="0002722A" w:rsidP="002229CD"/>
    <w:sectPr w:rsidR="0002722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B48FD"/>
    <w:rsid w:val="0020730A"/>
    <w:rsid w:val="002229CD"/>
    <w:rsid w:val="00227A5A"/>
    <w:rsid w:val="00272A5D"/>
    <w:rsid w:val="00274B9C"/>
    <w:rsid w:val="002939AD"/>
    <w:rsid w:val="0029779D"/>
    <w:rsid w:val="002A5694"/>
    <w:rsid w:val="003659F5"/>
    <w:rsid w:val="003C103E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36BD5"/>
    <w:rsid w:val="0054253A"/>
    <w:rsid w:val="00546FB2"/>
    <w:rsid w:val="005A62C6"/>
    <w:rsid w:val="005C526A"/>
    <w:rsid w:val="005D259A"/>
    <w:rsid w:val="006240AE"/>
    <w:rsid w:val="00663AB2"/>
    <w:rsid w:val="00664EED"/>
    <w:rsid w:val="00686F30"/>
    <w:rsid w:val="0069197C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B67"/>
    <w:rsid w:val="00BA753B"/>
    <w:rsid w:val="00BD2F65"/>
    <w:rsid w:val="00BE6D43"/>
    <w:rsid w:val="00C202E0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A1A9B"/>
    <w:rsid w:val="00DA5FC4"/>
    <w:rsid w:val="00E97091"/>
    <w:rsid w:val="00ED1128"/>
    <w:rsid w:val="00EF15A3"/>
    <w:rsid w:val="00F071DF"/>
    <w:rsid w:val="00F32E99"/>
    <w:rsid w:val="00F84429"/>
    <w:rsid w:val="00F96473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18</cp:revision>
  <dcterms:created xsi:type="dcterms:W3CDTF">2016-10-15T01:41:00Z</dcterms:created>
  <dcterms:modified xsi:type="dcterms:W3CDTF">2017-03-04T01:41:00Z</dcterms:modified>
</cp:coreProperties>
</file>