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0304B8FA" w:rsidR="00A8271A" w:rsidRDefault="00FA5CF9" w:rsidP="00F33F8A">
            <w:pPr>
              <w:jc w:val="left"/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  <w:r w:rsidR="00B034C1">
              <w:t>/</w:t>
            </w:r>
            <w:r w:rsidR="00B034C1">
              <w:t>中铁建</w:t>
            </w:r>
            <w:r w:rsidR="00B034C1">
              <w:t>/</w:t>
            </w:r>
            <w:r w:rsidR="00B034C1">
              <w:t>彩之云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64EC57DF" w:rsidR="00A8271A" w:rsidRDefault="00BC6DB4" w:rsidP="00F33F8A">
            <w:pPr>
              <w:jc w:val="left"/>
            </w:pPr>
            <w:r>
              <w:rPr>
                <w:rFonts w:hint="eastAsia"/>
              </w:rPr>
              <w:t>［延误</w:t>
            </w:r>
            <w:r w:rsidR="00A8271A">
              <w:rPr>
                <w:rFonts w:hint="eastAsia"/>
              </w:rPr>
              <w:t>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15657226" w:rsidR="00A8271A" w:rsidRPr="00F33F8A" w:rsidRDefault="00A8271A" w:rsidP="00B077B3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BC6DB4">
              <w:t>2017.4.17-201</w:t>
            </w:r>
            <w:r w:rsidR="00BC6DB4">
              <w:rPr>
                <w:rFonts w:hint="eastAsia"/>
              </w:rPr>
              <w:t>7</w:t>
            </w:r>
            <w:r w:rsidR="00BC6DB4">
              <w:t>.4.21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7832C916" w14:textId="77777777" w:rsidR="00BC6DB4" w:rsidRDefault="00BC6DB4" w:rsidP="00BC6DB4">
            <w:r>
              <w:rPr>
                <w:rFonts w:hint="eastAsia"/>
              </w:rPr>
              <w:t>润管家</w:t>
            </w:r>
          </w:p>
          <w:p w14:paraId="4F5939AB" w14:textId="77777777" w:rsidR="00BC6DB4" w:rsidRDefault="00BC6DB4" w:rsidP="00BC6D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2D062585" w14:textId="77777777" w:rsidR="00BC6DB4" w:rsidRDefault="00BC6DB4" w:rsidP="00BC6DB4">
            <w:r>
              <w:t>优泽：</w:t>
            </w:r>
          </w:p>
          <w:p w14:paraId="5FDA3555" w14:textId="77777777" w:rsidR="00BC6DB4" w:rsidRDefault="00BC6DB4" w:rsidP="00BC6DB4">
            <w:r>
              <w:rPr>
                <w:rFonts w:hint="eastAsia"/>
              </w:rPr>
              <w:t>1.</w:t>
            </w:r>
            <w:r>
              <w:t>跟进</w:t>
            </w:r>
            <w:r>
              <w:t>case</w:t>
            </w:r>
            <w:r>
              <w:t>平台以及短信微服务进度</w:t>
            </w:r>
            <w:r>
              <w:br/>
              <w:t>2.</w:t>
            </w:r>
            <w:r>
              <w:rPr>
                <w:rFonts w:hint="eastAsia"/>
              </w:rPr>
              <w:t>优管家</w:t>
            </w:r>
            <w:r>
              <w:t>开发计划</w:t>
            </w:r>
          </w:p>
          <w:p w14:paraId="513CEBCC" w14:textId="77777777" w:rsidR="00BC6DB4" w:rsidRDefault="00BC6DB4" w:rsidP="00BC6DB4">
            <w:r>
              <w:t>TDD</w:t>
            </w:r>
          </w:p>
          <w:p w14:paraId="292EDCDC" w14:textId="77777777" w:rsidR="00BC6DB4" w:rsidRDefault="00BC6DB4" w:rsidP="00BC6D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会员端</w:t>
            </w:r>
            <w:r>
              <w:t>app</w:t>
            </w:r>
            <w:r>
              <w:t>单元测试</w:t>
            </w:r>
          </w:p>
          <w:p w14:paraId="05DB9F0B" w14:textId="77777777" w:rsidR="00BC6DB4" w:rsidRDefault="00BC6DB4" w:rsidP="00BC6DB4">
            <w:r>
              <w:t>金融平台</w:t>
            </w:r>
            <w:r>
              <w:t>SDK</w:t>
            </w:r>
          </w:p>
          <w:p w14:paraId="55712889" w14:textId="77777777" w:rsidR="00BC6DB4" w:rsidRDefault="00BC6DB4" w:rsidP="00BC6DB4">
            <w:r>
              <w:rPr>
                <w:rFonts w:hint="eastAsia"/>
              </w:rPr>
              <w:t>1.</w:t>
            </w:r>
            <w:r>
              <w:t>添加</w:t>
            </w:r>
            <w:r>
              <w:rPr>
                <w:rFonts w:hint="eastAsia"/>
              </w:rPr>
              <w:t>饭票</w:t>
            </w:r>
            <w:r>
              <w:t>支付逻辑</w:t>
            </w:r>
          </w:p>
          <w:p w14:paraId="712CEACE" w14:textId="77777777" w:rsidR="00BC6DB4" w:rsidRDefault="00BC6DB4" w:rsidP="00BC6DB4">
            <w:r>
              <w:t>其他</w:t>
            </w:r>
          </w:p>
          <w:p w14:paraId="6338D546" w14:textId="77777777" w:rsidR="00BC6DB4" w:rsidRDefault="00BC6DB4" w:rsidP="00BC6DB4">
            <w:r>
              <w:rPr>
                <w:rFonts w:hint="eastAsia"/>
              </w:rPr>
              <w:t>1.</w:t>
            </w:r>
            <w:r>
              <w:t>行驶证驾驶证信息识别</w:t>
            </w:r>
            <w:r>
              <w:t>SDK</w:t>
            </w:r>
            <w:r>
              <w:t>对接</w:t>
            </w:r>
          </w:p>
          <w:p w14:paraId="235786A6" w14:textId="32EE6EA2" w:rsidR="00B077B3" w:rsidRDefault="00BC6DB4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办公室搬迁</w:t>
            </w:r>
          </w:p>
        </w:tc>
        <w:tc>
          <w:tcPr>
            <w:tcW w:w="4258" w:type="dxa"/>
            <w:shd w:val="clear" w:color="auto" w:fill="auto"/>
          </w:tcPr>
          <w:p w14:paraId="64D055BD" w14:textId="76DC9846" w:rsidR="00FA5CF9" w:rsidRDefault="00BC6DB4" w:rsidP="00A8271A">
            <w:pPr>
              <w:rPr>
                <w:rFonts w:hint="eastAsia"/>
              </w:rPr>
            </w:pPr>
            <w:r>
              <w:t>奥科</w:t>
            </w:r>
            <w:r>
              <w:t>case</w:t>
            </w:r>
            <w:r>
              <w:t>和优泽的短信微服务未完成部署</w:t>
            </w:r>
          </w:p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3EC3E07C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59D5DBBE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TDD</w:t>
            </w:r>
          </w:p>
          <w:p w14:paraId="7C5BE1B6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登录网络请求修改，并做单元测试（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6BEEED37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480F389D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预约列表，预约详情，预约网络请求方式修改并做单元测试（</w:t>
            </w:r>
            <w:r>
              <w:rPr>
                <w:rFonts w:hint="eastAsia"/>
              </w:rPr>
              <w:t>3.5h</w:t>
            </w:r>
            <w:r>
              <w:rPr>
                <w:rFonts w:hint="eastAsia"/>
              </w:rPr>
              <w:t>）</w:t>
            </w:r>
          </w:p>
          <w:p w14:paraId="0AFBAC97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7418D041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添加活动，投票，消息单元测试需要的数据（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76FA3EAD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794376CB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积分消费记录单元测试（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2C314501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7931098E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充值套餐单元测试（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694896C0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20CC41DB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代码冲突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解决，由于网速慢，耽误一点时间（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57073CEF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4BB97683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反馈接口，反馈列表和反馈详情的单元测（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250469B1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进展：已完成</w:t>
            </w:r>
          </w:p>
          <w:p w14:paraId="35576692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订单列表，订单详情和取消订单的单元测试（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7506BC83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1E7AE6C0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个人中心判断是否支持卡卡</w:t>
            </w:r>
            <w:r>
              <w:rPr>
                <w:rFonts w:hint="eastAsia"/>
              </w:rPr>
              <w:t>pay</w:t>
            </w:r>
            <w:r>
              <w:rPr>
                <w:rFonts w:hint="eastAsia"/>
              </w:rPr>
              <w:t>请求接口的单元测试（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6BF322A6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69851E68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请求铁豆数量，和铁豆页面布局的单元测试（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32EC6F66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337A59F2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铁豆收入明细列表的单元测试（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77D97419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6C47E574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铁豆支出明细列表和支出明细的单元测试（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1D3A9572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6B83E518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二、金融平台</w:t>
            </w:r>
            <w:r>
              <w:rPr>
                <w:rFonts w:hint="eastAsia"/>
              </w:rPr>
              <w:t>SDK</w:t>
            </w:r>
          </w:p>
          <w:p w14:paraId="3DF8A9C7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修改支付页面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设计，替换原有支付页面（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07960C0A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22589FD2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更改支付页面显示的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，并添加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的代理方法（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3CF7FA01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103ED37B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按照地方饭票，全国饭票，第三方支付三种支付通道显示，更改显示逻辑（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5543C45D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23D103D8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思考饭票与第三方进行混合支付时的逻辑，未想通（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248D4A11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5B5F246C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与嘉炜哥和庆军哥讨论饭票与第三方进行混合支付时的逻辑，尚未出结果，先屡一下思路（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6C05308D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1E2491F4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三、其他</w:t>
            </w:r>
          </w:p>
          <w:p w14:paraId="7BFFF383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创建彩之云</w:t>
            </w:r>
            <w:r>
              <w:rPr>
                <w:rFonts w:hint="eastAsia"/>
              </w:rPr>
              <w:t>case281648</w:t>
            </w:r>
            <w:r>
              <w:rPr>
                <w:rFonts w:hint="eastAsia"/>
              </w:rPr>
              <w:t>，计划对接驾驶证行驶证信息识别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252DD96F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6AFB4014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收拾物品并搬到张老师家（</w:t>
            </w:r>
            <w:r>
              <w:rPr>
                <w:rFonts w:hint="eastAsia"/>
              </w:rPr>
              <w:t>3.5h</w:t>
            </w:r>
            <w:r>
              <w:rPr>
                <w:rFonts w:hint="eastAsia"/>
              </w:rPr>
              <w:t>）</w:t>
            </w:r>
          </w:p>
          <w:p w14:paraId="43D6276B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09B2F9EF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车牌号识别页面设计（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322AF2EF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34B67BA3" w14:textId="77777777" w:rsidR="00BC6DB4" w:rsidRDefault="00BC6DB4" w:rsidP="00BC6DB4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从霍营到北苑搬家（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05A09CC8" w14:textId="57B1FAA0" w:rsidR="00F33F8A" w:rsidRDefault="00BC6DB4" w:rsidP="00BC6DB4">
            <w:r>
              <w:rPr>
                <w:rFonts w:hint="eastAsia"/>
              </w:rPr>
              <w:t>进展：已完成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7DAB53C8" w14:textId="02F25B0E" w:rsidR="00931438" w:rsidRDefault="00931438" w:rsidP="00BC6DB4"/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4E1CD29E" w:rsidR="00A8271A" w:rsidRPr="00F33F8A" w:rsidRDefault="00A8271A" w:rsidP="00BC6DB4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C548F4">
              <w:t>4.</w:t>
            </w:r>
            <w:r w:rsidR="00BC6DB4">
              <w:t>24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C548F4">
              <w:t>4.</w:t>
            </w:r>
            <w:r w:rsidR="00BC6DB4">
              <w:t>28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0BDC5186" w14:textId="77777777" w:rsidR="00A8271A" w:rsidRDefault="00A8271A" w:rsidP="00A8271A">
            <w:r>
              <w:t>优泽：</w:t>
            </w:r>
          </w:p>
          <w:p w14:paraId="0FF69FAC" w14:textId="5DD74C3A" w:rsidR="00F62A1F" w:rsidRDefault="00A8271A" w:rsidP="00F62A1F">
            <w:r>
              <w:rPr>
                <w:rFonts w:hint="eastAsia"/>
              </w:rPr>
              <w:t>1.</w:t>
            </w:r>
            <w:r w:rsidR="002F65FA">
              <w:t>跟进</w:t>
            </w:r>
            <w:r w:rsidR="002F65FA">
              <w:t>case</w:t>
            </w:r>
            <w:r w:rsidR="002F65FA">
              <w:t>平台以及短</w:t>
            </w:r>
            <w:bookmarkStart w:id="0" w:name="_GoBack"/>
            <w:bookmarkEnd w:id="0"/>
            <w:r w:rsidR="002F65FA">
              <w:t>信微服务进度</w:t>
            </w:r>
            <w:r w:rsidR="002F65FA">
              <w:br/>
              <w:t>2.</w:t>
            </w:r>
            <w:r w:rsidR="002F65FA">
              <w:rPr>
                <w:rFonts w:hint="eastAsia"/>
              </w:rPr>
              <w:t>优管家</w:t>
            </w:r>
            <w:r w:rsidR="002F65FA">
              <w:t>开发计划</w:t>
            </w:r>
          </w:p>
          <w:p w14:paraId="12AE150E" w14:textId="77777777" w:rsidR="00F62A1F" w:rsidRDefault="00B077B3" w:rsidP="00F62A1F">
            <w:r>
              <w:t>TDD</w:t>
            </w:r>
          </w:p>
          <w:p w14:paraId="1167FB4E" w14:textId="19A50D06" w:rsidR="00B077B3" w:rsidRDefault="00B077B3" w:rsidP="00F62A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会员端</w:t>
            </w:r>
            <w:r>
              <w:t>app</w:t>
            </w:r>
            <w:r w:rsidR="00BC6DB4">
              <w:t>个人</w:t>
            </w:r>
            <w:r w:rsidR="00BC6DB4">
              <w:rPr>
                <w:rFonts w:hint="eastAsia"/>
              </w:rPr>
              <w:t>中心</w:t>
            </w:r>
            <w:r w:rsidR="00BC6DB4">
              <w:t>页面</w:t>
            </w:r>
            <w:r>
              <w:t>单元测试</w:t>
            </w:r>
          </w:p>
          <w:p w14:paraId="3D0FC780" w14:textId="77777777" w:rsidR="00B077B3" w:rsidRDefault="00B077B3" w:rsidP="00F62A1F">
            <w:r>
              <w:t>金融平台</w:t>
            </w:r>
            <w:r>
              <w:t>SDK</w:t>
            </w:r>
          </w:p>
          <w:p w14:paraId="43AAE7B0" w14:textId="77777777" w:rsidR="00B077B3" w:rsidRDefault="00B077B3" w:rsidP="00F62A1F">
            <w:r>
              <w:rPr>
                <w:rFonts w:hint="eastAsia"/>
              </w:rPr>
              <w:t>1.</w:t>
            </w:r>
            <w:r>
              <w:t>添加</w:t>
            </w:r>
            <w:r>
              <w:rPr>
                <w:rFonts w:hint="eastAsia"/>
              </w:rPr>
              <w:t>饭票</w:t>
            </w:r>
            <w:r>
              <w:t>支付逻辑</w:t>
            </w:r>
          </w:p>
          <w:p w14:paraId="4291BDAD" w14:textId="0357DA54" w:rsidR="00B90176" w:rsidRDefault="00B90176" w:rsidP="00F62A1F">
            <w:r>
              <w:t>其他</w:t>
            </w:r>
          </w:p>
          <w:p w14:paraId="0EB915B4" w14:textId="19FB3C4E" w:rsidR="00A47C51" w:rsidRDefault="00B90176" w:rsidP="00F62A1F">
            <w:r>
              <w:rPr>
                <w:rFonts w:hint="eastAsia"/>
              </w:rPr>
              <w:t>1.</w:t>
            </w:r>
            <w:r w:rsidR="00A47C51">
              <w:t>行驶证驾驶证信息识别</w:t>
            </w:r>
            <w:r w:rsidR="00A47C51">
              <w:t>SDK</w:t>
            </w:r>
            <w:r w:rsidR="00A47C51">
              <w:t>对接</w:t>
            </w:r>
          </w:p>
          <w:p w14:paraId="2BAC1BA7" w14:textId="7938A73E" w:rsidR="00931438" w:rsidRDefault="00931438" w:rsidP="00BC6DB4"/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abstractNum w:abstractNumId="19">
    <w:nsid w:val="58BA69A6"/>
    <w:multiLevelType w:val="singleLevel"/>
    <w:tmpl w:val="58BA69A6"/>
    <w:lvl w:ilvl="0">
      <w:start w:val="1"/>
      <w:numFmt w:val="decimal"/>
      <w:suff w:val="nothing"/>
      <w:lvlText w:val="%1."/>
      <w:lvlJc w:val="left"/>
    </w:lvl>
  </w:abstractNum>
  <w:abstractNum w:abstractNumId="20">
    <w:nsid w:val="58D66274"/>
    <w:multiLevelType w:val="singleLevel"/>
    <w:tmpl w:val="58D66274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140468"/>
    <w:rsid w:val="001609FD"/>
    <w:rsid w:val="002F65FA"/>
    <w:rsid w:val="00380CD9"/>
    <w:rsid w:val="003D69DB"/>
    <w:rsid w:val="004202CA"/>
    <w:rsid w:val="00555436"/>
    <w:rsid w:val="006A4CE7"/>
    <w:rsid w:val="00705075"/>
    <w:rsid w:val="007914D0"/>
    <w:rsid w:val="00816BC9"/>
    <w:rsid w:val="00817736"/>
    <w:rsid w:val="00823313"/>
    <w:rsid w:val="008F1E1F"/>
    <w:rsid w:val="00907178"/>
    <w:rsid w:val="00931438"/>
    <w:rsid w:val="009B507F"/>
    <w:rsid w:val="009F541A"/>
    <w:rsid w:val="00A47C51"/>
    <w:rsid w:val="00A8271A"/>
    <w:rsid w:val="00AB5D0A"/>
    <w:rsid w:val="00AC13D2"/>
    <w:rsid w:val="00AE6DC7"/>
    <w:rsid w:val="00B034C1"/>
    <w:rsid w:val="00B077B3"/>
    <w:rsid w:val="00B90176"/>
    <w:rsid w:val="00BC6DB4"/>
    <w:rsid w:val="00C548F4"/>
    <w:rsid w:val="00E4408E"/>
    <w:rsid w:val="00E46569"/>
    <w:rsid w:val="00E70F63"/>
    <w:rsid w:val="00E87BAF"/>
    <w:rsid w:val="00F33F8A"/>
    <w:rsid w:val="00F62A1F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李勇</cp:lastModifiedBy>
  <cp:revision>27</cp:revision>
  <dcterms:created xsi:type="dcterms:W3CDTF">2017-02-06T02:06:00Z</dcterms:created>
  <dcterms:modified xsi:type="dcterms:W3CDTF">2017-04-22T15:07:00Z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