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ADB42" w14:textId="77777777" w:rsidR="00CC2E56" w:rsidRDefault="00EC7439">
      <w:pPr>
        <w:rPr>
          <w:lang w:eastAsia="zh-CN"/>
        </w:rPr>
      </w:pPr>
      <w:r>
        <w:rPr>
          <w:rFonts w:hint="eastAsia"/>
          <w:lang w:eastAsia="zh-CN"/>
        </w:rPr>
        <w:t>支付</w:t>
      </w:r>
      <w:r>
        <w:rPr>
          <w:lang w:eastAsia="zh-CN"/>
        </w:rPr>
        <w:t>渠道：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支付，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支付，</w:t>
      </w:r>
      <w:r>
        <w:rPr>
          <w:rFonts w:hint="eastAsia"/>
          <w:lang w:eastAsia="zh-CN"/>
        </w:rPr>
        <w:t>双乾</w:t>
      </w:r>
      <w:r>
        <w:rPr>
          <w:lang w:eastAsia="zh-CN"/>
        </w:rPr>
        <w:t>支付，</w:t>
      </w:r>
      <w:r>
        <w:rPr>
          <w:rFonts w:hint="eastAsia"/>
          <w:lang w:eastAsia="zh-CN"/>
        </w:rPr>
        <w:t>饭票</w:t>
      </w:r>
      <w:r>
        <w:rPr>
          <w:lang w:eastAsia="zh-CN"/>
        </w:rPr>
        <w:t>支付</w:t>
      </w:r>
    </w:p>
    <w:p w14:paraId="4224AA63" w14:textId="77777777" w:rsidR="005636E6" w:rsidRDefault="005636E6">
      <w:pPr>
        <w:rPr>
          <w:lang w:eastAsia="zh-CN"/>
        </w:rPr>
      </w:pPr>
    </w:p>
    <w:p w14:paraId="13A95F86" w14:textId="41A62EBD" w:rsidR="005636E6" w:rsidRDefault="005636E6">
      <w:pPr>
        <w:rPr>
          <w:lang w:eastAsia="zh-CN"/>
        </w:rPr>
      </w:pPr>
      <w:r>
        <w:rPr>
          <w:rFonts w:hint="eastAsia"/>
          <w:lang w:eastAsia="zh-CN"/>
        </w:rPr>
        <w:t>channel</w:t>
      </w:r>
      <w:r>
        <w:rPr>
          <w:lang w:eastAsia="zh-CN"/>
        </w:rPr>
        <w:t>：</w:t>
      </w:r>
      <w:r w:rsidR="0050329C">
        <w:rPr>
          <w:lang w:eastAsia="zh-CN"/>
        </w:rPr>
        <w:t>（</w:t>
      </w:r>
      <w:r w:rsidR="0050329C">
        <w:rPr>
          <w:lang w:eastAsia="zh-CN"/>
        </w:rPr>
        <w:t>string</w:t>
      </w:r>
      <w:r w:rsidR="0050329C">
        <w:rPr>
          <w:lang w:eastAsia="zh-CN"/>
        </w:rPr>
        <w:t>）</w:t>
      </w:r>
      <w:r>
        <w:rPr>
          <w:rFonts w:hint="eastAsia"/>
          <w:lang w:eastAsia="zh-CN"/>
        </w:rPr>
        <w:t>支付</w:t>
      </w:r>
      <w:r>
        <w:rPr>
          <w:lang w:eastAsia="zh-CN"/>
        </w:rPr>
        <w:t>方式，（</w:t>
      </w:r>
      <w:proofErr w:type="spellStart"/>
      <w:r>
        <w:rPr>
          <w:lang w:eastAsia="zh-CN"/>
        </w:rPr>
        <w:t>payType</w:t>
      </w:r>
      <w:proofErr w:type="spellEnd"/>
      <w:r>
        <w:rPr>
          <w:lang w:eastAsia="zh-CN"/>
        </w:rPr>
        <w:t>）</w:t>
      </w:r>
      <w:r>
        <w:rPr>
          <w:rFonts w:hint="eastAsia"/>
          <w:lang w:eastAsia="zh-CN"/>
        </w:rPr>
        <w:t>针对</w:t>
      </w:r>
      <w:r>
        <w:rPr>
          <w:lang w:eastAsia="zh-CN"/>
        </w:rPr>
        <w:t>支付渠道</w:t>
      </w:r>
    </w:p>
    <w:p w14:paraId="1F29AB35" w14:textId="77EBBF4B" w:rsidR="005636E6" w:rsidRDefault="005636E6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user</w:t>
      </w:r>
      <w:r>
        <w:rPr>
          <w:lang w:eastAsia="zh-CN"/>
        </w:rPr>
        <w:t>Id</w:t>
      </w:r>
      <w:proofErr w:type="spellEnd"/>
      <w:r>
        <w:rPr>
          <w:lang w:eastAsia="zh-CN"/>
        </w:rPr>
        <w:t>：</w:t>
      </w:r>
      <w:r w:rsidR="0050329C">
        <w:rPr>
          <w:lang w:eastAsia="zh-CN"/>
        </w:rPr>
        <w:t>（</w:t>
      </w:r>
      <w:r w:rsidR="0050329C">
        <w:rPr>
          <w:lang w:eastAsia="zh-CN"/>
        </w:rPr>
        <w:t>string</w:t>
      </w:r>
      <w:r w:rsidR="0050329C">
        <w:rPr>
          <w:lang w:eastAsia="zh-CN"/>
        </w:rPr>
        <w:t>）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针对</w:t>
      </w:r>
      <w:r>
        <w:rPr>
          <w:lang w:eastAsia="zh-CN"/>
        </w:rPr>
        <w:t>饭票支付</w:t>
      </w:r>
      <w:r w:rsidR="00EF763B">
        <w:rPr>
          <w:lang w:eastAsia="zh-CN"/>
        </w:rPr>
        <w:t>，</w:t>
      </w:r>
      <w:r w:rsidR="00EF763B">
        <w:rPr>
          <w:rFonts w:hint="eastAsia"/>
          <w:lang w:eastAsia="zh-CN"/>
        </w:rPr>
        <w:t>彩之云</w:t>
      </w:r>
      <w:r w:rsidR="00EF763B">
        <w:rPr>
          <w:lang w:eastAsia="zh-CN"/>
        </w:rPr>
        <w:t>账号</w:t>
      </w:r>
    </w:p>
    <w:p w14:paraId="7DF9C001" w14:textId="4069B549" w:rsidR="005636E6" w:rsidRDefault="005636E6">
      <w:pPr>
        <w:rPr>
          <w:lang w:eastAsia="zh-CN"/>
        </w:rPr>
      </w:pPr>
      <w:r>
        <w:rPr>
          <w:lang w:eastAsia="zh-CN"/>
        </w:rPr>
        <w:t>credential</w:t>
      </w:r>
      <w:r>
        <w:rPr>
          <w:lang w:eastAsia="zh-CN"/>
        </w:rPr>
        <w:t>：</w:t>
      </w:r>
      <w:r w:rsidR="0050329C">
        <w:rPr>
          <w:lang w:eastAsia="zh-CN"/>
        </w:rPr>
        <w:t>（</w:t>
      </w:r>
      <w:r w:rsidR="0050329C">
        <w:rPr>
          <w:lang w:eastAsia="zh-CN"/>
        </w:rPr>
        <w:t>object</w:t>
      </w:r>
      <w:r w:rsidR="0050329C">
        <w:rPr>
          <w:lang w:eastAsia="zh-CN"/>
        </w:rPr>
        <w:t>）</w:t>
      </w:r>
      <w:r>
        <w:rPr>
          <w:rFonts w:hint="eastAsia"/>
          <w:lang w:eastAsia="zh-CN"/>
        </w:rPr>
        <w:t>支付</w:t>
      </w:r>
      <w:r>
        <w:rPr>
          <w:lang w:eastAsia="zh-CN"/>
        </w:rPr>
        <w:t>凭证，</w:t>
      </w:r>
      <w:r w:rsidR="00EF763B">
        <w:rPr>
          <w:rFonts w:hint="eastAsia"/>
          <w:lang w:eastAsia="zh-CN"/>
        </w:rPr>
        <w:t>用于</w:t>
      </w:r>
      <w:r w:rsidR="00EF763B">
        <w:rPr>
          <w:lang w:eastAsia="zh-CN"/>
        </w:rPr>
        <w:t>客户端调起支付</w:t>
      </w:r>
    </w:p>
    <w:p w14:paraId="5FEAA980" w14:textId="2124D393" w:rsidR="00EF763B" w:rsidRDefault="00EF763B">
      <w:pPr>
        <w:rPr>
          <w:lang w:eastAsia="zh-CN"/>
        </w:rPr>
      </w:pPr>
      <w:r w:rsidRPr="00F649F9">
        <w:rPr>
          <w:lang w:eastAsia="zh-CN"/>
        </w:rPr>
        <w:t>scheme</w:t>
      </w:r>
      <w:r w:rsidRPr="00F649F9">
        <w:rPr>
          <w:lang w:eastAsia="zh-CN"/>
        </w:rPr>
        <w:t>：</w:t>
      </w:r>
      <w:r w:rsidR="0050329C">
        <w:rPr>
          <w:lang w:eastAsia="zh-CN"/>
        </w:rPr>
        <w:t>（</w:t>
      </w:r>
      <w:r w:rsidR="0050329C">
        <w:rPr>
          <w:lang w:eastAsia="zh-CN"/>
        </w:rPr>
        <w:t>string</w:t>
      </w:r>
      <w:r w:rsidR="0050329C">
        <w:rPr>
          <w:lang w:eastAsia="zh-CN"/>
        </w:rPr>
        <w:t>）</w:t>
      </w:r>
      <w:r w:rsidR="00F649F9" w:rsidRPr="00F649F9">
        <w:rPr>
          <w:lang w:eastAsia="zh-CN"/>
        </w:rPr>
        <w:t>UR</w:t>
      </w:r>
      <w:bookmarkStart w:id="0" w:name="_GoBack"/>
      <w:bookmarkEnd w:id="0"/>
      <w:r w:rsidR="00F649F9" w:rsidRPr="00F649F9">
        <w:rPr>
          <w:lang w:eastAsia="zh-CN"/>
        </w:rPr>
        <w:t>L Scheme</w:t>
      </w:r>
      <w:r w:rsidR="00F649F9" w:rsidRPr="00F649F9">
        <w:rPr>
          <w:rFonts w:hint="eastAsia"/>
          <w:lang w:eastAsia="zh-CN"/>
        </w:rPr>
        <w:t>，支付宝渠道回调需要</w:t>
      </w:r>
    </w:p>
    <w:p w14:paraId="009CEF97" w14:textId="77777777" w:rsidR="0050329C" w:rsidRDefault="0050329C">
      <w:pPr>
        <w:rPr>
          <w:lang w:eastAsia="zh-CN"/>
        </w:rPr>
      </w:pPr>
    </w:p>
    <w:p w14:paraId="20DA54B1" w14:textId="77777777" w:rsidR="00697005" w:rsidRDefault="00697005">
      <w:pPr>
        <w:rPr>
          <w:lang w:eastAsia="zh-CN"/>
        </w:rPr>
      </w:pPr>
    </w:p>
    <w:p w14:paraId="72EFBF1F" w14:textId="77777777" w:rsidR="00697005" w:rsidRDefault="00697005">
      <w:pPr>
        <w:rPr>
          <w:lang w:eastAsia="zh-CN"/>
        </w:rPr>
      </w:pPr>
    </w:p>
    <w:p w14:paraId="72840AA2" w14:textId="77777777" w:rsidR="00697005" w:rsidRDefault="00697005">
      <w:pPr>
        <w:rPr>
          <w:lang w:eastAsia="zh-CN"/>
        </w:rPr>
      </w:pPr>
    </w:p>
    <w:p w14:paraId="79EF49CF" w14:textId="77777777" w:rsidR="00BF5EA6" w:rsidRDefault="00BF5EA6" w:rsidP="00BF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8"/>
          <w:szCs w:val="28"/>
        </w:rPr>
        <w:t>这是我们的</w:t>
      </w:r>
      <w:r>
        <w:rPr>
          <w:rFonts w:ascii="Helvetica Neue" w:hAnsi="Helvetica Neue" w:cs="Helvetica Neue"/>
          <w:sz w:val="26"/>
          <w:szCs w:val="26"/>
        </w:rPr>
        <w:t>API</w:t>
      </w:r>
      <w:r>
        <w:rPr>
          <w:rFonts w:ascii="Helvetica Neue" w:hAnsi="Helvetica Neue" w:cs="Helvetica Neue"/>
          <w:sz w:val="26"/>
          <w:szCs w:val="26"/>
        </w:rPr>
        <w:t>，</w:t>
      </w:r>
      <w:proofErr w:type="gramStart"/>
      <w:r>
        <w:rPr>
          <w:rFonts w:ascii="Helvetica Neue" w:hAnsi="Helvetica Neue" w:cs="Helvetica Neue"/>
          <w:sz w:val="28"/>
          <w:szCs w:val="28"/>
        </w:rPr>
        <w:t>目前成功对接</w:t>
      </w:r>
      <w:r>
        <w:rPr>
          <w:rFonts w:ascii="Helvetica Neue" w:hAnsi="Helvetica Neue" w:cs="Helvetica Neue"/>
          <w:sz w:val="26"/>
          <w:szCs w:val="26"/>
        </w:rPr>
        <w:t>“</w:t>
      </w:r>
      <w:proofErr w:type="gramEnd"/>
      <w:r>
        <w:rPr>
          <w:rFonts w:ascii="Helvetica Neue" w:hAnsi="Helvetica Neue" w:cs="Helvetica Neue"/>
          <w:sz w:val="28"/>
          <w:szCs w:val="28"/>
        </w:rPr>
        <w:t>解放区</w:t>
      </w:r>
      <w:proofErr w:type="spellEnd"/>
      <w:r>
        <w:rPr>
          <w:rFonts w:ascii="Helvetica Neue" w:hAnsi="Helvetica Neue" w:cs="Helvetica Neue"/>
          <w:sz w:val="26"/>
          <w:szCs w:val="26"/>
        </w:rPr>
        <w:t>”</w:t>
      </w:r>
    </w:p>
    <w:p w14:paraId="6BEF86F4" w14:textId="77777777" w:rsidR="00BF5EA6" w:rsidRDefault="00241B0C" w:rsidP="00BF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hyperlink r:id="rId4" w:history="1">
        <w:r w:rsidR="00BF5EA6">
          <w:rPr>
            <w:rFonts w:ascii="Helvetica Neue" w:hAnsi="Helvetica Neue" w:cs="Helvetica Neue"/>
            <w:color w:val="118EFF"/>
            <w:sz w:val="26"/>
            <w:szCs w:val="26"/>
          </w:rPr>
          <w:t>http://183.11.217.1</w:t>
        </w:r>
        <w:r w:rsidR="00BF5EA6">
          <w:rPr>
            <w:rFonts w:ascii="Helvetica Neue" w:hAnsi="Helvetica Neue" w:cs="Helvetica Neue"/>
            <w:color w:val="118EFF"/>
            <w:sz w:val="26"/>
            <w:szCs w:val="26"/>
          </w:rPr>
          <w:t>8</w:t>
        </w:r>
        <w:r w:rsidR="00BF5EA6">
          <w:rPr>
            <w:rFonts w:ascii="Helvetica Neue" w:hAnsi="Helvetica Neue" w:cs="Helvetica Neue"/>
            <w:color w:val="118EFF"/>
            <w:sz w:val="26"/>
            <w:szCs w:val="26"/>
          </w:rPr>
          <w:t>0:8055/org/index.do</w:t>
        </w:r>
      </w:hyperlink>
    </w:p>
    <w:p w14:paraId="5F19291D" w14:textId="77777777" w:rsidR="00BF5EA6" w:rsidRDefault="00BF5EA6" w:rsidP="00BF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8"/>
          <w:szCs w:val="28"/>
        </w:rPr>
        <w:t>账户</w:t>
      </w:r>
      <w:r>
        <w:rPr>
          <w:rFonts w:ascii="Helvetica Neue" w:hAnsi="Helvetica Neue" w:cs="Helvetica Neue"/>
          <w:sz w:val="26"/>
          <w:szCs w:val="26"/>
        </w:rPr>
        <w:t>：</w:t>
      </w:r>
      <w:r>
        <w:rPr>
          <w:rFonts w:ascii="Helvetica Neue" w:hAnsi="Helvetica Neue" w:cs="Helvetica Neue"/>
          <w:sz w:val="26"/>
          <w:szCs w:val="26"/>
        </w:rPr>
        <w:t>admin</w:t>
      </w:r>
      <w:proofErr w:type="spellEnd"/>
    </w:p>
    <w:p w14:paraId="4C567F4D" w14:textId="634B1BB8" w:rsidR="000476CA" w:rsidRDefault="00BF5EA6" w:rsidP="00BF5EA6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8"/>
          <w:szCs w:val="28"/>
        </w:rPr>
        <w:t>密码</w:t>
      </w:r>
      <w:r>
        <w:rPr>
          <w:rFonts w:ascii="Helvetica Neue" w:hAnsi="Helvetica Neue" w:cs="Helvetica Neue"/>
          <w:sz w:val="26"/>
          <w:szCs w:val="26"/>
        </w:rPr>
        <w:t>：</w:t>
      </w:r>
      <w:r>
        <w:rPr>
          <w:rFonts w:ascii="Helvetica Neue" w:hAnsi="Helvetica Neue" w:cs="Helvetica Neue"/>
          <w:sz w:val="26"/>
          <w:szCs w:val="26"/>
        </w:rPr>
        <w:t>123456</w:t>
      </w:r>
    </w:p>
    <w:p w14:paraId="04A77609" w14:textId="77777777" w:rsidR="000476CA" w:rsidRDefault="000476CA">
      <w:pPr>
        <w:rPr>
          <w:lang w:eastAsia="zh-CN"/>
        </w:rPr>
      </w:pPr>
    </w:p>
    <w:p w14:paraId="798BB08B" w14:textId="77777777" w:rsidR="00020DFC" w:rsidRDefault="00020DFC">
      <w:pPr>
        <w:rPr>
          <w:lang w:eastAsia="zh-CN"/>
        </w:rPr>
      </w:pPr>
    </w:p>
    <w:p w14:paraId="7F00BFF9" w14:textId="77777777" w:rsidR="00020DFC" w:rsidRDefault="00020DFC">
      <w:pPr>
        <w:rPr>
          <w:lang w:eastAsia="zh-CN"/>
        </w:rPr>
      </w:pPr>
    </w:p>
    <w:p w14:paraId="5AD1C0D8" w14:textId="7CB449B0" w:rsidR="00020DFC" w:rsidRDefault="002279DA">
      <w:pPr>
        <w:rPr>
          <w:lang w:eastAsia="zh-CN"/>
        </w:rPr>
      </w:pPr>
      <w:r>
        <w:rPr>
          <w:lang w:eastAsia="zh-CN"/>
        </w:rPr>
        <w:t>双乾接入参数：</w:t>
      </w:r>
    </w:p>
    <w:p w14:paraId="1EA10E32" w14:textId="11DE0543" w:rsidR="00020DFC" w:rsidRPr="0050037A" w:rsidRDefault="00020DFC" w:rsidP="00020DFC">
      <w:pPr>
        <w:tabs>
          <w:tab w:val="left" w:pos="543"/>
        </w:tabs>
        <w:autoSpaceDE w:val="0"/>
        <w:autoSpaceDN w:val="0"/>
        <w:adjustRightInd w:val="0"/>
      </w:pPr>
      <w:r w:rsidRPr="0055306C">
        <w:t>"</w:t>
      </w:r>
      <w:proofErr w:type="spellStart"/>
      <w:r w:rsidRPr="001B45BB">
        <w:rPr>
          <w:rFonts w:hint="eastAsia"/>
        </w:rPr>
        <w:t>merNo</w:t>
      </w:r>
      <w:proofErr w:type="spellEnd"/>
      <w:r w:rsidRPr="0055306C">
        <w:t>"</w:t>
      </w:r>
      <w:r w:rsidRPr="001B45BB">
        <w:rPr>
          <w:rFonts w:hint="eastAsia"/>
        </w:rPr>
        <w:t>：</w:t>
      </w:r>
      <w:r w:rsidR="002279DA" w:rsidRPr="001B45BB">
        <w:t>(re</w:t>
      </w:r>
      <w:r w:rsidR="002279DA" w:rsidRPr="001B45BB">
        <w:rPr>
          <w:rFonts w:hint="eastAsia"/>
        </w:rPr>
        <w:t>quire</w:t>
      </w:r>
      <w:r w:rsidR="002279DA" w:rsidRPr="001B45BB">
        <w:t>)</w:t>
      </w:r>
      <w:proofErr w:type="spellStart"/>
      <w:r w:rsidRPr="001B45BB">
        <w:rPr>
          <w:rFonts w:hint="eastAsia"/>
        </w:rPr>
        <w:t>商户号</w:t>
      </w:r>
      <w:r w:rsidRPr="001B45BB">
        <w:t>，</w:t>
      </w:r>
      <w:r>
        <w:t>接入双</w:t>
      </w:r>
      <w:r>
        <w:rPr>
          <w:rFonts w:hint="eastAsia"/>
        </w:rPr>
        <w:t>乾</w:t>
      </w:r>
      <w:r w:rsidRPr="0050037A">
        <w:t>时分配的商户号</w:t>
      </w:r>
      <w:proofErr w:type="spellEnd"/>
    </w:p>
    <w:p w14:paraId="23AA537B" w14:textId="77777777" w:rsidR="00020DFC" w:rsidRPr="001B45BB" w:rsidRDefault="00020DFC" w:rsidP="00020DFC">
      <w:pPr>
        <w:tabs>
          <w:tab w:val="left" w:pos="543"/>
        </w:tabs>
        <w:autoSpaceDE w:val="0"/>
        <w:autoSpaceDN w:val="0"/>
        <w:adjustRightInd w:val="0"/>
      </w:pPr>
      <w:r w:rsidRPr="0055306C">
        <w:t>"</w:t>
      </w:r>
      <w:proofErr w:type="spellStart"/>
      <w:r w:rsidRPr="001B45BB">
        <w:rPr>
          <w:rFonts w:hint="eastAsia"/>
        </w:rPr>
        <w:t>order</w:t>
      </w:r>
      <w:r w:rsidRPr="001B45BB">
        <w:t>Num</w:t>
      </w:r>
      <w:proofErr w:type="spellEnd"/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proofErr w:type="spellStart"/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  <w:proofErr w:type="spellEnd"/>
    </w:p>
    <w:p w14:paraId="58515BD1" w14:textId="77777777" w:rsidR="00020DFC" w:rsidRPr="001B45BB" w:rsidRDefault="00020DFC" w:rsidP="00020DFC">
      <w:pPr>
        <w:tabs>
          <w:tab w:val="left" w:pos="543"/>
        </w:tabs>
        <w:autoSpaceDE w:val="0"/>
        <w:autoSpaceDN w:val="0"/>
        <w:adjustRightInd w:val="0"/>
      </w:pP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proofErr w:type="spellStart"/>
      <w:r w:rsidRPr="001B45BB">
        <w:rPr>
          <w:rFonts w:hint="eastAsia"/>
        </w:rPr>
        <w:t>交易</w:t>
      </w:r>
      <w:r w:rsidRPr="001B45BB">
        <w:t>金额</w:t>
      </w:r>
      <w:proofErr w:type="spellEnd"/>
    </w:p>
    <w:p w14:paraId="443C3B5D" w14:textId="77777777" w:rsidR="00020DFC" w:rsidRPr="001B45BB" w:rsidRDefault="00020DFC" w:rsidP="00020DFC">
      <w:pPr>
        <w:tabs>
          <w:tab w:val="left" w:pos="543"/>
        </w:tabs>
        <w:autoSpaceDE w:val="0"/>
        <w:autoSpaceDN w:val="0"/>
        <w:adjustRightInd w:val="0"/>
      </w:pPr>
      <w:r w:rsidRPr="0055306C">
        <w:t>"</w:t>
      </w:r>
      <w:proofErr w:type="spellStart"/>
      <w:r w:rsidRPr="001B45BB">
        <w:t>goods_name</w:t>
      </w:r>
      <w:proofErr w:type="spellEnd"/>
      <w:r w:rsidRPr="0055306C">
        <w:t>"</w:t>
      </w:r>
      <w:r w:rsidRPr="001B45BB">
        <w:t>：</w:t>
      </w:r>
      <w:r w:rsidRPr="001B45BB">
        <w:t>(option)</w:t>
      </w:r>
      <w:proofErr w:type="spellStart"/>
      <w:r w:rsidRPr="001B45BB">
        <w:rPr>
          <w:rFonts w:hint="eastAsia"/>
        </w:rPr>
        <w:t>商品名</w:t>
      </w:r>
      <w:proofErr w:type="spellEnd"/>
    </w:p>
    <w:p w14:paraId="55BE41D7" w14:textId="77777777" w:rsidR="00020DFC" w:rsidRPr="001B45BB" w:rsidRDefault="00020DFC" w:rsidP="00020DFC">
      <w:pPr>
        <w:tabs>
          <w:tab w:val="left" w:pos="543"/>
        </w:tabs>
        <w:autoSpaceDE w:val="0"/>
        <w:autoSpaceDN w:val="0"/>
        <w:adjustRightInd w:val="0"/>
      </w:pPr>
      <w:r w:rsidRPr="0055306C">
        <w:t>"</w:t>
      </w:r>
      <w:proofErr w:type="spellStart"/>
      <w:r w:rsidRPr="001B45BB">
        <w:rPr>
          <w:rFonts w:hint="eastAsia"/>
        </w:rPr>
        <w:t>goods_desc</w:t>
      </w:r>
      <w:proofErr w:type="spellEnd"/>
      <w:r w:rsidRPr="0055306C">
        <w:t>"</w:t>
      </w:r>
      <w:r w:rsidRPr="001B45BB">
        <w:t>: (option)</w:t>
      </w:r>
      <w:proofErr w:type="spellStart"/>
      <w:r w:rsidRPr="001B45BB">
        <w:rPr>
          <w:rFonts w:hint="eastAsia"/>
        </w:rPr>
        <w:t>商品</w:t>
      </w:r>
      <w:r w:rsidRPr="001B45BB">
        <w:t>描述</w:t>
      </w:r>
      <w:proofErr w:type="spellEnd"/>
    </w:p>
    <w:p w14:paraId="7EF0B3E3" w14:textId="77777777" w:rsidR="00020DFC" w:rsidRDefault="00020DFC" w:rsidP="00020DFC">
      <w:pPr>
        <w:tabs>
          <w:tab w:val="left" w:pos="543"/>
        </w:tabs>
        <w:autoSpaceDE w:val="0"/>
        <w:autoSpaceDN w:val="0"/>
        <w:adjustRightInd w:val="0"/>
      </w:pPr>
      <w:r w:rsidRPr="0055306C">
        <w:t>"</w:t>
      </w:r>
      <w:r w:rsidRPr="001B45BB">
        <w:t>mobile</w:t>
      </w:r>
      <w:r w:rsidRPr="0055306C">
        <w:t>"</w:t>
      </w:r>
      <w:r w:rsidRPr="001B45BB">
        <w:t>: (option)</w:t>
      </w:r>
      <w:proofErr w:type="spellStart"/>
      <w:r w:rsidRPr="001B45BB">
        <w:t>用户手机号</w:t>
      </w:r>
      <w:proofErr w:type="spellEnd"/>
    </w:p>
    <w:p w14:paraId="7332030C" w14:textId="77777777" w:rsidR="00020DFC" w:rsidRDefault="00020DFC" w:rsidP="00020DFC">
      <w:pPr>
        <w:tabs>
          <w:tab w:val="left" w:pos="543"/>
        </w:tabs>
        <w:autoSpaceDE w:val="0"/>
        <w:autoSpaceDN w:val="0"/>
        <w:adjustRightInd w:val="0"/>
      </w:pPr>
      <w:r w:rsidRPr="0055306C">
        <w:t>"</w:t>
      </w:r>
      <w:proofErr w:type="spellStart"/>
      <w:r>
        <w:t>orderType</w:t>
      </w:r>
      <w:proofErr w:type="spellEnd"/>
      <w:r w:rsidRPr="0055306C">
        <w:t>"</w:t>
      </w:r>
      <w:r>
        <w:t>:</w:t>
      </w:r>
      <w:r w:rsidRPr="001B45BB">
        <w:t xml:space="preserve"> (option)</w:t>
      </w:r>
      <w:proofErr w:type="spellStart"/>
      <w:r>
        <w:rPr>
          <w:rFonts w:hint="eastAsia"/>
        </w:rPr>
        <w:t>订单</w:t>
      </w:r>
      <w:r>
        <w:t>类型</w:t>
      </w:r>
      <w:proofErr w:type="spellEnd"/>
    </w:p>
    <w:p w14:paraId="1670CE45" w14:textId="22D69D0A" w:rsidR="00F947B8" w:rsidRDefault="00020DFC" w:rsidP="00F947B8">
      <w:pPr>
        <w:tabs>
          <w:tab w:val="left" w:pos="560"/>
        </w:tabs>
        <w:autoSpaceDE w:val="0"/>
        <w:autoSpaceDN w:val="0"/>
        <w:adjustRightInd w:val="0"/>
      </w:pPr>
      <w:r w:rsidRPr="0055306C">
        <w:t>"</w:t>
      </w:r>
      <w:proofErr w:type="spellStart"/>
      <w:r>
        <w:t>communityInfo</w:t>
      </w:r>
      <w:proofErr w:type="spellEnd"/>
      <w:r w:rsidRPr="0055306C">
        <w:t>"</w:t>
      </w:r>
      <w:r>
        <w:t>:</w:t>
      </w:r>
      <w:r w:rsidRPr="001B45BB">
        <w:t xml:space="preserve"> (option)</w:t>
      </w:r>
      <w:proofErr w:type="spellStart"/>
      <w:proofErr w:type="gramStart"/>
      <w:r>
        <w:t>小区信息</w:t>
      </w:r>
      <w:proofErr w:type="spellEnd"/>
      <w:r w:rsidR="00F947B8">
        <w:t>{</w:t>
      </w:r>
      <w:proofErr w:type="gramEnd"/>
    </w:p>
    <w:p w14:paraId="30A51C9F" w14:textId="64AF5EDC" w:rsidR="00F947B8" w:rsidRPr="00F947B8" w:rsidRDefault="00F947B8" w:rsidP="00F947B8">
      <w:pPr>
        <w:tabs>
          <w:tab w:val="left" w:pos="560"/>
        </w:tabs>
        <w:autoSpaceDE w:val="0"/>
        <w:autoSpaceDN w:val="0"/>
        <w:adjustRightInd w:val="0"/>
      </w:pPr>
      <w:r>
        <w:rPr>
          <w:lang w:eastAsia="zh-CN"/>
        </w:rPr>
        <w:tab/>
      </w:r>
      <w:r>
        <w:t>"City":</w:t>
      </w:r>
      <w:r w:rsidRPr="00F947B8">
        <w:t>"</w:t>
      </w:r>
      <w:proofErr w:type="spellStart"/>
      <w:r w:rsidRPr="00F947B8">
        <w:t>市区</w:t>
      </w:r>
      <w:proofErr w:type="spellEnd"/>
      <w:r w:rsidRPr="00F947B8">
        <w:t>",</w:t>
      </w:r>
    </w:p>
    <w:p w14:paraId="4947CBF7" w14:textId="721F2C29" w:rsidR="00F947B8" w:rsidRPr="00F947B8" w:rsidRDefault="00F947B8" w:rsidP="00F947B8">
      <w:pPr>
        <w:tabs>
          <w:tab w:val="left" w:pos="560"/>
        </w:tabs>
        <w:autoSpaceDE w:val="0"/>
        <w:autoSpaceDN w:val="0"/>
        <w:adjustRightInd w:val="0"/>
      </w:pPr>
      <w:r w:rsidRPr="00F947B8">
        <w:t xml:space="preserve">  </w:t>
      </w:r>
      <w:r>
        <w:rPr>
          <w:lang w:eastAsia="zh-CN"/>
        </w:rPr>
        <w:tab/>
      </w:r>
      <w:r>
        <w:t>"Block":</w:t>
      </w:r>
      <w:r w:rsidRPr="00F947B8">
        <w:t>"</w:t>
      </w:r>
      <w:proofErr w:type="spellStart"/>
      <w:r w:rsidRPr="00F947B8">
        <w:t>行政区</w:t>
      </w:r>
      <w:proofErr w:type="spellEnd"/>
      <w:r w:rsidRPr="00F947B8">
        <w:t>",</w:t>
      </w:r>
    </w:p>
    <w:p w14:paraId="62689227" w14:textId="3A16D23A" w:rsidR="00F947B8" w:rsidRPr="00F947B8" w:rsidRDefault="00F947B8" w:rsidP="00F947B8">
      <w:pPr>
        <w:tabs>
          <w:tab w:val="left" w:pos="560"/>
        </w:tabs>
        <w:autoSpaceDE w:val="0"/>
        <w:autoSpaceDN w:val="0"/>
        <w:adjustRightInd w:val="0"/>
      </w:pPr>
      <w:r w:rsidRPr="00F947B8">
        <w:t xml:space="preserve"> </w:t>
      </w:r>
      <w:r>
        <w:rPr>
          <w:lang w:eastAsia="zh-CN"/>
        </w:rPr>
        <w:tab/>
      </w:r>
      <w:r>
        <w:t>"</w:t>
      </w:r>
      <w:proofErr w:type="spellStart"/>
      <w:r>
        <w:t>GbName</w:t>
      </w:r>
      <w:proofErr w:type="spellEnd"/>
      <w:r>
        <w:t>":</w:t>
      </w:r>
      <w:r w:rsidRPr="00F947B8">
        <w:t>"</w:t>
      </w:r>
      <w:proofErr w:type="spellStart"/>
      <w:r w:rsidRPr="00F947B8">
        <w:t>小区名称</w:t>
      </w:r>
      <w:proofErr w:type="spellEnd"/>
      <w:r w:rsidRPr="00F947B8">
        <w:t>",</w:t>
      </w:r>
    </w:p>
    <w:p w14:paraId="60BBD0AF" w14:textId="466E2C16" w:rsidR="00F947B8" w:rsidRPr="00F947B8" w:rsidRDefault="00F947B8" w:rsidP="00F947B8">
      <w:pPr>
        <w:tabs>
          <w:tab w:val="left" w:pos="560"/>
        </w:tabs>
        <w:autoSpaceDE w:val="0"/>
        <w:autoSpaceDN w:val="0"/>
        <w:adjustRightInd w:val="0"/>
      </w:pPr>
      <w:r>
        <w:rPr>
          <w:lang w:eastAsia="zh-CN"/>
        </w:rPr>
        <w:tab/>
      </w:r>
      <w:r>
        <w:t>"</w:t>
      </w:r>
      <w:proofErr w:type="spellStart"/>
      <w:r>
        <w:t>Province":</w:t>
      </w:r>
      <w:r w:rsidRPr="00F947B8">
        <w:t>"</w:t>
      </w:r>
      <w:r w:rsidRPr="00F947B8">
        <w:t>省</w:t>
      </w:r>
      <w:proofErr w:type="spellEnd"/>
      <w:r w:rsidRPr="00F947B8">
        <w:t>",</w:t>
      </w:r>
    </w:p>
    <w:p w14:paraId="60ABDFAA" w14:textId="4B28E9B3" w:rsidR="00020DFC" w:rsidRDefault="00F947B8" w:rsidP="00F947B8">
      <w:pPr>
        <w:tabs>
          <w:tab w:val="left" w:pos="543"/>
        </w:tabs>
        <w:autoSpaceDE w:val="0"/>
        <w:autoSpaceDN w:val="0"/>
        <w:adjustRightInd w:val="0"/>
      </w:pPr>
      <w:r>
        <w:rPr>
          <w:lang w:eastAsia="zh-CN"/>
        </w:rPr>
        <w:tab/>
        <w:t xml:space="preserve"> </w:t>
      </w:r>
      <w:r>
        <w:t>"CourtNo":</w:t>
      </w:r>
      <w:r w:rsidRPr="00F947B8">
        <w:t>"100886",</w:t>
      </w:r>
      <w:r>
        <w:t>}</w:t>
      </w:r>
    </w:p>
    <w:p w14:paraId="1F5CD742" w14:textId="3F2F8B09" w:rsidR="00E2637E" w:rsidRDefault="002279DA" w:rsidP="00020DFC">
      <w:pPr>
        <w:tabs>
          <w:tab w:val="left" w:pos="543"/>
        </w:tabs>
        <w:autoSpaceDE w:val="0"/>
        <w:autoSpaceDN w:val="0"/>
        <w:adjustRightInd w:val="0"/>
      </w:pPr>
      <w:r w:rsidRPr="0055306C">
        <w:t>"</w:t>
      </w:r>
      <w:proofErr w:type="spellStart"/>
      <w:r>
        <w:t>userName</w:t>
      </w:r>
      <w:proofErr w:type="spellEnd"/>
      <w:r w:rsidRPr="0055306C">
        <w:t>"</w:t>
      </w:r>
      <w:r>
        <w:t>:</w:t>
      </w:r>
      <w:r w:rsidRPr="001B45BB">
        <w:t>(</w:t>
      </w:r>
      <w:proofErr w:type="gramStart"/>
      <w:r w:rsidRPr="001B45BB">
        <w:t>option)</w:t>
      </w:r>
      <w:r>
        <w:t>用户名</w:t>
      </w:r>
      <w:proofErr w:type="gramEnd"/>
    </w:p>
    <w:p w14:paraId="3BE01561" w14:textId="7737E616" w:rsidR="00020DFC" w:rsidRPr="00F649F9" w:rsidRDefault="002279DA">
      <w:r w:rsidRPr="0055306C">
        <w:t>"</w:t>
      </w:r>
      <w:proofErr w:type="spellStart"/>
      <w:r>
        <w:rPr>
          <w:lang w:eastAsia="zh-CN"/>
        </w:rPr>
        <w:t>userNo</w:t>
      </w:r>
      <w:proofErr w:type="spellEnd"/>
      <w:r w:rsidRPr="0055306C">
        <w:t>"</w:t>
      </w:r>
      <w:r>
        <w:rPr>
          <w:lang w:eastAsia="zh-CN"/>
        </w:rPr>
        <w:t>: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编号，</w:t>
      </w:r>
      <w:r>
        <w:rPr>
          <w:rFonts w:hint="eastAsia"/>
          <w:lang w:eastAsia="zh-CN"/>
        </w:rPr>
        <w:t>用做</w:t>
      </w:r>
      <w:proofErr w:type="spellStart"/>
      <w:r>
        <w:t>在双乾的账号</w:t>
      </w:r>
      <w:proofErr w:type="spellEnd"/>
      <w:r>
        <w:t>，</w:t>
      </w:r>
      <w:r w:rsidRPr="002279DA">
        <w:t>“</w:t>
      </w:r>
      <w:proofErr w:type="spellStart"/>
      <w:r w:rsidRPr="002279DA">
        <w:t>商户号</w:t>
      </w:r>
      <w:r w:rsidRPr="002279DA">
        <w:t>+appID+userId</w:t>
      </w:r>
      <w:proofErr w:type="spellEnd"/>
      <w:r w:rsidRPr="002279DA">
        <w:t>”</w:t>
      </w:r>
      <w:r w:rsidRPr="002279DA">
        <w:t>，</w:t>
      </w:r>
      <w:proofErr w:type="spellStart"/>
      <w:r w:rsidRPr="002279DA">
        <w:t>商户号表示接入双乾时你们分配给我们的编码，</w:t>
      </w:r>
      <w:r w:rsidRPr="002279DA">
        <w:t>appid</w:t>
      </w:r>
      <w:r w:rsidRPr="002279DA">
        <w:t>是我们对自己</w:t>
      </w:r>
      <w:r w:rsidRPr="002279DA">
        <w:t>app</w:t>
      </w:r>
      <w:proofErr w:type="spellEnd"/>
      <w:r w:rsidRPr="002279DA">
        <w:t xml:space="preserve"> </w:t>
      </w:r>
      <w:proofErr w:type="spellStart"/>
      <w:r w:rsidRPr="002279DA">
        <w:t>的编号，</w:t>
      </w:r>
      <w:r w:rsidRPr="002279DA">
        <w:t>userid</w:t>
      </w:r>
      <w:r w:rsidRPr="002279DA">
        <w:t>是此</w:t>
      </w:r>
      <w:r w:rsidRPr="002279DA">
        <w:t>app</w:t>
      </w:r>
      <w:r w:rsidRPr="002279DA">
        <w:t>的用户号</w:t>
      </w:r>
      <w:proofErr w:type="spellEnd"/>
    </w:p>
    <w:sectPr w:rsidR="00020DFC" w:rsidRPr="00F649F9" w:rsidSect="00E714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39"/>
    <w:rsid w:val="00020DFC"/>
    <w:rsid w:val="000476CA"/>
    <w:rsid w:val="000B07D3"/>
    <w:rsid w:val="00176381"/>
    <w:rsid w:val="002279DA"/>
    <w:rsid w:val="00241B0C"/>
    <w:rsid w:val="00470D46"/>
    <w:rsid w:val="0050037A"/>
    <w:rsid w:val="0050329C"/>
    <w:rsid w:val="005636E6"/>
    <w:rsid w:val="00697005"/>
    <w:rsid w:val="007137C9"/>
    <w:rsid w:val="007D6F58"/>
    <w:rsid w:val="00821BB2"/>
    <w:rsid w:val="00857050"/>
    <w:rsid w:val="00BF5EA6"/>
    <w:rsid w:val="00CB688B"/>
    <w:rsid w:val="00CC2E56"/>
    <w:rsid w:val="00CC44A1"/>
    <w:rsid w:val="00CD3189"/>
    <w:rsid w:val="00E2637E"/>
    <w:rsid w:val="00E71481"/>
    <w:rsid w:val="00EC7439"/>
    <w:rsid w:val="00EF763B"/>
    <w:rsid w:val="00F63C1B"/>
    <w:rsid w:val="00F649F9"/>
    <w:rsid w:val="00F947B8"/>
    <w:rsid w:val="00FA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6EF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83.11.217.180:8055/org/index.d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115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11</cp:revision>
  <dcterms:created xsi:type="dcterms:W3CDTF">2017-02-15T02:05:00Z</dcterms:created>
  <dcterms:modified xsi:type="dcterms:W3CDTF">2017-02-16T08:48:00Z</dcterms:modified>
</cp:coreProperties>
</file>