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75C69" w14:textId="77777777" w:rsidR="00674C79" w:rsidRDefault="00FE4587" w:rsidP="00840AB2">
      <w:pPr>
        <w:jc w:val="center"/>
        <w:rPr>
          <w:rFonts w:ascii="Arial" w:hAnsi="Arial"/>
          <w:b/>
          <w:sz w:val="36"/>
          <w:szCs w:val="36"/>
        </w:rPr>
      </w:pPr>
      <w:r>
        <w:rPr>
          <w:rFonts w:ascii="Arial" w:hAnsi="Arial" w:hint="eastAsia"/>
          <w:b/>
          <w:sz w:val="36"/>
          <w:szCs w:val="36"/>
        </w:rPr>
        <w:t>产品项目</w:t>
      </w:r>
      <w:r w:rsidR="00AF53C8">
        <w:rPr>
          <w:rFonts w:ascii="Arial" w:hAnsi="Arial" w:hint="eastAsia"/>
          <w:b/>
          <w:sz w:val="36"/>
          <w:szCs w:val="36"/>
        </w:rPr>
        <w:t>部</w:t>
      </w:r>
    </w:p>
    <w:p w14:paraId="046EF78B" w14:textId="0A212162" w:rsidR="00AF53C8" w:rsidRPr="003075A4" w:rsidRDefault="00AF53C8" w:rsidP="00840AB2">
      <w:pPr>
        <w:jc w:val="center"/>
        <w:rPr>
          <w:rFonts w:ascii="Arial" w:hAnsi="Arial"/>
          <w:b/>
          <w:sz w:val="36"/>
          <w:szCs w:val="36"/>
        </w:rPr>
      </w:pPr>
      <w:r>
        <w:rPr>
          <w:rFonts w:ascii="Arial" w:hAnsi="Arial" w:hint="eastAsia"/>
          <w:b/>
          <w:sz w:val="36"/>
          <w:szCs w:val="36"/>
        </w:rPr>
        <w:t>员工日常评估管理办法</w:t>
      </w:r>
    </w:p>
    <w:p w14:paraId="301B3F27" w14:textId="77777777" w:rsidR="00AF53C8" w:rsidRPr="004B5250" w:rsidRDefault="00AF53C8" w:rsidP="0056225B">
      <w:pPr>
        <w:spacing w:beforeLines="50" w:before="183" w:afterLines="50" w:after="183"/>
        <w:rPr>
          <w:rFonts w:ascii="Arial" w:hAnsi="Arial"/>
          <w:b/>
          <w:sz w:val="24"/>
        </w:rPr>
      </w:pPr>
      <w:r w:rsidRPr="004B5250">
        <w:rPr>
          <w:rFonts w:ascii="Arial" w:hAnsi="Arial" w:hint="eastAsia"/>
          <w:b/>
          <w:sz w:val="24"/>
        </w:rPr>
        <w:t>修订记录：</w:t>
      </w:r>
    </w:p>
    <w:tbl>
      <w:tblPr>
        <w:tblW w:w="8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
        <w:gridCol w:w="1315"/>
        <w:gridCol w:w="1948"/>
        <w:gridCol w:w="1985"/>
        <w:gridCol w:w="2106"/>
      </w:tblGrid>
      <w:tr w:rsidR="00AF53C8" w:rsidRPr="004B5250" w14:paraId="37219AAF" w14:textId="77777777" w:rsidTr="0056225B">
        <w:trPr>
          <w:jc w:val="center"/>
        </w:trPr>
        <w:tc>
          <w:tcPr>
            <w:tcW w:w="739" w:type="dxa"/>
          </w:tcPr>
          <w:p w14:paraId="205282BA" w14:textId="77777777" w:rsidR="00AF53C8" w:rsidRPr="004B5250" w:rsidRDefault="00AF53C8" w:rsidP="00FC1ED8">
            <w:pPr>
              <w:snapToGrid w:val="0"/>
              <w:spacing w:before="120" w:line="300" w:lineRule="auto"/>
              <w:jc w:val="center"/>
              <w:rPr>
                <w:rFonts w:ascii="Arial" w:hAnsi="Arial"/>
              </w:rPr>
            </w:pPr>
            <w:r w:rsidRPr="004B5250">
              <w:rPr>
                <w:rFonts w:ascii="Arial" w:hAnsi="Arial" w:hint="eastAsia"/>
              </w:rPr>
              <w:t>序号</w:t>
            </w:r>
          </w:p>
        </w:tc>
        <w:tc>
          <w:tcPr>
            <w:tcW w:w="1315" w:type="dxa"/>
          </w:tcPr>
          <w:p w14:paraId="186DDEF5" w14:textId="74625CBE" w:rsidR="00AF53C8" w:rsidRPr="004B5250" w:rsidRDefault="00D25E31" w:rsidP="00FC1ED8">
            <w:pPr>
              <w:snapToGrid w:val="0"/>
              <w:spacing w:before="120" w:line="300" w:lineRule="auto"/>
              <w:jc w:val="center"/>
              <w:rPr>
                <w:rFonts w:ascii="Arial" w:hAnsi="Arial"/>
              </w:rPr>
            </w:pPr>
            <w:r>
              <w:rPr>
                <w:rFonts w:ascii="Arial" w:hAnsi="Arial"/>
              </w:rPr>
              <w:t>经理</w:t>
            </w:r>
          </w:p>
        </w:tc>
        <w:tc>
          <w:tcPr>
            <w:tcW w:w="1948" w:type="dxa"/>
          </w:tcPr>
          <w:p w14:paraId="4A0F181F" w14:textId="404C018B" w:rsidR="00AF53C8" w:rsidRPr="004B5250" w:rsidRDefault="00D25E31" w:rsidP="00FC1ED8">
            <w:pPr>
              <w:snapToGrid w:val="0"/>
              <w:spacing w:before="120" w:line="300" w:lineRule="auto"/>
              <w:jc w:val="center"/>
              <w:rPr>
                <w:rFonts w:ascii="Arial" w:hAnsi="Arial"/>
              </w:rPr>
            </w:pPr>
            <w:r>
              <w:rPr>
                <w:rFonts w:ascii="Arial" w:hAnsi="Arial"/>
              </w:rPr>
              <w:t>经理</w:t>
            </w:r>
          </w:p>
        </w:tc>
        <w:tc>
          <w:tcPr>
            <w:tcW w:w="1985" w:type="dxa"/>
          </w:tcPr>
          <w:p w14:paraId="401D432A" w14:textId="4F2621CF" w:rsidR="00AF53C8" w:rsidRPr="004B5250" w:rsidRDefault="00D25E31" w:rsidP="00FC1ED8">
            <w:pPr>
              <w:snapToGrid w:val="0"/>
              <w:spacing w:before="120" w:line="300" w:lineRule="auto"/>
              <w:jc w:val="center"/>
              <w:rPr>
                <w:rFonts w:ascii="Arial" w:hAnsi="Arial"/>
              </w:rPr>
            </w:pPr>
            <w:r>
              <w:rPr>
                <w:rFonts w:ascii="Arial" w:hAnsi="Arial"/>
              </w:rPr>
              <w:t>经理</w:t>
            </w:r>
          </w:p>
        </w:tc>
        <w:tc>
          <w:tcPr>
            <w:tcW w:w="2106" w:type="dxa"/>
          </w:tcPr>
          <w:p w14:paraId="3DA67D4C" w14:textId="77777777" w:rsidR="00AF53C8" w:rsidRPr="004B5250" w:rsidRDefault="00AF53C8" w:rsidP="00FC1ED8">
            <w:pPr>
              <w:snapToGrid w:val="0"/>
              <w:spacing w:before="120" w:line="300" w:lineRule="auto"/>
              <w:jc w:val="center"/>
              <w:rPr>
                <w:rFonts w:ascii="Arial" w:hAnsi="Arial"/>
              </w:rPr>
            </w:pPr>
            <w:r w:rsidRPr="004B5250">
              <w:rPr>
                <w:rFonts w:ascii="Arial" w:hAnsi="Arial" w:hint="eastAsia"/>
              </w:rPr>
              <w:t>修订项说明</w:t>
            </w:r>
          </w:p>
        </w:tc>
      </w:tr>
      <w:tr w:rsidR="00AF53C8" w:rsidRPr="004B5250" w14:paraId="075EE14E" w14:textId="77777777" w:rsidTr="0056225B">
        <w:trPr>
          <w:trHeight w:val="451"/>
          <w:jc w:val="center"/>
        </w:trPr>
        <w:tc>
          <w:tcPr>
            <w:tcW w:w="739" w:type="dxa"/>
            <w:vAlign w:val="center"/>
          </w:tcPr>
          <w:p w14:paraId="1F380FC1" w14:textId="77777777" w:rsidR="00AF53C8" w:rsidRPr="004B5250" w:rsidRDefault="00AF53C8" w:rsidP="00FC1ED8">
            <w:pPr>
              <w:snapToGrid w:val="0"/>
              <w:spacing w:before="120" w:line="300" w:lineRule="auto"/>
              <w:jc w:val="center"/>
              <w:rPr>
                <w:rFonts w:ascii="Arial" w:hAnsi="Arial"/>
              </w:rPr>
            </w:pPr>
            <w:r>
              <w:rPr>
                <w:rFonts w:ascii="Arial" w:hAnsi="Arial"/>
              </w:rPr>
              <w:t>1</w:t>
            </w:r>
          </w:p>
        </w:tc>
        <w:tc>
          <w:tcPr>
            <w:tcW w:w="1315" w:type="dxa"/>
            <w:vAlign w:val="center"/>
          </w:tcPr>
          <w:p w14:paraId="44C13355" w14:textId="6F508733" w:rsidR="00AF53C8" w:rsidRPr="004B5250" w:rsidRDefault="00AF53C8" w:rsidP="00FC1ED8">
            <w:pPr>
              <w:snapToGrid w:val="0"/>
              <w:spacing w:before="120" w:line="300" w:lineRule="auto"/>
              <w:jc w:val="center"/>
              <w:rPr>
                <w:rFonts w:ascii="Arial" w:hAnsi="Arial"/>
              </w:rPr>
            </w:pPr>
            <w:r>
              <w:rPr>
                <w:rFonts w:ascii="Arial" w:hAnsi="Arial"/>
              </w:rPr>
              <w:t>V1.</w:t>
            </w:r>
            <w:r w:rsidR="00D468CC">
              <w:rPr>
                <w:rFonts w:ascii="Arial" w:hAnsi="Arial" w:hint="eastAsia"/>
              </w:rPr>
              <w:t>0.0</w:t>
            </w:r>
          </w:p>
        </w:tc>
        <w:tc>
          <w:tcPr>
            <w:tcW w:w="1948" w:type="dxa"/>
            <w:vAlign w:val="center"/>
          </w:tcPr>
          <w:p w14:paraId="42DB2403" w14:textId="7D7094D5" w:rsidR="00AF53C8" w:rsidRPr="004B5250" w:rsidRDefault="00FE4587" w:rsidP="00FC1ED8">
            <w:pPr>
              <w:snapToGrid w:val="0"/>
              <w:spacing w:before="120" w:line="300" w:lineRule="auto"/>
              <w:jc w:val="center"/>
              <w:rPr>
                <w:rFonts w:ascii="Arial" w:hAnsi="Arial"/>
              </w:rPr>
            </w:pPr>
            <w:r>
              <w:rPr>
                <w:rFonts w:ascii="Arial" w:hAnsi="Arial" w:hint="eastAsia"/>
              </w:rPr>
              <w:t>余志彬</w:t>
            </w:r>
          </w:p>
        </w:tc>
        <w:tc>
          <w:tcPr>
            <w:tcW w:w="1985" w:type="dxa"/>
            <w:vAlign w:val="center"/>
          </w:tcPr>
          <w:p w14:paraId="6C0162A6" w14:textId="2ADCF2DE" w:rsidR="00AF53C8" w:rsidRPr="004B5250" w:rsidRDefault="00FE4587" w:rsidP="00FC1ED8">
            <w:pPr>
              <w:snapToGrid w:val="0"/>
              <w:spacing w:before="120" w:line="300" w:lineRule="auto"/>
              <w:jc w:val="center"/>
              <w:rPr>
                <w:rFonts w:ascii="Arial" w:hAnsi="Arial"/>
              </w:rPr>
            </w:pPr>
            <w:r>
              <w:rPr>
                <w:rFonts w:ascii="Arial" w:hAnsi="Arial"/>
              </w:rPr>
              <w:t>201</w:t>
            </w:r>
            <w:r>
              <w:rPr>
                <w:rFonts w:ascii="Arial" w:hAnsi="Arial" w:hint="eastAsia"/>
              </w:rPr>
              <w:t>6</w:t>
            </w:r>
            <w:r w:rsidR="00AF53C8">
              <w:rPr>
                <w:rFonts w:ascii="Arial" w:hAnsi="Arial" w:hint="eastAsia"/>
              </w:rPr>
              <w:t>年</w:t>
            </w:r>
            <w:r>
              <w:rPr>
                <w:rFonts w:ascii="Arial" w:hAnsi="Arial" w:hint="eastAsia"/>
              </w:rPr>
              <w:t>12</w:t>
            </w:r>
            <w:r w:rsidR="00AF53C8">
              <w:rPr>
                <w:rFonts w:ascii="Arial" w:hAnsi="Arial" w:hint="eastAsia"/>
              </w:rPr>
              <w:t>月</w:t>
            </w:r>
            <w:r>
              <w:rPr>
                <w:rFonts w:ascii="Arial" w:hAnsi="Arial"/>
              </w:rPr>
              <w:t>2</w:t>
            </w:r>
            <w:r w:rsidR="006A62C9">
              <w:rPr>
                <w:rFonts w:ascii="Arial" w:hAnsi="Arial" w:hint="eastAsia"/>
              </w:rPr>
              <w:t>0</w:t>
            </w:r>
            <w:r w:rsidR="00AF53C8">
              <w:rPr>
                <w:rFonts w:ascii="Arial" w:hAnsi="Arial" w:hint="eastAsia"/>
              </w:rPr>
              <w:t>日</w:t>
            </w:r>
          </w:p>
        </w:tc>
        <w:tc>
          <w:tcPr>
            <w:tcW w:w="2106" w:type="dxa"/>
            <w:vAlign w:val="center"/>
          </w:tcPr>
          <w:p w14:paraId="0C327929" w14:textId="77777777" w:rsidR="00AF53C8" w:rsidRPr="004B5250" w:rsidRDefault="00AF53C8" w:rsidP="00FC1ED8">
            <w:pPr>
              <w:snapToGrid w:val="0"/>
              <w:spacing w:before="120" w:line="300" w:lineRule="auto"/>
              <w:jc w:val="center"/>
              <w:rPr>
                <w:rFonts w:ascii="Arial" w:hAnsi="Arial"/>
              </w:rPr>
            </w:pPr>
          </w:p>
        </w:tc>
      </w:tr>
      <w:tr w:rsidR="00511F2B" w:rsidRPr="004B5250" w14:paraId="5D33A874" w14:textId="77777777" w:rsidTr="0056225B">
        <w:trPr>
          <w:trHeight w:val="457"/>
          <w:jc w:val="center"/>
        </w:trPr>
        <w:tc>
          <w:tcPr>
            <w:tcW w:w="739" w:type="dxa"/>
            <w:vAlign w:val="center"/>
          </w:tcPr>
          <w:p w14:paraId="593BCACF" w14:textId="7CB21641" w:rsidR="00511F2B" w:rsidRDefault="00511F2B" w:rsidP="00FC1ED8">
            <w:pPr>
              <w:snapToGrid w:val="0"/>
              <w:spacing w:before="120" w:line="300" w:lineRule="auto"/>
              <w:jc w:val="center"/>
              <w:rPr>
                <w:rFonts w:ascii="Arial" w:hAnsi="Arial"/>
              </w:rPr>
            </w:pPr>
            <w:r>
              <w:rPr>
                <w:rFonts w:ascii="Arial" w:hAnsi="Arial"/>
              </w:rPr>
              <w:t>2</w:t>
            </w:r>
          </w:p>
        </w:tc>
        <w:tc>
          <w:tcPr>
            <w:tcW w:w="1315" w:type="dxa"/>
            <w:vAlign w:val="center"/>
          </w:tcPr>
          <w:p w14:paraId="65E05A5D" w14:textId="7DFEFAD3" w:rsidR="00511F2B" w:rsidRDefault="00511F2B" w:rsidP="00FC1ED8">
            <w:pPr>
              <w:snapToGrid w:val="0"/>
              <w:spacing w:before="120" w:line="300" w:lineRule="auto"/>
              <w:jc w:val="center"/>
              <w:rPr>
                <w:rFonts w:ascii="Arial" w:hAnsi="Arial"/>
              </w:rPr>
            </w:pPr>
            <w:r>
              <w:rPr>
                <w:rFonts w:ascii="Arial" w:hAnsi="Arial"/>
              </w:rPr>
              <w:t>V1.</w:t>
            </w:r>
            <w:r w:rsidR="003903B2">
              <w:rPr>
                <w:rFonts w:ascii="Arial" w:hAnsi="Arial" w:hint="eastAsia"/>
              </w:rPr>
              <w:t>0</w:t>
            </w:r>
            <w:r>
              <w:rPr>
                <w:rFonts w:ascii="Arial" w:hAnsi="Arial" w:hint="eastAsia"/>
              </w:rPr>
              <w:t>.</w:t>
            </w:r>
            <w:r w:rsidR="00972323">
              <w:rPr>
                <w:rFonts w:ascii="Arial" w:hAnsi="Arial" w:hint="eastAsia"/>
              </w:rPr>
              <w:t>1</w:t>
            </w:r>
          </w:p>
        </w:tc>
        <w:tc>
          <w:tcPr>
            <w:tcW w:w="1948" w:type="dxa"/>
            <w:vAlign w:val="center"/>
          </w:tcPr>
          <w:p w14:paraId="6AF78297" w14:textId="7B033F13" w:rsidR="00511F2B" w:rsidRPr="004B5250" w:rsidRDefault="00511F2B" w:rsidP="00FC1ED8">
            <w:pPr>
              <w:snapToGrid w:val="0"/>
              <w:spacing w:before="120" w:line="300" w:lineRule="auto"/>
              <w:jc w:val="center"/>
              <w:rPr>
                <w:rFonts w:ascii="Arial" w:hAnsi="Arial"/>
              </w:rPr>
            </w:pPr>
            <w:r>
              <w:rPr>
                <w:rFonts w:ascii="Arial" w:hAnsi="Arial" w:hint="eastAsia"/>
              </w:rPr>
              <w:t>余志彬</w:t>
            </w:r>
          </w:p>
        </w:tc>
        <w:tc>
          <w:tcPr>
            <w:tcW w:w="1985" w:type="dxa"/>
            <w:vAlign w:val="center"/>
          </w:tcPr>
          <w:p w14:paraId="3459CEC5" w14:textId="580FE7A3" w:rsidR="00511F2B" w:rsidRPr="004B5250" w:rsidRDefault="00511F2B" w:rsidP="00FC1ED8">
            <w:pPr>
              <w:snapToGrid w:val="0"/>
              <w:spacing w:before="120" w:line="300" w:lineRule="auto"/>
              <w:jc w:val="center"/>
              <w:rPr>
                <w:rFonts w:ascii="Arial" w:hAnsi="Arial"/>
              </w:rPr>
            </w:pPr>
            <w:r>
              <w:rPr>
                <w:rFonts w:ascii="Arial" w:hAnsi="Arial"/>
              </w:rPr>
              <w:t>201</w:t>
            </w:r>
            <w:r>
              <w:rPr>
                <w:rFonts w:ascii="Arial" w:hAnsi="Arial" w:hint="eastAsia"/>
              </w:rPr>
              <w:t>6</w:t>
            </w:r>
            <w:r>
              <w:rPr>
                <w:rFonts w:ascii="Arial" w:hAnsi="Arial" w:hint="eastAsia"/>
              </w:rPr>
              <w:t>年</w:t>
            </w:r>
            <w:r>
              <w:rPr>
                <w:rFonts w:ascii="Arial" w:hAnsi="Arial" w:hint="eastAsia"/>
              </w:rPr>
              <w:t>12</w:t>
            </w:r>
            <w:r>
              <w:rPr>
                <w:rFonts w:ascii="Arial" w:hAnsi="Arial" w:hint="eastAsia"/>
              </w:rPr>
              <w:t>月</w:t>
            </w:r>
            <w:r>
              <w:rPr>
                <w:rFonts w:ascii="Arial" w:hAnsi="Arial"/>
              </w:rPr>
              <w:t>2</w:t>
            </w:r>
            <w:r w:rsidR="00870D4E">
              <w:rPr>
                <w:rFonts w:ascii="Arial" w:hAnsi="Arial" w:hint="eastAsia"/>
              </w:rPr>
              <w:t>6</w:t>
            </w:r>
            <w:r>
              <w:rPr>
                <w:rFonts w:ascii="Arial" w:hAnsi="Arial" w:hint="eastAsia"/>
              </w:rPr>
              <w:t>日</w:t>
            </w:r>
          </w:p>
        </w:tc>
        <w:tc>
          <w:tcPr>
            <w:tcW w:w="2106" w:type="dxa"/>
            <w:vAlign w:val="center"/>
          </w:tcPr>
          <w:p w14:paraId="745E3567" w14:textId="77777777" w:rsidR="00511F2B" w:rsidRPr="004B5250" w:rsidRDefault="00511F2B" w:rsidP="00FC1ED8">
            <w:pPr>
              <w:snapToGrid w:val="0"/>
              <w:spacing w:before="120" w:line="300" w:lineRule="auto"/>
              <w:jc w:val="center"/>
              <w:rPr>
                <w:rFonts w:ascii="Arial" w:hAnsi="Arial"/>
              </w:rPr>
            </w:pPr>
          </w:p>
        </w:tc>
      </w:tr>
      <w:tr w:rsidR="00F0070D" w:rsidRPr="004B5250" w14:paraId="47B6612F" w14:textId="77777777" w:rsidTr="00F0070D">
        <w:trPr>
          <w:trHeight w:val="457"/>
          <w:jc w:val="center"/>
        </w:trPr>
        <w:tc>
          <w:tcPr>
            <w:tcW w:w="739" w:type="dxa"/>
            <w:tcBorders>
              <w:top w:val="single" w:sz="4" w:space="0" w:color="auto"/>
              <w:left w:val="single" w:sz="4" w:space="0" w:color="auto"/>
              <w:bottom w:val="single" w:sz="4" w:space="0" w:color="auto"/>
              <w:right w:val="single" w:sz="4" w:space="0" w:color="auto"/>
            </w:tcBorders>
            <w:vAlign w:val="center"/>
          </w:tcPr>
          <w:p w14:paraId="6D063A09" w14:textId="37FFA075" w:rsidR="00F0070D" w:rsidRDefault="00F0070D" w:rsidP="002F566C">
            <w:pPr>
              <w:snapToGrid w:val="0"/>
              <w:spacing w:before="120" w:line="300" w:lineRule="auto"/>
              <w:jc w:val="center"/>
              <w:rPr>
                <w:rFonts w:ascii="Arial" w:hAnsi="Arial"/>
              </w:rPr>
            </w:pPr>
            <w:r>
              <w:rPr>
                <w:rFonts w:ascii="Arial" w:hAnsi="Arial"/>
              </w:rPr>
              <w:t>3</w:t>
            </w:r>
          </w:p>
        </w:tc>
        <w:tc>
          <w:tcPr>
            <w:tcW w:w="1315" w:type="dxa"/>
            <w:tcBorders>
              <w:top w:val="single" w:sz="4" w:space="0" w:color="auto"/>
              <w:left w:val="single" w:sz="4" w:space="0" w:color="auto"/>
              <w:bottom w:val="single" w:sz="4" w:space="0" w:color="auto"/>
              <w:right w:val="single" w:sz="4" w:space="0" w:color="auto"/>
            </w:tcBorders>
            <w:vAlign w:val="center"/>
          </w:tcPr>
          <w:p w14:paraId="22ED6E9F" w14:textId="2FC477E5" w:rsidR="00F0070D" w:rsidRDefault="00F0070D" w:rsidP="002F566C">
            <w:pPr>
              <w:snapToGrid w:val="0"/>
              <w:spacing w:before="120" w:line="300" w:lineRule="auto"/>
              <w:jc w:val="center"/>
              <w:rPr>
                <w:rFonts w:ascii="Arial" w:hAnsi="Arial"/>
              </w:rPr>
            </w:pPr>
            <w:r>
              <w:rPr>
                <w:rFonts w:ascii="Arial" w:hAnsi="Arial"/>
              </w:rPr>
              <w:t>V1.</w:t>
            </w:r>
            <w:r w:rsidR="003903B2">
              <w:rPr>
                <w:rFonts w:ascii="Arial" w:hAnsi="Arial" w:hint="eastAsia"/>
              </w:rPr>
              <w:t>0</w:t>
            </w:r>
            <w:r>
              <w:rPr>
                <w:rFonts w:ascii="Arial" w:hAnsi="Arial" w:hint="eastAsia"/>
              </w:rPr>
              <w:t>.</w:t>
            </w:r>
            <w:r w:rsidR="00D81A74">
              <w:rPr>
                <w:rFonts w:ascii="Arial" w:hAnsi="Arial" w:hint="eastAsia"/>
              </w:rPr>
              <w:t>2</w:t>
            </w:r>
          </w:p>
        </w:tc>
        <w:tc>
          <w:tcPr>
            <w:tcW w:w="1948" w:type="dxa"/>
            <w:tcBorders>
              <w:top w:val="single" w:sz="4" w:space="0" w:color="auto"/>
              <w:left w:val="single" w:sz="4" w:space="0" w:color="auto"/>
              <w:bottom w:val="single" w:sz="4" w:space="0" w:color="auto"/>
              <w:right w:val="single" w:sz="4" w:space="0" w:color="auto"/>
            </w:tcBorders>
            <w:vAlign w:val="center"/>
          </w:tcPr>
          <w:p w14:paraId="09B98D47" w14:textId="77777777" w:rsidR="00F0070D" w:rsidRPr="004B5250" w:rsidRDefault="00F0070D" w:rsidP="002F566C">
            <w:pPr>
              <w:snapToGrid w:val="0"/>
              <w:spacing w:before="120" w:line="300" w:lineRule="auto"/>
              <w:jc w:val="center"/>
              <w:rPr>
                <w:rFonts w:ascii="Arial" w:hAnsi="Arial"/>
              </w:rPr>
            </w:pPr>
            <w:r>
              <w:rPr>
                <w:rFonts w:ascii="Arial" w:hAnsi="Arial" w:hint="eastAsia"/>
              </w:rPr>
              <w:t>余志彬</w:t>
            </w:r>
          </w:p>
        </w:tc>
        <w:tc>
          <w:tcPr>
            <w:tcW w:w="1985" w:type="dxa"/>
            <w:tcBorders>
              <w:top w:val="single" w:sz="4" w:space="0" w:color="auto"/>
              <w:left w:val="single" w:sz="4" w:space="0" w:color="auto"/>
              <w:bottom w:val="single" w:sz="4" w:space="0" w:color="auto"/>
              <w:right w:val="single" w:sz="4" w:space="0" w:color="auto"/>
            </w:tcBorders>
            <w:vAlign w:val="center"/>
          </w:tcPr>
          <w:p w14:paraId="2E6D8328" w14:textId="641B45E3" w:rsidR="00F0070D" w:rsidRPr="004B5250" w:rsidRDefault="00F0070D" w:rsidP="002F566C">
            <w:pPr>
              <w:snapToGrid w:val="0"/>
              <w:spacing w:before="120" w:line="300" w:lineRule="auto"/>
              <w:jc w:val="center"/>
              <w:rPr>
                <w:rFonts w:ascii="Arial" w:hAnsi="Arial"/>
              </w:rPr>
            </w:pPr>
            <w:r>
              <w:rPr>
                <w:rFonts w:ascii="Arial" w:hAnsi="Arial"/>
              </w:rPr>
              <w:t>201</w:t>
            </w:r>
            <w:r w:rsidR="00CD5995">
              <w:rPr>
                <w:rFonts w:ascii="Arial" w:hAnsi="Arial" w:hint="eastAsia"/>
              </w:rPr>
              <w:t>7</w:t>
            </w:r>
            <w:r>
              <w:rPr>
                <w:rFonts w:ascii="Arial" w:hAnsi="Arial" w:hint="eastAsia"/>
              </w:rPr>
              <w:t>年</w:t>
            </w:r>
            <w:r w:rsidR="00CD5995">
              <w:rPr>
                <w:rFonts w:ascii="Arial" w:hAnsi="Arial" w:hint="eastAsia"/>
              </w:rPr>
              <w:t>1</w:t>
            </w:r>
            <w:r>
              <w:rPr>
                <w:rFonts w:ascii="Arial" w:hAnsi="Arial" w:hint="eastAsia"/>
              </w:rPr>
              <w:t>月</w:t>
            </w:r>
            <w:r w:rsidR="00CD5995">
              <w:rPr>
                <w:rFonts w:ascii="Arial" w:hAnsi="Arial" w:hint="eastAsia"/>
              </w:rPr>
              <w:t>14</w:t>
            </w:r>
            <w:r>
              <w:rPr>
                <w:rFonts w:ascii="Arial" w:hAnsi="Arial" w:hint="eastAsia"/>
              </w:rPr>
              <w:t>日</w:t>
            </w:r>
          </w:p>
        </w:tc>
        <w:tc>
          <w:tcPr>
            <w:tcW w:w="2106" w:type="dxa"/>
            <w:tcBorders>
              <w:top w:val="single" w:sz="4" w:space="0" w:color="auto"/>
              <w:left w:val="single" w:sz="4" w:space="0" w:color="auto"/>
              <w:bottom w:val="single" w:sz="4" w:space="0" w:color="auto"/>
              <w:right w:val="single" w:sz="4" w:space="0" w:color="auto"/>
            </w:tcBorders>
            <w:vAlign w:val="center"/>
          </w:tcPr>
          <w:p w14:paraId="3A4D6F5F" w14:textId="77777777" w:rsidR="00F0070D" w:rsidRPr="004B5250" w:rsidRDefault="00F0070D" w:rsidP="002F566C">
            <w:pPr>
              <w:snapToGrid w:val="0"/>
              <w:spacing w:before="120" w:line="300" w:lineRule="auto"/>
              <w:jc w:val="center"/>
              <w:rPr>
                <w:rFonts w:ascii="Arial" w:hAnsi="Arial"/>
              </w:rPr>
            </w:pPr>
          </w:p>
        </w:tc>
      </w:tr>
      <w:tr w:rsidR="00CD5995" w:rsidRPr="004B5250" w14:paraId="3AAAADE6" w14:textId="77777777" w:rsidTr="00CD5995">
        <w:trPr>
          <w:trHeight w:val="457"/>
          <w:jc w:val="center"/>
        </w:trPr>
        <w:tc>
          <w:tcPr>
            <w:tcW w:w="739" w:type="dxa"/>
            <w:tcBorders>
              <w:top w:val="single" w:sz="4" w:space="0" w:color="auto"/>
              <w:left w:val="single" w:sz="4" w:space="0" w:color="auto"/>
              <w:bottom w:val="single" w:sz="4" w:space="0" w:color="auto"/>
              <w:right w:val="single" w:sz="4" w:space="0" w:color="auto"/>
            </w:tcBorders>
            <w:vAlign w:val="center"/>
          </w:tcPr>
          <w:p w14:paraId="64909549" w14:textId="77777777" w:rsidR="00CD5995" w:rsidRDefault="00CD5995" w:rsidP="009F2FDA">
            <w:pPr>
              <w:snapToGrid w:val="0"/>
              <w:spacing w:before="120" w:line="300" w:lineRule="auto"/>
              <w:jc w:val="center"/>
              <w:rPr>
                <w:rFonts w:ascii="Arial" w:hAnsi="Arial"/>
              </w:rPr>
            </w:pPr>
            <w:r>
              <w:rPr>
                <w:rFonts w:ascii="Arial" w:hAnsi="Arial"/>
              </w:rPr>
              <w:t>3</w:t>
            </w:r>
          </w:p>
        </w:tc>
        <w:tc>
          <w:tcPr>
            <w:tcW w:w="1315" w:type="dxa"/>
            <w:tcBorders>
              <w:top w:val="single" w:sz="4" w:space="0" w:color="auto"/>
              <w:left w:val="single" w:sz="4" w:space="0" w:color="auto"/>
              <w:bottom w:val="single" w:sz="4" w:space="0" w:color="auto"/>
              <w:right w:val="single" w:sz="4" w:space="0" w:color="auto"/>
            </w:tcBorders>
            <w:vAlign w:val="center"/>
          </w:tcPr>
          <w:p w14:paraId="19BBF075" w14:textId="4ED7D34C" w:rsidR="00CD5995" w:rsidRDefault="00CD5995" w:rsidP="009F2FDA">
            <w:pPr>
              <w:snapToGrid w:val="0"/>
              <w:spacing w:before="120" w:line="300" w:lineRule="auto"/>
              <w:jc w:val="center"/>
              <w:rPr>
                <w:rFonts w:ascii="Arial" w:hAnsi="Arial"/>
              </w:rPr>
            </w:pPr>
            <w:r>
              <w:rPr>
                <w:rFonts w:ascii="Arial" w:hAnsi="Arial"/>
              </w:rPr>
              <w:t>V1.</w:t>
            </w:r>
            <w:r w:rsidR="003903B2">
              <w:rPr>
                <w:rFonts w:ascii="Arial" w:hAnsi="Arial" w:hint="eastAsia"/>
              </w:rPr>
              <w:t>0</w:t>
            </w:r>
            <w:r>
              <w:rPr>
                <w:rFonts w:ascii="Arial" w:hAnsi="Arial" w:hint="eastAsia"/>
              </w:rPr>
              <w:t>.</w:t>
            </w:r>
            <w:r w:rsidR="00D81A74">
              <w:rPr>
                <w:rFonts w:ascii="Arial" w:hAnsi="Arial" w:hint="eastAsia"/>
              </w:rPr>
              <w:t>3</w:t>
            </w:r>
          </w:p>
        </w:tc>
        <w:tc>
          <w:tcPr>
            <w:tcW w:w="1948" w:type="dxa"/>
            <w:tcBorders>
              <w:top w:val="single" w:sz="4" w:space="0" w:color="auto"/>
              <w:left w:val="single" w:sz="4" w:space="0" w:color="auto"/>
              <w:bottom w:val="single" w:sz="4" w:space="0" w:color="auto"/>
              <w:right w:val="single" w:sz="4" w:space="0" w:color="auto"/>
            </w:tcBorders>
            <w:vAlign w:val="center"/>
          </w:tcPr>
          <w:p w14:paraId="5A04714C" w14:textId="77777777" w:rsidR="00CD5995" w:rsidRPr="004B5250" w:rsidRDefault="00CD5995" w:rsidP="009F2FDA">
            <w:pPr>
              <w:snapToGrid w:val="0"/>
              <w:spacing w:before="120" w:line="300" w:lineRule="auto"/>
              <w:jc w:val="center"/>
              <w:rPr>
                <w:rFonts w:ascii="Arial" w:hAnsi="Arial"/>
              </w:rPr>
            </w:pPr>
            <w:r>
              <w:rPr>
                <w:rFonts w:ascii="Arial" w:hAnsi="Arial" w:hint="eastAsia"/>
              </w:rPr>
              <w:t>余志彬</w:t>
            </w:r>
          </w:p>
        </w:tc>
        <w:tc>
          <w:tcPr>
            <w:tcW w:w="1985" w:type="dxa"/>
            <w:tcBorders>
              <w:top w:val="single" w:sz="4" w:space="0" w:color="auto"/>
              <w:left w:val="single" w:sz="4" w:space="0" w:color="auto"/>
              <w:bottom w:val="single" w:sz="4" w:space="0" w:color="auto"/>
              <w:right w:val="single" w:sz="4" w:space="0" w:color="auto"/>
            </w:tcBorders>
            <w:vAlign w:val="center"/>
          </w:tcPr>
          <w:p w14:paraId="777B64AC" w14:textId="25D0703F" w:rsidR="00CD5995" w:rsidRPr="004B5250" w:rsidRDefault="00CD5995" w:rsidP="009F2FDA">
            <w:pPr>
              <w:snapToGrid w:val="0"/>
              <w:spacing w:before="120" w:line="300" w:lineRule="auto"/>
              <w:jc w:val="center"/>
              <w:rPr>
                <w:rFonts w:ascii="Arial" w:hAnsi="Arial"/>
              </w:rPr>
            </w:pPr>
            <w:r>
              <w:rPr>
                <w:rFonts w:ascii="Arial" w:hAnsi="Arial"/>
              </w:rPr>
              <w:t>201</w:t>
            </w:r>
            <w:r>
              <w:rPr>
                <w:rFonts w:ascii="Arial" w:hAnsi="Arial" w:hint="eastAsia"/>
              </w:rPr>
              <w:t>7</w:t>
            </w:r>
            <w:r>
              <w:rPr>
                <w:rFonts w:ascii="Arial" w:hAnsi="Arial" w:hint="eastAsia"/>
              </w:rPr>
              <w:t>年</w:t>
            </w:r>
            <w:r>
              <w:rPr>
                <w:rFonts w:ascii="Arial" w:hAnsi="Arial" w:hint="eastAsia"/>
              </w:rPr>
              <w:t>2</w:t>
            </w:r>
            <w:r>
              <w:rPr>
                <w:rFonts w:ascii="Arial" w:hAnsi="Arial" w:hint="eastAsia"/>
              </w:rPr>
              <w:t>月</w:t>
            </w:r>
            <w:r>
              <w:rPr>
                <w:rFonts w:ascii="Arial" w:hAnsi="Arial" w:hint="eastAsia"/>
              </w:rPr>
              <w:t>14</w:t>
            </w:r>
            <w:r>
              <w:rPr>
                <w:rFonts w:ascii="Arial" w:hAnsi="Arial" w:hint="eastAsia"/>
              </w:rPr>
              <w:t>日</w:t>
            </w:r>
          </w:p>
        </w:tc>
        <w:tc>
          <w:tcPr>
            <w:tcW w:w="2106" w:type="dxa"/>
            <w:tcBorders>
              <w:top w:val="single" w:sz="4" w:space="0" w:color="auto"/>
              <w:left w:val="single" w:sz="4" w:space="0" w:color="auto"/>
              <w:bottom w:val="single" w:sz="4" w:space="0" w:color="auto"/>
              <w:right w:val="single" w:sz="4" w:space="0" w:color="auto"/>
            </w:tcBorders>
            <w:vAlign w:val="center"/>
          </w:tcPr>
          <w:p w14:paraId="53D2022F" w14:textId="77777777" w:rsidR="00CD5995" w:rsidRPr="004B5250" w:rsidRDefault="00CD5995" w:rsidP="009F2FDA">
            <w:pPr>
              <w:snapToGrid w:val="0"/>
              <w:spacing w:before="120" w:line="300" w:lineRule="auto"/>
              <w:jc w:val="center"/>
              <w:rPr>
                <w:rFonts w:ascii="Arial" w:hAnsi="Arial"/>
              </w:rPr>
            </w:pPr>
          </w:p>
        </w:tc>
      </w:tr>
      <w:tr w:rsidR="00266664" w:rsidRPr="004B5250" w14:paraId="4478E19B" w14:textId="77777777" w:rsidTr="00266664">
        <w:trPr>
          <w:trHeight w:val="457"/>
          <w:jc w:val="center"/>
        </w:trPr>
        <w:tc>
          <w:tcPr>
            <w:tcW w:w="739" w:type="dxa"/>
            <w:tcBorders>
              <w:top w:val="single" w:sz="4" w:space="0" w:color="auto"/>
              <w:left w:val="single" w:sz="4" w:space="0" w:color="auto"/>
              <w:bottom w:val="single" w:sz="4" w:space="0" w:color="auto"/>
              <w:right w:val="single" w:sz="4" w:space="0" w:color="auto"/>
            </w:tcBorders>
            <w:vAlign w:val="center"/>
          </w:tcPr>
          <w:p w14:paraId="69832889" w14:textId="315999EB" w:rsidR="00266664" w:rsidRDefault="00266664" w:rsidP="009F2FDA">
            <w:pPr>
              <w:snapToGrid w:val="0"/>
              <w:spacing w:before="120" w:line="300" w:lineRule="auto"/>
              <w:jc w:val="center"/>
              <w:rPr>
                <w:rFonts w:ascii="Arial" w:hAnsi="Arial"/>
              </w:rPr>
            </w:pPr>
            <w:r>
              <w:rPr>
                <w:rFonts w:ascii="Arial" w:hAnsi="Arial" w:hint="eastAsia"/>
              </w:rPr>
              <w:t>4</w:t>
            </w:r>
          </w:p>
        </w:tc>
        <w:tc>
          <w:tcPr>
            <w:tcW w:w="1315" w:type="dxa"/>
            <w:tcBorders>
              <w:top w:val="single" w:sz="4" w:space="0" w:color="auto"/>
              <w:left w:val="single" w:sz="4" w:space="0" w:color="auto"/>
              <w:bottom w:val="single" w:sz="4" w:space="0" w:color="auto"/>
              <w:right w:val="single" w:sz="4" w:space="0" w:color="auto"/>
            </w:tcBorders>
            <w:vAlign w:val="center"/>
          </w:tcPr>
          <w:p w14:paraId="67B7045B" w14:textId="2968026A" w:rsidR="00266664" w:rsidRDefault="00266664" w:rsidP="009F2FDA">
            <w:pPr>
              <w:snapToGrid w:val="0"/>
              <w:spacing w:before="120" w:line="300" w:lineRule="auto"/>
              <w:jc w:val="center"/>
              <w:rPr>
                <w:rFonts w:ascii="Arial" w:hAnsi="Arial"/>
              </w:rPr>
            </w:pPr>
            <w:r>
              <w:rPr>
                <w:rFonts w:ascii="Arial" w:hAnsi="Arial"/>
              </w:rPr>
              <w:t>V1.</w:t>
            </w:r>
            <w:r>
              <w:rPr>
                <w:rFonts w:ascii="Arial" w:hAnsi="Arial" w:hint="eastAsia"/>
              </w:rPr>
              <w:t>0.4</w:t>
            </w:r>
          </w:p>
        </w:tc>
        <w:tc>
          <w:tcPr>
            <w:tcW w:w="1948" w:type="dxa"/>
            <w:tcBorders>
              <w:top w:val="single" w:sz="4" w:space="0" w:color="auto"/>
              <w:left w:val="single" w:sz="4" w:space="0" w:color="auto"/>
              <w:bottom w:val="single" w:sz="4" w:space="0" w:color="auto"/>
              <w:right w:val="single" w:sz="4" w:space="0" w:color="auto"/>
            </w:tcBorders>
            <w:vAlign w:val="center"/>
          </w:tcPr>
          <w:p w14:paraId="732F092C" w14:textId="77777777" w:rsidR="00266664" w:rsidRPr="004B5250" w:rsidRDefault="00266664" w:rsidP="009F2FDA">
            <w:pPr>
              <w:snapToGrid w:val="0"/>
              <w:spacing w:before="120" w:line="300" w:lineRule="auto"/>
              <w:jc w:val="center"/>
              <w:rPr>
                <w:rFonts w:ascii="Arial" w:hAnsi="Arial"/>
              </w:rPr>
            </w:pPr>
            <w:r>
              <w:rPr>
                <w:rFonts w:ascii="Arial" w:hAnsi="Arial" w:hint="eastAsia"/>
              </w:rPr>
              <w:t>余志彬</w:t>
            </w:r>
          </w:p>
        </w:tc>
        <w:tc>
          <w:tcPr>
            <w:tcW w:w="1985" w:type="dxa"/>
            <w:tcBorders>
              <w:top w:val="single" w:sz="4" w:space="0" w:color="auto"/>
              <w:left w:val="single" w:sz="4" w:space="0" w:color="auto"/>
              <w:bottom w:val="single" w:sz="4" w:space="0" w:color="auto"/>
              <w:right w:val="single" w:sz="4" w:space="0" w:color="auto"/>
            </w:tcBorders>
            <w:vAlign w:val="center"/>
          </w:tcPr>
          <w:p w14:paraId="6E7FCF53" w14:textId="3B85610D" w:rsidR="00266664" w:rsidRPr="004B5250" w:rsidRDefault="00266664" w:rsidP="009F2FDA">
            <w:pPr>
              <w:snapToGrid w:val="0"/>
              <w:spacing w:before="120" w:line="300" w:lineRule="auto"/>
              <w:jc w:val="center"/>
              <w:rPr>
                <w:rFonts w:ascii="Arial" w:hAnsi="Arial"/>
              </w:rPr>
            </w:pPr>
            <w:r>
              <w:rPr>
                <w:rFonts w:ascii="Arial" w:hAnsi="Arial"/>
              </w:rPr>
              <w:t>201</w:t>
            </w:r>
            <w:r>
              <w:rPr>
                <w:rFonts w:ascii="Arial" w:hAnsi="Arial" w:hint="eastAsia"/>
              </w:rPr>
              <w:t>7</w:t>
            </w:r>
            <w:r>
              <w:rPr>
                <w:rFonts w:ascii="Arial" w:hAnsi="Arial" w:hint="eastAsia"/>
              </w:rPr>
              <w:t>年</w:t>
            </w:r>
            <w:r>
              <w:rPr>
                <w:rFonts w:ascii="Arial" w:hAnsi="Arial" w:hint="eastAsia"/>
              </w:rPr>
              <w:t>2</w:t>
            </w:r>
            <w:r>
              <w:rPr>
                <w:rFonts w:ascii="Arial" w:hAnsi="Arial" w:hint="eastAsia"/>
              </w:rPr>
              <w:t>月</w:t>
            </w:r>
            <w:r>
              <w:rPr>
                <w:rFonts w:ascii="Arial" w:hAnsi="Arial" w:hint="eastAsia"/>
              </w:rPr>
              <w:t>28</w:t>
            </w:r>
            <w:r>
              <w:rPr>
                <w:rFonts w:ascii="Arial" w:hAnsi="Arial" w:hint="eastAsia"/>
              </w:rPr>
              <w:t>日</w:t>
            </w:r>
          </w:p>
        </w:tc>
        <w:tc>
          <w:tcPr>
            <w:tcW w:w="2106" w:type="dxa"/>
            <w:tcBorders>
              <w:top w:val="single" w:sz="4" w:space="0" w:color="auto"/>
              <w:left w:val="single" w:sz="4" w:space="0" w:color="auto"/>
              <w:bottom w:val="single" w:sz="4" w:space="0" w:color="auto"/>
              <w:right w:val="single" w:sz="4" w:space="0" w:color="auto"/>
            </w:tcBorders>
            <w:vAlign w:val="center"/>
          </w:tcPr>
          <w:p w14:paraId="3841842F" w14:textId="77777777" w:rsidR="00266664" w:rsidRPr="004B5250" w:rsidRDefault="00266664" w:rsidP="009F2FDA">
            <w:pPr>
              <w:snapToGrid w:val="0"/>
              <w:spacing w:before="120" w:line="300" w:lineRule="auto"/>
              <w:jc w:val="center"/>
              <w:rPr>
                <w:rFonts w:ascii="Arial" w:hAnsi="Arial"/>
              </w:rPr>
            </w:pPr>
          </w:p>
        </w:tc>
      </w:tr>
    </w:tbl>
    <w:p w14:paraId="21D243AF" w14:textId="77777777" w:rsidR="00AF53C8" w:rsidRPr="004B5250" w:rsidRDefault="00AF53C8" w:rsidP="00840AB2">
      <w:pPr>
        <w:rPr>
          <w:rFonts w:ascii="Arial" w:hAnsi="Arial"/>
          <w:sz w:val="28"/>
          <w:szCs w:val="28"/>
        </w:rPr>
      </w:pPr>
    </w:p>
    <w:p w14:paraId="1A7B4660" w14:textId="77777777" w:rsidR="00AF53C8" w:rsidRDefault="00AF53C8" w:rsidP="0056225B">
      <w:pPr>
        <w:widowControl w:val="0"/>
        <w:numPr>
          <w:ilvl w:val="0"/>
          <w:numId w:val="1"/>
        </w:numPr>
        <w:tabs>
          <w:tab w:val="clear" w:pos="425"/>
          <w:tab w:val="num" w:pos="540"/>
        </w:tabs>
        <w:snapToGrid w:val="0"/>
        <w:spacing w:beforeLines="50" w:before="183" w:afterLines="50" w:after="183"/>
        <w:ind w:left="540" w:hanging="540"/>
        <w:rPr>
          <w:rFonts w:ascii="Arial" w:eastAsia="黑体" w:hAnsi="Arial"/>
          <w:b/>
          <w:bCs/>
          <w:sz w:val="28"/>
          <w:szCs w:val="28"/>
        </w:rPr>
      </w:pPr>
      <w:r w:rsidRPr="004B5250">
        <w:rPr>
          <w:rFonts w:ascii="Arial" w:eastAsia="黑体" w:hAnsi="Arial" w:hint="eastAsia"/>
          <w:b/>
          <w:bCs/>
          <w:sz w:val="28"/>
          <w:szCs w:val="28"/>
        </w:rPr>
        <w:t>总则</w:t>
      </w:r>
    </w:p>
    <w:p w14:paraId="06479464" w14:textId="1ECC72F2" w:rsidR="00AF53C8" w:rsidRDefault="00AF53C8" w:rsidP="0056225B">
      <w:pPr>
        <w:widowControl w:val="0"/>
        <w:numPr>
          <w:ilvl w:val="1"/>
          <w:numId w:val="1"/>
        </w:numPr>
        <w:tabs>
          <w:tab w:val="clear" w:pos="992"/>
          <w:tab w:val="num" w:pos="540"/>
        </w:tabs>
        <w:snapToGrid w:val="0"/>
        <w:spacing w:beforeLines="50" w:before="183" w:afterLines="50" w:after="183"/>
        <w:ind w:left="540"/>
        <w:rPr>
          <w:rFonts w:ascii="Arial" w:hAnsi="Arial"/>
          <w:bCs/>
          <w:sz w:val="24"/>
          <w:szCs w:val="24"/>
        </w:rPr>
      </w:pPr>
      <w:r>
        <w:rPr>
          <w:rFonts w:ascii="Arial" w:hAnsi="Arial" w:hint="eastAsia"/>
          <w:bCs/>
          <w:sz w:val="24"/>
          <w:szCs w:val="24"/>
        </w:rPr>
        <w:t>为了</w:t>
      </w:r>
      <w:r w:rsidR="00FE4587">
        <w:rPr>
          <w:rFonts w:ascii="Arial" w:hAnsi="Arial" w:hint="eastAsia"/>
          <w:bCs/>
          <w:sz w:val="24"/>
          <w:szCs w:val="24"/>
        </w:rPr>
        <w:t>规范部门</w:t>
      </w:r>
      <w:r w:rsidRPr="00722305">
        <w:rPr>
          <w:rFonts w:ascii="Arial" w:hAnsi="Arial" w:hint="eastAsia"/>
          <w:bCs/>
          <w:sz w:val="24"/>
          <w:szCs w:val="24"/>
        </w:rPr>
        <w:t>管理行为，做到奖罚分明、有据可依</w:t>
      </w:r>
      <w:r>
        <w:rPr>
          <w:rFonts w:ascii="Arial" w:hAnsi="Arial" w:hint="eastAsia"/>
          <w:bCs/>
          <w:sz w:val="24"/>
          <w:szCs w:val="24"/>
        </w:rPr>
        <w:t>。并</w:t>
      </w:r>
      <w:r w:rsidRPr="00722305">
        <w:rPr>
          <w:rFonts w:ascii="Arial" w:hAnsi="Arial" w:hint="eastAsia"/>
          <w:bCs/>
          <w:sz w:val="24"/>
          <w:szCs w:val="24"/>
        </w:rPr>
        <w:t>充分调动员工积极性，保证</w:t>
      </w:r>
      <w:r>
        <w:rPr>
          <w:rFonts w:ascii="Arial" w:hAnsi="Arial" w:hint="eastAsia"/>
          <w:bCs/>
          <w:sz w:val="24"/>
          <w:szCs w:val="24"/>
        </w:rPr>
        <w:t>研发部</w:t>
      </w:r>
      <w:r w:rsidRPr="00722305">
        <w:rPr>
          <w:rFonts w:ascii="Arial" w:hAnsi="Arial" w:hint="eastAsia"/>
          <w:bCs/>
          <w:sz w:val="24"/>
          <w:szCs w:val="24"/>
        </w:rPr>
        <w:t>业务目标完成</w:t>
      </w:r>
      <w:r>
        <w:rPr>
          <w:rFonts w:ascii="Arial" w:hAnsi="Arial" w:hint="eastAsia"/>
          <w:bCs/>
          <w:sz w:val="24"/>
          <w:szCs w:val="24"/>
        </w:rPr>
        <w:t>。特制定本办法。</w:t>
      </w:r>
    </w:p>
    <w:p w14:paraId="031466B2" w14:textId="0913A22C" w:rsidR="00AF53C8" w:rsidRDefault="00876A6B" w:rsidP="0056225B">
      <w:pPr>
        <w:widowControl w:val="0"/>
        <w:numPr>
          <w:ilvl w:val="1"/>
          <w:numId w:val="1"/>
        </w:numPr>
        <w:tabs>
          <w:tab w:val="clear" w:pos="992"/>
          <w:tab w:val="num" w:pos="540"/>
        </w:tabs>
        <w:snapToGrid w:val="0"/>
        <w:spacing w:beforeLines="50" w:before="183" w:afterLines="50" w:after="183"/>
        <w:ind w:left="540"/>
        <w:rPr>
          <w:rFonts w:ascii="Arial" w:hAnsi="Arial"/>
          <w:bCs/>
          <w:sz w:val="24"/>
          <w:szCs w:val="24"/>
        </w:rPr>
      </w:pPr>
      <w:r>
        <w:rPr>
          <w:rFonts w:ascii="Arial" w:hAnsi="Arial" w:hint="eastAsia"/>
          <w:bCs/>
          <w:sz w:val="24"/>
          <w:szCs w:val="24"/>
        </w:rPr>
        <w:t>本办法适用于部门的</w:t>
      </w:r>
      <w:r w:rsidR="00AF53C8">
        <w:rPr>
          <w:rFonts w:ascii="Arial" w:hAnsi="Arial" w:hint="eastAsia"/>
          <w:bCs/>
          <w:sz w:val="24"/>
          <w:szCs w:val="24"/>
        </w:rPr>
        <w:t>所有正式人员。</w:t>
      </w:r>
    </w:p>
    <w:p w14:paraId="40B46E24" w14:textId="77777777" w:rsidR="00AF53C8" w:rsidRDefault="00AF53C8" w:rsidP="0056225B">
      <w:pPr>
        <w:widowControl w:val="0"/>
        <w:numPr>
          <w:ilvl w:val="1"/>
          <w:numId w:val="1"/>
        </w:numPr>
        <w:tabs>
          <w:tab w:val="clear" w:pos="992"/>
          <w:tab w:val="num" w:pos="540"/>
        </w:tabs>
        <w:snapToGrid w:val="0"/>
        <w:spacing w:beforeLines="50" w:before="183" w:afterLines="50" w:after="183"/>
        <w:ind w:left="540"/>
        <w:rPr>
          <w:rFonts w:ascii="Arial" w:hAnsi="Arial"/>
          <w:bCs/>
          <w:sz w:val="24"/>
          <w:szCs w:val="24"/>
        </w:rPr>
      </w:pPr>
      <w:r>
        <w:rPr>
          <w:rFonts w:ascii="Arial" w:hAnsi="Arial" w:hint="eastAsia"/>
          <w:bCs/>
          <w:sz w:val="24"/>
          <w:szCs w:val="24"/>
        </w:rPr>
        <w:t>实习生和试用期员工不参与评估。</w:t>
      </w:r>
    </w:p>
    <w:p w14:paraId="64F22CC0" w14:textId="77777777" w:rsidR="00AF53C8" w:rsidRPr="0018047C" w:rsidRDefault="00AF53C8" w:rsidP="0056225B">
      <w:pPr>
        <w:widowControl w:val="0"/>
        <w:snapToGrid w:val="0"/>
        <w:spacing w:beforeLines="50" w:before="183" w:afterLines="50" w:after="183"/>
        <w:ind w:left="-27"/>
        <w:rPr>
          <w:rFonts w:ascii="Arial" w:hAnsi="Arial"/>
          <w:bCs/>
          <w:sz w:val="24"/>
          <w:szCs w:val="24"/>
        </w:rPr>
      </w:pPr>
    </w:p>
    <w:p w14:paraId="39ABB225" w14:textId="77777777" w:rsidR="00AF53C8" w:rsidRDefault="00AF53C8" w:rsidP="0056225B">
      <w:pPr>
        <w:widowControl w:val="0"/>
        <w:numPr>
          <w:ilvl w:val="0"/>
          <w:numId w:val="1"/>
        </w:numPr>
        <w:tabs>
          <w:tab w:val="clear" w:pos="425"/>
          <w:tab w:val="num" w:pos="540"/>
        </w:tabs>
        <w:snapToGrid w:val="0"/>
        <w:spacing w:beforeLines="50" w:before="183" w:afterLines="50" w:after="183"/>
        <w:ind w:left="540" w:hanging="540"/>
        <w:rPr>
          <w:rFonts w:ascii="Arial" w:eastAsia="黑体" w:hAnsi="Arial"/>
          <w:b/>
          <w:bCs/>
          <w:sz w:val="28"/>
          <w:szCs w:val="28"/>
        </w:rPr>
      </w:pPr>
      <w:r>
        <w:rPr>
          <w:rFonts w:ascii="Arial" w:eastAsia="黑体" w:hAnsi="Arial" w:hint="eastAsia"/>
          <w:b/>
          <w:bCs/>
          <w:sz w:val="28"/>
          <w:szCs w:val="28"/>
        </w:rPr>
        <w:t>评估办法</w:t>
      </w:r>
    </w:p>
    <w:p w14:paraId="0ADDFA9B" w14:textId="77777777" w:rsidR="00AF53C8" w:rsidRDefault="00AF53C8" w:rsidP="0056225B">
      <w:pPr>
        <w:widowControl w:val="0"/>
        <w:numPr>
          <w:ilvl w:val="1"/>
          <w:numId w:val="1"/>
        </w:numPr>
        <w:tabs>
          <w:tab w:val="clear" w:pos="992"/>
          <w:tab w:val="num" w:pos="540"/>
          <w:tab w:val="num" w:pos="720"/>
        </w:tabs>
        <w:snapToGrid w:val="0"/>
        <w:spacing w:beforeLines="50" w:before="183" w:afterLines="50" w:after="183"/>
        <w:ind w:left="540"/>
        <w:rPr>
          <w:rFonts w:ascii="Arial" w:hAnsi="Arial"/>
          <w:bCs/>
          <w:sz w:val="24"/>
          <w:szCs w:val="24"/>
        </w:rPr>
      </w:pPr>
      <w:r>
        <w:rPr>
          <w:rFonts w:ascii="Arial" w:hAnsi="Arial" w:hint="eastAsia"/>
          <w:bCs/>
          <w:sz w:val="24"/>
          <w:szCs w:val="24"/>
        </w:rPr>
        <w:t>日常对部门员工工作表现进行评估，在每个季度末进行日常评估汇总。</w:t>
      </w:r>
    </w:p>
    <w:p w14:paraId="00E3B287" w14:textId="7B5B9C32" w:rsidR="00AF53C8" w:rsidRDefault="00270200" w:rsidP="0056225B">
      <w:pPr>
        <w:widowControl w:val="0"/>
        <w:numPr>
          <w:ilvl w:val="1"/>
          <w:numId w:val="1"/>
        </w:numPr>
        <w:tabs>
          <w:tab w:val="clear" w:pos="992"/>
          <w:tab w:val="num" w:pos="540"/>
          <w:tab w:val="num" w:pos="720"/>
        </w:tabs>
        <w:snapToGrid w:val="0"/>
        <w:spacing w:beforeLines="50" w:before="183" w:afterLines="50" w:after="183"/>
        <w:ind w:left="540"/>
        <w:rPr>
          <w:rFonts w:ascii="Arial" w:hAnsi="Arial"/>
          <w:bCs/>
          <w:sz w:val="24"/>
          <w:szCs w:val="24"/>
        </w:rPr>
      </w:pPr>
      <w:r>
        <w:rPr>
          <w:rFonts w:ascii="Arial" w:hAnsi="Arial" w:hint="eastAsia"/>
          <w:bCs/>
          <w:sz w:val="24"/>
          <w:szCs w:val="24"/>
        </w:rPr>
        <w:t>日常评估评分方法</w:t>
      </w:r>
      <w:r w:rsidR="00AF53C8">
        <w:rPr>
          <w:rFonts w:ascii="Arial" w:hAnsi="Arial" w:hint="eastAsia"/>
          <w:bCs/>
          <w:sz w:val="24"/>
          <w:szCs w:val="24"/>
        </w:rPr>
        <w:t>，根据员工的日常工作表现进行加分或者减分，以最终的累计得分作为员工得分。</w:t>
      </w:r>
    </w:p>
    <w:p w14:paraId="3A448A95" w14:textId="77777777" w:rsidR="00AF53C8" w:rsidRPr="008F5FEF" w:rsidRDefault="00AF53C8" w:rsidP="0056225B">
      <w:pPr>
        <w:widowControl w:val="0"/>
        <w:numPr>
          <w:ilvl w:val="1"/>
          <w:numId w:val="1"/>
        </w:numPr>
        <w:tabs>
          <w:tab w:val="clear" w:pos="992"/>
          <w:tab w:val="num" w:pos="540"/>
          <w:tab w:val="num" w:pos="720"/>
        </w:tabs>
        <w:snapToGrid w:val="0"/>
        <w:spacing w:beforeLines="50" w:before="183" w:afterLines="50" w:after="183"/>
        <w:ind w:left="540"/>
        <w:rPr>
          <w:rFonts w:ascii="Arial" w:hAnsi="Arial"/>
          <w:bCs/>
          <w:sz w:val="24"/>
          <w:szCs w:val="24"/>
        </w:rPr>
      </w:pPr>
      <w:r>
        <w:rPr>
          <w:rFonts w:ascii="Arial" w:hAnsi="Arial" w:hint="eastAsia"/>
          <w:bCs/>
          <w:sz w:val="24"/>
          <w:szCs w:val="24"/>
        </w:rPr>
        <w:t>如果员工在日常工作中有突出表现和贡献者，给予加分奖励，具体加分标准见附录</w:t>
      </w:r>
      <w:r>
        <w:rPr>
          <w:rFonts w:ascii="Arial" w:hAnsi="Arial"/>
          <w:bCs/>
          <w:sz w:val="24"/>
          <w:szCs w:val="24"/>
        </w:rPr>
        <w:t>1</w:t>
      </w:r>
      <w:r>
        <w:rPr>
          <w:rFonts w:ascii="Arial" w:hAnsi="Arial" w:hint="eastAsia"/>
          <w:bCs/>
          <w:sz w:val="24"/>
          <w:szCs w:val="24"/>
        </w:rPr>
        <w:t>。</w:t>
      </w:r>
      <w:r w:rsidRPr="008F5FEF">
        <w:rPr>
          <w:rFonts w:ascii="Arial" w:hAnsi="Arial" w:hint="eastAsia"/>
          <w:bCs/>
          <w:sz w:val="24"/>
          <w:szCs w:val="24"/>
        </w:rPr>
        <w:t>在执行过程中，</w:t>
      </w:r>
      <w:r>
        <w:rPr>
          <w:rFonts w:ascii="Arial" w:hAnsi="Arial" w:hint="eastAsia"/>
          <w:bCs/>
          <w:sz w:val="24"/>
          <w:szCs w:val="24"/>
        </w:rPr>
        <w:t>部门</w:t>
      </w:r>
      <w:r w:rsidRPr="008F5FEF">
        <w:rPr>
          <w:rFonts w:ascii="Arial" w:hAnsi="Arial" w:hint="eastAsia"/>
          <w:bCs/>
          <w:sz w:val="24"/>
          <w:szCs w:val="24"/>
        </w:rPr>
        <w:t>可根据需要酌情</w:t>
      </w:r>
      <w:r>
        <w:rPr>
          <w:rFonts w:ascii="Arial" w:hAnsi="Arial" w:hint="eastAsia"/>
          <w:bCs/>
          <w:sz w:val="24"/>
          <w:szCs w:val="24"/>
        </w:rPr>
        <w:t>增</w:t>
      </w:r>
      <w:r w:rsidRPr="008F5FEF">
        <w:rPr>
          <w:rFonts w:ascii="Arial" w:hAnsi="Arial" w:hint="eastAsia"/>
          <w:bCs/>
          <w:sz w:val="24"/>
          <w:szCs w:val="24"/>
        </w:rPr>
        <w:t>添或</w:t>
      </w:r>
      <w:r>
        <w:rPr>
          <w:rFonts w:ascii="Arial" w:hAnsi="Arial" w:hint="eastAsia"/>
          <w:bCs/>
          <w:sz w:val="24"/>
          <w:szCs w:val="24"/>
        </w:rPr>
        <w:t>删除</w:t>
      </w:r>
      <w:r w:rsidRPr="008F5FEF">
        <w:rPr>
          <w:rFonts w:ascii="Arial" w:hAnsi="Arial" w:hint="eastAsia"/>
          <w:bCs/>
          <w:sz w:val="24"/>
          <w:szCs w:val="24"/>
        </w:rPr>
        <w:t>加分项。</w:t>
      </w:r>
    </w:p>
    <w:p w14:paraId="7285500B" w14:textId="77777777" w:rsidR="00AF53C8" w:rsidRDefault="00AF53C8" w:rsidP="0056225B">
      <w:pPr>
        <w:widowControl w:val="0"/>
        <w:numPr>
          <w:ilvl w:val="1"/>
          <w:numId w:val="1"/>
        </w:numPr>
        <w:tabs>
          <w:tab w:val="clear" w:pos="992"/>
          <w:tab w:val="num" w:pos="540"/>
          <w:tab w:val="num" w:pos="720"/>
        </w:tabs>
        <w:snapToGrid w:val="0"/>
        <w:spacing w:beforeLines="50" w:before="183" w:afterLines="50" w:after="183"/>
        <w:ind w:left="540"/>
        <w:rPr>
          <w:rFonts w:ascii="Arial" w:hAnsi="Arial"/>
          <w:bCs/>
          <w:sz w:val="24"/>
          <w:szCs w:val="24"/>
        </w:rPr>
      </w:pPr>
      <w:r w:rsidRPr="008652A8">
        <w:rPr>
          <w:rFonts w:ascii="Arial" w:hAnsi="Arial" w:hint="eastAsia"/>
          <w:bCs/>
          <w:sz w:val="24"/>
          <w:szCs w:val="24"/>
        </w:rPr>
        <w:t>如果员工在日常工作中发生事故或违规表现者，给予减分处罚，具体减分标准见附录</w:t>
      </w:r>
      <w:r w:rsidRPr="008652A8">
        <w:rPr>
          <w:rFonts w:ascii="Arial" w:hAnsi="Arial"/>
          <w:bCs/>
          <w:sz w:val="24"/>
          <w:szCs w:val="24"/>
        </w:rPr>
        <w:t>2</w:t>
      </w:r>
      <w:r w:rsidRPr="008652A8">
        <w:rPr>
          <w:rFonts w:ascii="Arial" w:hAnsi="Arial" w:hint="eastAsia"/>
          <w:bCs/>
          <w:sz w:val="24"/>
          <w:szCs w:val="24"/>
        </w:rPr>
        <w:t>。在执行过程中，部门可根据需要酌情增添或删除减分项。</w:t>
      </w:r>
    </w:p>
    <w:p w14:paraId="7F5C9A19" w14:textId="2A1D7C2E" w:rsidR="00AF53C8" w:rsidRDefault="00AF53C8" w:rsidP="0056225B">
      <w:pPr>
        <w:widowControl w:val="0"/>
        <w:numPr>
          <w:ilvl w:val="1"/>
          <w:numId w:val="1"/>
        </w:numPr>
        <w:tabs>
          <w:tab w:val="clear" w:pos="992"/>
          <w:tab w:val="num" w:pos="540"/>
          <w:tab w:val="num" w:pos="720"/>
        </w:tabs>
        <w:snapToGrid w:val="0"/>
        <w:spacing w:beforeLines="50" w:before="183" w:afterLines="50" w:after="183"/>
        <w:ind w:left="540"/>
        <w:rPr>
          <w:rFonts w:ascii="Arial" w:hAnsi="Arial"/>
          <w:bCs/>
          <w:sz w:val="24"/>
          <w:szCs w:val="24"/>
        </w:rPr>
      </w:pPr>
      <w:r w:rsidRPr="008652A8">
        <w:rPr>
          <w:rFonts w:ascii="宋体" w:cs="宋体" w:hint="eastAsia"/>
          <w:sz w:val="24"/>
          <w:szCs w:val="24"/>
        </w:rPr>
        <w:t>以下人员有权对部门员工进行</w:t>
      </w:r>
      <w:r w:rsidRPr="008652A8">
        <w:rPr>
          <w:rFonts w:ascii="Arial" w:hAnsi="Arial" w:hint="eastAsia"/>
          <w:bCs/>
          <w:sz w:val="24"/>
          <w:szCs w:val="24"/>
        </w:rPr>
        <w:t>加分</w:t>
      </w:r>
      <w:r w:rsidRPr="008652A8">
        <w:rPr>
          <w:rFonts w:ascii="Arial" w:hAnsi="Arial"/>
          <w:bCs/>
          <w:sz w:val="24"/>
          <w:szCs w:val="24"/>
        </w:rPr>
        <w:t>/</w:t>
      </w:r>
      <w:r w:rsidRPr="008652A8">
        <w:rPr>
          <w:rFonts w:ascii="Arial" w:hAnsi="Arial" w:hint="eastAsia"/>
          <w:bCs/>
          <w:sz w:val="24"/>
          <w:szCs w:val="24"/>
        </w:rPr>
        <w:t>减分</w:t>
      </w:r>
      <w:r w:rsidRPr="008652A8">
        <w:rPr>
          <w:rFonts w:ascii="宋体" w:cs="宋体" w:hint="eastAsia"/>
          <w:sz w:val="24"/>
          <w:szCs w:val="24"/>
        </w:rPr>
        <w:t>：部门经理、</w:t>
      </w:r>
      <w:r w:rsidR="002714CF">
        <w:rPr>
          <w:rFonts w:ascii="宋体" w:cs="宋体"/>
          <w:sz w:val="24"/>
          <w:szCs w:val="24"/>
        </w:rPr>
        <w:t>高级产品经理</w:t>
      </w:r>
      <w:r>
        <w:rPr>
          <w:rFonts w:ascii="宋体" w:cs="宋体" w:hint="eastAsia"/>
          <w:sz w:val="24"/>
          <w:szCs w:val="24"/>
        </w:rPr>
        <w:t>、</w:t>
      </w:r>
      <w:r w:rsidRPr="008652A8">
        <w:rPr>
          <w:rFonts w:ascii="宋体" w:cs="宋体" w:hint="eastAsia"/>
          <w:sz w:val="24"/>
          <w:szCs w:val="24"/>
        </w:rPr>
        <w:t>高级</w:t>
      </w:r>
      <w:r>
        <w:rPr>
          <w:rFonts w:ascii="宋体" w:cs="宋体" w:hint="eastAsia"/>
          <w:sz w:val="24"/>
          <w:szCs w:val="24"/>
        </w:rPr>
        <w:t>项目</w:t>
      </w:r>
      <w:r w:rsidR="00E84A29">
        <w:rPr>
          <w:rFonts w:ascii="宋体" w:cs="宋体" w:hint="eastAsia"/>
          <w:sz w:val="24"/>
          <w:szCs w:val="24"/>
        </w:rPr>
        <w:t>经理</w:t>
      </w:r>
      <w:r w:rsidRPr="008652A8">
        <w:rPr>
          <w:rFonts w:ascii="宋体" w:cs="宋体" w:hint="eastAsia"/>
          <w:sz w:val="24"/>
          <w:szCs w:val="24"/>
        </w:rPr>
        <w:t>、其他部门负责人等。</w:t>
      </w:r>
    </w:p>
    <w:p w14:paraId="1E90A4B3" w14:textId="72DADD29" w:rsidR="00AF53C8" w:rsidRPr="008652A8" w:rsidRDefault="00AF53C8" w:rsidP="0056225B">
      <w:pPr>
        <w:widowControl w:val="0"/>
        <w:numPr>
          <w:ilvl w:val="1"/>
          <w:numId w:val="1"/>
        </w:numPr>
        <w:tabs>
          <w:tab w:val="clear" w:pos="992"/>
          <w:tab w:val="num" w:pos="540"/>
          <w:tab w:val="num" w:pos="720"/>
        </w:tabs>
        <w:snapToGrid w:val="0"/>
        <w:spacing w:beforeLines="50" w:before="183" w:afterLines="50" w:after="183"/>
        <w:ind w:left="540"/>
        <w:rPr>
          <w:rFonts w:ascii="Arial" w:hAnsi="Arial"/>
          <w:bCs/>
          <w:sz w:val="24"/>
          <w:szCs w:val="24"/>
        </w:rPr>
      </w:pPr>
      <w:r w:rsidRPr="008652A8">
        <w:rPr>
          <w:rFonts w:ascii="Arial" w:hAnsi="Arial" w:hint="eastAsia"/>
          <w:bCs/>
          <w:sz w:val="24"/>
          <w:szCs w:val="24"/>
        </w:rPr>
        <w:t>如果评分人要对某位员工进行加分</w:t>
      </w:r>
      <w:r w:rsidRPr="008652A8">
        <w:rPr>
          <w:rFonts w:ascii="Arial" w:hAnsi="Arial"/>
          <w:bCs/>
          <w:sz w:val="24"/>
          <w:szCs w:val="24"/>
        </w:rPr>
        <w:t>/</w:t>
      </w:r>
      <w:r w:rsidR="005B507C">
        <w:rPr>
          <w:rFonts w:ascii="Arial" w:hAnsi="Arial" w:hint="eastAsia"/>
          <w:bCs/>
          <w:sz w:val="24"/>
          <w:szCs w:val="24"/>
        </w:rPr>
        <w:t>减分，由评分人群发邮件产品项目</w:t>
      </w:r>
      <w:r>
        <w:rPr>
          <w:rFonts w:ascii="Arial" w:hAnsi="Arial" w:hint="eastAsia"/>
          <w:bCs/>
          <w:sz w:val="24"/>
          <w:szCs w:val="24"/>
        </w:rPr>
        <w:t>部</w:t>
      </w:r>
      <w:r w:rsidRPr="008652A8">
        <w:rPr>
          <w:rFonts w:ascii="Arial" w:hAnsi="Arial" w:hint="eastAsia"/>
          <w:bCs/>
          <w:sz w:val="24"/>
          <w:szCs w:val="24"/>
        </w:rPr>
        <w:t>所有人员；在</w:t>
      </w:r>
      <w:r w:rsidRPr="008652A8">
        <w:rPr>
          <w:rFonts w:ascii="Arial" w:hAnsi="Arial"/>
          <w:bCs/>
          <w:sz w:val="24"/>
          <w:szCs w:val="24"/>
        </w:rPr>
        <w:t>3</w:t>
      </w:r>
      <w:r w:rsidRPr="008652A8">
        <w:rPr>
          <w:rFonts w:ascii="Arial" w:hAnsi="Arial" w:hint="eastAsia"/>
          <w:bCs/>
          <w:sz w:val="24"/>
          <w:szCs w:val="24"/>
        </w:rPr>
        <w:t>天的公示期内任何人如果有异议，可以发邮件给部门经理，由部门经理协调解决；如果需要修改加分</w:t>
      </w:r>
      <w:r w:rsidRPr="008652A8">
        <w:rPr>
          <w:rFonts w:ascii="Arial" w:hAnsi="Arial"/>
          <w:bCs/>
          <w:sz w:val="24"/>
          <w:szCs w:val="24"/>
        </w:rPr>
        <w:t>/</w:t>
      </w:r>
      <w:r w:rsidRPr="008652A8">
        <w:rPr>
          <w:rFonts w:ascii="Arial" w:hAnsi="Arial" w:hint="eastAsia"/>
          <w:bCs/>
          <w:sz w:val="24"/>
          <w:szCs w:val="24"/>
        </w:rPr>
        <w:t>减分决定的，部门经理需要群发</w:t>
      </w:r>
      <w:r w:rsidRPr="008652A8">
        <w:rPr>
          <w:rFonts w:ascii="Arial" w:hAnsi="Arial" w:hint="eastAsia"/>
          <w:bCs/>
          <w:sz w:val="24"/>
          <w:szCs w:val="24"/>
        </w:rPr>
        <w:lastRenderedPageBreak/>
        <w:t>邮件给</w:t>
      </w:r>
      <w:r>
        <w:rPr>
          <w:rFonts w:ascii="Arial" w:hAnsi="Arial" w:hint="eastAsia"/>
          <w:bCs/>
          <w:sz w:val="24"/>
          <w:szCs w:val="24"/>
        </w:rPr>
        <w:t>部门内</w:t>
      </w:r>
      <w:r w:rsidRPr="008652A8">
        <w:rPr>
          <w:rFonts w:ascii="Arial" w:hAnsi="Arial" w:hint="eastAsia"/>
          <w:bCs/>
          <w:sz w:val="24"/>
          <w:szCs w:val="24"/>
        </w:rPr>
        <w:t>所有人员说明原因及修改后的评分结果。</w:t>
      </w:r>
    </w:p>
    <w:p w14:paraId="2E0B24FF" w14:textId="77777777" w:rsidR="00AF53C8" w:rsidRDefault="00AF53C8" w:rsidP="0056225B">
      <w:pPr>
        <w:widowControl w:val="0"/>
        <w:numPr>
          <w:ilvl w:val="1"/>
          <w:numId w:val="1"/>
        </w:numPr>
        <w:tabs>
          <w:tab w:val="clear" w:pos="992"/>
          <w:tab w:val="num" w:pos="540"/>
          <w:tab w:val="num" w:pos="720"/>
        </w:tabs>
        <w:snapToGrid w:val="0"/>
        <w:spacing w:beforeLines="50" w:before="183" w:afterLines="50" w:after="183"/>
        <w:ind w:left="540"/>
        <w:rPr>
          <w:rFonts w:ascii="Arial" w:hAnsi="Arial"/>
          <w:bCs/>
          <w:sz w:val="24"/>
          <w:szCs w:val="24"/>
        </w:rPr>
      </w:pPr>
      <w:r>
        <w:rPr>
          <w:rFonts w:ascii="Arial" w:hAnsi="Arial" w:hint="eastAsia"/>
          <w:bCs/>
          <w:sz w:val="24"/>
          <w:szCs w:val="24"/>
        </w:rPr>
        <w:t>每季度末，由部门经理负责</w:t>
      </w:r>
      <w:r w:rsidRPr="00E22811">
        <w:rPr>
          <w:rFonts w:ascii="Arial" w:hAnsi="Arial" w:hint="eastAsia"/>
          <w:bCs/>
          <w:sz w:val="24"/>
          <w:szCs w:val="24"/>
        </w:rPr>
        <w:t>进行</w:t>
      </w:r>
      <w:r>
        <w:rPr>
          <w:rFonts w:ascii="Arial" w:hAnsi="Arial" w:hint="eastAsia"/>
          <w:bCs/>
          <w:sz w:val="24"/>
          <w:szCs w:val="24"/>
        </w:rPr>
        <w:t>评分汇总，并公布给部门每一位员工。</w:t>
      </w:r>
    </w:p>
    <w:p w14:paraId="141BD4BF" w14:textId="0ADBF741" w:rsidR="00AF53C8" w:rsidRDefault="00AF53C8" w:rsidP="0056225B">
      <w:pPr>
        <w:widowControl w:val="0"/>
        <w:numPr>
          <w:ilvl w:val="1"/>
          <w:numId w:val="1"/>
        </w:numPr>
        <w:tabs>
          <w:tab w:val="clear" w:pos="992"/>
          <w:tab w:val="num" w:pos="540"/>
          <w:tab w:val="num" w:pos="720"/>
        </w:tabs>
        <w:snapToGrid w:val="0"/>
        <w:spacing w:beforeLines="50" w:before="183" w:afterLines="50" w:after="183"/>
        <w:ind w:left="540"/>
        <w:rPr>
          <w:rFonts w:ascii="Arial" w:hAnsi="Arial"/>
          <w:bCs/>
          <w:sz w:val="24"/>
          <w:szCs w:val="24"/>
        </w:rPr>
      </w:pPr>
      <w:r>
        <w:rPr>
          <w:rFonts w:ascii="Arial" w:hAnsi="Arial" w:hint="eastAsia"/>
          <w:bCs/>
          <w:sz w:val="24"/>
          <w:szCs w:val="24"/>
        </w:rPr>
        <w:t>员工日常</w:t>
      </w:r>
      <w:r w:rsidRPr="00E22811">
        <w:rPr>
          <w:rFonts w:ascii="Arial" w:hAnsi="Arial" w:hint="eastAsia"/>
          <w:bCs/>
          <w:sz w:val="24"/>
          <w:szCs w:val="24"/>
        </w:rPr>
        <w:t>评估</w:t>
      </w:r>
      <w:r>
        <w:rPr>
          <w:rFonts w:ascii="Arial" w:hAnsi="Arial" w:hint="eastAsia"/>
          <w:bCs/>
          <w:sz w:val="24"/>
          <w:szCs w:val="24"/>
        </w:rPr>
        <w:t>得</w:t>
      </w:r>
      <w:r w:rsidR="00716F88">
        <w:rPr>
          <w:rFonts w:ascii="Arial" w:hAnsi="Arial" w:hint="eastAsia"/>
          <w:bCs/>
          <w:sz w:val="24"/>
          <w:szCs w:val="24"/>
        </w:rPr>
        <w:t>分将作为评选</w:t>
      </w:r>
      <w:r w:rsidRPr="00E22811">
        <w:rPr>
          <w:rFonts w:ascii="Arial" w:hAnsi="Arial" w:hint="eastAsia"/>
          <w:bCs/>
          <w:sz w:val="24"/>
          <w:szCs w:val="24"/>
        </w:rPr>
        <w:t>优秀员工的主要依据之一。</w:t>
      </w:r>
    </w:p>
    <w:p w14:paraId="0ABD718A" w14:textId="77777777" w:rsidR="00AF53C8" w:rsidRDefault="00AF53C8" w:rsidP="0056225B">
      <w:pPr>
        <w:widowControl w:val="0"/>
        <w:numPr>
          <w:ilvl w:val="1"/>
          <w:numId w:val="1"/>
        </w:numPr>
        <w:tabs>
          <w:tab w:val="clear" w:pos="992"/>
          <w:tab w:val="num" w:pos="540"/>
          <w:tab w:val="num" w:pos="720"/>
        </w:tabs>
        <w:snapToGrid w:val="0"/>
        <w:spacing w:beforeLines="50" w:before="183" w:afterLines="50" w:after="183"/>
        <w:ind w:left="540"/>
        <w:rPr>
          <w:rFonts w:ascii="Arial" w:hAnsi="Arial"/>
          <w:bCs/>
          <w:sz w:val="24"/>
          <w:szCs w:val="24"/>
        </w:rPr>
      </w:pPr>
      <w:r>
        <w:rPr>
          <w:rFonts w:ascii="Arial" w:hAnsi="Arial" w:hint="eastAsia"/>
          <w:bCs/>
          <w:sz w:val="24"/>
          <w:szCs w:val="24"/>
        </w:rPr>
        <w:t>员工日常</w:t>
      </w:r>
      <w:r w:rsidRPr="00E22811">
        <w:rPr>
          <w:rFonts w:ascii="Arial" w:hAnsi="Arial" w:hint="eastAsia"/>
          <w:bCs/>
          <w:sz w:val="24"/>
          <w:szCs w:val="24"/>
        </w:rPr>
        <w:t>评估</w:t>
      </w:r>
      <w:r>
        <w:rPr>
          <w:rFonts w:ascii="Arial" w:hAnsi="Arial" w:hint="eastAsia"/>
          <w:bCs/>
          <w:sz w:val="24"/>
          <w:szCs w:val="24"/>
        </w:rPr>
        <w:t>得</w:t>
      </w:r>
      <w:r w:rsidRPr="00E22811">
        <w:rPr>
          <w:rFonts w:ascii="Arial" w:hAnsi="Arial" w:hint="eastAsia"/>
          <w:bCs/>
          <w:sz w:val="24"/>
          <w:szCs w:val="24"/>
        </w:rPr>
        <w:t>分将作为员工调岗、调薪的主要依据之一。</w:t>
      </w:r>
    </w:p>
    <w:p w14:paraId="20B97FEB" w14:textId="77777777" w:rsidR="00AF53C8" w:rsidRPr="003F30B2" w:rsidRDefault="00AF53C8" w:rsidP="0056225B">
      <w:pPr>
        <w:widowControl w:val="0"/>
        <w:tabs>
          <w:tab w:val="num" w:pos="540"/>
        </w:tabs>
        <w:snapToGrid w:val="0"/>
        <w:spacing w:beforeLines="50" w:before="183" w:afterLines="50" w:after="183"/>
        <w:ind w:left="-27"/>
        <w:rPr>
          <w:rFonts w:ascii="Arial" w:hAnsi="Arial"/>
          <w:bCs/>
          <w:sz w:val="24"/>
          <w:szCs w:val="24"/>
        </w:rPr>
      </w:pPr>
    </w:p>
    <w:p w14:paraId="076D2A79" w14:textId="77777777" w:rsidR="00AF53C8" w:rsidRDefault="00AF53C8" w:rsidP="0056225B">
      <w:pPr>
        <w:widowControl w:val="0"/>
        <w:numPr>
          <w:ilvl w:val="0"/>
          <w:numId w:val="1"/>
        </w:numPr>
        <w:tabs>
          <w:tab w:val="clear" w:pos="425"/>
          <w:tab w:val="num" w:pos="540"/>
        </w:tabs>
        <w:snapToGrid w:val="0"/>
        <w:spacing w:beforeLines="50" w:before="183" w:afterLines="50" w:after="183"/>
        <w:ind w:left="540" w:hanging="540"/>
        <w:rPr>
          <w:rFonts w:ascii="Arial" w:eastAsia="黑体" w:hAnsi="Arial"/>
          <w:b/>
          <w:bCs/>
          <w:sz w:val="28"/>
          <w:szCs w:val="28"/>
        </w:rPr>
      </w:pPr>
      <w:r>
        <w:rPr>
          <w:rFonts w:ascii="Arial" w:eastAsia="黑体" w:hAnsi="Arial" w:hint="eastAsia"/>
          <w:b/>
          <w:bCs/>
          <w:sz w:val="28"/>
          <w:szCs w:val="28"/>
        </w:rPr>
        <w:t>附则</w:t>
      </w:r>
    </w:p>
    <w:p w14:paraId="7A71AF8C" w14:textId="23A5155E" w:rsidR="00CA6E95" w:rsidRPr="00BC7C91" w:rsidRDefault="00330B65" w:rsidP="00BC7C91">
      <w:pPr>
        <w:widowControl w:val="0"/>
        <w:numPr>
          <w:ilvl w:val="1"/>
          <w:numId w:val="1"/>
        </w:numPr>
        <w:tabs>
          <w:tab w:val="clear" w:pos="992"/>
          <w:tab w:val="num" w:pos="540"/>
        </w:tabs>
        <w:snapToGrid w:val="0"/>
        <w:spacing w:beforeLines="50" w:before="183" w:afterLines="50" w:after="183"/>
        <w:ind w:left="540"/>
        <w:rPr>
          <w:rFonts w:ascii="Arial" w:hAnsi="Arial"/>
          <w:bCs/>
          <w:sz w:val="24"/>
          <w:szCs w:val="24"/>
        </w:rPr>
      </w:pPr>
      <w:r w:rsidRPr="00BC7C91">
        <w:rPr>
          <w:rFonts w:ascii="Arial" w:hAnsi="Arial" w:hint="eastAsia"/>
          <w:bCs/>
          <w:sz w:val="24"/>
          <w:szCs w:val="24"/>
        </w:rPr>
        <w:t>本制度经领导</w:t>
      </w:r>
      <w:r w:rsidR="00AF53C8" w:rsidRPr="00BC7C91">
        <w:rPr>
          <w:rFonts w:ascii="Arial" w:hAnsi="Arial" w:hint="eastAsia"/>
          <w:bCs/>
          <w:sz w:val="24"/>
          <w:szCs w:val="24"/>
        </w:rPr>
        <w:t>审核并批准通过，</w:t>
      </w:r>
      <w:r w:rsidR="00CA6E95" w:rsidRPr="00BC7C91">
        <w:rPr>
          <w:rFonts w:ascii="Arial" w:hAnsi="Arial"/>
          <w:bCs/>
          <w:sz w:val="24"/>
          <w:szCs w:val="24"/>
        </w:rPr>
        <w:t>201</w:t>
      </w:r>
      <w:r w:rsidR="00CA6E95" w:rsidRPr="00BC7C91">
        <w:rPr>
          <w:rFonts w:ascii="Arial" w:hAnsi="Arial" w:hint="eastAsia"/>
          <w:bCs/>
          <w:sz w:val="24"/>
          <w:szCs w:val="24"/>
        </w:rPr>
        <w:t>7</w:t>
      </w:r>
      <w:r w:rsidR="00CA6E95" w:rsidRPr="00BC7C91">
        <w:rPr>
          <w:rFonts w:ascii="Arial" w:hAnsi="Arial" w:hint="eastAsia"/>
          <w:bCs/>
          <w:sz w:val="24"/>
          <w:szCs w:val="24"/>
        </w:rPr>
        <w:t>年</w:t>
      </w:r>
      <w:r w:rsidR="00CA6E95" w:rsidRPr="00BC7C91">
        <w:rPr>
          <w:rFonts w:ascii="Arial" w:hAnsi="Arial"/>
          <w:bCs/>
          <w:sz w:val="24"/>
          <w:szCs w:val="24"/>
        </w:rPr>
        <w:t>0</w:t>
      </w:r>
      <w:r w:rsidR="00CA6E95" w:rsidRPr="00BC7C91">
        <w:rPr>
          <w:rFonts w:ascii="Arial" w:hAnsi="Arial" w:hint="eastAsia"/>
          <w:bCs/>
          <w:sz w:val="24"/>
          <w:szCs w:val="24"/>
        </w:rPr>
        <w:t>3</w:t>
      </w:r>
      <w:r w:rsidR="00CA6E95" w:rsidRPr="00BC7C91">
        <w:rPr>
          <w:rFonts w:ascii="Arial" w:hAnsi="Arial" w:hint="eastAsia"/>
          <w:bCs/>
          <w:sz w:val="24"/>
          <w:szCs w:val="24"/>
        </w:rPr>
        <w:t>月</w:t>
      </w:r>
      <w:r w:rsidR="00CA6E95" w:rsidRPr="00BC7C91">
        <w:rPr>
          <w:rFonts w:ascii="Arial" w:hAnsi="Arial"/>
          <w:bCs/>
          <w:sz w:val="24"/>
          <w:szCs w:val="24"/>
        </w:rPr>
        <w:t>01</w:t>
      </w:r>
      <w:r w:rsidR="00CA6E95" w:rsidRPr="00BC7C91">
        <w:rPr>
          <w:rFonts w:ascii="Arial" w:hAnsi="Arial" w:hint="eastAsia"/>
          <w:bCs/>
          <w:sz w:val="24"/>
          <w:szCs w:val="24"/>
        </w:rPr>
        <w:t>日起执行。</w:t>
      </w:r>
    </w:p>
    <w:p w14:paraId="4CA6A37C" w14:textId="77777777" w:rsidR="00AF53C8" w:rsidRPr="00BA4324" w:rsidRDefault="00AF53C8" w:rsidP="00840AB2">
      <w:pPr>
        <w:adjustRightInd w:val="0"/>
        <w:snapToGrid w:val="0"/>
        <w:rPr>
          <w:rFonts w:ascii="Arial" w:eastAsia="新宋体" w:hAnsi="Arial"/>
          <w:color w:val="000000"/>
        </w:rPr>
      </w:pPr>
    </w:p>
    <w:p w14:paraId="2FDAB64D" w14:textId="77777777" w:rsidR="00AF53C8" w:rsidRDefault="00AF53C8" w:rsidP="00840AB2">
      <w:pPr>
        <w:adjustRightInd w:val="0"/>
        <w:snapToGrid w:val="0"/>
        <w:rPr>
          <w:rFonts w:ascii="Arial" w:eastAsia="新宋体" w:hAnsi="Arial"/>
          <w:color w:val="000000"/>
        </w:rPr>
      </w:pPr>
    </w:p>
    <w:p w14:paraId="749061D0" w14:textId="77777777" w:rsidR="00AF53C8" w:rsidRPr="000F7695" w:rsidRDefault="00AF53C8" w:rsidP="0056225B">
      <w:pPr>
        <w:widowControl w:val="0"/>
        <w:snapToGrid w:val="0"/>
        <w:spacing w:beforeLines="50" w:before="183" w:afterLines="50" w:after="183"/>
        <w:rPr>
          <w:rFonts w:ascii="Arial" w:eastAsia="黑体" w:hAnsi="Arial"/>
          <w:b/>
          <w:bCs/>
          <w:sz w:val="28"/>
          <w:szCs w:val="28"/>
        </w:rPr>
      </w:pPr>
      <w:r>
        <w:rPr>
          <w:rFonts w:ascii="Arial" w:eastAsia="黑体" w:hAnsi="Arial"/>
          <w:b/>
          <w:bCs/>
          <w:sz w:val="28"/>
          <w:szCs w:val="28"/>
        </w:rPr>
        <w:br w:type="page"/>
      </w:r>
      <w:r w:rsidRPr="006B57B2">
        <w:rPr>
          <w:rFonts w:ascii="Arial" w:eastAsia="黑体" w:hAnsi="Arial" w:hint="eastAsia"/>
          <w:b/>
          <w:bCs/>
          <w:sz w:val="28"/>
          <w:szCs w:val="28"/>
        </w:rPr>
        <w:lastRenderedPageBreak/>
        <w:t>附录</w:t>
      </w:r>
      <w:r>
        <w:rPr>
          <w:rFonts w:ascii="Arial" w:eastAsia="黑体" w:hAnsi="Arial"/>
          <w:b/>
          <w:bCs/>
          <w:sz w:val="28"/>
          <w:szCs w:val="28"/>
        </w:rPr>
        <w:t>1</w:t>
      </w:r>
      <w:r w:rsidRPr="006B57B2">
        <w:rPr>
          <w:rFonts w:ascii="Arial" w:eastAsia="黑体" w:hAnsi="Arial" w:hint="eastAsia"/>
          <w:b/>
          <w:bCs/>
          <w:sz w:val="28"/>
          <w:szCs w:val="28"/>
        </w:rPr>
        <w:t>：</w:t>
      </w:r>
      <w:r w:rsidRPr="000F7695">
        <w:rPr>
          <w:rFonts w:ascii="Arial" w:eastAsia="黑体" w:hAnsi="Arial" w:hint="eastAsia"/>
          <w:b/>
          <w:bCs/>
          <w:sz w:val="28"/>
          <w:szCs w:val="28"/>
        </w:rPr>
        <w:t>加分标准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
        <w:gridCol w:w="2113"/>
        <w:gridCol w:w="832"/>
        <w:gridCol w:w="2013"/>
        <w:gridCol w:w="2915"/>
      </w:tblGrid>
      <w:tr w:rsidR="0000785C" w:rsidRPr="000B7CF3" w14:paraId="637D0AF9" w14:textId="77777777" w:rsidTr="002F566C">
        <w:tc>
          <w:tcPr>
            <w:tcW w:w="655" w:type="dxa"/>
            <w:shd w:val="clear" w:color="auto" w:fill="auto"/>
            <w:vAlign w:val="center"/>
          </w:tcPr>
          <w:p w14:paraId="62057174"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序号</w:t>
            </w:r>
          </w:p>
        </w:tc>
        <w:tc>
          <w:tcPr>
            <w:tcW w:w="2113" w:type="dxa"/>
            <w:shd w:val="clear" w:color="auto" w:fill="auto"/>
            <w:vAlign w:val="center"/>
          </w:tcPr>
          <w:p w14:paraId="05DE69F4"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加分项</w:t>
            </w:r>
          </w:p>
        </w:tc>
        <w:tc>
          <w:tcPr>
            <w:tcW w:w="832" w:type="dxa"/>
            <w:shd w:val="clear" w:color="auto" w:fill="auto"/>
            <w:vAlign w:val="center"/>
          </w:tcPr>
          <w:p w14:paraId="40935DF4"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分值</w:t>
            </w:r>
          </w:p>
        </w:tc>
        <w:tc>
          <w:tcPr>
            <w:tcW w:w="2013" w:type="dxa"/>
            <w:shd w:val="clear" w:color="auto" w:fill="auto"/>
            <w:vAlign w:val="center"/>
          </w:tcPr>
          <w:p w14:paraId="708828D6"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评分人</w:t>
            </w:r>
          </w:p>
        </w:tc>
        <w:tc>
          <w:tcPr>
            <w:tcW w:w="2915" w:type="dxa"/>
            <w:shd w:val="clear" w:color="auto" w:fill="auto"/>
            <w:vAlign w:val="center"/>
          </w:tcPr>
          <w:p w14:paraId="329399B9"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备注</w:t>
            </w:r>
          </w:p>
        </w:tc>
      </w:tr>
      <w:tr w:rsidR="0000785C" w:rsidRPr="000B7CF3" w14:paraId="665E757C" w14:textId="77777777" w:rsidTr="002F566C">
        <w:tc>
          <w:tcPr>
            <w:tcW w:w="655" w:type="dxa"/>
            <w:shd w:val="clear" w:color="auto" w:fill="auto"/>
            <w:vAlign w:val="center"/>
          </w:tcPr>
          <w:p w14:paraId="4F1AD836" w14:textId="77777777" w:rsidR="008B7AD4" w:rsidRPr="00EC2601" w:rsidRDefault="008B7AD4"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53E55CB8" w14:textId="1B77549A" w:rsidR="008B7AD4" w:rsidRPr="000B7CF3" w:rsidRDefault="008B7AD4"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获得部门级通报表扬</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2" w:type="dxa"/>
            <w:shd w:val="clear" w:color="auto" w:fill="auto"/>
            <w:vAlign w:val="center"/>
          </w:tcPr>
          <w:p w14:paraId="2122D52A" w14:textId="01946BC3" w:rsidR="008B7AD4" w:rsidRPr="000B7CF3" w:rsidRDefault="00EF7271"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2</w:t>
            </w:r>
            <w:r w:rsidR="008E6DB3">
              <w:rPr>
                <w:rFonts w:ascii="Arial" w:eastAsia="新宋体" w:hAnsi="Arial" w:hint="eastAsia"/>
                <w:color w:val="000000" w:themeColor="text1"/>
              </w:rPr>
              <w:t>0</w:t>
            </w:r>
            <w:r w:rsidR="008E6DB3">
              <w:rPr>
                <w:rFonts w:ascii="Arial" w:eastAsia="新宋体" w:hAnsi="Arial" w:hint="eastAsia"/>
                <w:color w:val="000000" w:themeColor="text1"/>
              </w:rPr>
              <w:t>元</w:t>
            </w:r>
          </w:p>
        </w:tc>
        <w:tc>
          <w:tcPr>
            <w:tcW w:w="2013" w:type="dxa"/>
            <w:shd w:val="clear" w:color="auto" w:fill="auto"/>
            <w:vAlign w:val="center"/>
          </w:tcPr>
          <w:p w14:paraId="50586953" w14:textId="4937F746" w:rsidR="008B7AD4" w:rsidRPr="000B7CF3" w:rsidRDefault="00897F88" w:rsidP="004B3FD6">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p>
        </w:tc>
        <w:tc>
          <w:tcPr>
            <w:tcW w:w="2915" w:type="dxa"/>
            <w:shd w:val="clear" w:color="auto" w:fill="auto"/>
            <w:vAlign w:val="center"/>
          </w:tcPr>
          <w:p w14:paraId="6ACD706A"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鼓励的行为</w:t>
            </w:r>
          </w:p>
        </w:tc>
      </w:tr>
      <w:tr w:rsidR="0000785C" w:rsidRPr="000B7CF3" w14:paraId="099AC2C4" w14:textId="77777777" w:rsidTr="002F566C">
        <w:tc>
          <w:tcPr>
            <w:tcW w:w="655" w:type="dxa"/>
            <w:shd w:val="clear" w:color="auto" w:fill="auto"/>
            <w:vAlign w:val="center"/>
          </w:tcPr>
          <w:p w14:paraId="50CE144D" w14:textId="77777777" w:rsidR="008B7AD4" w:rsidRPr="00EC2601" w:rsidRDefault="008B7AD4"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0CEDAA4A"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获得公司级通报表扬</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2" w:type="dxa"/>
            <w:shd w:val="clear" w:color="auto" w:fill="auto"/>
            <w:vAlign w:val="center"/>
          </w:tcPr>
          <w:p w14:paraId="14AA83F8" w14:textId="28E69A2F" w:rsidR="008B7AD4" w:rsidRPr="000B7CF3" w:rsidRDefault="00EF7271"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10</w:t>
            </w:r>
            <w:r w:rsidR="00141CF4">
              <w:rPr>
                <w:rFonts w:ascii="Arial" w:eastAsia="新宋体" w:hAnsi="Arial" w:hint="eastAsia"/>
                <w:color w:val="000000" w:themeColor="text1"/>
              </w:rPr>
              <w:t>0</w:t>
            </w:r>
            <w:r w:rsidR="00141CF4">
              <w:rPr>
                <w:rFonts w:ascii="Arial" w:eastAsia="新宋体" w:hAnsi="Arial" w:hint="eastAsia"/>
                <w:color w:val="000000" w:themeColor="text1"/>
              </w:rPr>
              <w:t>元</w:t>
            </w:r>
          </w:p>
        </w:tc>
        <w:tc>
          <w:tcPr>
            <w:tcW w:w="2013" w:type="dxa"/>
            <w:shd w:val="clear" w:color="auto" w:fill="auto"/>
            <w:vAlign w:val="center"/>
          </w:tcPr>
          <w:p w14:paraId="6C958593" w14:textId="7B6B6299" w:rsidR="008B7AD4" w:rsidRPr="000B7CF3" w:rsidRDefault="00B97704"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其他部门总监及以上</w:t>
            </w:r>
          </w:p>
        </w:tc>
        <w:tc>
          <w:tcPr>
            <w:tcW w:w="2915" w:type="dxa"/>
            <w:shd w:val="clear" w:color="auto" w:fill="auto"/>
            <w:vAlign w:val="center"/>
          </w:tcPr>
          <w:p w14:paraId="3F32595B"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p>
        </w:tc>
      </w:tr>
      <w:tr w:rsidR="00FC308B" w:rsidRPr="000B7CF3" w14:paraId="1C9AC882" w14:textId="77777777" w:rsidTr="002F566C">
        <w:tc>
          <w:tcPr>
            <w:tcW w:w="655" w:type="dxa"/>
            <w:shd w:val="clear" w:color="auto" w:fill="auto"/>
            <w:vAlign w:val="center"/>
          </w:tcPr>
          <w:p w14:paraId="112E905B" w14:textId="77777777" w:rsidR="00FC308B" w:rsidRPr="00EC2601" w:rsidRDefault="00FC308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42649A8C" w14:textId="0B0FE5F0" w:rsidR="00FC308B" w:rsidRPr="000B7CF3" w:rsidRDefault="00FC308B"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完成部门内部培训</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2" w:type="dxa"/>
            <w:shd w:val="clear" w:color="auto" w:fill="auto"/>
            <w:vAlign w:val="center"/>
          </w:tcPr>
          <w:p w14:paraId="2889BC23" w14:textId="0E9431BF" w:rsidR="00FC308B" w:rsidRPr="000B7CF3" w:rsidRDefault="00FD5A8B" w:rsidP="00FC308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100</w:t>
            </w:r>
            <w:r w:rsidR="00FC308B">
              <w:rPr>
                <w:rFonts w:ascii="Arial" w:eastAsia="新宋体" w:hAnsi="Arial" w:hint="eastAsia"/>
                <w:color w:val="000000" w:themeColor="text1"/>
              </w:rPr>
              <w:t>元</w:t>
            </w:r>
          </w:p>
        </w:tc>
        <w:tc>
          <w:tcPr>
            <w:tcW w:w="2013" w:type="dxa"/>
            <w:shd w:val="clear" w:color="auto" w:fill="auto"/>
            <w:vAlign w:val="center"/>
          </w:tcPr>
          <w:p w14:paraId="470344EF" w14:textId="7CF4CAE8" w:rsidR="00FC308B" w:rsidRPr="000B7CF3" w:rsidRDefault="00FC308B" w:rsidP="00FC308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p>
        </w:tc>
        <w:tc>
          <w:tcPr>
            <w:tcW w:w="2915" w:type="dxa"/>
            <w:shd w:val="clear" w:color="auto" w:fill="auto"/>
            <w:vAlign w:val="center"/>
          </w:tcPr>
          <w:p w14:paraId="637863D5" w14:textId="563C2EFD" w:rsidR="00FC308B" w:rsidRPr="000B7CF3" w:rsidRDefault="00E71AA5" w:rsidP="00FC308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w:t>
            </w:r>
            <w:r w:rsidR="00FC308B" w:rsidRPr="000B7CF3">
              <w:rPr>
                <w:rFonts w:ascii="Arial" w:eastAsia="新宋体" w:hAnsi="Arial" w:hint="eastAsia"/>
                <w:color w:val="000000" w:themeColor="text1"/>
              </w:rPr>
              <w:t>根据情况指定或公开发布），培训参与人数需超过</w:t>
            </w:r>
            <w:r w:rsidR="00FC308B" w:rsidRPr="000B7CF3">
              <w:rPr>
                <w:rFonts w:ascii="Arial" w:eastAsia="新宋体" w:hAnsi="Arial"/>
                <w:color w:val="000000" w:themeColor="text1"/>
              </w:rPr>
              <w:t>4</w:t>
            </w:r>
            <w:r w:rsidR="00FC308B" w:rsidRPr="000B7CF3">
              <w:rPr>
                <w:rFonts w:ascii="Arial" w:eastAsia="新宋体" w:hAnsi="Arial" w:hint="eastAsia"/>
                <w:color w:val="000000" w:themeColor="text1"/>
              </w:rPr>
              <w:t>人，并需提交有质量的</w:t>
            </w:r>
            <w:r w:rsidR="00FC308B" w:rsidRPr="000B7CF3">
              <w:rPr>
                <w:rFonts w:ascii="Arial" w:eastAsia="新宋体" w:hAnsi="Arial"/>
                <w:color w:val="000000" w:themeColor="text1"/>
              </w:rPr>
              <w:t>PPT</w:t>
            </w:r>
            <w:r w:rsidR="00FC308B">
              <w:rPr>
                <w:rFonts w:ascii="Arial" w:eastAsia="新宋体" w:hAnsi="Arial" w:hint="eastAsia"/>
                <w:color w:val="000000" w:themeColor="text1"/>
              </w:rPr>
              <w:t>，培训内容由经理及以上</w:t>
            </w:r>
            <w:r w:rsidR="00FC308B" w:rsidRPr="000B7CF3">
              <w:rPr>
                <w:rFonts w:ascii="Arial" w:eastAsia="新宋体" w:hAnsi="Arial" w:hint="eastAsia"/>
                <w:color w:val="000000" w:themeColor="text1"/>
              </w:rPr>
              <w:t>指定或是统一征求意见后公布的培训需求中选。</w:t>
            </w:r>
          </w:p>
        </w:tc>
      </w:tr>
      <w:tr w:rsidR="00951A95" w:rsidRPr="000B7CF3" w14:paraId="758C533F" w14:textId="77777777" w:rsidTr="002F566C">
        <w:tc>
          <w:tcPr>
            <w:tcW w:w="655" w:type="dxa"/>
            <w:shd w:val="clear" w:color="auto" w:fill="auto"/>
            <w:vAlign w:val="center"/>
          </w:tcPr>
          <w:p w14:paraId="790AECCE" w14:textId="77777777" w:rsidR="00951A95" w:rsidRPr="00EC2601" w:rsidRDefault="00951A95"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332B82EA" w14:textId="006B97FE" w:rsidR="00951A95" w:rsidRPr="000B7CF3" w:rsidRDefault="00951A95" w:rsidP="00951A95">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部门内带新人</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2" w:type="dxa"/>
            <w:shd w:val="clear" w:color="auto" w:fill="auto"/>
            <w:vAlign w:val="center"/>
          </w:tcPr>
          <w:p w14:paraId="274A0A06" w14:textId="3AB2AA24" w:rsidR="00951A95" w:rsidRPr="000B7CF3" w:rsidRDefault="00951A95" w:rsidP="00951A95">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100</w:t>
            </w:r>
            <w:r>
              <w:rPr>
                <w:rFonts w:ascii="Arial" w:eastAsia="新宋体" w:hAnsi="Arial" w:hint="eastAsia"/>
                <w:color w:val="000000" w:themeColor="text1"/>
              </w:rPr>
              <w:t>元</w:t>
            </w:r>
          </w:p>
        </w:tc>
        <w:tc>
          <w:tcPr>
            <w:tcW w:w="2013" w:type="dxa"/>
            <w:shd w:val="clear" w:color="auto" w:fill="auto"/>
            <w:vAlign w:val="center"/>
          </w:tcPr>
          <w:p w14:paraId="5E6F58CD" w14:textId="7335E9C3" w:rsidR="00951A95" w:rsidRPr="000B7CF3" w:rsidRDefault="00951A95" w:rsidP="00951A95">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p>
        </w:tc>
        <w:tc>
          <w:tcPr>
            <w:tcW w:w="2915" w:type="dxa"/>
            <w:shd w:val="clear" w:color="auto" w:fill="auto"/>
            <w:vAlign w:val="center"/>
          </w:tcPr>
          <w:p w14:paraId="70AE9B65" w14:textId="7655DC77" w:rsidR="00951A95" w:rsidRPr="000B7CF3" w:rsidRDefault="00951A95" w:rsidP="00951A95">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周期内</w:t>
            </w:r>
            <w:r w:rsidRPr="000B7CF3">
              <w:rPr>
                <w:rFonts w:ascii="Arial" w:eastAsia="新宋体" w:hAnsi="Arial" w:hint="eastAsia"/>
                <w:color w:val="000000" w:themeColor="text1"/>
              </w:rPr>
              <w:t>只计一次</w:t>
            </w:r>
          </w:p>
        </w:tc>
      </w:tr>
      <w:tr w:rsidR="00951A95" w:rsidRPr="000B7CF3" w14:paraId="5E53959E" w14:textId="77777777" w:rsidTr="002F566C">
        <w:tc>
          <w:tcPr>
            <w:tcW w:w="655" w:type="dxa"/>
            <w:shd w:val="clear" w:color="auto" w:fill="auto"/>
            <w:vAlign w:val="center"/>
          </w:tcPr>
          <w:p w14:paraId="236284E9" w14:textId="77777777" w:rsidR="00951A95" w:rsidRPr="00EC2601" w:rsidRDefault="00951A95"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15919D36" w14:textId="091D73A5" w:rsidR="00951A95" w:rsidRPr="000B7CF3" w:rsidRDefault="00951A95" w:rsidP="00951A95">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完成部门安排的非本职工作任务</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2" w:type="dxa"/>
            <w:shd w:val="clear" w:color="auto" w:fill="auto"/>
            <w:vAlign w:val="center"/>
          </w:tcPr>
          <w:p w14:paraId="0E48EDCC" w14:textId="1F2FF7DC" w:rsidR="00951A95" w:rsidRPr="000B7CF3" w:rsidRDefault="002F1F99" w:rsidP="00951A95">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3</w:t>
            </w:r>
            <w:r w:rsidR="00951A95">
              <w:rPr>
                <w:rFonts w:ascii="Arial" w:eastAsia="新宋体" w:hAnsi="Arial" w:hint="eastAsia"/>
                <w:color w:val="000000" w:themeColor="text1"/>
              </w:rPr>
              <w:t>0</w:t>
            </w:r>
            <w:r w:rsidR="00A327DB">
              <w:rPr>
                <w:rFonts w:ascii="Arial" w:eastAsia="新宋体" w:hAnsi="Arial" w:hint="eastAsia"/>
                <w:color w:val="000000" w:themeColor="text1"/>
              </w:rPr>
              <w:t>元</w:t>
            </w:r>
          </w:p>
        </w:tc>
        <w:tc>
          <w:tcPr>
            <w:tcW w:w="2013" w:type="dxa"/>
            <w:shd w:val="clear" w:color="auto" w:fill="auto"/>
            <w:vAlign w:val="center"/>
          </w:tcPr>
          <w:p w14:paraId="1ED76209" w14:textId="53ACBDFC" w:rsidR="00951A95" w:rsidRPr="000B7CF3" w:rsidRDefault="00951A95" w:rsidP="00951A95">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p>
        </w:tc>
        <w:tc>
          <w:tcPr>
            <w:tcW w:w="2915" w:type="dxa"/>
            <w:shd w:val="clear" w:color="auto" w:fill="auto"/>
            <w:vAlign w:val="center"/>
          </w:tcPr>
          <w:p w14:paraId="3B902006" w14:textId="77777777" w:rsidR="00951A95" w:rsidRPr="000B7CF3" w:rsidRDefault="00951A95" w:rsidP="00951A95">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本职工作以岗位、工作时间界定，视情况指定人员或者公开发布任务</w:t>
            </w:r>
          </w:p>
          <w:p w14:paraId="23295216" w14:textId="77777777" w:rsidR="00951A95" w:rsidRPr="000B7CF3" w:rsidRDefault="00951A95" w:rsidP="00951A95">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必须是部门安排的</w:t>
            </w:r>
          </w:p>
          <w:p w14:paraId="3034AF75" w14:textId="77777777" w:rsidR="00951A95" w:rsidRDefault="00951A95" w:rsidP="00951A95">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职位相近时必须是加班完成的情况</w:t>
            </w:r>
          </w:p>
          <w:p w14:paraId="47D8AC37" w14:textId="27EE2F87" w:rsidR="00D73B96" w:rsidRPr="000B7CF3" w:rsidRDefault="00D73B96" w:rsidP="00951A95">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由完成人和任务发起人共同申请</w:t>
            </w:r>
            <w:r w:rsidR="0022324F">
              <w:rPr>
                <w:rFonts w:ascii="Arial" w:eastAsia="新宋体" w:hAnsi="Arial" w:hint="eastAsia"/>
                <w:color w:val="000000" w:themeColor="text1"/>
              </w:rPr>
              <w:t>，包含任务单说明。</w:t>
            </w:r>
          </w:p>
        </w:tc>
      </w:tr>
      <w:tr w:rsidR="00406F69" w:rsidRPr="000B7CF3" w14:paraId="7825FB67" w14:textId="77777777" w:rsidTr="002F566C">
        <w:tc>
          <w:tcPr>
            <w:tcW w:w="655" w:type="dxa"/>
            <w:shd w:val="clear" w:color="auto" w:fill="auto"/>
            <w:vAlign w:val="center"/>
          </w:tcPr>
          <w:p w14:paraId="479FADDB" w14:textId="77777777" w:rsidR="00406F69" w:rsidRPr="00EC2601" w:rsidRDefault="00406F69"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53DD9422" w14:textId="0A883F6F" w:rsidR="00406F69" w:rsidRPr="000B7CF3" w:rsidRDefault="00406F69" w:rsidP="00406F69">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提出合理化建议并被采纳</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2" w:type="dxa"/>
            <w:shd w:val="clear" w:color="auto" w:fill="auto"/>
            <w:vAlign w:val="center"/>
          </w:tcPr>
          <w:p w14:paraId="7688B391" w14:textId="019151F2" w:rsidR="00406F69" w:rsidRPr="000B7CF3" w:rsidRDefault="00C8590A" w:rsidP="00406F69">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3</w:t>
            </w:r>
            <w:r w:rsidR="00406F69">
              <w:rPr>
                <w:rFonts w:ascii="Arial" w:eastAsia="新宋体" w:hAnsi="Arial" w:hint="eastAsia"/>
                <w:color w:val="000000" w:themeColor="text1"/>
              </w:rPr>
              <w:t>0</w:t>
            </w:r>
            <w:r w:rsidR="00406F69">
              <w:rPr>
                <w:rFonts w:ascii="Arial" w:eastAsia="新宋体" w:hAnsi="Arial" w:hint="eastAsia"/>
                <w:color w:val="000000" w:themeColor="text1"/>
              </w:rPr>
              <w:t>元</w:t>
            </w:r>
          </w:p>
        </w:tc>
        <w:tc>
          <w:tcPr>
            <w:tcW w:w="2013" w:type="dxa"/>
            <w:shd w:val="clear" w:color="auto" w:fill="auto"/>
            <w:vAlign w:val="center"/>
          </w:tcPr>
          <w:p w14:paraId="755DABFF" w14:textId="2DA7B9F9" w:rsidR="00406F69" w:rsidRPr="000B7CF3" w:rsidRDefault="00406F69" w:rsidP="00406F69">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院长、首席科学家、</w:t>
            </w:r>
            <w:r w:rsidR="004A3FB4">
              <w:rPr>
                <w:rFonts w:ascii="Arial" w:eastAsia="新宋体" w:hAnsi="Arial" w:hint="eastAsia"/>
                <w:color w:val="000000" w:themeColor="text1"/>
              </w:rPr>
              <w:t>CTO</w:t>
            </w:r>
            <w:r w:rsidR="004A3FB4">
              <w:rPr>
                <w:rFonts w:ascii="Arial" w:eastAsia="新宋体" w:hAnsi="Arial" w:hint="eastAsia"/>
                <w:color w:val="000000" w:themeColor="text1"/>
              </w:rPr>
              <w:t>、</w:t>
            </w:r>
            <w:r>
              <w:rPr>
                <w:rFonts w:ascii="Arial" w:eastAsia="新宋体" w:hAnsi="Arial" w:hint="eastAsia"/>
                <w:color w:val="000000" w:themeColor="text1"/>
              </w:rPr>
              <w:t>部门经理</w:t>
            </w:r>
          </w:p>
        </w:tc>
        <w:tc>
          <w:tcPr>
            <w:tcW w:w="2915" w:type="dxa"/>
            <w:shd w:val="clear" w:color="auto" w:fill="auto"/>
            <w:vAlign w:val="center"/>
          </w:tcPr>
          <w:p w14:paraId="6B53BA1B" w14:textId="77777777" w:rsidR="00406F69" w:rsidRPr="000B7CF3" w:rsidRDefault="00406F69" w:rsidP="00406F69">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要求是被最终文档化的建议，文档发布的时候加分</w:t>
            </w:r>
          </w:p>
          <w:p w14:paraId="06178896" w14:textId="77777777" w:rsidR="00406F69" w:rsidRPr="000B7CF3" w:rsidRDefault="00406F69" w:rsidP="00406F69">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部门相关规章制度建议</w:t>
            </w:r>
          </w:p>
          <w:p w14:paraId="4FDF8FD3" w14:textId="77777777" w:rsidR="00406F69" w:rsidRPr="000B7CF3" w:rsidRDefault="00406F69" w:rsidP="00406F69">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产品建议</w:t>
            </w:r>
          </w:p>
          <w:p w14:paraId="15966F6E" w14:textId="77777777" w:rsidR="00C8590A" w:rsidRDefault="00406F69" w:rsidP="00406F69">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流程上的建议</w:t>
            </w:r>
            <w:r w:rsidR="00C8590A">
              <w:rPr>
                <w:rFonts w:ascii="Arial" w:eastAsia="新宋体" w:hAnsi="Arial" w:hint="eastAsia"/>
                <w:color w:val="000000" w:themeColor="text1"/>
              </w:rPr>
              <w:t>。</w:t>
            </w:r>
          </w:p>
          <w:p w14:paraId="259C4C40" w14:textId="473D8C54" w:rsidR="00406F69" w:rsidRPr="000B7CF3" w:rsidRDefault="00C8590A" w:rsidP="00406F69">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周期内以</w:t>
            </w:r>
            <w:r>
              <w:rPr>
                <w:rFonts w:ascii="Arial" w:eastAsia="新宋体" w:hAnsi="Arial" w:hint="eastAsia"/>
                <w:color w:val="000000" w:themeColor="text1"/>
              </w:rPr>
              <w:t>2</w:t>
            </w:r>
            <w:r>
              <w:rPr>
                <w:rFonts w:ascii="Arial" w:eastAsia="新宋体" w:hAnsi="Arial" w:hint="eastAsia"/>
                <w:color w:val="000000" w:themeColor="text1"/>
              </w:rPr>
              <w:t>条封顶</w:t>
            </w:r>
          </w:p>
        </w:tc>
      </w:tr>
      <w:tr w:rsidR="00F179F4" w:rsidRPr="000B7CF3" w14:paraId="094089C8" w14:textId="77777777" w:rsidTr="002F566C">
        <w:tc>
          <w:tcPr>
            <w:tcW w:w="655" w:type="dxa"/>
            <w:shd w:val="clear" w:color="auto" w:fill="auto"/>
            <w:vAlign w:val="center"/>
          </w:tcPr>
          <w:p w14:paraId="642A9B8C" w14:textId="77777777" w:rsidR="00F179F4" w:rsidRPr="00EC2601" w:rsidRDefault="00F179F4"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519E30E3" w14:textId="2953B1FF" w:rsidR="00F179F4" w:rsidRPr="000B7CF3" w:rsidRDefault="00F179F4" w:rsidP="00F179F4">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组织部门活动</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2" w:type="dxa"/>
            <w:shd w:val="clear" w:color="auto" w:fill="auto"/>
            <w:vAlign w:val="center"/>
          </w:tcPr>
          <w:p w14:paraId="3CC644F0" w14:textId="70E90B94" w:rsidR="00F179F4" w:rsidRPr="000B7CF3" w:rsidRDefault="00F179F4" w:rsidP="00F179F4">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50</w:t>
            </w:r>
            <w:r>
              <w:rPr>
                <w:rFonts w:ascii="Arial" w:eastAsia="新宋体" w:hAnsi="Arial" w:hint="eastAsia"/>
                <w:color w:val="000000" w:themeColor="text1"/>
              </w:rPr>
              <w:t>元</w:t>
            </w:r>
          </w:p>
        </w:tc>
        <w:tc>
          <w:tcPr>
            <w:tcW w:w="2013" w:type="dxa"/>
            <w:shd w:val="clear" w:color="auto" w:fill="auto"/>
            <w:vAlign w:val="center"/>
          </w:tcPr>
          <w:p w14:paraId="1D4F882D" w14:textId="24C53749" w:rsidR="00F179F4" w:rsidRPr="000B7CF3" w:rsidRDefault="00DF3CDE" w:rsidP="00F179F4">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p>
        </w:tc>
        <w:tc>
          <w:tcPr>
            <w:tcW w:w="2915" w:type="dxa"/>
            <w:shd w:val="clear" w:color="auto" w:fill="auto"/>
            <w:vAlign w:val="center"/>
          </w:tcPr>
          <w:p w14:paraId="0F27E9C9" w14:textId="2511002C" w:rsidR="00F179F4" w:rsidRPr="000B7CF3" w:rsidRDefault="00F179F4" w:rsidP="00E85E1C">
            <w:pPr>
              <w:adjustRightInd w:val="0"/>
              <w:snapToGrid w:val="0"/>
              <w:spacing w:beforeLines="50" w:before="183" w:afterLines="50" w:after="183"/>
              <w:rPr>
                <w:rFonts w:ascii="Arial" w:eastAsia="新宋体" w:hAnsi="Arial"/>
                <w:strike/>
                <w:color w:val="000000" w:themeColor="text1"/>
              </w:rPr>
            </w:pPr>
            <w:r w:rsidRPr="000B7CF3">
              <w:rPr>
                <w:rFonts w:ascii="Arial" w:eastAsia="新宋体" w:hAnsi="Arial" w:hint="eastAsia"/>
                <w:color w:val="000000" w:themeColor="text1"/>
              </w:rPr>
              <w:t>含部门季度活动组织。部门参加人数大于</w:t>
            </w:r>
            <w:r w:rsidR="00936AF7">
              <w:rPr>
                <w:rFonts w:ascii="Arial" w:eastAsia="新宋体" w:hAnsi="Arial" w:hint="eastAsia"/>
                <w:color w:val="000000" w:themeColor="text1"/>
              </w:rPr>
              <w:t>60%</w:t>
            </w:r>
            <w:r w:rsidR="00936AF7">
              <w:rPr>
                <w:rFonts w:ascii="Arial" w:eastAsia="新宋体" w:hAnsi="Arial" w:hint="eastAsia"/>
                <w:color w:val="000000" w:themeColor="text1"/>
              </w:rPr>
              <w:t>。</w:t>
            </w:r>
          </w:p>
        </w:tc>
      </w:tr>
      <w:tr w:rsidR="00DE3DBC" w:rsidRPr="000B7CF3" w14:paraId="4C676A2B" w14:textId="77777777" w:rsidTr="002F566C">
        <w:tc>
          <w:tcPr>
            <w:tcW w:w="655" w:type="dxa"/>
            <w:shd w:val="clear" w:color="auto" w:fill="auto"/>
            <w:vAlign w:val="center"/>
          </w:tcPr>
          <w:p w14:paraId="0BF27542" w14:textId="77777777" w:rsidR="00DE3DBC" w:rsidRPr="00EC2601" w:rsidRDefault="00DE3DBC"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6F890FE8" w14:textId="6003FC43" w:rsidR="00DE3DBC" w:rsidRPr="000B7CF3" w:rsidRDefault="00DE3DBC" w:rsidP="00DE3DBC">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主持召开主题讨论会</w:t>
            </w:r>
          </w:p>
        </w:tc>
        <w:tc>
          <w:tcPr>
            <w:tcW w:w="832" w:type="dxa"/>
            <w:shd w:val="clear" w:color="auto" w:fill="auto"/>
            <w:vAlign w:val="center"/>
          </w:tcPr>
          <w:p w14:paraId="78343A8D" w14:textId="5892980C" w:rsidR="00DE3DBC" w:rsidRPr="000B7CF3" w:rsidRDefault="00DE3DBC" w:rsidP="00DE3DBC">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30</w:t>
            </w:r>
            <w:r>
              <w:rPr>
                <w:rFonts w:ascii="Arial" w:eastAsia="新宋体" w:hAnsi="Arial" w:hint="eastAsia"/>
                <w:color w:val="000000" w:themeColor="text1"/>
              </w:rPr>
              <w:t>元</w:t>
            </w:r>
          </w:p>
        </w:tc>
        <w:tc>
          <w:tcPr>
            <w:tcW w:w="2013" w:type="dxa"/>
            <w:shd w:val="clear" w:color="auto" w:fill="auto"/>
            <w:vAlign w:val="center"/>
          </w:tcPr>
          <w:p w14:paraId="06B73C6C" w14:textId="34B934B9" w:rsidR="00DE3DBC" w:rsidRPr="000B7CF3" w:rsidRDefault="00DE3DBC" w:rsidP="00DE3DBC">
            <w:pPr>
              <w:adjustRightInd w:val="0"/>
              <w:snapToGrid w:val="0"/>
              <w:spacing w:beforeLines="50" w:before="183" w:afterLines="50" w:after="183"/>
              <w:rPr>
                <w:rFonts w:ascii="Arial" w:eastAsia="新宋体" w:hAnsi="Arial"/>
                <w:color w:val="000000" w:themeColor="text1"/>
              </w:rPr>
            </w:pPr>
            <w:r>
              <w:rPr>
                <w:rFonts w:ascii="Arial" w:eastAsia="新宋体" w:hAnsi="Arial"/>
                <w:color w:val="000000" w:themeColor="text1"/>
              </w:rPr>
              <w:t>高级产品经理</w:t>
            </w:r>
            <w:r>
              <w:rPr>
                <w:rFonts w:ascii="Arial" w:eastAsia="新宋体" w:hAnsi="Arial" w:hint="eastAsia"/>
                <w:color w:val="000000" w:themeColor="text1"/>
              </w:rPr>
              <w:t>、总监</w:t>
            </w:r>
          </w:p>
        </w:tc>
        <w:tc>
          <w:tcPr>
            <w:tcW w:w="2915" w:type="dxa"/>
            <w:shd w:val="clear" w:color="auto" w:fill="auto"/>
            <w:vAlign w:val="center"/>
          </w:tcPr>
          <w:p w14:paraId="10D166F4" w14:textId="40286D02" w:rsidR="00DE3DBC" w:rsidRPr="000B7CF3" w:rsidRDefault="00DE3DBC" w:rsidP="00DE3DBC">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需先准备好主题及主持所需内容后申请获得总监同意并提交最终讨论报告。</w:t>
            </w:r>
          </w:p>
        </w:tc>
      </w:tr>
      <w:tr w:rsidR="00C9027B" w:rsidRPr="000B7CF3" w14:paraId="17BB81E1" w14:textId="77777777" w:rsidTr="002F566C">
        <w:tc>
          <w:tcPr>
            <w:tcW w:w="655" w:type="dxa"/>
            <w:shd w:val="clear" w:color="auto" w:fill="auto"/>
            <w:vAlign w:val="center"/>
          </w:tcPr>
          <w:p w14:paraId="3660D10F" w14:textId="77777777" w:rsidR="00C9027B" w:rsidRPr="00EC2601" w:rsidRDefault="00C9027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3B40F355" w14:textId="3DB46449" w:rsidR="00C9027B" w:rsidRPr="000B7CF3" w:rsidRDefault="00C9027B" w:rsidP="00C9027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完成读书笔记及召开学习分享会</w:t>
            </w:r>
          </w:p>
        </w:tc>
        <w:tc>
          <w:tcPr>
            <w:tcW w:w="832" w:type="dxa"/>
            <w:shd w:val="clear" w:color="auto" w:fill="auto"/>
            <w:vAlign w:val="center"/>
          </w:tcPr>
          <w:p w14:paraId="45C3D746" w14:textId="3BD5B73B" w:rsidR="00C9027B" w:rsidRPr="000B7CF3" w:rsidRDefault="00CE2C6E" w:rsidP="00C9027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100</w:t>
            </w:r>
            <w:r w:rsidR="007254A0">
              <w:rPr>
                <w:rFonts w:ascii="Arial" w:eastAsia="新宋体" w:hAnsi="Arial" w:hint="eastAsia"/>
                <w:color w:val="000000" w:themeColor="text1"/>
              </w:rPr>
              <w:t>元</w:t>
            </w:r>
          </w:p>
        </w:tc>
        <w:tc>
          <w:tcPr>
            <w:tcW w:w="2013" w:type="dxa"/>
            <w:shd w:val="clear" w:color="auto" w:fill="auto"/>
            <w:vAlign w:val="center"/>
          </w:tcPr>
          <w:p w14:paraId="052678A4" w14:textId="0734C142" w:rsidR="00C9027B" w:rsidRPr="000B7CF3" w:rsidRDefault="00ED107E" w:rsidP="00C9027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p>
        </w:tc>
        <w:tc>
          <w:tcPr>
            <w:tcW w:w="2915" w:type="dxa"/>
            <w:shd w:val="clear" w:color="auto" w:fill="auto"/>
            <w:vAlign w:val="center"/>
          </w:tcPr>
          <w:p w14:paraId="6338DE78" w14:textId="640F609D" w:rsidR="00C9027B" w:rsidRPr="000B7CF3" w:rsidRDefault="00C9027B" w:rsidP="00C9027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书一般每月</w:t>
            </w:r>
            <w:r w:rsidRPr="000B7CF3">
              <w:rPr>
                <w:rFonts w:ascii="Arial" w:eastAsia="新宋体" w:hAnsi="Arial"/>
                <w:color w:val="000000" w:themeColor="text1"/>
              </w:rPr>
              <w:t>1</w:t>
            </w:r>
            <w:r w:rsidRPr="000B7CF3">
              <w:rPr>
                <w:rFonts w:ascii="Arial" w:eastAsia="新宋体" w:hAnsi="Arial" w:hint="eastAsia"/>
                <w:color w:val="000000" w:themeColor="text1"/>
              </w:rPr>
              <w:t>本，由总监分配或公布书单自由选取。每书每月</w:t>
            </w:r>
            <w:r w:rsidRPr="000B7CF3">
              <w:rPr>
                <w:rFonts w:ascii="Arial" w:eastAsia="新宋体" w:hAnsi="Arial"/>
                <w:color w:val="000000" w:themeColor="text1"/>
              </w:rPr>
              <w:t>1</w:t>
            </w:r>
            <w:r w:rsidRPr="000B7CF3">
              <w:rPr>
                <w:rFonts w:ascii="Arial" w:eastAsia="新宋体" w:hAnsi="Arial" w:hint="eastAsia"/>
                <w:color w:val="000000" w:themeColor="text1"/>
              </w:rPr>
              <w:t>人。需提交有质量的读书笔记，</w:t>
            </w:r>
            <w:r w:rsidRPr="000B7CF3">
              <w:rPr>
                <w:rFonts w:ascii="Arial" w:eastAsia="新宋体" w:hAnsi="Arial"/>
                <w:color w:val="000000" w:themeColor="text1"/>
              </w:rPr>
              <w:t>PPT</w:t>
            </w:r>
            <w:r w:rsidRPr="000B7CF3">
              <w:rPr>
                <w:rFonts w:ascii="Arial" w:eastAsia="新宋体" w:hAnsi="Arial" w:hint="eastAsia"/>
                <w:color w:val="000000" w:themeColor="text1"/>
              </w:rPr>
              <w:t>及分享会发言总结文档。读书笔记必须一半以上内容和项目有关结合当前项目的状况和应用等。</w:t>
            </w:r>
          </w:p>
        </w:tc>
      </w:tr>
      <w:tr w:rsidR="00CE2C6E" w:rsidRPr="000B7CF3" w14:paraId="14E81FB8" w14:textId="77777777" w:rsidTr="002F566C">
        <w:tc>
          <w:tcPr>
            <w:tcW w:w="655" w:type="dxa"/>
            <w:shd w:val="clear" w:color="auto" w:fill="auto"/>
            <w:vAlign w:val="center"/>
          </w:tcPr>
          <w:p w14:paraId="0F7257E1" w14:textId="77777777" w:rsidR="00CE2C6E" w:rsidRPr="00EC2601" w:rsidRDefault="00CE2C6E"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30A1FCA0" w14:textId="60888617" w:rsidR="00CE2C6E" w:rsidRPr="000B7CF3" w:rsidRDefault="00CE2C6E" w:rsidP="00CE2C6E">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每月平常晚上加班</w:t>
            </w:r>
            <w:r w:rsidR="001B03FF">
              <w:rPr>
                <w:rFonts w:ascii="Arial" w:eastAsia="新宋体" w:hAnsi="Arial" w:hint="eastAsia"/>
                <w:color w:val="000000" w:themeColor="text1"/>
              </w:rPr>
              <w:t>（</w:t>
            </w:r>
            <w:r w:rsidR="001B03FF">
              <w:rPr>
                <w:rFonts w:ascii="Arial" w:eastAsia="新宋体" w:hAnsi="Arial" w:hint="eastAsia"/>
                <w:color w:val="000000" w:themeColor="text1"/>
              </w:rPr>
              <w:t>20</w:t>
            </w:r>
            <w:r w:rsidR="001B03FF">
              <w:rPr>
                <w:rFonts w:ascii="Arial" w:eastAsia="新宋体" w:hAnsi="Arial" w:hint="eastAsia"/>
                <w:color w:val="000000" w:themeColor="text1"/>
              </w:rPr>
              <w:t>点后）</w:t>
            </w:r>
            <w:r w:rsidRPr="000B7CF3">
              <w:rPr>
                <w:rFonts w:ascii="Arial" w:eastAsia="新宋体" w:hAnsi="Arial" w:hint="eastAsia"/>
                <w:color w:val="000000" w:themeColor="text1"/>
              </w:rPr>
              <w:t>，</w:t>
            </w:r>
            <w:r>
              <w:rPr>
                <w:rFonts w:ascii="Arial" w:eastAsia="新宋体" w:hAnsi="Arial" w:hint="eastAsia"/>
                <w:color w:val="000000" w:themeColor="text1"/>
              </w:rPr>
              <w:t>每次</w:t>
            </w:r>
            <w:r>
              <w:rPr>
                <w:rFonts w:ascii="Arial" w:eastAsia="新宋体" w:hAnsi="Arial" w:hint="eastAsia"/>
                <w:color w:val="000000" w:themeColor="text1"/>
              </w:rPr>
              <w:t>10</w:t>
            </w:r>
            <w:r>
              <w:rPr>
                <w:rFonts w:ascii="Arial" w:eastAsia="新宋体" w:hAnsi="Arial" w:hint="eastAsia"/>
                <w:color w:val="000000" w:themeColor="text1"/>
              </w:rPr>
              <w:t>元</w:t>
            </w:r>
            <w:r w:rsidRPr="000B7CF3">
              <w:rPr>
                <w:rFonts w:ascii="Arial" w:eastAsia="新宋体" w:hAnsi="Arial" w:hint="eastAsia"/>
                <w:color w:val="000000" w:themeColor="text1"/>
              </w:rPr>
              <w:t xml:space="preserve"> </w:t>
            </w:r>
          </w:p>
        </w:tc>
        <w:tc>
          <w:tcPr>
            <w:tcW w:w="832" w:type="dxa"/>
            <w:shd w:val="clear" w:color="auto" w:fill="auto"/>
            <w:vAlign w:val="center"/>
          </w:tcPr>
          <w:p w14:paraId="51654E35" w14:textId="14517B78" w:rsidR="00CE2C6E" w:rsidRPr="000B7CF3" w:rsidRDefault="007254A0" w:rsidP="00CE2C6E">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10</w:t>
            </w:r>
            <w:r>
              <w:rPr>
                <w:rFonts w:ascii="Arial" w:eastAsia="新宋体" w:hAnsi="Arial" w:hint="eastAsia"/>
                <w:color w:val="000000" w:themeColor="text1"/>
              </w:rPr>
              <w:t>元</w:t>
            </w:r>
          </w:p>
        </w:tc>
        <w:tc>
          <w:tcPr>
            <w:tcW w:w="2013" w:type="dxa"/>
            <w:shd w:val="clear" w:color="auto" w:fill="auto"/>
            <w:vAlign w:val="center"/>
          </w:tcPr>
          <w:p w14:paraId="3676170E" w14:textId="57A34E22" w:rsidR="00CE2C6E" w:rsidRPr="000B7CF3" w:rsidRDefault="00CE2C6E" w:rsidP="00CE2C6E">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p>
        </w:tc>
        <w:tc>
          <w:tcPr>
            <w:tcW w:w="2915" w:type="dxa"/>
            <w:shd w:val="clear" w:color="auto" w:fill="auto"/>
            <w:vAlign w:val="center"/>
          </w:tcPr>
          <w:p w14:paraId="04E8C8EF" w14:textId="77777777" w:rsidR="00CE2C6E" w:rsidRDefault="00CE2C6E" w:rsidP="00CE2C6E">
            <w:pPr>
              <w:adjustRightInd w:val="0"/>
              <w:snapToGrid w:val="0"/>
              <w:spacing w:beforeLines="50" w:before="183" w:afterLines="50" w:after="183"/>
              <w:rPr>
                <w:rFonts w:ascii="Arial" w:eastAsia="新宋体" w:hAnsi="Arial" w:hint="eastAsia"/>
                <w:color w:val="000000" w:themeColor="text1"/>
              </w:rPr>
            </w:pPr>
            <w:r>
              <w:rPr>
                <w:rFonts w:ascii="Arial" w:eastAsia="新宋体" w:hAnsi="Arial" w:hint="eastAsia"/>
                <w:color w:val="000000" w:themeColor="text1"/>
              </w:rPr>
              <w:t>加班需发加班邮件申请，申请通过后生效。每月</w:t>
            </w:r>
            <w:r>
              <w:rPr>
                <w:rFonts w:ascii="Arial" w:eastAsia="新宋体" w:hAnsi="Arial" w:hint="eastAsia"/>
                <w:color w:val="000000" w:themeColor="text1"/>
              </w:rPr>
              <w:t>5</w:t>
            </w:r>
            <w:r>
              <w:rPr>
                <w:rFonts w:ascii="Arial" w:eastAsia="新宋体" w:hAnsi="Arial" w:hint="eastAsia"/>
                <w:color w:val="000000" w:themeColor="text1"/>
              </w:rPr>
              <w:t>次封顶。</w:t>
            </w:r>
          </w:p>
          <w:p w14:paraId="5D2CA5F9" w14:textId="63168482" w:rsidR="009F2FDA" w:rsidRPr="000B7CF3" w:rsidRDefault="009F2FDA" w:rsidP="00CE2C6E">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加班主送部门经理，</w:t>
            </w:r>
            <w:r w:rsidR="00656096">
              <w:rPr>
                <w:rFonts w:ascii="Arial" w:eastAsia="新宋体" w:hAnsi="Arial" w:hint="eastAsia"/>
                <w:color w:val="000000" w:themeColor="text1"/>
              </w:rPr>
              <w:t>抄送项目</w:t>
            </w:r>
            <w:r w:rsidR="00BB20D3">
              <w:rPr>
                <w:rFonts w:ascii="Arial" w:eastAsia="新宋体" w:hAnsi="Arial" w:hint="eastAsia"/>
                <w:color w:val="000000" w:themeColor="text1"/>
              </w:rPr>
              <w:t>助理。</w:t>
            </w:r>
          </w:p>
        </w:tc>
      </w:tr>
      <w:tr w:rsidR="00257742" w:rsidRPr="000B7CF3" w14:paraId="68EFBBC7" w14:textId="77777777" w:rsidTr="002F566C">
        <w:tc>
          <w:tcPr>
            <w:tcW w:w="655" w:type="dxa"/>
            <w:shd w:val="clear" w:color="auto" w:fill="auto"/>
            <w:vAlign w:val="center"/>
          </w:tcPr>
          <w:p w14:paraId="28159CA7" w14:textId="77777777" w:rsidR="00257742" w:rsidRPr="00EC2601" w:rsidRDefault="00257742"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60277F18" w14:textId="5F38C434" w:rsidR="00257742" w:rsidRPr="000B7CF3" w:rsidRDefault="001935E8" w:rsidP="00257742">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w:t>
            </w:r>
            <w:r w:rsidR="0025709A">
              <w:rPr>
                <w:rFonts w:ascii="Arial" w:eastAsia="新宋体" w:hAnsi="Arial" w:hint="eastAsia"/>
                <w:color w:val="000000" w:themeColor="text1"/>
              </w:rPr>
              <w:t>1</w:t>
            </w:r>
            <w:r w:rsidR="0025709A">
              <w:rPr>
                <w:rFonts w:ascii="Arial" w:eastAsia="新宋体" w:hAnsi="Arial"/>
                <w:color w:val="000000" w:themeColor="text1"/>
              </w:rPr>
              <w:t>-2</w:t>
            </w:r>
            <w:r w:rsidR="0025709A">
              <w:rPr>
                <w:rFonts w:ascii="Arial" w:eastAsia="新宋体" w:hAnsi="Arial" w:hint="eastAsia"/>
                <w:color w:val="000000" w:themeColor="text1"/>
              </w:rPr>
              <w:t>周</w:t>
            </w:r>
            <w:r>
              <w:rPr>
                <w:rFonts w:ascii="Arial" w:eastAsia="新宋体" w:hAnsi="Arial" w:hint="eastAsia"/>
                <w:color w:val="000000" w:themeColor="text1"/>
              </w:rPr>
              <w:t>）</w:t>
            </w:r>
            <w:r w:rsidR="00257742" w:rsidRPr="000B7CF3">
              <w:rPr>
                <w:rFonts w:ascii="Arial" w:eastAsia="新宋体" w:hAnsi="Arial" w:hint="eastAsia"/>
                <w:color w:val="000000" w:themeColor="text1"/>
              </w:rPr>
              <w:t>快速任务按时高质完成的</w:t>
            </w:r>
          </w:p>
        </w:tc>
        <w:tc>
          <w:tcPr>
            <w:tcW w:w="832" w:type="dxa"/>
            <w:shd w:val="clear" w:color="auto" w:fill="auto"/>
            <w:vAlign w:val="center"/>
          </w:tcPr>
          <w:p w14:paraId="6643A00C" w14:textId="32D6ABD8" w:rsidR="00257742" w:rsidRPr="000B7CF3" w:rsidRDefault="002A0EE7" w:rsidP="00257742">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3</w:t>
            </w:r>
            <w:r w:rsidR="00257742">
              <w:rPr>
                <w:rFonts w:ascii="Arial" w:eastAsia="新宋体" w:hAnsi="Arial" w:hint="eastAsia"/>
                <w:color w:val="000000" w:themeColor="text1"/>
              </w:rPr>
              <w:t>0</w:t>
            </w:r>
            <w:r w:rsidR="00257742">
              <w:rPr>
                <w:rFonts w:ascii="Arial" w:eastAsia="新宋体" w:hAnsi="Arial" w:hint="eastAsia"/>
                <w:color w:val="000000" w:themeColor="text1"/>
              </w:rPr>
              <w:t>元</w:t>
            </w:r>
          </w:p>
        </w:tc>
        <w:tc>
          <w:tcPr>
            <w:tcW w:w="2013" w:type="dxa"/>
            <w:shd w:val="clear" w:color="auto" w:fill="auto"/>
            <w:vAlign w:val="center"/>
          </w:tcPr>
          <w:p w14:paraId="4B5FCE84" w14:textId="46B61344" w:rsidR="00257742" w:rsidRPr="000B7CF3" w:rsidRDefault="00816A22" w:rsidP="00257742">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运维经理、</w:t>
            </w:r>
            <w:r>
              <w:rPr>
                <w:rFonts w:ascii="Arial" w:eastAsia="新宋体" w:hAnsi="Arial" w:hint="eastAsia"/>
                <w:color w:val="000000" w:themeColor="text1"/>
              </w:rPr>
              <w:t>CTO</w:t>
            </w:r>
          </w:p>
        </w:tc>
        <w:tc>
          <w:tcPr>
            <w:tcW w:w="2915" w:type="dxa"/>
            <w:shd w:val="clear" w:color="auto" w:fill="auto"/>
            <w:vAlign w:val="center"/>
          </w:tcPr>
          <w:p w14:paraId="5F5E6DC9" w14:textId="240354C1" w:rsidR="00257742" w:rsidRPr="000B7CF3" w:rsidRDefault="00257742" w:rsidP="00257742">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验收后</w:t>
            </w:r>
            <w:r w:rsidRPr="000B7CF3">
              <w:rPr>
                <w:rFonts w:ascii="Arial" w:eastAsia="新宋体" w:hAnsi="Arial"/>
                <w:color w:val="000000" w:themeColor="text1"/>
              </w:rPr>
              <w:t>1</w:t>
            </w:r>
            <w:r w:rsidRPr="000B7CF3">
              <w:rPr>
                <w:rFonts w:ascii="Arial" w:eastAsia="新宋体" w:hAnsi="Arial" w:hint="eastAsia"/>
                <w:color w:val="000000" w:themeColor="text1"/>
              </w:rPr>
              <w:t>周内无相关缺陷修改需求的（指客户或业务部门要求必须立即修改的由本次活动引起的</w:t>
            </w:r>
            <w:r w:rsidRPr="000B7CF3">
              <w:rPr>
                <w:rFonts w:ascii="Arial" w:eastAsia="新宋体" w:hAnsi="Arial"/>
                <w:color w:val="000000" w:themeColor="text1"/>
              </w:rPr>
              <w:t>bug</w:t>
            </w:r>
            <w:r w:rsidRPr="000B7CF3">
              <w:rPr>
                <w:rFonts w:ascii="Arial" w:eastAsia="新宋体" w:hAnsi="Arial" w:hint="eastAsia"/>
                <w:color w:val="000000" w:themeColor="text1"/>
              </w:rPr>
              <w:t>），每周期内不超过</w:t>
            </w:r>
            <w:r w:rsidR="0097365D">
              <w:rPr>
                <w:rFonts w:ascii="Arial" w:eastAsia="新宋体" w:hAnsi="Arial" w:hint="eastAsia"/>
                <w:color w:val="000000" w:themeColor="text1"/>
              </w:rPr>
              <w:t>150</w:t>
            </w:r>
            <w:r w:rsidR="0097365D">
              <w:rPr>
                <w:rFonts w:ascii="Arial" w:eastAsia="新宋体" w:hAnsi="Arial" w:hint="eastAsia"/>
                <w:color w:val="000000" w:themeColor="text1"/>
              </w:rPr>
              <w:t>元</w:t>
            </w:r>
            <w:r w:rsidRPr="000B7CF3">
              <w:rPr>
                <w:rFonts w:ascii="Arial" w:eastAsia="新宋体" w:hAnsi="Arial" w:hint="eastAsia"/>
                <w:color w:val="000000" w:themeColor="text1"/>
              </w:rPr>
              <w:t>。</w:t>
            </w:r>
          </w:p>
          <w:p w14:paraId="358275D8" w14:textId="15A9AC38" w:rsidR="00257742" w:rsidRPr="000B7CF3" w:rsidRDefault="005831F7" w:rsidP="00642D9A">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包含</w:t>
            </w:r>
            <w:r w:rsidR="00257742" w:rsidRPr="000B7CF3">
              <w:rPr>
                <w:rFonts w:ascii="Arial" w:eastAsia="新宋体" w:hAnsi="Arial"/>
                <w:color w:val="000000" w:themeColor="text1"/>
              </w:rPr>
              <w:t>T</w:t>
            </w:r>
            <w:r w:rsidR="00257742" w:rsidRPr="000B7CF3">
              <w:rPr>
                <w:rFonts w:ascii="Arial" w:eastAsia="新宋体" w:hAnsi="Arial" w:hint="eastAsia"/>
                <w:color w:val="000000" w:themeColor="text1"/>
              </w:rPr>
              <w:t>ask</w:t>
            </w:r>
            <w:r w:rsidR="00257742" w:rsidRPr="000B7CF3">
              <w:rPr>
                <w:rFonts w:ascii="Arial" w:eastAsia="新宋体" w:hAnsi="Arial" w:hint="eastAsia"/>
                <w:color w:val="000000" w:themeColor="text1"/>
              </w:rPr>
              <w:t>，不入</w:t>
            </w:r>
            <w:proofErr w:type="spellStart"/>
            <w:r w:rsidR="00257742" w:rsidRPr="000B7CF3">
              <w:rPr>
                <w:rFonts w:ascii="Arial" w:eastAsia="新宋体" w:hAnsi="Arial" w:hint="eastAsia"/>
                <w:color w:val="000000" w:themeColor="text1"/>
              </w:rPr>
              <w:t>svn</w:t>
            </w:r>
            <w:proofErr w:type="spellEnd"/>
            <w:r w:rsidR="00257742" w:rsidRPr="000B7CF3">
              <w:rPr>
                <w:rFonts w:ascii="Arial" w:eastAsia="新宋体" w:hAnsi="Arial" w:hint="eastAsia"/>
                <w:color w:val="000000" w:themeColor="text1"/>
              </w:rPr>
              <w:t>的，只满足个别用户需求，即使出问题也不会产生大范围影响，如提供个</w:t>
            </w:r>
            <w:r w:rsidR="00257742" w:rsidRPr="000B7CF3">
              <w:rPr>
                <w:rFonts w:ascii="Arial" w:eastAsia="新宋体" w:hAnsi="Arial" w:hint="eastAsia"/>
                <w:color w:val="000000" w:themeColor="text1"/>
              </w:rPr>
              <w:t>demo</w:t>
            </w:r>
            <w:r w:rsidR="00257742" w:rsidRPr="000B7CF3">
              <w:rPr>
                <w:rFonts w:ascii="Arial" w:eastAsia="新宋体" w:hAnsi="Arial" w:hint="eastAsia"/>
                <w:color w:val="000000" w:themeColor="text1"/>
              </w:rPr>
              <w:t>是由需求方指定完成时间</w:t>
            </w:r>
            <w:r w:rsidR="00642D9A">
              <w:rPr>
                <w:rFonts w:ascii="Arial" w:eastAsia="新宋体" w:hAnsi="Arial" w:hint="eastAsia"/>
                <w:color w:val="000000" w:themeColor="text1"/>
              </w:rPr>
              <w:t>，并在</w:t>
            </w:r>
            <w:r w:rsidR="00257742" w:rsidRPr="000B7CF3">
              <w:rPr>
                <w:rFonts w:ascii="Arial" w:eastAsia="新宋体" w:hAnsi="Arial" w:hint="eastAsia"/>
                <w:color w:val="000000" w:themeColor="text1"/>
              </w:rPr>
              <w:t>工作时间内完成</w:t>
            </w:r>
            <w:r w:rsidR="00642D9A">
              <w:rPr>
                <w:rFonts w:ascii="Arial" w:eastAsia="新宋体" w:hAnsi="Arial" w:hint="eastAsia"/>
                <w:color w:val="000000" w:themeColor="text1"/>
              </w:rPr>
              <w:t>。</w:t>
            </w:r>
          </w:p>
        </w:tc>
      </w:tr>
      <w:tr w:rsidR="009B293B" w:rsidRPr="000B7CF3" w14:paraId="6B4F0C59" w14:textId="77777777" w:rsidTr="009F2FDA">
        <w:tc>
          <w:tcPr>
            <w:tcW w:w="655" w:type="dxa"/>
            <w:shd w:val="clear" w:color="auto" w:fill="auto"/>
            <w:vAlign w:val="center"/>
          </w:tcPr>
          <w:p w14:paraId="5003B91A"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04D77761" w14:textId="77777777" w:rsidR="009B293B" w:rsidRDefault="009B293B" w:rsidP="009B293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提前完成所规定的任务</w:t>
            </w:r>
            <w:r>
              <w:rPr>
                <w:rFonts w:ascii="Arial" w:eastAsia="新宋体" w:hAnsi="Arial" w:hint="eastAsia"/>
                <w:color w:val="000000" w:themeColor="text1"/>
              </w:rPr>
              <w:t>1</w:t>
            </w:r>
            <w:r>
              <w:rPr>
                <w:rFonts w:ascii="Arial" w:eastAsia="新宋体" w:hAnsi="Arial" w:hint="eastAsia"/>
                <w:color w:val="000000" w:themeColor="text1"/>
              </w:rPr>
              <w:t>次。</w:t>
            </w:r>
          </w:p>
          <w:p w14:paraId="590B84E6" w14:textId="77777777" w:rsidR="009B293B" w:rsidRPr="00B0243F" w:rsidRDefault="009B293B" w:rsidP="009B293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每提前</w:t>
            </w:r>
            <w:r>
              <w:rPr>
                <w:rFonts w:ascii="Arial" w:eastAsia="新宋体" w:hAnsi="Arial" w:hint="eastAsia"/>
                <w:color w:val="000000" w:themeColor="text1"/>
              </w:rPr>
              <w:t>10%</w:t>
            </w:r>
          </w:p>
          <w:p w14:paraId="39E1054B" w14:textId="5C7FF5AD" w:rsidR="009B293B" w:rsidRPr="000B7CF3" w:rsidRDefault="009B293B" w:rsidP="009B293B">
            <w:pPr>
              <w:adjustRightInd w:val="0"/>
              <w:snapToGrid w:val="0"/>
              <w:spacing w:beforeLines="50" w:before="183" w:afterLines="50" w:after="183"/>
              <w:rPr>
                <w:rFonts w:ascii="Arial" w:eastAsia="新宋体" w:hAnsi="Arial"/>
                <w:color w:val="000000" w:themeColor="text1"/>
              </w:rPr>
            </w:pPr>
          </w:p>
        </w:tc>
        <w:tc>
          <w:tcPr>
            <w:tcW w:w="832" w:type="dxa"/>
            <w:shd w:val="clear" w:color="auto" w:fill="auto"/>
            <w:vAlign w:val="center"/>
          </w:tcPr>
          <w:p w14:paraId="0894E8D7" w14:textId="29F66265" w:rsidR="009B293B" w:rsidRPr="000B7CF3" w:rsidRDefault="009B293B" w:rsidP="009B293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30</w:t>
            </w:r>
            <w:r>
              <w:rPr>
                <w:rFonts w:ascii="Arial" w:eastAsia="新宋体" w:hAnsi="Arial" w:hint="eastAsia"/>
                <w:color w:val="000000" w:themeColor="text1"/>
              </w:rPr>
              <w:t>元</w:t>
            </w:r>
          </w:p>
        </w:tc>
        <w:tc>
          <w:tcPr>
            <w:tcW w:w="2013" w:type="dxa"/>
            <w:shd w:val="clear" w:color="auto" w:fill="auto"/>
            <w:vAlign w:val="center"/>
          </w:tcPr>
          <w:p w14:paraId="53B5245F" w14:textId="51C8316D" w:rsidR="009B293B" w:rsidRPr="000B7CF3" w:rsidRDefault="009B293B" w:rsidP="009B293B">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4984160F" w14:textId="6C297350" w:rsidR="009B293B" w:rsidRPr="000B7CF3" w:rsidRDefault="009B293B" w:rsidP="009B293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最高提前</w:t>
            </w:r>
            <w:r>
              <w:rPr>
                <w:rFonts w:ascii="Arial" w:eastAsia="新宋体" w:hAnsi="Arial" w:hint="eastAsia"/>
                <w:color w:val="000000" w:themeColor="text1"/>
              </w:rPr>
              <w:t>30%</w:t>
            </w:r>
            <w:r>
              <w:rPr>
                <w:rFonts w:ascii="Arial" w:eastAsia="新宋体" w:hAnsi="Arial" w:hint="eastAsia"/>
                <w:color w:val="000000" w:themeColor="text1"/>
              </w:rPr>
              <w:t>进度封顶。</w:t>
            </w:r>
          </w:p>
        </w:tc>
      </w:tr>
      <w:tr w:rsidR="009B293B" w:rsidRPr="000B7CF3" w14:paraId="4914E363" w14:textId="77777777" w:rsidTr="002459E9">
        <w:tc>
          <w:tcPr>
            <w:tcW w:w="655" w:type="dxa"/>
            <w:shd w:val="clear" w:color="auto" w:fill="auto"/>
            <w:vAlign w:val="center"/>
          </w:tcPr>
          <w:p w14:paraId="5299966F"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692D13F0" w14:textId="1D6918E2" w:rsidR="009B293B" w:rsidRPr="000B7CF3" w:rsidRDefault="009B293B" w:rsidP="00E55D65">
            <w:pPr>
              <w:adjustRightInd w:val="0"/>
              <w:snapToGrid w:val="0"/>
              <w:spacing w:beforeLines="50" w:before="183" w:afterLines="50" w:after="183"/>
              <w:rPr>
                <w:rFonts w:ascii="Arial" w:eastAsia="新宋体" w:hAnsi="Arial"/>
                <w:color w:val="000000" w:themeColor="text1"/>
              </w:rPr>
            </w:pPr>
            <w:r>
              <w:rPr>
                <w:rFonts w:ascii="宋体" w:hAnsi="宋体" w:cs="宋体"/>
                <w:color w:val="000000" w:themeColor="text1"/>
              </w:rPr>
              <w:t>经理</w:t>
            </w:r>
            <w:r w:rsidRPr="000B7CF3">
              <w:rPr>
                <w:rFonts w:ascii="宋体" w:hAnsi="宋体" w:cs="宋体" w:hint="eastAsia"/>
                <w:color w:val="000000" w:themeColor="text1"/>
              </w:rPr>
              <w:t>对每月表现最突出的组员可以建议加分</w:t>
            </w:r>
            <w:r w:rsidRPr="000B7CF3">
              <w:rPr>
                <w:rFonts w:ascii="宋体" w:hAnsi="宋体" w:cs="宋体"/>
                <w:color w:val="000000" w:themeColor="text1"/>
              </w:rPr>
              <w:t xml:space="preserve"> </w:t>
            </w:r>
          </w:p>
        </w:tc>
        <w:tc>
          <w:tcPr>
            <w:tcW w:w="832" w:type="dxa"/>
            <w:shd w:val="clear" w:color="auto" w:fill="auto"/>
            <w:vAlign w:val="center"/>
          </w:tcPr>
          <w:p w14:paraId="0162C272" w14:textId="63EC68AC" w:rsidR="009B293B" w:rsidRPr="000B7CF3" w:rsidRDefault="009B293B" w:rsidP="00E55D65">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100</w:t>
            </w:r>
            <w:r>
              <w:rPr>
                <w:rFonts w:ascii="Arial" w:eastAsia="新宋体" w:hAnsi="Arial" w:hint="eastAsia"/>
                <w:color w:val="000000" w:themeColor="text1"/>
              </w:rPr>
              <w:t>元</w:t>
            </w:r>
          </w:p>
        </w:tc>
        <w:tc>
          <w:tcPr>
            <w:tcW w:w="2013" w:type="dxa"/>
            <w:shd w:val="clear" w:color="auto" w:fill="auto"/>
            <w:vAlign w:val="center"/>
          </w:tcPr>
          <w:p w14:paraId="44CA443D" w14:textId="7F786EC4" w:rsidR="009B293B" w:rsidRPr="000B7CF3" w:rsidRDefault="009B293B" w:rsidP="00E55D65">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p>
        </w:tc>
        <w:tc>
          <w:tcPr>
            <w:tcW w:w="2915" w:type="dxa"/>
            <w:shd w:val="clear" w:color="auto" w:fill="auto"/>
            <w:vAlign w:val="center"/>
          </w:tcPr>
          <w:p w14:paraId="4A3E3EB4" w14:textId="77777777" w:rsidR="009B293B" w:rsidRPr="000B7CF3" w:rsidRDefault="009B293B" w:rsidP="00E55D65">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可以空缺，需要有具体的事例说明。</w:t>
            </w:r>
          </w:p>
          <w:p w14:paraId="50F84FA3" w14:textId="02C44186" w:rsidR="009B293B" w:rsidRPr="000B7CF3" w:rsidRDefault="009B293B" w:rsidP="00E55D65">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每月</w:t>
            </w:r>
            <w:r w:rsidRPr="000B7CF3">
              <w:rPr>
                <w:rFonts w:ascii="Arial" w:eastAsia="新宋体" w:hAnsi="Arial" w:hint="eastAsia"/>
                <w:color w:val="000000" w:themeColor="text1"/>
              </w:rPr>
              <w:t>3</w:t>
            </w:r>
            <w:r w:rsidRPr="000B7CF3">
              <w:rPr>
                <w:rFonts w:ascii="Arial" w:eastAsia="新宋体" w:hAnsi="Arial" w:hint="eastAsia"/>
                <w:color w:val="000000" w:themeColor="text1"/>
              </w:rPr>
              <w:t>日前</w:t>
            </w:r>
            <w:r w:rsidR="00F9731A">
              <w:rPr>
                <w:rFonts w:ascii="Arial" w:eastAsia="新宋体" w:hAnsi="Arial" w:hint="eastAsia"/>
                <w:color w:val="000000" w:themeColor="text1"/>
              </w:rPr>
              <w:t>项目助理</w:t>
            </w:r>
            <w:r w:rsidRPr="000B7CF3">
              <w:rPr>
                <w:rFonts w:ascii="Arial" w:eastAsia="新宋体" w:hAnsi="Arial" w:hint="eastAsia"/>
                <w:color w:val="000000" w:themeColor="text1"/>
              </w:rPr>
              <w:t>提名</w:t>
            </w:r>
          </w:p>
          <w:p w14:paraId="1EA8B42D" w14:textId="61140EA8" w:rsidR="009B293B" w:rsidRPr="000B7CF3" w:rsidRDefault="009B293B" w:rsidP="00E55D65">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每月</w:t>
            </w:r>
            <w:r w:rsidRPr="000B7CF3">
              <w:rPr>
                <w:rFonts w:ascii="Arial" w:eastAsia="新宋体" w:hAnsi="Arial" w:hint="eastAsia"/>
                <w:color w:val="000000" w:themeColor="text1"/>
              </w:rPr>
              <w:t>6</w:t>
            </w:r>
            <w:r w:rsidRPr="000B7CF3">
              <w:rPr>
                <w:rFonts w:ascii="Arial" w:eastAsia="新宋体" w:hAnsi="Arial" w:hint="eastAsia"/>
                <w:color w:val="000000" w:themeColor="text1"/>
              </w:rPr>
              <w:t>日前讨论</w:t>
            </w:r>
          </w:p>
        </w:tc>
      </w:tr>
      <w:tr w:rsidR="009B293B" w:rsidRPr="000B7CF3" w14:paraId="7CE24145" w14:textId="77777777" w:rsidTr="002F566C">
        <w:tc>
          <w:tcPr>
            <w:tcW w:w="655" w:type="dxa"/>
            <w:shd w:val="clear" w:color="auto" w:fill="auto"/>
            <w:vAlign w:val="center"/>
          </w:tcPr>
          <w:p w14:paraId="416419EB"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384314C1" w14:textId="11609A38" w:rsidR="009B293B" w:rsidRPr="000B7CF3" w:rsidRDefault="009B293B" w:rsidP="00E55D65">
            <w:pPr>
              <w:adjustRightInd w:val="0"/>
              <w:snapToGrid w:val="0"/>
              <w:spacing w:beforeLines="50" w:before="183" w:afterLines="50" w:after="183"/>
              <w:jc w:val="center"/>
              <w:rPr>
                <w:rFonts w:ascii="Arial" w:eastAsia="新宋体" w:hAnsi="Arial"/>
                <w:color w:val="000000" w:themeColor="text1"/>
              </w:rPr>
            </w:pPr>
            <w:r>
              <w:rPr>
                <w:rFonts w:ascii="Arial" w:eastAsia="新宋体" w:hAnsi="Arial" w:hint="eastAsia"/>
                <w:color w:val="000000" w:themeColor="text1"/>
              </w:rPr>
              <w:t>一个月日报齐全</w:t>
            </w:r>
            <w:r>
              <w:rPr>
                <w:rFonts w:ascii="Arial" w:eastAsia="新宋体" w:hAnsi="Arial" w:hint="eastAsia"/>
                <w:color w:val="000000" w:themeColor="text1"/>
              </w:rPr>
              <w:t>&amp;</w:t>
            </w:r>
            <w:r>
              <w:rPr>
                <w:rFonts w:ascii="Arial" w:eastAsia="新宋体" w:hAnsi="Arial" w:hint="eastAsia"/>
                <w:color w:val="000000" w:themeColor="text1"/>
              </w:rPr>
              <w:t>均在</w:t>
            </w:r>
            <w:r>
              <w:rPr>
                <w:rFonts w:ascii="Arial" w:eastAsia="新宋体" w:hAnsi="Arial" w:hint="eastAsia"/>
                <w:color w:val="000000" w:themeColor="text1"/>
              </w:rPr>
              <w:t>18</w:t>
            </w:r>
            <w:r>
              <w:rPr>
                <w:rFonts w:ascii="Arial" w:eastAsia="新宋体" w:hAnsi="Arial" w:hint="eastAsia"/>
                <w:color w:val="000000" w:themeColor="text1"/>
              </w:rPr>
              <w:t>点前完成日报</w:t>
            </w:r>
          </w:p>
        </w:tc>
        <w:tc>
          <w:tcPr>
            <w:tcW w:w="832" w:type="dxa"/>
            <w:shd w:val="clear" w:color="auto" w:fill="auto"/>
            <w:vAlign w:val="center"/>
          </w:tcPr>
          <w:p w14:paraId="007FF56D" w14:textId="3EEEFD08" w:rsidR="009B293B" w:rsidRPr="000B7CF3" w:rsidRDefault="009B293B" w:rsidP="00E55D65">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50</w:t>
            </w:r>
            <w:r>
              <w:rPr>
                <w:rFonts w:ascii="Arial" w:eastAsia="新宋体" w:hAnsi="Arial" w:hint="eastAsia"/>
                <w:color w:val="000000" w:themeColor="text1"/>
              </w:rPr>
              <w:t>元</w:t>
            </w:r>
          </w:p>
        </w:tc>
        <w:tc>
          <w:tcPr>
            <w:tcW w:w="2013" w:type="dxa"/>
            <w:shd w:val="clear" w:color="auto" w:fill="auto"/>
            <w:vAlign w:val="center"/>
          </w:tcPr>
          <w:p w14:paraId="47F70ABF" w14:textId="18D82E75" w:rsidR="009B293B" w:rsidRPr="000B7CF3" w:rsidRDefault="009B293B" w:rsidP="00E55D65">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项目助理</w:t>
            </w:r>
          </w:p>
        </w:tc>
        <w:tc>
          <w:tcPr>
            <w:tcW w:w="2915" w:type="dxa"/>
            <w:shd w:val="clear" w:color="auto" w:fill="auto"/>
            <w:vAlign w:val="center"/>
          </w:tcPr>
          <w:p w14:paraId="6B642B69" w14:textId="417D395D" w:rsidR="009B293B" w:rsidRPr="000B7CF3" w:rsidRDefault="009B293B" w:rsidP="00E55D65">
            <w:pPr>
              <w:adjustRightInd w:val="0"/>
              <w:snapToGrid w:val="0"/>
              <w:spacing w:beforeLines="50" w:before="183" w:afterLines="50" w:after="183"/>
              <w:rPr>
                <w:rFonts w:ascii="Arial" w:eastAsia="新宋体" w:hAnsi="Arial"/>
                <w:color w:val="000000" w:themeColor="text1"/>
              </w:rPr>
            </w:pPr>
          </w:p>
        </w:tc>
      </w:tr>
      <w:tr w:rsidR="009B293B" w:rsidRPr="000B7CF3" w14:paraId="04C1FC3F" w14:textId="77777777" w:rsidTr="002F566C">
        <w:tc>
          <w:tcPr>
            <w:tcW w:w="655" w:type="dxa"/>
            <w:shd w:val="clear" w:color="auto" w:fill="auto"/>
            <w:vAlign w:val="center"/>
          </w:tcPr>
          <w:p w14:paraId="0EEEE416"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7DB0E8BE" w14:textId="02E48D21" w:rsidR="009B293B" w:rsidRPr="000B7CF3" w:rsidRDefault="009B293B" w:rsidP="009B293B">
            <w:pPr>
              <w:adjustRightInd w:val="0"/>
              <w:snapToGrid w:val="0"/>
              <w:spacing w:beforeLines="50" w:before="183" w:afterLines="50" w:after="183"/>
              <w:jc w:val="center"/>
              <w:rPr>
                <w:rFonts w:ascii="Arial" w:eastAsia="新宋体" w:hAnsi="Arial"/>
                <w:color w:val="000000" w:themeColor="text1"/>
              </w:rPr>
            </w:pPr>
            <w:r w:rsidRPr="005B0396">
              <w:rPr>
                <w:rFonts w:ascii="Arial" w:eastAsia="新宋体" w:hAnsi="Arial" w:hint="eastAsia"/>
                <w:color w:val="000000" w:themeColor="text1"/>
              </w:rPr>
              <w:t>提出并完成微服务设计</w:t>
            </w:r>
            <w:r>
              <w:rPr>
                <w:rFonts w:ascii="Arial" w:eastAsia="新宋体" w:hAnsi="Arial" w:hint="eastAsia"/>
                <w:color w:val="000000" w:themeColor="text1"/>
              </w:rPr>
              <w:t>开发</w:t>
            </w:r>
          </w:p>
        </w:tc>
        <w:tc>
          <w:tcPr>
            <w:tcW w:w="832" w:type="dxa"/>
            <w:shd w:val="clear" w:color="auto" w:fill="auto"/>
            <w:vAlign w:val="center"/>
          </w:tcPr>
          <w:p w14:paraId="06DDCF8A" w14:textId="1506E164" w:rsidR="009B293B" w:rsidRPr="000B7CF3" w:rsidRDefault="009B293B" w:rsidP="009B293B">
            <w:pPr>
              <w:adjustRightInd w:val="0"/>
              <w:snapToGrid w:val="0"/>
              <w:spacing w:beforeLines="50" w:before="183" w:afterLines="50" w:after="183"/>
              <w:jc w:val="center"/>
              <w:rPr>
                <w:rFonts w:ascii="Arial" w:eastAsia="新宋体" w:hAnsi="Arial"/>
                <w:color w:val="000000" w:themeColor="text1"/>
              </w:rPr>
            </w:pPr>
            <w:r>
              <w:rPr>
                <w:rFonts w:ascii="Arial" w:eastAsia="新宋体" w:hAnsi="Arial" w:hint="eastAsia"/>
                <w:color w:val="000000" w:themeColor="text1"/>
              </w:rPr>
              <w:t>200</w:t>
            </w:r>
            <w:r>
              <w:rPr>
                <w:rFonts w:ascii="Arial" w:eastAsia="新宋体" w:hAnsi="Arial" w:hint="eastAsia"/>
                <w:color w:val="000000" w:themeColor="text1"/>
              </w:rPr>
              <w:t>元</w:t>
            </w:r>
          </w:p>
        </w:tc>
        <w:tc>
          <w:tcPr>
            <w:tcW w:w="2013" w:type="dxa"/>
            <w:shd w:val="clear" w:color="auto" w:fill="auto"/>
            <w:vAlign w:val="center"/>
          </w:tcPr>
          <w:p w14:paraId="066FA732" w14:textId="440167DC" w:rsidR="009B293B" w:rsidRPr="000B7CF3" w:rsidRDefault="009B293B" w:rsidP="009B293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r>
              <w:rPr>
                <w:rFonts w:ascii="Arial" w:eastAsia="新宋体" w:hAnsi="Arial" w:hint="eastAsia"/>
                <w:color w:val="000000" w:themeColor="text1"/>
              </w:rPr>
              <w:t>CTO</w:t>
            </w:r>
            <w:r>
              <w:rPr>
                <w:rFonts w:ascii="Arial" w:eastAsia="新宋体" w:hAnsi="Arial" w:hint="eastAsia"/>
                <w:color w:val="000000" w:themeColor="text1"/>
              </w:rPr>
              <w:t>、首席科学家</w:t>
            </w:r>
          </w:p>
        </w:tc>
        <w:tc>
          <w:tcPr>
            <w:tcW w:w="2915" w:type="dxa"/>
            <w:shd w:val="clear" w:color="auto" w:fill="auto"/>
            <w:vAlign w:val="center"/>
          </w:tcPr>
          <w:p w14:paraId="046DD646" w14:textId="04FA4C0D" w:rsidR="009B293B" w:rsidRPr="000B7CF3" w:rsidRDefault="009B293B" w:rsidP="009B293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提交设计文档、领域模型、场景设计有一定质量的文档，</w:t>
            </w:r>
            <w:r w:rsidRPr="006934EB">
              <w:rPr>
                <w:rFonts w:ascii="Arial" w:eastAsia="新宋体" w:hAnsi="Arial" w:hint="eastAsia"/>
                <w:color w:val="000000" w:themeColor="text1"/>
              </w:rPr>
              <w:t>通过微服务评审组通过；</w:t>
            </w:r>
          </w:p>
        </w:tc>
      </w:tr>
      <w:tr w:rsidR="009B293B" w:rsidRPr="000B7CF3" w14:paraId="47D57865" w14:textId="77777777" w:rsidTr="002F566C">
        <w:tc>
          <w:tcPr>
            <w:tcW w:w="655" w:type="dxa"/>
            <w:shd w:val="clear" w:color="auto" w:fill="auto"/>
            <w:vAlign w:val="center"/>
          </w:tcPr>
          <w:p w14:paraId="20F6B4EF"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33880992" w14:textId="3BCBF222" w:rsidR="009B293B" w:rsidRPr="000B7CF3" w:rsidRDefault="009B293B" w:rsidP="004D5F09">
            <w:pPr>
              <w:adjustRightInd w:val="0"/>
              <w:snapToGrid w:val="0"/>
              <w:spacing w:beforeLines="50" w:before="183" w:afterLines="50" w:after="183"/>
              <w:rPr>
                <w:rFonts w:ascii="Arial" w:eastAsia="新宋体" w:hAnsi="Arial"/>
                <w:color w:val="000000" w:themeColor="text1"/>
              </w:rPr>
            </w:pPr>
          </w:p>
        </w:tc>
        <w:tc>
          <w:tcPr>
            <w:tcW w:w="832" w:type="dxa"/>
            <w:shd w:val="clear" w:color="auto" w:fill="auto"/>
            <w:vAlign w:val="center"/>
          </w:tcPr>
          <w:p w14:paraId="04E3EA3A" w14:textId="7F31FD36" w:rsidR="009B293B" w:rsidRPr="000B7CF3" w:rsidRDefault="009B293B" w:rsidP="004D5F09">
            <w:pPr>
              <w:adjustRightInd w:val="0"/>
              <w:snapToGrid w:val="0"/>
              <w:spacing w:beforeLines="50" w:before="183" w:afterLines="50" w:after="183"/>
              <w:rPr>
                <w:rFonts w:ascii="Arial" w:eastAsia="新宋体" w:hAnsi="Arial"/>
                <w:color w:val="000000" w:themeColor="text1"/>
              </w:rPr>
            </w:pPr>
          </w:p>
        </w:tc>
        <w:tc>
          <w:tcPr>
            <w:tcW w:w="2013" w:type="dxa"/>
            <w:shd w:val="clear" w:color="auto" w:fill="auto"/>
            <w:vAlign w:val="center"/>
          </w:tcPr>
          <w:p w14:paraId="369D71C9" w14:textId="2B33D9A9" w:rsidR="009B293B" w:rsidRPr="000B7CF3" w:rsidRDefault="009B293B" w:rsidP="004D5F09">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51230722" w14:textId="529EA52F"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r>
      <w:tr w:rsidR="009B293B" w:rsidRPr="000B7CF3" w14:paraId="76A90824" w14:textId="77777777" w:rsidTr="002F566C">
        <w:tc>
          <w:tcPr>
            <w:tcW w:w="655" w:type="dxa"/>
            <w:shd w:val="clear" w:color="auto" w:fill="auto"/>
            <w:vAlign w:val="center"/>
          </w:tcPr>
          <w:p w14:paraId="63789ABF"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24D58C59" w14:textId="0F07981F" w:rsidR="009B293B" w:rsidRPr="000B7CF3" w:rsidRDefault="009B293B" w:rsidP="006934EB">
            <w:pPr>
              <w:adjustRightInd w:val="0"/>
              <w:snapToGrid w:val="0"/>
              <w:spacing w:beforeLines="50" w:before="183" w:afterLines="50" w:after="183"/>
              <w:rPr>
                <w:rFonts w:ascii="Arial" w:eastAsia="新宋体" w:hAnsi="Arial"/>
                <w:color w:val="000000" w:themeColor="text1"/>
              </w:rPr>
            </w:pPr>
          </w:p>
        </w:tc>
        <w:tc>
          <w:tcPr>
            <w:tcW w:w="832" w:type="dxa"/>
            <w:shd w:val="clear" w:color="auto" w:fill="auto"/>
            <w:vAlign w:val="center"/>
          </w:tcPr>
          <w:p w14:paraId="2F75E895" w14:textId="401F6236"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013" w:type="dxa"/>
            <w:shd w:val="clear" w:color="auto" w:fill="auto"/>
            <w:vAlign w:val="center"/>
          </w:tcPr>
          <w:p w14:paraId="59686316" w14:textId="31CFE65F"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14AE1D5C" w14:textId="799B365B"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r>
      <w:tr w:rsidR="009B293B" w:rsidRPr="000B7CF3" w14:paraId="114ABC3F" w14:textId="77777777" w:rsidTr="002F566C">
        <w:tc>
          <w:tcPr>
            <w:tcW w:w="655" w:type="dxa"/>
            <w:shd w:val="clear" w:color="auto" w:fill="auto"/>
            <w:vAlign w:val="center"/>
          </w:tcPr>
          <w:p w14:paraId="4DAA5659"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1ABF652F" w14:textId="1E5E79FF"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832" w:type="dxa"/>
            <w:shd w:val="clear" w:color="auto" w:fill="auto"/>
            <w:vAlign w:val="center"/>
          </w:tcPr>
          <w:p w14:paraId="3B996F2D" w14:textId="04828615"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013" w:type="dxa"/>
            <w:shd w:val="clear" w:color="auto" w:fill="auto"/>
            <w:vAlign w:val="center"/>
          </w:tcPr>
          <w:p w14:paraId="084AE68B" w14:textId="1B1B61C5"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6D2A7801" w14:textId="4577AC57"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r>
      <w:tr w:rsidR="009B293B" w:rsidRPr="000B7CF3" w14:paraId="4BCCA7B2" w14:textId="77777777" w:rsidTr="002F566C">
        <w:tc>
          <w:tcPr>
            <w:tcW w:w="655" w:type="dxa"/>
            <w:shd w:val="clear" w:color="auto" w:fill="auto"/>
            <w:vAlign w:val="center"/>
          </w:tcPr>
          <w:p w14:paraId="7B24765A"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40DD671C" w14:textId="32EC5A0C" w:rsidR="009B293B" w:rsidRPr="000B7CF3" w:rsidRDefault="009B293B" w:rsidP="002F566C">
            <w:pPr>
              <w:pStyle w:val="a8"/>
              <w:ind w:left="0"/>
              <w:rPr>
                <w:rFonts w:ascii="宋体" w:cs="宋体"/>
                <w:color w:val="000000" w:themeColor="text1"/>
                <w:sz w:val="21"/>
                <w:szCs w:val="21"/>
              </w:rPr>
            </w:pPr>
          </w:p>
        </w:tc>
        <w:tc>
          <w:tcPr>
            <w:tcW w:w="832" w:type="dxa"/>
            <w:shd w:val="clear" w:color="auto" w:fill="auto"/>
            <w:vAlign w:val="center"/>
          </w:tcPr>
          <w:p w14:paraId="08C9864D" w14:textId="3D4FA150"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013" w:type="dxa"/>
            <w:shd w:val="clear" w:color="auto" w:fill="auto"/>
            <w:vAlign w:val="center"/>
          </w:tcPr>
          <w:p w14:paraId="3631E561" w14:textId="38C01E1A"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4DBC4C6C" w14:textId="178DDF67"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r>
      <w:tr w:rsidR="009B293B" w:rsidRPr="000B7CF3" w14:paraId="4A55084C" w14:textId="77777777" w:rsidTr="002F566C">
        <w:tc>
          <w:tcPr>
            <w:tcW w:w="655" w:type="dxa"/>
            <w:shd w:val="clear" w:color="auto" w:fill="auto"/>
            <w:vAlign w:val="center"/>
          </w:tcPr>
          <w:p w14:paraId="054A370D"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vAlign w:val="center"/>
          </w:tcPr>
          <w:p w14:paraId="0B2EA9F8" w14:textId="03955929" w:rsidR="009B293B" w:rsidRPr="000B7CF3" w:rsidRDefault="009B293B" w:rsidP="0078761D">
            <w:pPr>
              <w:pStyle w:val="a8"/>
              <w:ind w:left="0"/>
              <w:rPr>
                <w:rFonts w:ascii="宋体" w:cs="宋体"/>
                <w:color w:val="000000" w:themeColor="text1"/>
                <w:sz w:val="21"/>
                <w:szCs w:val="21"/>
              </w:rPr>
            </w:pPr>
          </w:p>
        </w:tc>
        <w:tc>
          <w:tcPr>
            <w:tcW w:w="832" w:type="dxa"/>
            <w:shd w:val="clear" w:color="auto" w:fill="auto"/>
            <w:vAlign w:val="center"/>
          </w:tcPr>
          <w:p w14:paraId="183B4412" w14:textId="0FBDE8B6"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013" w:type="dxa"/>
            <w:shd w:val="clear" w:color="auto" w:fill="auto"/>
            <w:vAlign w:val="center"/>
          </w:tcPr>
          <w:p w14:paraId="34AF2A20" w14:textId="28A2FC83"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104F3947" w14:textId="017961A1"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r>
      <w:tr w:rsidR="009B293B" w:rsidRPr="000B7CF3" w14:paraId="03A3378A" w14:textId="77777777" w:rsidTr="002F566C">
        <w:tc>
          <w:tcPr>
            <w:tcW w:w="655" w:type="dxa"/>
            <w:shd w:val="clear" w:color="auto" w:fill="auto"/>
            <w:vAlign w:val="center"/>
          </w:tcPr>
          <w:p w14:paraId="3B2C2B98"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tcPr>
          <w:p w14:paraId="289133D9" w14:textId="7E2B9960" w:rsidR="009B293B" w:rsidRPr="000B7CF3" w:rsidRDefault="009B293B" w:rsidP="0056225B">
            <w:pPr>
              <w:adjustRightInd w:val="0"/>
              <w:snapToGrid w:val="0"/>
              <w:spacing w:beforeLines="50" w:before="183" w:afterLines="50" w:after="183"/>
              <w:rPr>
                <w:rFonts w:ascii="Arial" w:eastAsia="新宋体" w:hAnsi="Arial" w:cs="新宋体"/>
                <w:color w:val="000000" w:themeColor="text1"/>
              </w:rPr>
            </w:pPr>
          </w:p>
        </w:tc>
        <w:tc>
          <w:tcPr>
            <w:tcW w:w="832" w:type="dxa"/>
            <w:shd w:val="clear" w:color="auto" w:fill="auto"/>
            <w:vAlign w:val="center"/>
          </w:tcPr>
          <w:p w14:paraId="657EC633" w14:textId="00DECB58"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013" w:type="dxa"/>
            <w:shd w:val="clear" w:color="auto" w:fill="auto"/>
            <w:vAlign w:val="center"/>
          </w:tcPr>
          <w:p w14:paraId="4B867F79" w14:textId="395B5BD5"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56F4AD25" w14:textId="138A3D38"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r>
      <w:tr w:rsidR="009B293B" w:rsidRPr="000B7CF3" w14:paraId="45ED361B" w14:textId="77777777" w:rsidTr="002F566C">
        <w:tc>
          <w:tcPr>
            <w:tcW w:w="655" w:type="dxa"/>
            <w:shd w:val="clear" w:color="auto" w:fill="auto"/>
            <w:vAlign w:val="center"/>
          </w:tcPr>
          <w:p w14:paraId="27966D78"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tcPr>
          <w:p w14:paraId="50F2613F" w14:textId="0A2C1D53" w:rsidR="009B293B" w:rsidRPr="000B7CF3" w:rsidRDefault="009B293B" w:rsidP="0056225B">
            <w:pPr>
              <w:adjustRightInd w:val="0"/>
              <w:snapToGrid w:val="0"/>
              <w:spacing w:beforeLines="50" w:before="183" w:afterLines="50" w:after="183"/>
              <w:rPr>
                <w:rFonts w:ascii="Arial" w:eastAsia="新宋体" w:hAnsi="Arial" w:cs="新宋体"/>
                <w:color w:val="000000" w:themeColor="text1"/>
              </w:rPr>
            </w:pPr>
          </w:p>
        </w:tc>
        <w:tc>
          <w:tcPr>
            <w:tcW w:w="832" w:type="dxa"/>
            <w:shd w:val="clear" w:color="auto" w:fill="auto"/>
            <w:vAlign w:val="center"/>
          </w:tcPr>
          <w:p w14:paraId="7D8980C1" w14:textId="12921B40"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013" w:type="dxa"/>
            <w:shd w:val="clear" w:color="auto" w:fill="auto"/>
            <w:vAlign w:val="center"/>
          </w:tcPr>
          <w:p w14:paraId="1F1D6846" w14:textId="6ACB4139"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3D502020" w14:textId="69A7F0BC"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r>
      <w:tr w:rsidR="009B293B" w:rsidRPr="000B7CF3" w14:paraId="23A4A148" w14:textId="77777777" w:rsidTr="002F566C">
        <w:tc>
          <w:tcPr>
            <w:tcW w:w="655" w:type="dxa"/>
            <w:shd w:val="clear" w:color="auto" w:fill="auto"/>
            <w:vAlign w:val="center"/>
          </w:tcPr>
          <w:p w14:paraId="3841726A"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tcPr>
          <w:p w14:paraId="41CF26B9" w14:textId="07C015F8" w:rsidR="009B293B" w:rsidRPr="000B7CF3" w:rsidRDefault="009B293B" w:rsidP="0056225B">
            <w:pPr>
              <w:adjustRightInd w:val="0"/>
              <w:snapToGrid w:val="0"/>
              <w:spacing w:beforeLines="50" w:before="183" w:afterLines="50" w:after="183"/>
              <w:rPr>
                <w:rFonts w:ascii="宋体" w:cs="宋体"/>
                <w:color w:val="000000" w:themeColor="text1"/>
              </w:rPr>
            </w:pPr>
          </w:p>
        </w:tc>
        <w:tc>
          <w:tcPr>
            <w:tcW w:w="832" w:type="dxa"/>
            <w:shd w:val="clear" w:color="auto" w:fill="auto"/>
            <w:vAlign w:val="center"/>
          </w:tcPr>
          <w:p w14:paraId="430D555B" w14:textId="626CECAA"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013" w:type="dxa"/>
            <w:shd w:val="clear" w:color="auto" w:fill="auto"/>
            <w:vAlign w:val="center"/>
          </w:tcPr>
          <w:p w14:paraId="71906F34" w14:textId="596DC009" w:rsidR="009B293B" w:rsidRPr="000B7CF3" w:rsidRDefault="009B293B" w:rsidP="00240AC9">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4D07145A" w14:textId="77777777"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r>
      <w:tr w:rsidR="009B293B" w:rsidRPr="000B7CF3" w14:paraId="223A4DBB" w14:textId="77777777" w:rsidTr="002F566C">
        <w:tc>
          <w:tcPr>
            <w:tcW w:w="655" w:type="dxa"/>
            <w:shd w:val="clear" w:color="auto" w:fill="auto"/>
            <w:vAlign w:val="center"/>
          </w:tcPr>
          <w:p w14:paraId="7DCBFFCC"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tcPr>
          <w:p w14:paraId="1621419A" w14:textId="0574DBCB" w:rsidR="009B293B" w:rsidRPr="000B7CF3" w:rsidRDefault="009B293B" w:rsidP="0056225B">
            <w:pPr>
              <w:adjustRightInd w:val="0"/>
              <w:snapToGrid w:val="0"/>
              <w:spacing w:beforeLines="50" w:before="183" w:afterLines="50" w:after="183"/>
              <w:rPr>
                <w:color w:val="000000" w:themeColor="text1"/>
              </w:rPr>
            </w:pPr>
          </w:p>
        </w:tc>
        <w:tc>
          <w:tcPr>
            <w:tcW w:w="832" w:type="dxa"/>
            <w:shd w:val="clear" w:color="auto" w:fill="auto"/>
            <w:vAlign w:val="center"/>
          </w:tcPr>
          <w:p w14:paraId="14DE7A9A" w14:textId="288EB2FA"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013" w:type="dxa"/>
            <w:shd w:val="clear" w:color="auto" w:fill="auto"/>
            <w:vAlign w:val="center"/>
          </w:tcPr>
          <w:p w14:paraId="36122EA0" w14:textId="74ACE9B5"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7293914E" w14:textId="6F178742" w:rsidR="009B293B" w:rsidRPr="000B7CF3" w:rsidRDefault="009B293B" w:rsidP="0056225B">
            <w:pPr>
              <w:adjustRightInd w:val="0"/>
              <w:snapToGrid w:val="0"/>
              <w:spacing w:beforeLines="50" w:before="183" w:afterLines="50" w:after="183"/>
              <w:rPr>
                <w:rFonts w:ascii="宋体" w:hAnsi="宋体" w:cs="宋体"/>
                <w:color w:val="000000" w:themeColor="text1"/>
              </w:rPr>
            </w:pPr>
          </w:p>
        </w:tc>
      </w:tr>
      <w:tr w:rsidR="009B293B" w:rsidRPr="000B7CF3" w14:paraId="0E1DEA36" w14:textId="77777777" w:rsidTr="002F566C">
        <w:tc>
          <w:tcPr>
            <w:tcW w:w="655" w:type="dxa"/>
            <w:shd w:val="clear" w:color="auto" w:fill="auto"/>
            <w:vAlign w:val="center"/>
          </w:tcPr>
          <w:p w14:paraId="31C4C418" w14:textId="77777777" w:rsidR="009B293B" w:rsidRPr="00EC2601" w:rsidRDefault="009B293B" w:rsidP="0056225B">
            <w:pPr>
              <w:numPr>
                <w:ilvl w:val="0"/>
                <w:numId w:val="3"/>
              </w:numPr>
              <w:tabs>
                <w:tab w:val="clear" w:pos="425"/>
                <w:tab w:val="num" w:pos="180"/>
              </w:tabs>
              <w:adjustRightInd w:val="0"/>
              <w:snapToGrid w:val="0"/>
              <w:spacing w:beforeLines="50" w:before="183" w:afterLines="50" w:after="183"/>
              <w:ind w:left="0" w:firstLine="0"/>
              <w:jc w:val="center"/>
              <w:rPr>
                <w:rFonts w:ascii="宋体" w:hAnsi="宋体"/>
                <w:color w:val="000000" w:themeColor="text1"/>
                <w:sz w:val="20"/>
                <w:szCs w:val="20"/>
              </w:rPr>
            </w:pPr>
          </w:p>
        </w:tc>
        <w:tc>
          <w:tcPr>
            <w:tcW w:w="2113" w:type="dxa"/>
            <w:shd w:val="clear" w:color="auto" w:fill="auto"/>
          </w:tcPr>
          <w:p w14:paraId="64A3994B" w14:textId="5830E829" w:rsidR="009B293B" w:rsidRPr="000B7CF3" w:rsidRDefault="009B293B" w:rsidP="0056225B">
            <w:pPr>
              <w:adjustRightInd w:val="0"/>
              <w:snapToGrid w:val="0"/>
              <w:spacing w:beforeLines="50" w:before="183" w:afterLines="50" w:after="183"/>
              <w:rPr>
                <w:rFonts w:ascii="宋体" w:cs="宋体"/>
                <w:color w:val="000000" w:themeColor="text1"/>
              </w:rPr>
            </w:pPr>
          </w:p>
        </w:tc>
        <w:tc>
          <w:tcPr>
            <w:tcW w:w="832" w:type="dxa"/>
            <w:shd w:val="clear" w:color="auto" w:fill="auto"/>
            <w:vAlign w:val="center"/>
          </w:tcPr>
          <w:p w14:paraId="733CC482" w14:textId="77777777"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013" w:type="dxa"/>
            <w:shd w:val="clear" w:color="auto" w:fill="auto"/>
            <w:vAlign w:val="center"/>
          </w:tcPr>
          <w:p w14:paraId="7D4BAF80" w14:textId="340252D8"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5B98C081" w14:textId="04CC4F32" w:rsidR="009B293B" w:rsidRPr="000B7CF3" w:rsidRDefault="009B293B" w:rsidP="0056225B">
            <w:pPr>
              <w:adjustRightInd w:val="0"/>
              <w:snapToGrid w:val="0"/>
              <w:spacing w:beforeLines="50" w:before="183" w:afterLines="50" w:after="183"/>
              <w:rPr>
                <w:rFonts w:ascii="宋体" w:hAnsi="宋体" w:cs="宋体"/>
                <w:color w:val="000000" w:themeColor="text1"/>
              </w:rPr>
            </w:pPr>
          </w:p>
        </w:tc>
      </w:tr>
      <w:tr w:rsidR="009B293B" w:rsidRPr="000B7CF3" w14:paraId="79588E8E" w14:textId="77777777" w:rsidTr="002F566C">
        <w:tc>
          <w:tcPr>
            <w:tcW w:w="655" w:type="dxa"/>
            <w:shd w:val="clear" w:color="auto" w:fill="auto"/>
            <w:vAlign w:val="center"/>
          </w:tcPr>
          <w:p w14:paraId="2CAEC8D3" w14:textId="77777777"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113" w:type="dxa"/>
            <w:shd w:val="clear" w:color="auto" w:fill="auto"/>
          </w:tcPr>
          <w:p w14:paraId="485B0AC3" w14:textId="77777777" w:rsidR="009B293B" w:rsidRPr="000B7CF3" w:rsidRDefault="009B293B" w:rsidP="0056225B">
            <w:pPr>
              <w:adjustRightInd w:val="0"/>
              <w:snapToGrid w:val="0"/>
              <w:spacing w:beforeLines="50" w:before="183" w:afterLines="50" w:after="183"/>
              <w:rPr>
                <w:color w:val="000000" w:themeColor="text1"/>
              </w:rPr>
            </w:pPr>
          </w:p>
        </w:tc>
        <w:tc>
          <w:tcPr>
            <w:tcW w:w="832" w:type="dxa"/>
            <w:shd w:val="clear" w:color="auto" w:fill="auto"/>
            <w:vAlign w:val="center"/>
          </w:tcPr>
          <w:p w14:paraId="67B8B8F3" w14:textId="77777777"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013" w:type="dxa"/>
            <w:shd w:val="clear" w:color="auto" w:fill="auto"/>
            <w:vAlign w:val="center"/>
          </w:tcPr>
          <w:p w14:paraId="349C2183" w14:textId="77777777" w:rsidR="009B293B" w:rsidRPr="000B7CF3" w:rsidRDefault="009B293B" w:rsidP="0056225B">
            <w:pPr>
              <w:adjustRightInd w:val="0"/>
              <w:snapToGrid w:val="0"/>
              <w:spacing w:beforeLines="50" w:before="183" w:afterLines="50" w:after="183"/>
              <w:rPr>
                <w:rFonts w:ascii="Arial" w:eastAsia="新宋体" w:hAnsi="Arial"/>
                <w:color w:val="000000" w:themeColor="text1"/>
              </w:rPr>
            </w:pPr>
          </w:p>
        </w:tc>
        <w:tc>
          <w:tcPr>
            <w:tcW w:w="2915" w:type="dxa"/>
            <w:shd w:val="clear" w:color="auto" w:fill="auto"/>
            <w:vAlign w:val="center"/>
          </w:tcPr>
          <w:p w14:paraId="64BE7342" w14:textId="77777777" w:rsidR="009B293B" w:rsidRPr="000B7CF3" w:rsidRDefault="009B293B" w:rsidP="0056225B">
            <w:pPr>
              <w:adjustRightInd w:val="0"/>
              <w:snapToGrid w:val="0"/>
              <w:spacing w:beforeLines="50" w:before="183" w:afterLines="50" w:after="183"/>
              <w:rPr>
                <w:rFonts w:ascii="宋体" w:hAnsi="宋体" w:cs="宋体"/>
                <w:color w:val="000000" w:themeColor="text1"/>
              </w:rPr>
            </w:pPr>
            <w:r w:rsidRPr="000B7CF3">
              <w:rPr>
                <w:rFonts w:ascii="宋体" w:hAnsi="宋体" w:cs="宋体" w:hint="eastAsia"/>
                <w:color w:val="000000" w:themeColor="text1"/>
              </w:rPr>
              <w:t>每月10日前公示得分</w:t>
            </w:r>
          </w:p>
        </w:tc>
      </w:tr>
    </w:tbl>
    <w:p w14:paraId="76B83DAB" w14:textId="77777777" w:rsidR="006F5A57" w:rsidRDefault="006F5A57" w:rsidP="0056225B">
      <w:pPr>
        <w:widowControl w:val="0"/>
        <w:snapToGrid w:val="0"/>
        <w:spacing w:beforeLines="50" w:before="183" w:afterLines="50" w:after="183"/>
      </w:pPr>
    </w:p>
    <w:p w14:paraId="2313E7C3" w14:textId="77777777" w:rsidR="00AF53C8" w:rsidRPr="00B329B5" w:rsidRDefault="00AF53C8" w:rsidP="0056225B">
      <w:pPr>
        <w:widowControl w:val="0"/>
        <w:snapToGrid w:val="0"/>
        <w:spacing w:beforeLines="50" w:before="183" w:afterLines="50" w:after="183"/>
        <w:rPr>
          <w:rFonts w:ascii="Arial" w:eastAsia="黑体" w:hAnsi="Arial"/>
          <w:b/>
          <w:bCs/>
          <w:sz w:val="28"/>
          <w:szCs w:val="28"/>
        </w:rPr>
      </w:pPr>
      <w:r w:rsidRPr="00B329B5">
        <w:rPr>
          <w:rFonts w:ascii="Arial" w:eastAsia="黑体" w:hAnsi="Arial" w:hint="eastAsia"/>
          <w:b/>
          <w:bCs/>
          <w:sz w:val="28"/>
          <w:szCs w:val="28"/>
        </w:rPr>
        <w:t>附录</w:t>
      </w:r>
      <w:r w:rsidRPr="00B329B5">
        <w:rPr>
          <w:rFonts w:ascii="Arial" w:eastAsia="黑体" w:hAnsi="Arial"/>
          <w:b/>
          <w:bCs/>
          <w:sz w:val="28"/>
          <w:szCs w:val="28"/>
        </w:rPr>
        <w:t>2</w:t>
      </w:r>
      <w:r w:rsidRPr="00B329B5">
        <w:rPr>
          <w:rFonts w:ascii="Arial" w:eastAsia="黑体" w:hAnsi="Arial" w:hint="eastAsia"/>
          <w:b/>
          <w:bCs/>
          <w:sz w:val="28"/>
          <w:szCs w:val="28"/>
        </w:rPr>
        <w:t>：减分标准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2127"/>
        <w:gridCol w:w="835"/>
        <w:gridCol w:w="2030"/>
        <w:gridCol w:w="2880"/>
      </w:tblGrid>
      <w:tr w:rsidR="008B7AD4" w:rsidRPr="000B7CF3" w14:paraId="499C55BC" w14:textId="77777777" w:rsidTr="002F566C">
        <w:trPr>
          <w:jc w:val="center"/>
        </w:trPr>
        <w:tc>
          <w:tcPr>
            <w:tcW w:w="656" w:type="dxa"/>
            <w:shd w:val="clear" w:color="auto" w:fill="auto"/>
            <w:vAlign w:val="center"/>
          </w:tcPr>
          <w:p w14:paraId="4DAED60B" w14:textId="77777777" w:rsidR="008B7AD4" w:rsidRPr="000B7CF3" w:rsidRDefault="008B7AD4" w:rsidP="0056225B">
            <w:pPr>
              <w:adjustRightInd w:val="0"/>
              <w:snapToGrid w:val="0"/>
              <w:spacing w:beforeLines="50" w:before="183" w:afterLines="50" w:after="183"/>
              <w:jc w:val="center"/>
              <w:rPr>
                <w:rFonts w:ascii="Arial" w:eastAsia="新宋体" w:hAnsi="Arial"/>
                <w:color w:val="000000" w:themeColor="text1"/>
              </w:rPr>
            </w:pPr>
            <w:r w:rsidRPr="000B7CF3">
              <w:rPr>
                <w:rFonts w:ascii="Arial" w:eastAsia="新宋体" w:hAnsi="Arial" w:hint="eastAsia"/>
                <w:color w:val="000000" w:themeColor="text1"/>
              </w:rPr>
              <w:t>序号</w:t>
            </w:r>
          </w:p>
        </w:tc>
        <w:tc>
          <w:tcPr>
            <w:tcW w:w="2127" w:type="dxa"/>
            <w:shd w:val="clear" w:color="auto" w:fill="auto"/>
            <w:vAlign w:val="center"/>
          </w:tcPr>
          <w:p w14:paraId="4756324C" w14:textId="77777777" w:rsidR="008B7AD4" w:rsidRPr="000B7CF3" w:rsidRDefault="008B7AD4" w:rsidP="0056225B">
            <w:pPr>
              <w:adjustRightInd w:val="0"/>
              <w:snapToGrid w:val="0"/>
              <w:spacing w:beforeLines="50" w:before="183" w:afterLines="50" w:after="183"/>
              <w:jc w:val="center"/>
              <w:rPr>
                <w:rFonts w:ascii="Arial" w:eastAsia="新宋体" w:hAnsi="Arial"/>
                <w:color w:val="000000" w:themeColor="text1"/>
              </w:rPr>
            </w:pPr>
            <w:r w:rsidRPr="000B7CF3">
              <w:rPr>
                <w:rFonts w:ascii="Arial" w:eastAsia="新宋体" w:hAnsi="Arial" w:hint="eastAsia"/>
                <w:color w:val="000000" w:themeColor="text1"/>
              </w:rPr>
              <w:t>扣分项</w:t>
            </w:r>
          </w:p>
        </w:tc>
        <w:tc>
          <w:tcPr>
            <w:tcW w:w="835" w:type="dxa"/>
            <w:shd w:val="clear" w:color="auto" w:fill="auto"/>
            <w:vAlign w:val="center"/>
          </w:tcPr>
          <w:p w14:paraId="50D46054" w14:textId="77777777" w:rsidR="008B7AD4" w:rsidRPr="000B7CF3" w:rsidRDefault="008B7AD4" w:rsidP="0056225B">
            <w:pPr>
              <w:adjustRightInd w:val="0"/>
              <w:snapToGrid w:val="0"/>
              <w:spacing w:beforeLines="50" w:before="183" w:afterLines="50" w:after="183"/>
              <w:jc w:val="center"/>
              <w:rPr>
                <w:rFonts w:ascii="Arial" w:eastAsia="新宋体" w:hAnsi="Arial"/>
                <w:color w:val="000000" w:themeColor="text1"/>
              </w:rPr>
            </w:pPr>
            <w:r w:rsidRPr="000B7CF3">
              <w:rPr>
                <w:rFonts w:ascii="Arial" w:eastAsia="新宋体" w:hAnsi="Arial" w:hint="eastAsia"/>
                <w:color w:val="000000" w:themeColor="text1"/>
              </w:rPr>
              <w:t>分值</w:t>
            </w:r>
          </w:p>
        </w:tc>
        <w:tc>
          <w:tcPr>
            <w:tcW w:w="2030" w:type="dxa"/>
            <w:shd w:val="clear" w:color="auto" w:fill="auto"/>
          </w:tcPr>
          <w:p w14:paraId="7E8064BB" w14:textId="77777777" w:rsidR="008B7AD4" w:rsidRPr="000B7CF3" w:rsidRDefault="008B7AD4" w:rsidP="0056225B">
            <w:pPr>
              <w:adjustRightInd w:val="0"/>
              <w:snapToGrid w:val="0"/>
              <w:spacing w:beforeLines="50" w:before="183" w:afterLines="50" w:after="183"/>
              <w:jc w:val="center"/>
              <w:rPr>
                <w:rFonts w:ascii="Arial" w:eastAsia="新宋体" w:hAnsi="Arial"/>
                <w:color w:val="000000" w:themeColor="text1"/>
              </w:rPr>
            </w:pPr>
            <w:r w:rsidRPr="000B7CF3">
              <w:rPr>
                <w:rFonts w:ascii="Arial" w:eastAsia="新宋体" w:hAnsi="Arial" w:hint="eastAsia"/>
                <w:color w:val="000000" w:themeColor="text1"/>
              </w:rPr>
              <w:t>评分人</w:t>
            </w:r>
          </w:p>
        </w:tc>
        <w:tc>
          <w:tcPr>
            <w:tcW w:w="2880" w:type="dxa"/>
            <w:shd w:val="clear" w:color="auto" w:fill="auto"/>
            <w:vAlign w:val="center"/>
          </w:tcPr>
          <w:p w14:paraId="1EA5618E" w14:textId="77777777" w:rsidR="008B7AD4" w:rsidRPr="000B7CF3" w:rsidRDefault="008B7AD4" w:rsidP="0056225B">
            <w:pPr>
              <w:adjustRightInd w:val="0"/>
              <w:snapToGrid w:val="0"/>
              <w:spacing w:beforeLines="50" w:before="183" w:afterLines="50" w:after="183"/>
              <w:jc w:val="center"/>
              <w:rPr>
                <w:rFonts w:ascii="Arial" w:eastAsia="新宋体" w:hAnsi="Arial"/>
                <w:color w:val="000000" w:themeColor="text1"/>
              </w:rPr>
            </w:pPr>
            <w:r w:rsidRPr="000B7CF3">
              <w:rPr>
                <w:rFonts w:ascii="Arial" w:eastAsia="新宋体" w:hAnsi="Arial" w:hint="eastAsia"/>
                <w:color w:val="000000" w:themeColor="text1"/>
              </w:rPr>
              <w:t>备注</w:t>
            </w:r>
          </w:p>
        </w:tc>
      </w:tr>
      <w:tr w:rsidR="008B7AD4" w:rsidRPr="000B7CF3" w14:paraId="0E0ABEFA" w14:textId="77777777" w:rsidTr="002F566C">
        <w:trPr>
          <w:jc w:val="center"/>
        </w:trPr>
        <w:tc>
          <w:tcPr>
            <w:tcW w:w="656" w:type="dxa"/>
            <w:shd w:val="clear" w:color="auto" w:fill="auto"/>
            <w:vAlign w:val="center"/>
          </w:tcPr>
          <w:p w14:paraId="0D91DC46" w14:textId="77777777" w:rsidR="008B7AD4" w:rsidRPr="00EC2601" w:rsidRDefault="008B7AD4"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2FBC2E24"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受到部门级通报批评</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5" w:type="dxa"/>
            <w:shd w:val="clear" w:color="auto" w:fill="auto"/>
            <w:vAlign w:val="center"/>
          </w:tcPr>
          <w:p w14:paraId="6142E435" w14:textId="4C95286F" w:rsidR="008B7AD4" w:rsidRPr="000B7CF3" w:rsidRDefault="00FB063C" w:rsidP="00C40ADB">
            <w:pPr>
              <w:adjustRightInd w:val="0"/>
              <w:snapToGrid w:val="0"/>
              <w:spacing w:beforeLines="50" w:before="183" w:afterLines="50" w:after="183"/>
              <w:rPr>
                <w:rFonts w:ascii="Arial" w:eastAsia="新宋体" w:hAnsi="Arial"/>
                <w:color w:val="000000" w:themeColor="text1"/>
              </w:rPr>
            </w:pPr>
            <w:r>
              <w:rPr>
                <w:rFonts w:ascii="Arial" w:eastAsia="新宋体" w:hAnsi="Arial"/>
                <w:color w:val="000000" w:themeColor="text1"/>
              </w:rPr>
              <w:t>5</w:t>
            </w:r>
          </w:p>
        </w:tc>
        <w:tc>
          <w:tcPr>
            <w:tcW w:w="2030" w:type="dxa"/>
            <w:shd w:val="clear" w:color="auto" w:fill="auto"/>
          </w:tcPr>
          <w:p w14:paraId="5E39A9E2" w14:textId="42354FE1" w:rsidR="008B7AD4" w:rsidRPr="000B7CF3" w:rsidRDefault="008B7AD4"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总监、</w:t>
            </w:r>
            <w:r w:rsidR="002714CF">
              <w:rPr>
                <w:rFonts w:ascii="Arial" w:eastAsia="新宋体" w:hAnsi="Arial"/>
                <w:color w:val="000000" w:themeColor="text1"/>
              </w:rPr>
              <w:t>高级产品经理</w:t>
            </w:r>
            <w:r w:rsidRPr="000B7CF3">
              <w:rPr>
                <w:rFonts w:ascii="Arial" w:eastAsia="新宋体" w:hAnsi="Arial" w:hint="eastAsia"/>
                <w:color w:val="000000" w:themeColor="text1"/>
              </w:rPr>
              <w:t>、高级项目</w:t>
            </w:r>
            <w:r w:rsidR="00D25E31">
              <w:rPr>
                <w:rFonts w:ascii="Arial" w:eastAsia="新宋体" w:hAnsi="Arial"/>
                <w:color w:val="000000" w:themeColor="text1"/>
              </w:rPr>
              <w:t>经理</w:t>
            </w:r>
          </w:p>
        </w:tc>
        <w:tc>
          <w:tcPr>
            <w:tcW w:w="2880" w:type="dxa"/>
            <w:shd w:val="clear" w:color="auto" w:fill="auto"/>
            <w:vAlign w:val="center"/>
          </w:tcPr>
          <w:p w14:paraId="65371AC4"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p>
        </w:tc>
      </w:tr>
      <w:tr w:rsidR="008B7AD4" w:rsidRPr="000B7CF3" w14:paraId="3A1D5568" w14:textId="77777777" w:rsidTr="002F566C">
        <w:trPr>
          <w:jc w:val="center"/>
        </w:trPr>
        <w:tc>
          <w:tcPr>
            <w:tcW w:w="656" w:type="dxa"/>
            <w:shd w:val="clear" w:color="auto" w:fill="auto"/>
            <w:vAlign w:val="center"/>
          </w:tcPr>
          <w:p w14:paraId="4D4D3444" w14:textId="77777777" w:rsidR="008B7AD4" w:rsidRPr="00EC2601" w:rsidRDefault="008B7AD4"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25DAFE6E"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受到公司级通报批评</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5" w:type="dxa"/>
            <w:shd w:val="clear" w:color="auto" w:fill="auto"/>
            <w:vAlign w:val="center"/>
          </w:tcPr>
          <w:p w14:paraId="5D5F80C0" w14:textId="6FF16D78" w:rsidR="008B7AD4" w:rsidRPr="000B7CF3" w:rsidRDefault="00BC440E"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10</w:t>
            </w:r>
          </w:p>
        </w:tc>
        <w:tc>
          <w:tcPr>
            <w:tcW w:w="2030" w:type="dxa"/>
            <w:shd w:val="clear" w:color="auto" w:fill="auto"/>
          </w:tcPr>
          <w:p w14:paraId="33DB27D5" w14:textId="768D43EB" w:rsidR="008B7AD4" w:rsidRPr="000B7CF3" w:rsidRDefault="006C7AA3" w:rsidP="006C7AA3">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总监及以上</w:t>
            </w:r>
          </w:p>
        </w:tc>
        <w:tc>
          <w:tcPr>
            <w:tcW w:w="2880" w:type="dxa"/>
            <w:shd w:val="clear" w:color="auto" w:fill="auto"/>
            <w:vAlign w:val="center"/>
          </w:tcPr>
          <w:p w14:paraId="7993E74C" w14:textId="77777777" w:rsidR="008B7AD4" w:rsidRPr="000B7CF3" w:rsidRDefault="008B7AD4" w:rsidP="0056225B">
            <w:pPr>
              <w:adjustRightInd w:val="0"/>
              <w:snapToGrid w:val="0"/>
              <w:spacing w:beforeLines="50" w:before="183" w:afterLines="50" w:after="183"/>
              <w:rPr>
                <w:rFonts w:ascii="Arial" w:eastAsia="新宋体" w:hAnsi="Arial"/>
                <w:color w:val="000000" w:themeColor="text1"/>
              </w:rPr>
            </w:pPr>
          </w:p>
        </w:tc>
      </w:tr>
      <w:tr w:rsidR="008B7AD4" w:rsidRPr="000B7CF3" w14:paraId="72510B0E" w14:textId="77777777" w:rsidTr="002F566C">
        <w:trPr>
          <w:jc w:val="center"/>
        </w:trPr>
        <w:tc>
          <w:tcPr>
            <w:tcW w:w="656" w:type="dxa"/>
            <w:shd w:val="clear" w:color="auto" w:fill="auto"/>
            <w:vAlign w:val="center"/>
          </w:tcPr>
          <w:p w14:paraId="126247EF" w14:textId="77777777" w:rsidR="008B7AD4" w:rsidRPr="00EC2601" w:rsidRDefault="008B7AD4"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5F6E446F" w14:textId="358514D1" w:rsidR="008B7AD4" w:rsidRPr="000B7CF3" w:rsidRDefault="002112BC" w:rsidP="0056225B">
            <w:pPr>
              <w:adjustRightInd w:val="0"/>
              <w:snapToGrid w:val="0"/>
              <w:spacing w:beforeLines="50" w:before="183" w:afterLines="50" w:after="183"/>
              <w:rPr>
                <w:rFonts w:ascii="Arial" w:eastAsia="新宋体" w:hAnsi="Arial"/>
                <w:color w:val="000000" w:themeColor="text1"/>
              </w:rPr>
            </w:pPr>
            <w:r w:rsidRPr="002112BC">
              <w:rPr>
                <w:rFonts w:ascii="Arial" w:eastAsia="新宋体" w:hAnsi="Arial" w:hint="eastAsia"/>
                <w:color w:val="000000" w:themeColor="text1"/>
              </w:rPr>
              <w:t>对同一个错误触犯三次以上的</w:t>
            </w:r>
            <w:r w:rsidR="00AA2BAA">
              <w:rPr>
                <w:rFonts w:ascii="Arial" w:eastAsia="新宋体" w:hAnsi="Arial" w:hint="eastAsia"/>
                <w:color w:val="000000" w:themeColor="text1"/>
              </w:rPr>
              <w:t>1</w:t>
            </w:r>
            <w:r w:rsidR="00AA2BAA">
              <w:rPr>
                <w:rFonts w:ascii="Arial" w:eastAsia="新宋体" w:hAnsi="Arial" w:hint="eastAsia"/>
                <w:color w:val="000000" w:themeColor="text1"/>
              </w:rPr>
              <w:t>次</w:t>
            </w:r>
          </w:p>
        </w:tc>
        <w:tc>
          <w:tcPr>
            <w:tcW w:w="835" w:type="dxa"/>
            <w:shd w:val="clear" w:color="auto" w:fill="auto"/>
            <w:vAlign w:val="center"/>
          </w:tcPr>
          <w:p w14:paraId="24444166" w14:textId="48A49079" w:rsidR="008B7AD4" w:rsidRPr="000B7CF3" w:rsidRDefault="00675B39"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2</w:t>
            </w:r>
          </w:p>
        </w:tc>
        <w:tc>
          <w:tcPr>
            <w:tcW w:w="2030" w:type="dxa"/>
            <w:shd w:val="clear" w:color="auto" w:fill="auto"/>
          </w:tcPr>
          <w:p w14:paraId="698DAF2F" w14:textId="13F6014E" w:rsidR="008B7AD4" w:rsidRPr="000B7CF3" w:rsidRDefault="000C3509"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p>
        </w:tc>
        <w:tc>
          <w:tcPr>
            <w:tcW w:w="2880" w:type="dxa"/>
            <w:shd w:val="clear" w:color="auto" w:fill="auto"/>
            <w:vAlign w:val="center"/>
          </w:tcPr>
          <w:p w14:paraId="7B8682B3" w14:textId="7CEEBAA9" w:rsidR="008B7AD4" w:rsidRPr="000B7CF3" w:rsidRDefault="008B7AD4" w:rsidP="0056225B">
            <w:pPr>
              <w:adjustRightInd w:val="0"/>
              <w:snapToGrid w:val="0"/>
              <w:spacing w:beforeLines="50" w:before="183" w:afterLines="50" w:after="183"/>
              <w:rPr>
                <w:rFonts w:ascii="Arial" w:eastAsia="新宋体" w:hAnsi="Arial"/>
                <w:color w:val="000000" w:themeColor="text1"/>
              </w:rPr>
            </w:pPr>
          </w:p>
        </w:tc>
      </w:tr>
      <w:tr w:rsidR="002A2790" w:rsidRPr="000B7CF3" w14:paraId="16C4AF7E" w14:textId="77777777" w:rsidTr="002F566C">
        <w:trPr>
          <w:jc w:val="center"/>
        </w:trPr>
        <w:tc>
          <w:tcPr>
            <w:tcW w:w="656" w:type="dxa"/>
            <w:shd w:val="clear" w:color="auto" w:fill="auto"/>
            <w:vAlign w:val="center"/>
          </w:tcPr>
          <w:p w14:paraId="2A220602" w14:textId="77777777" w:rsidR="002A2790" w:rsidRPr="00EC2601" w:rsidRDefault="002A2790" w:rsidP="002A2790">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764D402F" w14:textId="6C1B97CE" w:rsidR="002A2790" w:rsidRPr="000B7CF3" w:rsidRDefault="002A2790" w:rsidP="002A2790">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违反</w:t>
            </w:r>
            <w:r w:rsidR="00784AA7">
              <w:rPr>
                <w:rFonts w:ascii="Arial" w:eastAsia="新宋体" w:hAnsi="Arial" w:hint="eastAsia"/>
                <w:color w:val="000000" w:themeColor="text1"/>
              </w:rPr>
              <w:t>部门、</w:t>
            </w:r>
            <w:r w:rsidRPr="000B7CF3">
              <w:rPr>
                <w:rFonts w:ascii="Arial" w:eastAsia="新宋体" w:hAnsi="Arial" w:hint="eastAsia"/>
                <w:color w:val="000000" w:themeColor="text1"/>
              </w:rPr>
              <w:t>公司规章制度</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5" w:type="dxa"/>
            <w:shd w:val="clear" w:color="auto" w:fill="auto"/>
            <w:vAlign w:val="center"/>
          </w:tcPr>
          <w:p w14:paraId="0CA43387" w14:textId="34302AED" w:rsidR="002A2790" w:rsidRPr="000B7CF3" w:rsidRDefault="00C16380" w:rsidP="002A2790">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0.5</w:t>
            </w:r>
          </w:p>
        </w:tc>
        <w:tc>
          <w:tcPr>
            <w:tcW w:w="2030" w:type="dxa"/>
            <w:shd w:val="clear" w:color="auto" w:fill="auto"/>
          </w:tcPr>
          <w:p w14:paraId="12597D9D" w14:textId="09834BDD" w:rsidR="002A2790" w:rsidRPr="000B7CF3" w:rsidRDefault="002A2790" w:rsidP="002A2790">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p>
        </w:tc>
        <w:tc>
          <w:tcPr>
            <w:tcW w:w="2880" w:type="dxa"/>
            <w:shd w:val="clear" w:color="auto" w:fill="auto"/>
            <w:vAlign w:val="center"/>
          </w:tcPr>
          <w:p w14:paraId="0E34B306" w14:textId="0D021EDA" w:rsidR="002A2790" w:rsidRPr="000B7CF3" w:rsidRDefault="002A2790" w:rsidP="002A2790">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公司的已发布规章制度</w:t>
            </w:r>
          </w:p>
        </w:tc>
      </w:tr>
      <w:tr w:rsidR="002A2790" w:rsidRPr="000B7CF3" w14:paraId="30E3D73C" w14:textId="77777777" w:rsidTr="002F566C">
        <w:trPr>
          <w:jc w:val="center"/>
        </w:trPr>
        <w:tc>
          <w:tcPr>
            <w:tcW w:w="656" w:type="dxa"/>
            <w:shd w:val="clear" w:color="auto" w:fill="auto"/>
            <w:vAlign w:val="center"/>
          </w:tcPr>
          <w:p w14:paraId="128D451A" w14:textId="77777777" w:rsidR="002A2790" w:rsidRPr="00EC2601" w:rsidRDefault="002A2790" w:rsidP="002A2790">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50A09F21" w14:textId="25664233" w:rsidR="002A2790" w:rsidRPr="000B7CF3" w:rsidRDefault="002A2790" w:rsidP="002A2790">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项目未按期完成的，每延期</w:t>
            </w:r>
            <w:r w:rsidRPr="000B7CF3">
              <w:rPr>
                <w:rFonts w:ascii="Arial" w:eastAsia="新宋体" w:hAnsi="Arial"/>
                <w:color w:val="000000" w:themeColor="text1"/>
              </w:rPr>
              <w:t>10%</w:t>
            </w:r>
          </w:p>
        </w:tc>
        <w:tc>
          <w:tcPr>
            <w:tcW w:w="835" w:type="dxa"/>
            <w:shd w:val="clear" w:color="auto" w:fill="auto"/>
            <w:vAlign w:val="center"/>
          </w:tcPr>
          <w:p w14:paraId="3D05A708" w14:textId="274E5680" w:rsidR="002A2790" w:rsidRPr="000B7CF3" w:rsidRDefault="007E4804" w:rsidP="002A2790">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1</w:t>
            </w:r>
          </w:p>
        </w:tc>
        <w:tc>
          <w:tcPr>
            <w:tcW w:w="2030" w:type="dxa"/>
            <w:shd w:val="clear" w:color="auto" w:fill="auto"/>
          </w:tcPr>
          <w:p w14:paraId="1CE5A2EB" w14:textId="1513CD88" w:rsidR="002A2790" w:rsidRPr="000B7CF3" w:rsidRDefault="002A2790" w:rsidP="002A2790">
            <w:pPr>
              <w:adjustRightInd w:val="0"/>
              <w:snapToGrid w:val="0"/>
              <w:spacing w:beforeLines="50" w:before="183" w:afterLines="50" w:after="183"/>
              <w:rPr>
                <w:rFonts w:ascii="Arial" w:eastAsia="新宋体" w:hAnsi="Arial"/>
                <w:color w:val="000000" w:themeColor="text1"/>
              </w:rPr>
            </w:pPr>
            <w:r>
              <w:rPr>
                <w:rFonts w:ascii="Arial" w:eastAsia="新宋体" w:hAnsi="Arial"/>
                <w:color w:val="000000" w:themeColor="text1"/>
              </w:rPr>
              <w:t>高级产品经理</w:t>
            </w:r>
            <w:r w:rsidRPr="000B7CF3">
              <w:rPr>
                <w:rFonts w:ascii="Arial" w:eastAsia="新宋体" w:hAnsi="Arial" w:hint="eastAsia"/>
                <w:color w:val="000000" w:themeColor="text1"/>
              </w:rPr>
              <w:t>、高级项目</w:t>
            </w:r>
            <w:r>
              <w:rPr>
                <w:rFonts w:ascii="Arial" w:eastAsia="新宋体" w:hAnsi="Arial"/>
                <w:color w:val="000000" w:themeColor="text1"/>
              </w:rPr>
              <w:t>经理</w:t>
            </w:r>
          </w:p>
        </w:tc>
        <w:tc>
          <w:tcPr>
            <w:tcW w:w="2880" w:type="dxa"/>
            <w:shd w:val="clear" w:color="auto" w:fill="auto"/>
            <w:vAlign w:val="center"/>
          </w:tcPr>
          <w:p w14:paraId="30A7D003" w14:textId="0BDED572" w:rsidR="002A2790" w:rsidRPr="000B7CF3" w:rsidRDefault="002A2790" w:rsidP="00777C53">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单项目最多减</w:t>
            </w:r>
            <w:r w:rsidR="00FD480E">
              <w:rPr>
                <w:rFonts w:ascii="Arial" w:eastAsia="新宋体" w:hAnsi="Arial"/>
                <w:color w:val="000000" w:themeColor="text1"/>
              </w:rPr>
              <w:t>5</w:t>
            </w:r>
            <w:r w:rsidR="00FB063C">
              <w:rPr>
                <w:rFonts w:ascii="Arial" w:eastAsia="新宋体" w:hAnsi="Arial" w:hint="eastAsia"/>
                <w:color w:val="000000" w:themeColor="text1"/>
              </w:rPr>
              <w:t>分</w:t>
            </w:r>
          </w:p>
        </w:tc>
      </w:tr>
      <w:tr w:rsidR="002A2790" w:rsidRPr="000B7CF3" w14:paraId="7B11EFBF" w14:textId="77777777" w:rsidTr="002F566C">
        <w:trPr>
          <w:jc w:val="center"/>
        </w:trPr>
        <w:tc>
          <w:tcPr>
            <w:tcW w:w="656" w:type="dxa"/>
            <w:shd w:val="clear" w:color="auto" w:fill="auto"/>
            <w:vAlign w:val="center"/>
          </w:tcPr>
          <w:p w14:paraId="2FC4F1F6" w14:textId="77777777" w:rsidR="002A2790" w:rsidRPr="00EC2601" w:rsidRDefault="002A2790" w:rsidP="002A2790">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31834A0D" w14:textId="7F37CFF0" w:rsidR="002A2790" w:rsidRPr="000B7CF3" w:rsidRDefault="002A2790" w:rsidP="002A2790">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提交或发布后代码编译不过或未更新就上传冲掉别人的代码或发布后发现部署文档等未更新</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5" w:type="dxa"/>
            <w:shd w:val="clear" w:color="auto" w:fill="auto"/>
            <w:vAlign w:val="center"/>
          </w:tcPr>
          <w:p w14:paraId="14BCACD7" w14:textId="2B95F1E2" w:rsidR="002A2790" w:rsidRPr="000B7CF3" w:rsidRDefault="00BC440E" w:rsidP="002A2790">
            <w:pPr>
              <w:adjustRightInd w:val="0"/>
              <w:snapToGrid w:val="0"/>
              <w:spacing w:beforeLines="50" w:before="183" w:afterLines="50" w:after="183"/>
              <w:rPr>
                <w:rFonts w:ascii="Arial" w:eastAsia="新宋体" w:hAnsi="Arial"/>
                <w:color w:val="000000" w:themeColor="text1"/>
              </w:rPr>
            </w:pPr>
            <w:r>
              <w:rPr>
                <w:rFonts w:ascii="Arial" w:eastAsia="新宋体" w:hAnsi="Arial"/>
                <w:color w:val="000000" w:themeColor="text1"/>
              </w:rPr>
              <w:t>2</w:t>
            </w:r>
          </w:p>
        </w:tc>
        <w:tc>
          <w:tcPr>
            <w:tcW w:w="2030" w:type="dxa"/>
            <w:shd w:val="clear" w:color="auto" w:fill="auto"/>
          </w:tcPr>
          <w:p w14:paraId="253F7EF6" w14:textId="4A4AB805" w:rsidR="002A2790" w:rsidRPr="000B7CF3" w:rsidRDefault="002A2790" w:rsidP="002A2790">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CTO</w:t>
            </w:r>
            <w:r>
              <w:rPr>
                <w:rFonts w:ascii="Arial" w:eastAsia="新宋体" w:hAnsi="Arial" w:hint="eastAsia"/>
                <w:color w:val="000000" w:themeColor="text1"/>
              </w:rPr>
              <w:t>、运维经理、部门经理</w:t>
            </w:r>
          </w:p>
        </w:tc>
        <w:tc>
          <w:tcPr>
            <w:tcW w:w="2880" w:type="dxa"/>
            <w:shd w:val="clear" w:color="auto" w:fill="auto"/>
            <w:vAlign w:val="center"/>
          </w:tcPr>
          <w:p w14:paraId="0FF66874" w14:textId="2F8278ED" w:rsidR="002A2790" w:rsidRPr="000B7CF3" w:rsidRDefault="002A2790" w:rsidP="002A2790">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发布后的代码根据</w:t>
            </w:r>
            <w:r w:rsidRPr="000B7CF3">
              <w:rPr>
                <w:rFonts w:ascii="Arial" w:eastAsia="新宋体" w:hAnsi="Arial"/>
                <w:color w:val="000000" w:themeColor="text1"/>
              </w:rPr>
              <w:t>tag</w:t>
            </w:r>
            <w:r w:rsidRPr="000B7CF3">
              <w:rPr>
                <w:rFonts w:ascii="Arial" w:eastAsia="新宋体" w:hAnsi="Arial" w:hint="eastAsia"/>
                <w:color w:val="000000" w:themeColor="text1"/>
              </w:rPr>
              <w:t>值获取的代码编译错误，发布的代码非最新，部署文档未更新等。</w:t>
            </w:r>
          </w:p>
        </w:tc>
      </w:tr>
      <w:tr w:rsidR="002A2790" w:rsidRPr="000B7CF3" w14:paraId="1CA20242" w14:textId="77777777" w:rsidTr="002F566C">
        <w:trPr>
          <w:jc w:val="center"/>
        </w:trPr>
        <w:tc>
          <w:tcPr>
            <w:tcW w:w="656" w:type="dxa"/>
            <w:shd w:val="clear" w:color="auto" w:fill="auto"/>
            <w:vAlign w:val="center"/>
          </w:tcPr>
          <w:p w14:paraId="7A2768C5"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54EB4D78" w14:textId="6DF0F1FB"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违反开发</w:t>
            </w:r>
            <w:r w:rsidRPr="000B7CF3">
              <w:rPr>
                <w:rFonts w:ascii="Arial" w:eastAsia="新宋体" w:hAnsi="Arial" w:hint="eastAsia"/>
                <w:color w:val="000000" w:themeColor="text1"/>
              </w:rPr>
              <w:t>、测试流程</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5" w:type="dxa"/>
            <w:shd w:val="clear" w:color="auto" w:fill="auto"/>
            <w:vAlign w:val="center"/>
          </w:tcPr>
          <w:p w14:paraId="6207D0D4" w14:textId="198FE0DA" w:rsidR="002A2790" w:rsidRPr="000B7CF3" w:rsidRDefault="00BC440E"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0.</w:t>
            </w:r>
            <w:r>
              <w:rPr>
                <w:rFonts w:ascii="Arial" w:eastAsia="新宋体" w:hAnsi="Arial"/>
                <w:color w:val="000000" w:themeColor="text1"/>
              </w:rPr>
              <w:t>5</w:t>
            </w:r>
          </w:p>
        </w:tc>
        <w:tc>
          <w:tcPr>
            <w:tcW w:w="2030" w:type="dxa"/>
            <w:shd w:val="clear" w:color="auto" w:fill="auto"/>
          </w:tcPr>
          <w:p w14:paraId="60E345DB" w14:textId="08916688" w:rsidR="002A2790" w:rsidRPr="000B7CF3" w:rsidDel="00F03AA7" w:rsidRDefault="00392260"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项目助理</w:t>
            </w:r>
          </w:p>
        </w:tc>
        <w:tc>
          <w:tcPr>
            <w:tcW w:w="2880" w:type="dxa"/>
            <w:shd w:val="clear" w:color="auto" w:fill="auto"/>
            <w:vAlign w:val="center"/>
          </w:tcPr>
          <w:p w14:paraId="09FBD188" w14:textId="15C85149" w:rsidR="002A2790" w:rsidRPr="000B7CF3" w:rsidRDefault="002A2790" w:rsidP="00EF4432">
            <w:pPr>
              <w:adjustRightInd w:val="0"/>
              <w:snapToGrid w:val="0"/>
              <w:spacing w:beforeLines="50" w:before="183" w:afterLines="50" w:after="183"/>
              <w:rPr>
                <w:rFonts w:ascii="新宋体" w:eastAsia="新宋体" w:hAnsi="新宋体"/>
                <w:color w:val="000000" w:themeColor="text1"/>
              </w:rPr>
            </w:pPr>
            <w:r w:rsidRPr="000B7CF3">
              <w:rPr>
                <w:rFonts w:ascii="新宋体" w:eastAsia="新宋体" w:hAnsi="新宋体" w:hint="eastAsia"/>
                <w:color w:val="000000" w:themeColor="text1"/>
              </w:rPr>
              <w:t>项目</w:t>
            </w:r>
            <w:r w:rsidR="000C2DA6">
              <w:rPr>
                <w:rFonts w:ascii="新宋体" w:eastAsia="新宋体" w:hAnsi="新宋体" w:hint="eastAsia"/>
                <w:color w:val="000000" w:themeColor="text1"/>
              </w:rPr>
              <w:t>过程</w:t>
            </w:r>
            <w:r w:rsidRPr="000B7CF3">
              <w:rPr>
                <w:rFonts w:ascii="新宋体" w:eastAsia="新宋体" w:hAnsi="新宋体" w:hint="eastAsia"/>
                <w:color w:val="000000" w:themeColor="text1"/>
              </w:rPr>
              <w:t>管理规范、</w:t>
            </w:r>
            <w:r w:rsidRPr="000B7CF3">
              <w:rPr>
                <w:rFonts w:ascii="新宋体" w:eastAsia="新宋体" w:hAnsi="新宋体"/>
                <w:color w:val="000000" w:themeColor="text1"/>
              </w:rPr>
              <w:t>web</w:t>
            </w:r>
            <w:r w:rsidRPr="000B7CF3">
              <w:rPr>
                <w:rFonts w:ascii="新宋体" w:eastAsia="新宋体" w:hAnsi="新宋体" w:hint="eastAsia"/>
                <w:color w:val="000000" w:themeColor="text1"/>
              </w:rPr>
              <w:t>类项目验收发布流程等部门内发布的流程文档。部门规章制度</w:t>
            </w:r>
            <w:r w:rsidRPr="000B7CF3">
              <w:rPr>
                <w:rFonts w:ascii="新宋体" w:eastAsia="新宋体" w:hAnsi="新宋体"/>
                <w:color w:val="000000" w:themeColor="text1"/>
              </w:rPr>
              <w:t>/</w:t>
            </w:r>
            <w:r w:rsidR="00CA3A1D">
              <w:rPr>
                <w:rFonts w:ascii="新宋体" w:eastAsia="新宋体" w:hAnsi="新宋体" w:hint="eastAsia"/>
                <w:color w:val="000000" w:themeColor="text1"/>
              </w:rPr>
              <w:t>产品项目</w:t>
            </w:r>
            <w:r w:rsidRPr="000B7CF3">
              <w:rPr>
                <w:rFonts w:ascii="新宋体" w:eastAsia="新宋体" w:hAnsi="新宋体" w:hint="eastAsia"/>
                <w:color w:val="000000" w:themeColor="text1"/>
              </w:rPr>
              <w:t>部</w:t>
            </w:r>
          </w:p>
        </w:tc>
      </w:tr>
      <w:tr w:rsidR="002A2790" w:rsidRPr="000B7CF3" w14:paraId="12FE9817" w14:textId="77777777" w:rsidTr="002F566C">
        <w:trPr>
          <w:jc w:val="center"/>
        </w:trPr>
        <w:tc>
          <w:tcPr>
            <w:tcW w:w="656" w:type="dxa"/>
            <w:shd w:val="clear" w:color="auto" w:fill="auto"/>
          </w:tcPr>
          <w:p w14:paraId="0E3D6C21"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tcPr>
          <w:p w14:paraId="6569F2C5"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测例明确的未测出或</w:t>
            </w:r>
            <w:r w:rsidRPr="000B7CF3">
              <w:rPr>
                <w:rFonts w:ascii="Arial" w:eastAsia="新宋体" w:hAnsi="Arial"/>
                <w:color w:val="000000" w:themeColor="text1"/>
              </w:rPr>
              <w:t>PD</w:t>
            </w:r>
            <w:r w:rsidRPr="000B7CF3">
              <w:rPr>
                <w:rFonts w:ascii="Arial" w:eastAsia="新宋体" w:hAnsi="Arial" w:hint="eastAsia"/>
                <w:color w:val="000000" w:themeColor="text1"/>
              </w:rPr>
              <w:t>写明的功能未实现</w:t>
            </w:r>
          </w:p>
        </w:tc>
        <w:tc>
          <w:tcPr>
            <w:tcW w:w="835" w:type="dxa"/>
            <w:shd w:val="clear" w:color="auto" w:fill="auto"/>
          </w:tcPr>
          <w:p w14:paraId="2C936608" w14:textId="6C9B5685" w:rsidR="002A2790" w:rsidRPr="000B7CF3" w:rsidRDefault="00FB063C"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0</w:t>
            </w:r>
            <w:r>
              <w:rPr>
                <w:rFonts w:ascii="Arial" w:eastAsia="新宋体" w:hAnsi="Arial"/>
                <w:color w:val="000000" w:themeColor="text1"/>
              </w:rPr>
              <w:t>.5</w:t>
            </w:r>
          </w:p>
        </w:tc>
        <w:tc>
          <w:tcPr>
            <w:tcW w:w="2030" w:type="dxa"/>
            <w:shd w:val="clear" w:color="auto" w:fill="auto"/>
          </w:tcPr>
          <w:p w14:paraId="2DBDFB0D" w14:textId="64C68686" w:rsidR="002A2790" w:rsidRPr="000B7CF3" w:rsidRDefault="008550FD" w:rsidP="008550FD">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部门经理</w:t>
            </w:r>
          </w:p>
        </w:tc>
        <w:tc>
          <w:tcPr>
            <w:tcW w:w="2880" w:type="dxa"/>
            <w:shd w:val="clear" w:color="auto" w:fill="auto"/>
          </w:tcPr>
          <w:p w14:paraId="6C54F9C3" w14:textId="146896AD"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如果是</w:t>
            </w:r>
            <w:r>
              <w:rPr>
                <w:rFonts w:ascii="Arial" w:eastAsia="新宋体" w:hAnsi="Arial"/>
                <w:color w:val="000000" w:themeColor="text1"/>
              </w:rPr>
              <w:t>高级产品经理</w:t>
            </w:r>
            <w:r w:rsidRPr="000B7CF3">
              <w:rPr>
                <w:rFonts w:ascii="Arial" w:eastAsia="新宋体" w:hAnsi="Arial" w:hint="eastAsia"/>
                <w:color w:val="000000" w:themeColor="text1"/>
              </w:rPr>
              <w:t>同意的则必须要求更新相关文档</w:t>
            </w:r>
          </w:p>
        </w:tc>
      </w:tr>
      <w:tr w:rsidR="002A2790" w:rsidRPr="000B7CF3" w14:paraId="55DE8FE0" w14:textId="77777777" w:rsidTr="002F566C">
        <w:trPr>
          <w:jc w:val="center"/>
        </w:trPr>
        <w:tc>
          <w:tcPr>
            <w:tcW w:w="656" w:type="dxa"/>
            <w:shd w:val="clear" w:color="auto" w:fill="auto"/>
            <w:vAlign w:val="center"/>
          </w:tcPr>
          <w:p w14:paraId="4C1D73B6"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rPr>
                <w:rFonts w:asciiTheme="minorEastAsia" w:eastAsiaTheme="minorEastAsia" w:hAnsiTheme="minorEastAsia"/>
                <w:color w:val="000000" w:themeColor="text1"/>
                <w:sz w:val="20"/>
                <w:szCs w:val="20"/>
              </w:rPr>
            </w:pPr>
          </w:p>
        </w:tc>
        <w:tc>
          <w:tcPr>
            <w:tcW w:w="2127" w:type="dxa"/>
            <w:shd w:val="clear" w:color="auto" w:fill="auto"/>
            <w:vAlign w:val="center"/>
          </w:tcPr>
          <w:p w14:paraId="20ECE04A" w14:textId="22FC9F46" w:rsidR="002A2790" w:rsidRPr="000B7CF3" w:rsidRDefault="002A2790" w:rsidP="003005D0">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未按时填写工作日报</w:t>
            </w:r>
            <w:r w:rsidRPr="000B7CF3">
              <w:rPr>
                <w:rFonts w:ascii="Arial" w:eastAsia="新宋体" w:hAnsi="Arial"/>
                <w:color w:val="000000" w:themeColor="text1"/>
              </w:rPr>
              <w:t xml:space="preserve"> 1</w:t>
            </w:r>
            <w:r w:rsidRPr="000B7CF3">
              <w:rPr>
                <w:rFonts w:ascii="Arial" w:eastAsia="新宋体" w:hAnsi="Arial" w:hint="eastAsia"/>
                <w:color w:val="000000" w:themeColor="text1"/>
              </w:rPr>
              <w:t>次</w:t>
            </w:r>
            <w:r w:rsidR="00CA07A0">
              <w:rPr>
                <w:rFonts w:ascii="Arial" w:eastAsia="新宋体" w:hAnsi="Arial" w:hint="eastAsia"/>
                <w:color w:val="000000" w:themeColor="text1"/>
              </w:rPr>
              <w:t>。</w:t>
            </w:r>
          </w:p>
        </w:tc>
        <w:tc>
          <w:tcPr>
            <w:tcW w:w="835" w:type="dxa"/>
            <w:shd w:val="clear" w:color="auto" w:fill="auto"/>
            <w:vAlign w:val="center"/>
          </w:tcPr>
          <w:p w14:paraId="3A654230" w14:textId="54229200" w:rsidR="002A2790" w:rsidRPr="000B7CF3" w:rsidRDefault="00BC440E" w:rsidP="00CA07A0">
            <w:pPr>
              <w:adjustRightInd w:val="0"/>
              <w:snapToGrid w:val="0"/>
              <w:spacing w:beforeLines="50" w:before="183" w:afterLines="50" w:after="183"/>
              <w:rPr>
                <w:rFonts w:ascii="Arial" w:eastAsia="新宋体" w:hAnsi="Arial"/>
                <w:color w:val="000000" w:themeColor="text1"/>
              </w:rPr>
            </w:pPr>
            <w:r>
              <w:rPr>
                <w:rFonts w:ascii="Arial" w:eastAsia="新宋体" w:hAnsi="Arial"/>
                <w:color w:val="000000" w:themeColor="text1"/>
              </w:rPr>
              <w:t>0</w:t>
            </w:r>
            <w:r>
              <w:rPr>
                <w:rFonts w:ascii="Arial" w:eastAsia="新宋体" w:hAnsi="Arial" w:hint="eastAsia"/>
                <w:color w:val="000000" w:themeColor="text1"/>
              </w:rPr>
              <w:t>.</w:t>
            </w:r>
            <w:r w:rsidR="00D93036">
              <w:rPr>
                <w:rFonts w:ascii="Arial" w:eastAsia="新宋体" w:hAnsi="Arial" w:hint="eastAsia"/>
                <w:color w:val="000000" w:themeColor="text1"/>
              </w:rPr>
              <w:t>2</w:t>
            </w:r>
            <w:r>
              <w:rPr>
                <w:rFonts w:ascii="Arial" w:eastAsia="新宋体" w:hAnsi="Arial"/>
                <w:color w:val="000000" w:themeColor="text1"/>
              </w:rPr>
              <w:t>5</w:t>
            </w:r>
          </w:p>
        </w:tc>
        <w:tc>
          <w:tcPr>
            <w:tcW w:w="2030" w:type="dxa"/>
            <w:shd w:val="clear" w:color="auto" w:fill="auto"/>
          </w:tcPr>
          <w:p w14:paraId="59A8F3F8" w14:textId="3B2A426B" w:rsidR="002A2790" w:rsidRPr="000B7CF3" w:rsidRDefault="00392260"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项目助理</w:t>
            </w:r>
          </w:p>
        </w:tc>
        <w:tc>
          <w:tcPr>
            <w:tcW w:w="2880" w:type="dxa"/>
            <w:shd w:val="clear" w:color="auto" w:fill="auto"/>
            <w:vAlign w:val="center"/>
          </w:tcPr>
          <w:p w14:paraId="41A44457" w14:textId="4C911E70" w:rsidR="002A2790" w:rsidRPr="000B7CF3" w:rsidRDefault="00A83FEF" w:rsidP="00A83FEF">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要求在当天</w:t>
            </w:r>
            <w:r w:rsidR="00062E71">
              <w:rPr>
                <w:rFonts w:ascii="Arial" w:eastAsia="新宋体" w:hAnsi="Arial" w:hint="eastAsia"/>
                <w:color w:val="000000" w:themeColor="text1"/>
              </w:rPr>
              <w:t>20</w:t>
            </w:r>
            <w:r>
              <w:rPr>
                <w:rFonts w:ascii="Arial" w:eastAsia="新宋体" w:hAnsi="Arial" w:hint="eastAsia"/>
                <w:color w:val="000000" w:themeColor="text1"/>
              </w:rPr>
              <w:t>点前填完成</w:t>
            </w:r>
            <w:r w:rsidR="002A2790" w:rsidRPr="000B7CF3">
              <w:rPr>
                <w:rFonts w:ascii="Arial" w:eastAsia="新宋体" w:hAnsi="Arial" w:hint="eastAsia"/>
                <w:color w:val="000000" w:themeColor="text1"/>
              </w:rPr>
              <w:t>日报。</w:t>
            </w:r>
          </w:p>
        </w:tc>
      </w:tr>
      <w:tr w:rsidR="002A2790" w:rsidRPr="000B7CF3" w14:paraId="60A6A2C7" w14:textId="77777777" w:rsidTr="002F566C">
        <w:trPr>
          <w:jc w:val="center"/>
        </w:trPr>
        <w:tc>
          <w:tcPr>
            <w:tcW w:w="656" w:type="dxa"/>
            <w:shd w:val="clear" w:color="auto" w:fill="auto"/>
            <w:vAlign w:val="center"/>
          </w:tcPr>
          <w:p w14:paraId="56426F26"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4DAED86D" w14:textId="23E03540"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未按时发送工作周报或月报</w:t>
            </w:r>
            <w:r w:rsidRPr="000B7CF3">
              <w:rPr>
                <w:rFonts w:ascii="Arial" w:eastAsia="新宋体" w:hAnsi="Arial"/>
                <w:color w:val="000000" w:themeColor="text1"/>
              </w:rPr>
              <w:t xml:space="preserve"> 1</w:t>
            </w:r>
            <w:r w:rsidRPr="000B7CF3">
              <w:rPr>
                <w:rFonts w:ascii="Arial" w:eastAsia="新宋体" w:hAnsi="Arial" w:hint="eastAsia"/>
                <w:color w:val="000000" w:themeColor="text1"/>
              </w:rPr>
              <w:t>次</w:t>
            </w:r>
            <w:r w:rsidR="00BE20CE">
              <w:rPr>
                <w:rFonts w:ascii="Arial" w:eastAsia="新宋体" w:hAnsi="Arial" w:hint="eastAsia"/>
                <w:color w:val="000000" w:themeColor="text1"/>
              </w:rPr>
              <w:t>。</w:t>
            </w:r>
          </w:p>
        </w:tc>
        <w:tc>
          <w:tcPr>
            <w:tcW w:w="835" w:type="dxa"/>
            <w:shd w:val="clear" w:color="auto" w:fill="auto"/>
            <w:vAlign w:val="center"/>
          </w:tcPr>
          <w:p w14:paraId="47B19C59" w14:textId="1D03E1DD" w:rsidR="002A2790" w:rsidRPr="000B7CF3" w:rsidRDefault="00BE5670"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color w:val="000000" w:themeColor="text1"/>
              </w:rPr>
              <w:t>0.5</w:t>
            </w:r>
          </w:p>
        </w:tc>
        <w:tc>
          <w:tcPr>
            <w:tcW w:w="2030" w:type="dxa"/>
            <w:shd w:val="clear" w:color="auto" w:fill="auto"/>
          </w:tcPr>
          <w:p w14:paraId="03C7D881" w14:textId="53F58514" w:rsidR="002A2790" w:rsidRPr="000B7CF3" w:rsidRDefault="00BE20CE"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项目助理</w:t>
            </w:r>
          </w:p>
        </w:tc>
        <w:tc>
          <w:tcPr>
            <w:tcW w:w="2880" w:type="dxa"/>
            <w:shd w:val="clear" w:color="auto" w:fill="auto"/>
            <w:vAlign w:val="center"/>
          </w:tcPr>
          <w:p w14:paraId="24C97BFF" w14:textId="7F44A804" w:rsidR="002A2790" w:rsidRPr="000B7CF3" w:rsidRDefault="00FB063C"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要求在周六</w:t>
            </w:r>
            <w:r w:rsidR="002A2790" w:rsidRPr="000B7CF3">
              <w:rPr>
                <w:rFonts w:ascii="Arial" w:eastAsia="新宋体" w:hAnsi="Arial" w:hint="eastAsia"/>
                <w:color w:val="000000" w:themeColor="text1"/>
              </w:rPr>
              <w:t>上午</w:t>
            </w:r>
            <w:r w:rsidR="002A2790" w:rsidRPr="000B7CF3">
              <w:rPr>
                <w:rFonts w:ascii="Arial" w:eastAsia="新宋体" w:hAnsi="Arial"/>
                <w:color w:val="000000" w:themeColor="text1"/>
              </w:rPr>
              <w:t>11</w:t>
            </w:r>
            <w:r w:rsidR="002A2790" w:rsidRPr="000B7CF3">
              <w:rPr>
                <w:rFonts w:ascii="Arial" w:eastAsia="新宋体" w:hAnsi="Arial" w:hint="eastAsia"/>
                <w:color w:val="000000" w:themeColor="text1"/>
              </w:rPr>
              <w:t>点前发送上一周周报或月报。如果周一为假期则顺延。对象为要求发送周报或月报的人员。</w:t>
            </w:r>
          </w:p>
        </w:tc>
      </w:tr>
      <w:tr w:rsidR="002A2790" w:rsidRPr="000B7CF3" w14:paraId="314AD979" w14:textId="77777777" w:rsidTr="002F566C">
        <w:trPr>
          <w:jc w:val="center"/>
        </w:trPr>
        <w:tc>
          <w:tcPr>
            <w:tcW w:w="656" w:type="dxa"/>
            <w:shd w:val="clear" w:color="auto" w:fill="auto"/>
            <w:vAlign w:val="center"/>
          </w:tcPr>
          <w:p w14:paraId="73BF8E85"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16CB898B" w14:textId="471C0333" w:rsidR="002A2790" w:rsidRPr="000B7CF3" w:rsidRDefault="00C97D43"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项目</w:t>
            </w:r>
            <w:r w:rsidR="002A2790">
              <w:rPr>
                <w:rFonts w:ascii="Arial" w:eastAsia="新宋体" w:hAnsi="Arial"/>
                <w:color w:val="000000" w:themeColor="text1"/>
              </w:rPr>
              <w:t>经理</w:t>
            </w:r>
            <w:r w:rsidR="002A2790" w:rsidRPr="000B7CF3">
              <w:rPr>
                <w:rFonts w:ascii="Arial" w:eastAsia="新宋体" w:hAnsi="Arial" w:hint="eastAsia"/>
                <w:color w:val="000000" w:themeColor="text1"/>
              </w:rPr>
              <w:t>在项目结束后</w:t>
            </w:r>
            <w:r w:rsidR="002A2790" w:rsidRPr="000B7CF3">
              <w:rPr>
                <w:rFonts w:ascii="Arial" w:eastAsia="新宋体" w:hAnsi="Arial"/>
                <w:color w:val="000000" w:themeColor="text1"/>
              </w:rPr>
              <w:t>5</w:t>
            </w:r>
            <w:r w:rsidR="002A2790" w:rsidRPr="000B7CF3">
              <w:rPr>
                <w:rFonts w:ascii="Arial" w:eastAsia="新宋体" w:hAnsi="Arial" w:hint="eastAsia"/>
                <w:color w:val="000000" w:themeColor="text1"/>
              </w:rPr>
              <w:t>工作日内未和所有组员沟通表现及发送项目总结</w:t>
            </w:r>
            <w:r w:rsidR="002A2790" w:rsidRPr="000B7CF3">
              <w:rPr>
                <w:rFonts w:ascii="Arial" w:eastAsia="新宋体" w:hAnsi="Arial"/>
                <w:color w:val="000000" w:themeColor="text1"/>
              </w:rPr>
              <w:t>1</w:t>
            </w:r>
            <w:r w:rsidR="002A2790" w:rsidRPr="000B7CF3">
              <w:rPr>
                <w:rFonts w:ascii="Arial" w:eastAsia="新宋体" w:hAnsi="Arial" w:hint="eastAsia"/>
                <w:color w:val="000000" w:themeColor="text1"/>
              </w:rPr>
              <w:t>次</w:t>
            </w:r>
          </w:p>
        </w:tc>
        <w:tc>
          <w:tcPr>
            <w:tcW w:w="835" w:type="dxa"/>
            <w:shd w:val="clear" w:color="auto" w:fill="auto"/>
            <w:vAlign w:val="center"/>
          </w:tcPr>
          <w:p w14:paraId="19684B7A" w14:textId="56500643" w:rsidR="002A2790" w:rsidRPr="000B7CF3" w:rsidRDefault="00521880"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0.5</w:t>
            </w:r>
          </w:p>
        </w:tc>
        <w:tc>
          <w:tcPr>
            <w:tcW w:w="2030" w:type="dxa"/>
            <w:shd w:val="clear" w:color="auto" w:fill="auto"/>
          </w:tcPr>
          <w:p w14:paraId="512440B7" w14:textId="500F5260" w:rsidR="002A2790" w:rsidRPr="000B7CF3" w:rsidRDefault="00FB3485" w:rsidP="00FB3485">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项目助理</w:t>
            </w:r>
          </w:p>
        </w:tc>
        <w:tc>
          <w:tcPr>
            <w:tcW w:w="2880" w:type="dxa"/>
            <w:shd w:val="clear" w:color="auto" w:fill="auto"/>
            <w:vAlign w:val="center"/>
          </w:tcPr>
          <w:p w14:paraId="76D38B90"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项目总结需使用模板。</w:t>
            </w:r>
          </w:p>
          <w:p w14:paraId="2C9E0069" w14:textId="6F5CC3E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必须需要</w:t>
            </w:r>
            <w:r w:rsidR="00400853">
              <w:rPr>
                <w:rFonts w:ascii="Arial" w:eastAsia="新宋体" w:hAnsi="Arial" w:hint="eastAsia"/>
                <w:color w:val="000000" w:themeColor="text1"/>
              </w:rPr>
              <w:t>CTO</w:t>
            </w:r>
            <w:r w:rsidR="00400853">
              <w:rPr>
                <w:rFonts w:ascii="Arial" w:eastAsia="新宋体" w:hAnsi="Arial" w:hint="eastAsia"/>
                <w:color w:val="000000" w:themeColor="text1"/>
              </w:rPr>
              <w:t>、运维经理</w:t>
            </w:r>
            <w:r w:rsidRPr="000B7CF3">
              <w:rPr>
                <w:rFonts w:ascii="Arial" w:eastAsia="新宋体" w:hAnsi="Arial" w:hint="eastAsia"/>
                <w:color w:val="000000" w:themeColor="text1"/>
              </w:rPr>
              <w:t>在场</w:t>
            </w:r>
          </w:p>
          <w:p w14:paraId="09906F75" w14:textId="77777777" w:rsidR="002A2790"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未沟通扣</w:t>
            </w:r>
            <w:r w:rsidR="00A40DA6">
              <w:rPr>
                <w:rFonts w:ascii="Arial" w:eastAsia="新宋体" w:hAnsi="Arial" w:hint="eastAsia"/>
                <w:color w:val="000000" w:themeColor="text1"/>
              </w:rPr>
              <w:t>5</w:t>
            </w:r>
            <w:r w:rsidR="00A40DA6">
              <w:rPr>
                <w:rFonts w:ascii="Arial" w:eastAsia="新宋体" w:hAnsi="Arial" w:hint="eastAsia"/>
                <w:color w:val="000000" w:themeColor="text1"/>
              </w:rPr>
              <w:t>元</w:t>
            </w:r>
            <w:r w:rsidRPr="000B7CF3">
              <w:rPr>
                <w:rFonts w:ascii="Arial" w:eastAsia="新宋体" w:hAnsi="Arial" w:hint="eastAsia"/>
                <w:color w:val="000000" w:themeColor="text1"/>
              </w:rPr>
              <w:t xml:space="preserve">   </w:t>
            </w:r>
          </w:p>
          <w:p w14:paraId="5DB2D965" w14:textId="73376E5F" w:rsidR="002E36BD" w:rsidRPr="000B7CF3" w:rsidRDefault="002E36BD"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未完成项目总结</w:t>
            </w:r>
            <w:r>
              <w:rPr>
                <w:rFonts w:ascii="Arial" w:eastAsia="新宋体" w:hAnsi="Arial" w:hint="eastAsia"/>
                <w:color w:val="000000" w:themeColor="text1"/>
              </w:rPr>
              <w:t>10</w:t>
            </w:r>
            <w:r>
              <w:rPr>
                <w:rFonts w:ascii="Arial" w:eastAsia="新宋体" w:hAnsi="Arial" w:hint="eastAsia"/>
                <w:color w:val="000000" w:themeColor="text1"/>
              </w:rPr>
              <w:t>元</w:t>
            </w:r>
          </w:p>
        </w:tc>
      </w:tr>
      <w:tr w:rsidR="002A2790" w:rsidRPr="000B7CF3" w14:paraId="552C62D4" w14:textId="77777777" w:rsidTr="002F566C">
        <w:trPr>
          <w:jc w:val="center"/>
        </w:trPr>
        <w:tc>
          <w:tcPr>
            <w:tcW w:w="656" w:type="dxa"/>
            <w:shd w:val="clear" w:color="auto" w:fill="auto"/>
            <w:vAlign w:val="center"/>
          </w:tcPr>
          <w:p w14:paraId="1F85D25F"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6BE45110"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发生泄密事件、对外泄露公司机密或知识产权</w:t>
            </w:r>
            <w:r w:rsidRPr="000B7CF3">
              <w:rPr>
                <w:rFonts w:ascii="Arial" w:eastAsia="新宋体" w:hAnsi="Arial"/>
                <w:color w:val="000000" w:themeColor="text1"/>
              </w:rPr>
              <w:t>1</w:t>
            </w:r>
            <w:r w:rsidRPr="000B7CF3">
              <w:rPr>
                <w:rFonts w:ascii="Arial" w:eastAsia="新宋体" w:hAnsi="Arial" w:hint="eastAsia"/>
                <w:color w:val="000000" w:themeColor="text1"/>
              </w:rPr>
              <w:t>次</w:t>
            </w:r>
          </w:p>
        </w:tc>
        <w:tc>
          <w:tcPr>
            <w:tcW w:w="835" w:type="dxa"/>
            <w:shd w:val="clear" w:color="auto" w:fill="auto"/>
            <w:vAlign w:val="center"/>
          </w:tcPr>
          <w:p w14:paraId="3106C8C0" w14:textId="0AFC9865" w:rsidR="002A2790" w:rsidRPr="000B7CF3" w:rsidRDefault="00075F4A" w:rsidP="0056225B">
            <w:pPr>
              <w:adjustRightInd w:val="0"/>
              <w:snapToGrid w:val="0"/>
              <w:spacing w:beforeLines="50" w:before="183" w:afterLines="50" w:after="183"/>
              <w:rPr>
                <w:rFonts w:ascii="Arial" w:eastAsia="新宋体" w:hAnsi="Arial" w:hint="eastAsia"/>
                <w:color w:val="000000" w:themeColor="text1"/>
              </w:rPr>
            </w:pPr>
            <w:r>
              <w:rPr>
                <w:rFonts w:ascii="Arial" w:eastAsia="新宋体" w:hAnsi="Arial" w:hint="eastAsia"/>
                <w:color w:val="000000" w:themeColor="text1"/>
              </w:rPr>
              <w:t>辞退</w:t>
            </w:r>
          </w:p>
        </w:tc>
        <w:tc>
          <w:tcPr>
            <w:tcW w:w="2030" w:type="dxa"/>
            <w:shd w:val="clear" w:color="auto" w:fill="auto"/>
          </w:tcPr>
          <w:p w14:paraId="6C5043FD" w14:textId="5422B99C" w:rsidR="002A2790" w:rsidRPr="000B7CF3" w:rsidRDefault="00342C81"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院长、首席科学家、</w:t>
            </w:r>
            <w:bookmarkStart w:id="0" w:name="_GoBack"/>
            <w:bookmarkEnd w:id="0"/>
            <w:r w:rsidR="00F22C46">
              <w:rPr>
                <w:rFonts w:ascii="Arial" w:eastAsia="新宋体" w:hAnsi="Arial" w:hint="eastAsia"/>
                <w:color w:val="000000" w:themeColor="text1"/>
              </w:rPr>
              <w:t>CTO</w:t>
            </w:r>
          </w:p>
        </w:tc>
        <w:tc>
          <w:tcPr>
            <w:tcW w:w="2880" w:type="dxa"/>
            <w:shd w:val="clear" w:color="auto" w:fill="auto"/>
            <w:vAlign w:val="center"/>
          </w:tcPr>
          <w:p w14:paraId="5E4D43BC"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如：泄漏源代码、软件、或技术文档等。</w:t>
            </w:r>
          </w:p>
        </w:tc>
      </w:tr>
      <w:tr w:rsidR="002A2790" w:rsidRPr="000B7CF3" w14:paraId="23D5CBBA" w14:textId="77777777" w:rsidTr="002F566C">
        <w:trPr>
          <w:jc w:val="center"/>
        </w:trPr>
        <w:tc>
          <w:tcPr>
            <w:tcW w:w="656" w:type="dxa"/>
            <w:shd w:val="clear" w:color="auto" w:fill="auto"/>
            <w:vAlign w:val="center"/>
          </w:tcPr>
          <w:p w14:paraId="22D84F8F"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5F70F40B"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项目验收发布后一周内有缺陷修改需求的</w:t>
            </w:r>
          </w:p>
        </w:tc>
        <w:tc>
          <w:tcPr>
            <w:tcW w:w="835" w:type="dxa"/>
            <w:shd w:val="clear" w:color="auto" w:fill="auto"/>
            <w:vAlign w:val="center"/>
          </w:tcPr>
          <w:p w14:paraId="0B4F34B3" w14:textId="5B49AA98" w:rsidR="002A2790" w:rsidRPr="000B7CF3" w:rsidRDefault="00BC440E"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1</w:t>
            </w:r>
          </w:p>
        </w:tc>
        <w:tc>
          <w:tcPr>
            <w:tcW w:w="2030" w:type="dxa"/>
            <w:shd w:val="clear" w:color="auto" w:fill="auto"/>
          </w:tcPr>
          <w:p w14:paraId="78A55D50" w14:textId="3E1DF6BF" w:rsidR="002A2790" w:rsidRPr="000B7CF3" w:rsidRDefault="000C4616" w:rsidP="00240AC9">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运维经理、业务经理、</w:t>
            </w:r>
            <w:r>
              <w:rPr>
                <w:rFonts w:ascii="Arial" w:eastAsia="新宋体" w:hAnsi="Arial" w:hint="eastAsia"/>
                <w:color w:val="000000" w:themeColor="text1"/>
              </w:rPr>
              <w:t>CTO</w:t>
            </w:r>
            <w:r w:rsidR="00F07D54">
              <w:rPr>
                <w:rFonts w:ascii="Arial" w:eastAsia="新宋体" w:hAnsi="Arial" w:hint="eastAsia"/>
                <w:color w:val="000000" w:themeColor="text1"/>
              </w:rPr>
              <w:t>、首席</w:t>
            </w:r>
            <w:r>
              <w:rPr>
                <w:rFonts w:ascii="Arial" w:eastAsia="新宋体" w:hAnsi="Arial" w:hint="eastAsia"/>
                <w:color w:val="000000" w:themeColor="text1"/>
              </w:rPr>
              <w:t>科学院</w:t>
            </w:r>
            <w:r w:rsidR="00795C76">
              <w:rPr>
                <w:rFonts w:ascii="Arial" w:eastAsia="新宋体" w:hAnsi="Arial" w:hint="eastAsia"/>
                <w:color w:val="000000" w:themeColor="text1"/>
              </w:rPr>
              <w:t>、部门经理</w:t>
            </w:r>
          </w:p>
        </w:tc>
        <w:tc>
          <w:tcPr>
            <w:tcW w:w="2880" w:type="dxa"/>
            <w:shd w:val="clear" w:color="auto" w:fill="auto"/>
            <w:vAlign w:val="center"/>
          </w:tcPr>
          <w:p w14:paraId="7AF9BF4B"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针对项目团队</w:t>
            </w:r>
          </w:p>
          <w:p w14:paraId="5A2C9C8D"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部门内部发现的，且需要立即出个版本修复的</w:t>
            </w:r>
            <w:r w:rsidRPr="000B7CF3">
              <w:rPr>
                <w:rFonts w:ascii="Arial" w:eastAsia="新宋体" w:hAnsi="Arial" w:hint="eastAsia"/>
                <w:color w:val="000000" w:themeColor="text1"/>
              </w:rPr>
              <w:t>bug</w:t>
            </w:r>
          </w:p>
          <w:p w14:paraId="7C7EB43F"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时效：部署后</w:t>
            </w:r>
            <w:r w:rsidRPr="000B7CF3">
              <w:rPr>
                <w:rFonts w:ascii="Arial" w:eastAsia="新宋体" w:hAnsi="Arial" w:hint="eastAsia"/>
                <w:color w:val="000000" w:themeColor="text1"/>
              </w:rPr>
              <w:t>1</w:t>
            </w:r>
            <w:r w:rsidRPr="000B7CF3">
              <w:rPr>
                <w:rFonts w:ascii="Arial" w:eastAsia="新宋体" w:hAnsi="Arial" w:hint="eastAsia"/>
                <w:color w:val="000000" w:themeColor="text1"/>
              </w:rPr>
              <w:t>周</w:t>
            </w:r>
          </w:p>
        </w:tc>
      </w:tr>
      <w:tr w:rsidR="002A2790" w:rsidRPr="000B7CF3" w14:paraId="78B70C3E" w14:textId="77777777" w:rsidTr="002F566C">
        <w:trPr>
          <w:jc w:val="center"/>
        </w:trPr>
        <w:tc>
          <w:tcPr>
            <w:tcW w:w="656" w:type="dxa"/>
            <w:shd w:val="clear" w:color="auto" w:fill="auto"/>
            <w:vAlign w:val="center"/>
          </w:tcPr>
          <w:p w14:paraId="5BF55557"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6DD7E257"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紧急质量问题</w:t>
            </w:r>
          </w:p>
        </w:tc>
        <w:tc>
          <w:tcPr>
            <w:tcW w:w="835" w:type="dxa"/>
            <w:shd w:val="clear" w:color="auto" w:fill="auto"/>
            <w:vAlign w:val="center"/>
          </w:tcPr>
          <w:p w14:paraId="0E13077D" w14:textId="01067BC0" w:rsidR="002A2790" w:rsidRDefault="00BC440E"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1.</w:t>
            </w:r>
            <w:r>
              <w:rPr>
                <w:rFonts w:ascii="Arial" w:eastAsia="新宋体" w:hAnsi="Arial"/>
                <w:color w:val="000000" w:themeColor="text1"/>
              </w:rPr>
              <w:t>5</w:t>
            </w:r>
          </w:p>
        </w:tc>
        <w:tc>
          <w:tcPr>
            <w:tcW w:w="2030" w:type="dxa"/>
            <w:shd w:val="clear" w:color="auto" w:fill="auto"/>
          </w:tcPr>
          <w:p w14:paraId="0B12FED6" w14:textId="4A8FF8B3" w:rsidR="002A2790" w:rsidRPr="000B7CF3" w:rsidRDefault="00D452F8" w:rsidP="00240AC9">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运维经理、业务经理、</w:t>
            </w:r>
            <w:r>
              <w:rPr>
                <w:rFonts w:ascii="Arial" w:eastAsia="新宋体" w:hAnsi="Arial" w:hint="eastAsia"/>
                <w:color w:val="000000" w:themeColor="text1"/>
              </w:rPr>
              <w:t>CTO</w:t>
            </w:r>
            <w:r>
              <w:rPr>
                <w:rFonts w:ascii="Arial" w:eastAsia="新宋体" w:hAnsi="Arial" w:hint="eastAsia"/>
                <w:color w:val="000000" w:themeColor="text1"/>
              </w:rPr>
              <w:t>、首席科学院、部门经理</w:t>
            </w:r>
          </w:p>
        </w:tc>
        <w:tc>
          <w:tcPr>
            <w:tcW w:w="2880" w:type="dxa"/>
            <w:shd w:val="clear" w:color="auto" w:fill="auto"/>
            <w:vAlign w:val="center"/>
          </w:tcPr>
          <w:p w14:paraId="72C70299"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针对项目团队</w:t>
            </w:r>
          </w:p>
          <w:p w14:paraId="57BBA3E3"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部门</w:t>
            </w:r>
            <w:r>
              <w:rPr>
                <w:rFonts w:ascii="Arial" w:eastAsia="新宋体" w:hAnsi="Arial" w:hint="eastAsia"/>
                <w:color w:val="000000" w:themeColor="text1"/>
              </w:rPr>
              <w:t>外</w:t>
            </w:r>
            <w:r w:rsidRPr="000B7CF3">
              <w:rPr>
                <w:rFonts w:ascii="Arial" w:eastAsia="新宋体" w:hAnsi="Arial" w:hint="eastAsia"/>
                <w:color w:val="000000" w:themeColor="text1"/>
              </w:rPr>
              <w:t>部发现的，且需要立即出个版本修复的</w:t>
            </w:r>
            <w:r w:rsidRPr="000B7CF3">
              <w:rPr>
                <w:rFonts w:ascii="Arial" w:eastAsia="新宋体" w:hAnsi="Arial" w:hint="eastAsia"/>
                <w:color w:val="000000" w:themeColor="text1"/>
              </w:rPr>
              <w:t>bug</w:t>
            </w:r>
          </w:p>
          <w:p w14:paraId="548B227E"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lastRenderedPageBreak/>
              <w:t>时效：部署后</w:t>
            </w:r>
            <w:r w:rsidRPr="000B7CF3">
              <w:rPr>
                <w:rFonts w:ascii="Arial" w:eastAsia="新宋体" w:hAnsi="Arial" w:hint="eastAsia"/>
                <w:color w:val="000000" w:themeColor="text1"/>
              </w:rPr>
              <w:t>1</w:t>
            </w:r>
            <w:r w:rsidRPr="000B7CF3">
              <w:rPr>
                <w:rFonts w:ascii="Arial" w:eastAsia="新宋体" w:hAnsi="Arial" w:hint="eastAsia"/>
                <w:color w:val="000000" w:themeColor="text1"/>
              </w:rPr>
              <w:t>周</w:t>
            </w:r>
          </w:p>
        </w:tc>
      </w:tr>
      <w:tr w:rsidR="002A2790" w:rsidRPr="000B7CF3" w14:paraId="3594EFD5" w14:textId="77777777" w:rsidTr="002F566C">
        <w:trPr>
          <w:jc w:val="center"/>
        </w:trPr>
        <w:tc>
          <w:tcPr>
            <w:tcW w:w="656" w:type="dxa"/>
            <w:shd w:val="clear" w:color="auto" w:fill="auto"/>
            <w:vAlign w:val="center"/>
          </w:tcPr>
          <w:p w14:paraId="215DA9E0"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214AB9E3"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严重质量问题</w:t>
            </w:r>
          </w:p>
        </w:tc>
        <w:tc>
          <w:tcPr>
            <w:tcW w:w="835" w:type="dxa"/>
            <w:shd w:val="clear" w:color="auto" w:fill="auto"/>
            <w:vAlign w:val="center"/>
          </w:tcPr>
          <w:p w14:paraId="4ACA0631" w14:textId="5A7B04A2" w:rsidR="002A2790" w:rsidRPr="000B7CF3" w:rsidRDefault="00BC440E"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2</w:t>
            </w:r>
          </w:p>
        </w:tc>
        <w:tc>
          <w:tcPr>
            <w:tcW w:w="2030" w:type="dxa"/>
            <w:shd w:val="clear" w:color="auto" w:fill="auto"/>
          </w:tcPr>
          <w:p w14:paraId="435C5FA4" w14:textId="38ABD10C" w:rsidR="002A2790" w:rsidRPr="000B7CF3" w:rsidRDefault="002A2790" w:rsidP="00240AC9">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高级项目</w:t>
            </w:r>
            <w:r>
              <w:rPr>
                <w:rFonts w:ascii="Arial" w:eastAsia="新宋体" w:hAnsi="Arial"/>
                <w:color w:val="000000" w:themeColor="text1"/>
              </w:rPr>
              <w:t>经理</w:t>
            </w:r>
            <w:r w:rsidRPr="000B7CF3">
              <w:rPr>
                <w:rFonts w:ascii="Arial" w:eastAsia="新宋体" w:hAnsi="Arial" w:hint="eastAsia"/>
                <w:color w:val="000000" w:themeColor="text1"/>
              </w:rPr>
              <w:t>、</w:t>
            </w:r>
            <w:r>
              <w:rPr>
                <w:rFonts w:ascii="Arial" w:eastAsia="新宋体" w:hAnsi="Arial"/>
                <w:color w:val="000000" w:themeColor="text1"/>
              </w:rPr>
              <w:t>高级</w:t>
            </w:r>
            <w:r w:rsidR="00D452F8">
              <w:rPr>
                <w:rFonts w:ascii="Arial" w:eastAsia="新宋体" w:hAnsi="Arial" w:hint="eastAsia"/>
                <w:color w:val="000000" w:themeColor="text1"/>
              </w:rPr>
              <w:t>运维经理、业务经理、</w:t>
            </w:r>
            <w:r w:rsidR="00D452F8">
              <w:rPr>
                <w:rFonts w:ascii="Arial" w:eastAsia="新宋体" w:hAnsi="Arial" w:hint="eastAsia"/>
                <w:color w:val="000000" w:themeColor="text1"/>
              </w:rPr>
              <w:t>CTO</w:t>
            </w:r>
            <w:r w:rsidR="00D452F8">
              <w:rPr>
                <w:rFonts w:ascii="Arial" w:eastAsia="新宋体" w:hAnsi="Arial" w:hint="eastAsia"/>
                <w:color w:val="000000" w:themeColor="text1"/>
              </w:rPr>
              <w:t>、首席科学院、部门经理</w:t>
            </w:r>
          </w:p>
        </w:tc>
        <w:tc>
          <w:tcPr>
            <w:tcW w:w="2880" w:type="dxa"/>
            <w:shd w:val="clear" w:color="auto" w:fill="auto"/>
            <w:vAlign w:val="center"/>
          </w:tcPr>
          <w:p w14:paraId="49CDE840"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包括产品工程师</w:t>
            </w:r>
          </w:p>
          <w:p w14:paraId="7B53B8A3"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需要立即回退</w:t>
            </w:r>
          </w:p>
          <w:p w14:paraId="55DF39CD"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时效：部署后</w:t>
            </w:r>
            <w:r w:rsidRPr="000B7CF3">
              <w:rPr>
                <w:rFonts w:ascii="Arial" w:eastAsia="新宋体" w:hAnsi="Arial" w:hint="eastAsia"/>
                <w:color w:val="000000" w:themeColor="text1"/>
              </w:rPr>
              <w:t>1</w:t>
            </w:r>
            <w:r w:rsidRPr="000B7CF3">
              <w:rPr>
                <w:rFonts w:ascii="Arial" w:eastAsia="新宋体" w:hAnsi="Arial" w:hint="eastAsia"/>
                <w:color w:val="000000" w:themeColor="text1"/>
              </w:rPr>
              <w:t>周</w:t>
            </w:r>
          </w:p>
          <w:p w14:paraId="6FB95F96"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一个版本扣一次</w:t>
            </w:r>
          </w:p>
        </w:tc>
      </w:tr>
      <w:tr w:rsidR="002A2790" w:rsidRPr="000B7CF3" w14:paraId="194CA1FD" w14:textId="77777777" w:rsidTr="002F566C">
        <w:trPr>
          <w:jc w:val="center"/>
        </w:trPr>
        <w:tc>
          <w:tcPr>
            <w:tcW w:w="656" w:type="dxa"/>
            <w:shd w:val="clear" w:color="auto" w:fill="auto"/>
            <w:vAlign w:val="center"/>
          </w:tcPr>
          <w:p w14:paraId="2DC19F6A"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780D6199"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重大质量问题</w:t>
            </w:r>
          </w:p>
        </w:tc>
        <w:tc>
          <w:tcPr>
            <w:tcW w:w="835" w:type="dxa"/>
            <w:shd w:val="clear" w:color="auto" w:fill="auto"/>
            <w:vAlign w:val="center"/>
          </w:tcPr>
          <w:p w14:paraId="34661E59" w14:textId="779E22AB" w:rsidR="002A2790" w:rsidRPr="000B7CF3" w:rsidRDefault="00BC440E"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color w:val="000000" w:themeColor="text1"/>
              </w:rPr>
              <w:t>3</w:t>
            </w:r>
          </w:p>
        </w:tc>
        <w:tc>
          <w:tcPr>
            <w:tcW w:w="2030" w:type="dxa"/>
            <w:shd w:val="clear" w:color="auto" w:fill="auto"/>
          </w:tcPr>
          <w:p w14:paraId="4CA7083C" w14:textId="15C29AC1" w:rsidR="002A2790" w:rsidRPr="000B7CF3" w:rsidRDefault="00D452F8" w:rsidP="00240AC9">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运维经理、业务经理、</w:t>
            </w:r>
            <w:r>
              <w:rPr>
                <w:rFonts w:ascii="Arial" w:eastAsia="新宋体" w:hAnsi="Arial" w:hint="eastAsia"/>
                <w:color w:val="000000" w:themeColor="text1"/>
              </w:rPr>
              <w:t>CTO</w:t>
            </w:r>
            <w:r>
              <w:rPr>
                <w:rFonts w:ascii="Arial" w:eastAsia="新宋体" w:hAnsi="Arial" w:hint="eastAsia"/>
                <w:color w:val="000000" w:themeColor="text1"/>
              </w:rPr>
              <w:t>、首席科学院、部门经理</w:t>
            </w:r>
          </w:p>
        </w:tc>
        <w:tc>
          <w:tcPr>
            <w:tcW w:w="2880" w:type="dxa"/>
            <w:shd w:val="clear" w:color="auto" w:fill="auto"/>
            <w:vAlign w:val="center"/>
          </w:tcPr>
          <w:p w14:paraId="3EF3BFB6"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包括产品工程师</w:t>
            </w:r>
          </w:p>
          <w:p w14:paraId="280E81C2"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部门外部发现，当即需要回退，并立即要出一个新版本修复，并已对外网用户造成影响，收到用户反馈</w:t>
            </w:r>
          </w:p>
          <w:p w14:paraId="4F94C4BF"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时效：部署后</w:t>
            </w:r>
            <w:r w:rsidRPr="000B7CF3">
              <w:rPr>
                <w:rFonts w:ascii="Arial" w:eastAsia="新宋体" w:hAnsi="Arial" w:hint="eastAsia"/>
                <w:color w:val="000000" w:themeColor="text1"/>
              </w:rPr>
              <w:t>2</w:t>
            </w:r>
            <w:r w:rsidRPr="000B7CF3">
              <w:rPr>
                <w:rFonts w:ascii="Arial" w:eastAsia="新宋体" w:hAnsi="Arial" w:hint="eastAsia"/>
                <w:color w:val="000000" w:themeColor="text1"/>
              </w:rPr>
              <w:t>周</w:t>
            </w:r>
          </w:p>
        </w:tc>
      </w:tr>
      <w:tr w:rsidR="002A2790" w:rsidRPr="000B7CF3" w14:paraId="0228003B" w14:textId="77777777" w:rsidTr="002F566C">
        <w:trPr>
          <w:jc w:val="center"/>
        </w:trPr>
        <w:tc>
          <w:tcPr>
            <w:tcW w:w="656" w:type="dxa"/>
            <w:shd w:val="clear" w:color="auto" w:fill="auto"/>
          </w:tcPr>
          <w:p w14:paraId="2BEF2F25"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tcPr>
          <w:p w14:paraId="11F055D1"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申请正式验收时文档不全的或者未更新的</w:t>
            </w:r>
          </w:p>
        </w:tc>
        <w:tc>
          <w:tcPr>
            <w:tcW w:w="835" w:type="dxa"/>
            <w:shd w:val="clear" w:color="auto" w:fill="auto"/>
          </w:tcPr>
          <w:p w14:paraId="4C18EF51" w14:textId="60AB9524"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color w:val="000000" w:themeColor="text1"/>
              </w:rPr>
              <w:t>1</w:t>
            </w:r>
          </w:p>
        </w:tc>
        <w:tc>
          <w:tcPr>
            <w:tcW w:w="2030" w:type="dxa"/>
            <w:shd w:val="clear" w:color="auto" w:fill="auto"/>
          </w:tcPr>
          <w:p w14:paraId="73A1DFB2" w14:textId="64F5B667" w:rsidR="002A2790" w:rsidRPr="000B7CF3" w:rsidRDefault="00172114"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项目助理、部门经理</w:t>
            </w:r>
          </w:p>
        </w:tc>
        <w:tc>
          <w:tcPr>
            <w:tcW w:w="2880" w:type="dxa"/>
            <w:shd w:val="clear" w:color="auto" w:fill="auto"/>
          </w:tcPr>
          <w:p w14:paraId="240FB7BC"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包括设计文档，打包文档，部署文档等。</w:t>
            </w:r>
          </w:p>
          <w:p w14:paraId="0A087BBF"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验收会上文档有缺少，则扣分（项目团队）</w:t>
            </w:r>
          </w:p>
          <w:p w14:paraId="027FF6B4"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r w:rsidRPr="000B7CF3">
              <w:rPr>
                <w:rFonts w:ascii="Arial" w:eastAsia="新宋体" w:hAnsi="Arial" w:hint="eastAsia"/>
                <w:color w:val="000000" w:themeColor="text1"/>
              </w:rPr>
              <w:t>签字时发现文档有错误，则叠加扣分（包含当前已签字的人）</w:t>
            </w:r>
          </w:p>
        </w:tc>
      </w:tr>
      <w:tr w:rsidR="002A2790" w:rsidRPr="000B7CF3" w14:paraId="2CA9699D" w14:textId="77777777" w:rsidTr="002F566C">
        <w:trPr>
          <w:jc w:val="center"/>
        </w:trPr>
        <w:tc>
          <w:tcPr>
            <w:tcW w:w="656" w:type="dxa"/>
            <w:shd w:val="clear" w:color="auto" w:fill="auto"/>
          </w:tcPr>
          <w:p w14:paraId="539D8AB0"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5DDE55B3" w14:textId="2494923D" w:rsidR="002A2790" w:rsidRPr="000B7CF3" w:rsidRDefault="002459E9" w:rsidP="002F566C">
            <w:pPr>
              <w:pStyle w:val="a8"/>
              <w:ind w:left="0"/>
              <w:rPr>
                <w:rFonts w:ascii="宋体" w:cs="宋体"/>
                <w:color w:val="000000" w:themeColor="text1"/>
                <w:sz w:val="21"/>
                <w:szCs w:val="21"/>
              </w:rPr>
            </w:pPr>
            <w:r w:rsidRPr="000B7CF3">
              <w:rPr>
                <w:rFonts w:ascii="宋体" w:hAnsi="宋体" w:cs="宋体" w:hint="eastAsia"/>
                <w:color w:val="000000" w:themeColor="text1"/>
              </w:rPr>
              <w:t>版本正式发布后，如果复现一次已经关闭的</w:t>
            </w:r>
            <w:r w:rsidRPr="000B7CF3">
              <w:rPr>
                <w:rFonts w:ascii="宋体" w:hAnsi="宋体" w:cs="宋体"/>
                <w:color w:val="000000" w:themeColor="text1"/>
              </w:rPr>
              <w:t>BUG</w:t>
            </w:r>
            <w:r w:rsidR="002A2790" w:rsidRPr="000B7CF3">
              <w:rPr>
                <w:rFonts w:ascii="宋体" w:hAnsi="宋体" w:cs="宋体"/>
                <w:color w:val="000000" w:themeColor="text1"/>
                <w:sz w:val="21"/>
                <w:szCs w:val="21"/>
              </w:rPr>
              <w:t xml:space="preserve"> </w:t>
            </w:r>
          </w:p>
        </w:tc>
        <w:tc>
          <w:tcPr>
            <w:tcW w:w="835" w:type="dxa"/>
            <w:shd w:val="clear" w:color="auto" w:fill="auto"/>
          </w:tcPr>
          <w:p w14:paraId="358AAF6F" w14:textId="578EBB0B" w:rsidR="002A2790" w:rsidRPr="000B7CF3" w:rsidRDefault="00BC440E"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color w:val="000000" w:themeColor="text1"/>
              </w:rPr>
              <w:t>2</w:t>
            </w:r>
          </w:p>
        </w:tc>
        <w:tc>
          <w:tcPr>
            <w:tcW w:w="2030" w:type="dxa"/>
            <w:shd w:val="clear" w:color="auto" w:fill="auto"/>
          </w:tcPr>
          <w:p w14:paraId="24791562" w14:textId="4AD07D62" w:rsidR="002A2790" w:rsidRPr="000B7CF3" w:rsidRDefault="009206A1"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运维经理、业务经理、</w:t>
            </w:r>
            <w:r>
              <w:rPr>
                <w:rFonts w:ascii="Arial" w:eastAsia="新宋体" w:hAnsi="Arial" w:hint="eastAsia"/>
                <w:color w:val="000000" w:themeColor="text1"/>
              </w:rPr>
              <w:t>CTO</w:t>
            </w:r>
            <w:r>
              <w:rPr>
                <w:rFonts w:ascii="Arial" w:eastAsia="新宋体" w:hAnsi="Arial" w:hint="eastAsia"/>
                <w:color w:val="000000" w:themeColor="text1"/>
              </w:rPr>
              <w:t>、首席科学院、部门经理</w:t>
            </w:r>
          </w:p>
        </w:tc>
        <w:tc>
          <w:tcPr>
            <w:tcW w:w="2880" w:type="dxa"/>
            <w:shd w:val="clear" w:color="auto" w:fill="auto"/>
          </w:tcPr>
          <w:p w14:paraId="29BF5840" w14:textId="34CF98B9" w:rsidR="002A2790" w:rsidRPr="000B7CF3" w:rsidRDefault="00AD21C7"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属于衰退</w:t>
            </w:r>
            <w:r>
              <w:rPr>
                <w:rFonts w:ascii="Arial" w:eastAsia="新宋体" w:hAnsi="Arial" w:hint="eastAsia"/>
                <w:color w:val="000000" w:themeColor="text1"/>
              </w:rPr>
              <w:t>bug</w:t>
            </w:r>
          </w:p>
        </w:tc>
      </w:tr>
      <w:tr w:rsidR="002A2790" w:rsidRPr="000B7CF3" w14:paraId="78453C92" w14:textId="77777777" w:rsidTr="002F566C">
        <w:trPr>
          <w:jc w:val="center"/>
        </w:trPr>
        <w:tc>
          <w:tcPr>
            <w:tcW w:w="656" w:type="dxa"/>
            <w:shd w:val="clear" w:color="auto" w:fill="auto"/>
          </w:tcPr>
          <w:p w14:paraId="7A45881E"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5883F02A" w14:textId="5199D998" w:rsidR="002A2790" w:rsidRPr="000B7CF3" w:rsidRDefault="00CE60E9" w:rsidP="00CE60E9">
            <w:pPr>
              <w:adjustRightInd w:val="0"/>
              <w:snapToGrid w:val="0"/>
              <w:spacing w:beforeLines="50" w:before="183" w:afterLines="50" w:after="183"/>
              <w:rPr>
                <w:rFonts w:ascii="宋体" w:cs="宋体"/>
                <w:color w:val="000000" w:themeColor="text1"/>
              </w:rPr>
            </w:pPr>
            <w:r>
              <w:rPr>
                <w:rFonts w:ascii="宋体" w:hAnsi="宋体" w:cs="宋体" w:hint="eastAsia"/>
                <w:color w:val="000000" w:themeColor="text1"/>
              </w:rPr>
              <w:t>规范化中</w:t>
            </w:r>
            <w:r w:rsidRPr="000B7CF3">
              <w:rPr>
                <w:rFonts w:ascii="宋体" w:hAnsi="宋体" w:cs="宋体" w:hint="eastAsia"/>
                <w:color w:val="000000" w:themeColor="text1"/>
              </w:rPr>
              <w:t>指明的条目未实行</w:t>
            </w:r>
            <w:r w:rsidR="00E214BF">
              <w:rPr>
                <w:rFonts w:ascii="宋体" w:hAnsi="宋体" w:cs="宋体" w:hint="eastAsia"/>
                <w:color w:val="000000" w:themeColor="text1"/>
              </w:rPr>
              <w:t>，未</w:t>
            </w:r>
            <w:r w:rsidR="00BC440E">
              <w:rPr>
                <w:rFonts w:ascii="宋体" w:hAnsi="宋体" w:cs="宋体" w:hint="eastAsia"/>
                <w:color w:val="000000" w:themeColor="text1"/>
              </w:rPr>
              <w:t>按</w:t>
            </w:r>
            <w:r w:rsidR="00E214BF">
              <w:rPr>
                <w:rFonts w:ascii="宋体" w:hAnsi="宋体" w:cs="宋体" w:hint="eastAsia"/>
                <w:color w:val="000000" w:themeColor="text1"/>
              </w:rPr>
              <w:t>部门规章制度执行1次</w:t>
            </w:r>
          </w:p>
        </w:tc>
        <w:tc>
          <w:tcPr>
            <w:tcW w:w="835" w:type="dxa"/>
            <w:shd w:val="clear" w:color="auto" w:fill="auto"/>
          </w:tcPr>
          <w:p w14:paraId="58A17278" w14:textId="3D2D4021" w:rsidR="002A2790" w:rsidRPr="000B7CF3" w:rsidRDefault="00BC440E"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0.</w:t>
            </w:r>
            <w:r>
              <w:rPr>
                <w:rFonts w:ascii="Arial" w:eastAsia="新宋体" w:hAnsi="Arial"/>
                <w:color w:val="000000" w:themeColor="text1"/>
              </w:rPr>
              <w:t>5</w:t>
            </w:r>
          </w:p>
        </w:tc>
        <w:tc>
          <w:tcPr>
            <w:tcW w:w="2030" w:type="dxa"/>
            <w:shd w:val="clear" w:color="auto" w:fill="auto"/>
          </w:tcPr>
          <w:p w14:paraId="44B13F0F" w14:textId="3119F43C" w:rsidR="002A2790" w:rsidRPr="000B7CF3" w:rsidRDefault="00777C53" w:rsidP="0056225B">
            <w:pPr>
              <w:adjustRightInd w:val="0"/>
              <w:snapToGrid w:val="0"/>
              <w:spacing w:beforeLines="50" w:before="183" w:afterLines="50" w:after="183"/>
              <w:rPr>
                <w:rFonts w:ascii="Arial" w:eastAsia="新宋体" w:hAnsi="Arial"/>
                <w:color w:val="000000" w:themeColor="text1"/>
              </w:rPr>
            </w:pPr>
            <w:r>
              <w:rPr>
                <w:rFonts w:ascii="Arial" w:eastAsia="新宋体" w:hAnsi="Arial" w:hint="eastAsia"/>
                <w:color w:val="000000" w:themeColor="text1"/>
              </w:rPr>
              <w:t>项目助理、部门经理</w:t>
            </w:r>
          </w:p>
        </w:tc>
        <w:tc>
          <w:tcPr>
            <w:tcW w:w="2880" w:type="dxa"/>
            <w:shd w:val="clear" w:color="auto" w:fill="auto"/>
          </w:tcPr>
          <w:p w14:paraId="5ECCF7A4" w14:textId="4BFEA45B" w:rsidR="002A2790" w:rsidRPr="000B7CF3" w:rsidRDefault="003A252C" w:rsidP="000A6B4D">
            <w:pPr>
              <w:adjustRightInd w:val="0"/>
              <w:snapToGrid w:val="0"/>
              <w:spacing w:beforeLines="50" w:before="183" w:afterLines="50" w:after="183"/>
              <w:rPr>
                <w:rFonts w:ascii="Arial" w:eastAsia="新宋体" w:hAnsi="Arial"/>
                <w:color w:val="000000" w:themeColor="text1"/>
              </w:rPr>
            </w:pPr>
            <w:r>
              <w:rPr>
                <w:rFonts w:hint="eastAsia"/>
              </w:rPr>
              <w:t>例</w:t>
            </w:r>
            <w:r w:rsidR="00074C3F">
              <w:rPr>
                <w:rFonts w:hint="eastAsia"/>
              </w:rPr>
              <w:t>，</w:t>
            </w:r>
            <w:r>
              <w:rPr>
                <w:rFonts w:hint="eastAsia"/>
              </w:rPr>
              <w:t>文档标准包含不限于</w:t>
            </w:r>
            <w:r w:rsidR="000A6B4D">
              <w:rPr>
                <w:rFonts w:hint="eastAsia"/>
              </w:rPr>
              <w:t>产品架构图、项目需求文档、项目计划、项目验收标准、项目合同、项目变更单、项目验收单等</w:t>
            </w:r>
          </w:p>
        </w:tc>
      </w:tr>
      <w:tr w:rsidR="002A2790" w:rsidRPr="000B7CF3" w14:paraId="197F931C" w14:textId="77777777" w:rsidTr="002F566C">
        <w:trPr>
          <w:jc w:val="center"/>
        </w:trPr>
        <w:tc>
          <w:tcPr>
            <w:tcW w:w="656" w:type="dxa"/>
            <w:shd w:val="clear" w:color="auto" w:fill="auto"/>
          </w:tcPr>
          <w:p w14:paraId="13319FC2"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s="宋体"/>
                <w:color w:val="000000" w:themeColor="text1"/>
                <w:sz w:val="20"/>
                <w:szCs w:val="20"/>
              </w:rPr>
            </w:pPr>
          </w:p>
        </w:tc>
        <w:tc>
          <w:tcPr>
            <w:tcW w:w="2127" w:type="dxa"/>
            <w:shd w:val="clear" w:color="auto" w:fill="auto"/>
          </w:tcPr>
          <w:p w14:paraId="71CA8C8C" w14:textId="501CE295" w:rsidR="002A2790" w:rsidRPr="0011691D" w:rsidRDefault="002A2790" w:rsidP="0011691D"/>
        </w:tc>
        <w:tc>
          <w:tcPr>
            <w:tcW w:w="835" w:type="dxa"/>
            <w:shd w:val="clear" w:color="auto" w:fill="auto"/>
          </w:tcPr>
          <w:p w14:paraId="027EC41C" w14:textId="0E30171C" w:rsidR="002A2790" w:rsidRPr="000B7CF3" w:rsidRDefault="002A2790" w:rsidP="0056225B">
            <w:pPr>
              <w:adjustRightInd w:val="0"/>
              <w:snapToGrid w:val="0"/>
              <w:spacing w:beforeLines="50" w:before="183" w:afterLines="50" w:after="183"/>
              <w:rPr>
                <w:rFonts w:ascii="Arial" w:eastAsia="新宋体" w:hAnsi="Arial"/>
                <w:color w:val="000000" w:themeColor="text1"/>
              </w:rPr>
            </w:pPr>
          </w:p>
        </w:tc>
        <w:tc>
          <w:tcPr>
            <w:tcW w:w="2030" w:type="dxa"/>
            <w:shd w:val="clear" w:color="auto" w:fill="auto"/>
          </w:tcPr>
          <w:p w14:paraId="5436135A" w14:textId="40A828C0" w:rsidR="002A2790" w:rsidRPr="000B7CF3" w:rsidRDefault="002A2790" w:rsidP="00667329">
            <w:pPr>
              <w:adjustRightInd w:val="0"/>
              <w:snapToGrid w:val="0"/>
              <w:spacing w:beforeLines="50" w:before="183" w:afterLines="50" w:after="183"/>
              <w:rPr>
                <w:rFonts w:ascii="Arial" w:eastAsia="新宋体" w:hAnsi="Arial"/>
                <w:color w:val="000000" w:themeColor="text1"/>
              </w:rPr>
            </w:pPr>
          </w:p>
        </w:tc>
        <w:tc>
          <w:tcPr>
            <w:tcW w:w="2880" w:type="dxa"/>
            <w:shd w:val="clear" w:color="auto" w:fill="auto"/>
          </w:tcPr>
          <w:p w14:paraId="16FD9666" w14:textId="71075080" w:rsidR="002A2790" w:rsidRPr="000B7CF3" w:rsidRDefault="002A2790" w:rsidP="0056225B">
            <w:pPr>
              <w:adjustRightInd w:val="0"/>
              <w:snapToGrid w:val="0"/>
              <w:spacing w:beforeLines="50" w:before="183" w:afterLines="50" w:after="183"/>
              <w:rPr>
                <w:rFonts w:ascii="Arial" w:eastAsia="新宋体" w:hAnsi="Arial"/>
                <w:color w:val="000000" w:themeColor="text1"/>
              </w:rPr>
            </w:pPr>
          </w:p>
        </w:tc>
      </w:tr>
      <w:tr w:rsidR="002A2790" w:rsidRPr="000B7CF3" w14:paraId="7812B230" w14:textId="77777777" w:rsidTr="002F566C">
        <w:trPr>
          <w:jc w:val="center"/>
        </w:trPr>
        <w:tc>
          <w:tcPr>
            <w:tcW w:w="656" w:type="dxa"/>
            <w:shd w:val="clear" w:color="auto" w:fill="auto"/>
          </w:tcPr>
          <w:p w14:paraId="4E3B5AA9"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5611D5CB" w14:textId="772DC85D" w:rsidR="002A2790" w:rsidRPr="000B7CF3" w:rsidRDefault="002A2790" w:rsidP="0056225B">
            <w:pPr>
              <w:adjustRightInd w:val="0"/>
              <w:snapToGrid w:val="0"/>
              <w:spacing w:beforeLines="50" w:before="183" w:afterLines="50" w:after="183"/>
              <w:rPr>
                <w:rFonts w:ascii="宋体" w:cs="宋体"/>
                <w:color w:val="000000" w:themeColor="text1"/>
              </w:rPr>
            </w:pPr>
          </w:p>
        </w:tc>
        <w:tc>
          <w:tcPr>
            <w:tcW w:w="835" w:type="dxa"/>
            <w:shd w:val="clear" w:color="auto" w:fill="auto"/>
          </w:tcPr>
          <w:p w14:paraId="0543A2C5" w14:textId="7AC51E71" w:rsidR="002A2790" w:rsidRPr="000B7CF3" w:rsidRDefault="002A2790" w:rsidP="0056225B">
            <w:pPr>
              <w:adjustRightInd w:val="0"/>
              <w:snapToGrid w:val="0"/>
              <w:spacing w:beforeLines="50" w:before="183" w:afterLines="50" w:after="183"/>
              <w:rPr>
                <w:rFonts w:ascii="Arial" w:eastAsia="新宋体" w:hAnsi="Arial"/>
                <w:color w:val="000000" w:themeColor="text1"/>
              </w:rPr>
            </w:pPr>
          </w:p>
        </w:tc>
        <w:tc>
          <w:tcPr>
            <w:tcW w:w="2030" w:type="dxa"/>
            <w:shd w:val="clear" w:color="auto" w:fill="auto"/>
          </w:tcPr>
          <w:p w14:paraId="0EC800C3" w14:textId="71523B98" w:rsidR="002A2790" w:rsidRPr="000B7CF3" w:rsidRDefault="002A2790" w:rsidP="0056225B">
            <w:pPr>
              <w:adjustRightInd w:val="0"/>
              <w:snapToGrid w:val="0"/>
              <w:spacing w:beforeLines="50" w:before="183" w:afterLines="50" w:after="183"/>
              <w:rPr>
                <w:rFonts w:ascii="Arial" w:eastAsia="新宋体" w:hAnsi="Arial"/>
                <w:color w:val="000000" w:themeColor="text1"/>
              </w:rPr>
            </w:pPr>
          </w:p>
        </w:tc>
        <w:tc>
          <w:tcPr>
            <w:tcW w:w="2880" w:type="dxa"/>
            <w:shd w:val="clear" w:color="auto" w:fill="auto"/>
          </w:tcPr>
          <w:p w14:paraId="29D1FE3A" w14:textId="4BBB73B1" w:rsidR="002A2790" w:rsidRPr="000B7CF3" w:rsidRDefault="002A2790" w:rsidP="0056225B">
            <w:pPr>
              <w:adjustRightInd w:val="0"/>
              <w:snapToGrid w:val="0"/>
              <w:spacing w:beforeLines="50" w:before="183" w:afterLines="50" w:after="183"/>
              <w:rPr>
                <w:rFonts w:ascii="Arial" w:eastAsia="新宋体" w:hAnsi="Arial"/>
                <w:color w:val="000000" w:themeColor="text1"/>
              </w:rPr>
            </w:pPr>
          </w:p>
        </w:tc>
      </w:tr>
      <w:tr w:rsidR="002A2790" w:rsidRPr="000B7CF3" w14:paraId="7A076AAD" w14:textId="77777777" w:rsidTr="002F566C">
        <w:trPr>
          <w:jc w:val="center"/>
        </w:trPr>
        <w:tc>
          <w:tcPr>
            <w:tcW w:w="656" w:type="dxa"/>
            <w:shd w:val="clear" w:color="auto" w:fill="auto"/>
          </w:tcPr>
          <w:p w14:paraId="004AC158"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4EE801A5" w14:textId="1BEC0CF1" w:rsidR="002A2790" w:rsidRPr="000B7CF3" w:rsidRDefault="002A2790" w:rsidP="0056225B">
            <w:pPr>
              <w:adjustRightInd w:val="0"/>
              <w:snapToGrid w:val="0"/>
              <w:spacing w:beforeLines="50" w:before="183" w:afterLines="50" w:after="183"/>
              <w:rPr>
                <w:rFonts w:ascii="宋体" w:hAnsi="宋体" w:cs="宋体"/>
                <w:color w:val="000000" w:themeColor="text1"/>
              </w:rPr>
            </w:pPr>
          </w:p>
        </w:tc>
        <w:tc>
          <w:tcPr>
            <w:tcW w:w="835" w:type="dxa"/>
            <w:shd w:val="clear" w:color="auto" w:fill="auto"/>
          </w:tcPr>
          <w:p w14:paraId="3593E505" w14:textId="0874B4AA" w:rsidR="002A2790" w:rsidRPr="000B7CF3" w:rsidRDefault="002A2790" w:rsidP="0056225B">
            <w:pPr>
              <w:adjustRightInd w:val="0"/>
              <w:snapToGrid w:val="0"/>
              <w:spacing w:beforeLines="50" w:before="183" w:afterLines="50" w:after="183"/>
              <w:rPr>
                <w:rFonts w:ascii="Arial" w:eastAsia="新宋体" w:hAnsi="Arial"/>
                <w:color w:val="000000" w:themeColor="text1"/>
              </w:rPr>
            </w:pPr>
          </w:p>
        </w:tc>
        <w:tc>
          <w:tcPr>
            <w:tcW w:w="2030" w:type="dxa"/>
            <w:shd w:val="clear" w:color="auto" w:fill="auto"/>
          </w:tcPr>
          <w:p w14:paraId="05C5BD06" w14:textId="326C869B" w:rsidR="002A2790" w:rsidRPr="000B7CF3" w:rsidRDefault="002A2790" w:rsidP="0056225B">
            <w:pPr>
              <w:adjustRightInd w:val="0"/>
              <w:snapToGrid w:val="0"/>
              <w:spacing w:beforeLines="50" w:before="183" w:afterLines="50" w:after="183"/>
              <w:rPr>
                <w:rFonts w:ascii="Arial" w:eastAsia="新宋体" w:hAnsi="Arial"/>
                <w:color w:val="000000" w:themeColor="text1"/>
              </w:rPr>
            </w:pPr>
          </w:p>
        </w:tc>
        <w:tc>
          <w:tcPr>
            <w:tcW w:w="2880" w:type="dxa"/>
            <w:shd w:val="clear" w:color="auto" w:fill="auto"/>
          </w:tcPr>
          <w:p w14:paraId="0DF1383E" w14:textId="77777777" w:rsidR="002A2790" w:rsidRPr="000B7CF3" w:rsidRDefault="002A2790" w:rsidP="0056225B">
            <w:pPr>
              <w:adjustRightInd w:val="0"/>
              <w:snapToGrid w:val="0"/>
              <w:spacing w:beforeLines="50" w:before="183" w:afterLines="50" w:after="183"/>
              <w:rPr>
                <w:rFonts w:ascii="宋体" w:hAnsi="宋体" w:cs="宋体"/>
                <w:color w:val="000000" w:themeColor="text1"/>
              </w:rPr>
            </w:pPr>
          </w:p>
        </w:tc>
      </w:tr>
      <w:tr w:rsidR="002A2790" w:rsidRPr="000B7CF3" w14:paraId="7A0B479C" w14:textId="77777777" w:rsidTr="002F566C">
        <w:trPr>
          <w:jc w:val="center"/>
        </w:trPr>
        <w:tc>
          <w:tcPr>
            <w:tcW w:w="656" w:type="dxa"/>
            <w:shd w:val="clear" w:color="auto" w:fill="auto"/>
          </w:tcPr>
          <w:p w14:paraId="09946BFB" w14:textId="77777777" w:rsidR="002A2790" w:rsidRPr="00EC2601" w:rsidRDefault="002A2790" w:rsidP="0056225B">
            <w:pPr>
              <w:numPr>
                <w:ilvl w:val="0"/>
                <w:numId w:val="4"/>
              </w:numPr>
              <w:tabs>
                <w:tab w:val="clear" w:pos="425"/>
                <w:tab w:val="num" w:pos="180"/>
              </w:tabs>
              <w:adjustRightInd w:val="0"/>
              <w:snapToGrid w:val="0"/>
              <w:spacing w:beforeLines="50" w:before="183" w:afterLines="50" w:after="183"/>
              <w:ind w:left="0" w:firstLine="0"/>
              <w:jc w:val="center"/>
              <w:rPr>
                <w:rFonts w:asciiTheme="minorEastAsia" w:eastAsiaTheme="minorEastAsia" w:hAnsiTheme="minorEastAsia"/>
                <w:color w:val="000000" w:themeColor="text1"/>
                <w:sz w:val="20"/>
                <w:szCs w:val="20"/>
              </w:rPr>
            </w:pPr>
          </w:p>
        </w:tc>
        <w:tc>
          <w:tcPr>
            <w:tcW w:w="2127" w:type="dxa"/>
            <w:shd w:val="clear" w:color="auto" w:fill="auto"/>
            <w:vAlign w:val="center"/>
          </w:tcPr>
          <w:p w14:paraId="1DFF3CD9" w14:textId="33CC51D9" w:rsidR="002A2790" w:rsidRPr="000B7CF3" w:rsidRDefault="002A2790" w:rsidP="0056225B">
            <w:pPr>
              <w:adjustRightInd w:val="0"/>
              <w:snapToGrid w:val="0"/>
              <w:spacing w:beforeLines="50" w:before="183" w:afterLines="50" w:after="183"/>
              <w:rPr>
                <w:rFonts w:ascii="宋体" w:cs="宋体"/>
                <w:color w:val="000000" w:themeColor="text1"/>
              </w:rPr>
            </w:pPr>
          </w:p>
        </w:tc>
        <w:tc>
          <w:tcPr>
            <w:tcW w:w="835" w:type="dxa"/>
            <w:shd w:val="clear" w:color="auto" w:fill="auto"/>
          </w:tcPr>
          <w:p w14:paraId="63CE214E" w14:textId="77777777" w:rsidR="002A2790" w:rsidRPr="000B7CF3" w:rsidRDefault="002A2790" w:rsidP="0056225B">
            <w:pPr>
              <w:adjustRightInd w:val="0"/>
              <w:snapToGrid w:val="0"/>
              <w:spacing w:beforeLines="50" w:before="183" w:afterLines="50" w:after="183"/>
              <w:rPr>
                <w:rFonts w:ascii="Arial" w:eastAsia="新宋体" w:hAnsi="Arial"/>
                <w:color w:val="000000" w:themeColor="text1"/>
              </w:rPr>
            </w:pPr>
          </w:p>
        </w:tc>
        <w:tc>
          <w:tcPr>
            <w:tcW w:w="2030" w:type="dxa"/>
            <w:shd w:val="clear" w:color="auto" w:fill="auto"/>
          </w:tcPr>
          <w:p w14:paraId="75E08A52" w14:textId="3BAE9664" w:rsidR="002A2790" w:rsidRPr="000B7CF3" w:rsidRDefault="002A2790" w:rsidP="0056225B">
            <w:pPr>
              <w:adjustRightInd w:val="0"/>
              <w:snapToGrid w:val="0"/>
              <w:spacing w:beforeLines="50" w:before="183" w:afterLines="50" w:after="183"/>
              <w:rPr>
                <w:rFonts w:ascii="Arial" w:eastAsia="新宋体" w:hAnsi="Arial"/>
                <w:color w:val="000000" w:themeColor="text1"/>
              </w:rPr>
            </w:pPr>
          </w:p>
        </w:tc>
        <w:tc>
          <w:tcPr>
            <w:tcW w:w="2880" w:type="dxa"/>
            <w:shd w:val="clear" w:color="auto" w:fill="auto"/>
          </w:tcPr>
          <w:p w14:paraId="42275597" w14:textId="004394C2" w:rsidR="002A2790" w:rsidRPr="000B7CF3" w:rsidRDefault="002A2790" w:rsidP="0056225B">
            <w:pPr>
              <w:adjustRightInd w:val="0"/>
              <w:snapToGrid w:val="0"/>
              <w:spacing w:beforeLines="50" w:before="183" w:afterLines="50" w:after="183"/>
              <w:rPr>
                <w:rFonts w:ascii="宋体" w:hAnsi="宋体" w:cs="宋体"/>
                <w:color w:val="000000" w:themeColor="text1"/>
              </w:rPr>
            </w:pPr>
          </w:p>
        </w:tc>
      </w:tr>
    </w:tbl>
    <w:p w14:paraId="1DC72FFF" w14:textId="77777777" w:rsidR="00AF53C8" w:rsidRPr="001C71D4" w:rsidRDefault="00AF53C8" w:rsidP="00840AB2">
      <w:pPr>
        <w:adjustRightInd w:val="0"/>
        <w:snapToGrid w:val="0"/>
        <w:rPr>
          <w:rFonts w:ascii="Arial" w:eastAsia="新宋体" w:hAnsi="Arial"/>
          <w:color w:val="000000"/>
        </w:rPr>
      </w:pPr>
    </w:p>
    <w:p w14:paraId="0DFB0081" w14:textId="39AD26E5" w:rsidR="00755ECC" w:rsidRPr="00840AB2" w:rsidRDefault="00755ECC"/>
    <w:sectPr w:rsidR="00755ECC" w:rsidRPr="00840AB2" w:rsidSect="001F5FD0">
      <w:headerReference w:type="default" r:id="rId8"/>
      <w:footerReference w:type="even" r:id="rId9"/>
      <w:pgSz w:w="11906" w:h="16838" w:code="9"/>
      <w:pgMar w:top="1440" w:right="1797" w:bottom="1440" w:left="1797" w:header="851" w:footer="992" w:gutter="0"/>
      <w:cols w:space="425"/>
      <w:docGrid w:type="lines" w:linePitch="36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C49B0" w14:textId="77777777" w:rsidR="009F2FDA" w:rsidRDefault="009F2FDA">
      <w:r>
        <w:separator/>
      </w:r>
    </w:p>
  </w:endnote>
  <w:endnote w:type="continuationSeparator" w:id="0">
    <w:p w14:paraId="24D66583" w14:textId="77777777" w:rsidR="009F2FDA" w:rsidRDefault="009F2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新宋体">
    <w:altName w:val="宋体"/>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C24CA6" w14:textId="7EC6F191" w:rsidR="009F2FDA" w:rsidRDefault="009F2FDA">
    <w:pPr>
      <w:pStyle w:val="a5"/>
    </w:pPr>
    <w:r>
      <w:rPr>
        <w:rStyle w:val="a7"/>
      </w:rPr>
      <w:fldChar w:fldCharType="begin"/>
    </w:r>
    <w:r>
      <w:rPr>
        <w:rStyle w:val="a7"/>
      </w:rPr>
      <w:instrText xml:space="preserve">PAGE  </w:instrText>
    </w:r>
    <w:r>
      <w:rPr>
        <w:rStyle w:val="a7"/>
      </w:rPr>
      <w:fldChar w:fldCharType="end"/>
    </w:r>
    <w:r>
      <w:rPr>
        <w:rStyle w:val="a7"/>
      </w:rPr>
      <w:t>经理</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BC81A" w14:textId="77777777" w:rsidR="009F2FDA" w:rsidRDefault="009F2FDA">
      <w:r>
        <w:separator/>
      </w:r>
    </w:p>
  </w:footnote>
  <w:footnote w:type="continuationSeparator" w:id="0">
    <w:p w14:paraId="7AA00096" w14:textId="77777777" w:rsidR="009F2FDA" w:rsidRDefault="009F2F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79D338" w14:textId="165A5B4B" w:rsidR="009F2FDA" w:rsidRDefault="009F2FDA" w:rsidP="00F86095">
    <w:pPr>
      <w:pStyle w:val="a3"/>
      <w:spacing w:afterLines="50" w:after="120"/>
      <w:ind w:leftChars="2058" w:left="4322"/>
      <w:jc w:val="right"/>
    </w:pPr>
    <w:r>
      <w:rPr>
        <w:noProof/>
      </w:rPr>
      <w:pict w14:anchorId="1B0D991E">
        <v:line id="直接连接符 1" o:spid="_x0000_s2050" style="position:absolute;left:0;text-align:left;z-index:251657216;visibility:visible;mso-position-horizontal-relative:text;mso-position-vertical-relative:text" from="54.45pt,18.2pt" to="417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" strokeweight="2pt">
          <v:stroke linestyle="thinThin"/>
        </v:line>
      </w:pict>
    </w:r>
    <w:r>
      <w:rPr>
        <w:rFonts w:hint="eastAsia"/>
      </w:rPr>
      <w:t>产品项目部</w:t>
    </w:r>
    <w:r>
      <w:t>-</w:t>
    </w:r>
    <w:r>
      <w:rPr>
        <w:rFonts w:hint="eastAsia"/>
      </w:rPr>
      <w:t>员工日常评估管理办法</w:t>
    </w:r>
  </w:p>
  <w:p w14:paraId="4893C237" w14:textId="77777777" w:rsidR="009F2FDA" w:rsidRPr="005B6934" w:rsidRDefault="009F2FDA" w:rsidP="002560CE">
    <w:pPr>
      <w:pStyle w:val="a3"/>
      <w:spacing w:afterLines="50" w:after="120"/>
      <w:ind w:leftChars="2058" w:left="432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7165B"/>
    <w:multiLevelType w:val="hybridMultilevel"/>
    <w:tmpl w:val="8F6C84DA"/>
    <w:lvl w:ilvl="0" w:tplc="0DD4E088">
      <w:start w:val="1"/>
      <w:numFmt w:val="decimal"/>
      <w:lvlText w:val="%1)"/>
      <w:lvlJc w:val="left"/>
      <w:pPr>
        <w:tabs>
          <w:tab w:val="num" w:pos="960"/>
        </w:tabs>
        <w:ind w:left="960" w:hanging="420"/>
      </w:pPr>
      <w:rPr>
        <w:rFonts w:cs="Times New Roman" w:hint="eastAsia"/>
      </w:rPr>
    </w:lvl>
    <w:lvl w:ilvl="1" w:tplc="04090019">
      <w:start w:val="1"/>
      <w:numFmt w:val="lowerLetter"/>
      <w:lvlText w:val="%2)"/>
      <w:lvlJc w:val="left"/>
      <w:pPr>
        <w:tabs>
          <w:tab w:val="num" w:pos="1380"/>
        </w:tabs>
        <w:ind w:left="1380" w:hanging="420"/>
      </w:pPr>
      <w:rPr>
        <w:rFonts w:cs="Times New Roman"/>
      </w:rPr>
    </w:lvl>
    <w:lvl w:ilvl="2" w:tplc="0409001B" w:tentative="1">
      <w:start w:val="1"/>
      <w:numFmt w:val="lowerRoman"/>
      <w:lvlText w:val="%3."/>
      <w:lvlJc w:val="right"/>
      <w:pPr>
        <w:tabs>
          <w:tab w:val="num" w:pos="1800"/>
        </w:tabs>
        <w:ind w:left="1800" w:hanging="420"/>
      </w:pPr>
      <w:rPr>
        <w:rFonts w:cs="Times New Roman"/>
      </w:rPr>
    </w:lvl>
    <w:lvl w:ilvl="3" w:tplc="0409000F" w:tentative="1">
      <w:start w:val="1"/>
      <w:numFmt w:val="decimal"/>
      <w:lvlText w:val="%4."/>
      <w:lvlJc w:val="left"/>
      <w:pPr>
        <w:tabs>
          <w:tab w:val="num" w:pos="2220"/>
        </w:tabs>
        <w:ind w:left="2220" w:hanging="420"/>
      </w:pPr>
      <w:rPr>
        <w:rFonts w:cs="Times New Roman"/>
      </w:rPr>
    </w:lvl>
    <w:lvl w:ilvl="4" w:tplc="04090019" w:tentative="1">
      <w:start w:val="1"/>
      <w:numFmt w:val="lowerLetter"/>
      <w:lvlText w:val="%5)"/>
      <w:lvlJc w:val="left"/>
      <w:pPr>
        <w:tabs>
          <w:tab w:val="num" w:pos="2640"/>
        </w:tabs>
        <w:ind w:left="2640" w:hanging="420"/>
      </w:pPr>
      <w:rPr>
        <w:rFonts w:cs="Times New Roman"/>
      </w:rPr>
    </w:lvl>
    <w:lvl w:ilvl="5" w:tplc="0409001B" w:tentative="1">
      <w:start w:val="1"/>
      <w:numFmt w:val="lowerRoman"/>
      <w:lvlText w:val="%6."/>
      <w:lvlJc w:val="right"/>
      <w:pPr>
        <w:tabs>
          <w:tab w:val="num" w:pos="3060"/>
        </w:tabs>
        <w:ind w:left="3060" w:hanging="420"/>
      </w:pPr>
      <w:rPr>
        <w:rFonts w:cs="Times New Roman"/>
      </w:rPr>
    </w:lvl>
    <w:lvl w:ilvl="6" w:tplc="0409000F" w:tentative="1">
      <w:start w:val="1"/>
      <w:numFmt w:val="decimal"/>
      <w:lvlText w:val="%7."/>
      <w:lvlJc w:val="left"/>
      <w:pPr>
        <w:tabs>
          <w:tab w:val="num" w:pos="3480"/>
        </w:tabs>
        <w:ind w:left="3480" w:hanging="420"/>
      </w:pPr>
      <w:rPr>
        <w:rFonts w:cs="Times New Roman"/>
      </w:rPr>
    </w:lvl>
    <w:lvl w:ilvl="7" w:tplc="04090019" w:tentative="1">
      <w:start w:val="1"/>
      <w:numFmt w:val="lowerLetter"/>
      <w:lvlText w:val="%8)"/>
      <w:lvlJc w:val="left"/>
      <w:pPr>
        <w:tabs>
          <w:tab w:val="num" w:pos="3900"/>
        </w:tabs>
        <w:ind w:left="3900" w:hanging="420"/>
      </w:pPr>
      <w:rPr>
        <w:rFonts w:cs="Times New Roman"/>
      </w:rPr>
    </w:lvl>
    <w:lvl w:ilvl="8" w:tplc="0409001B" w:tentative="1">
      <w:start w:val="1"/>
      <w:numFmt w:val="lowerRoman"/>
      <w:lvlText w:val="%9."/>
      <w:lvlJc w:val="right"/>
      <w:pPr>
        <w:tabs>
          <w:tab w:val="num" w:pos="4320"/>
        </w:tabs>
        <w:ind w:left="4320" w:hanging="420"/>
      </w:pPr>
      <w:rPr>
        <w:rFonts w:cs="Times New Roman"/>
      </w:rPr>
    </w:lvl>
  </w:abstractNum>
  <w:abstractNum w:abstractNumId="1">
    <w:nsid w:val="238B46EC"/>
    <w:multiLevelType w:val="multilevel"/>
    <w:tmpl w:val="55BC99F6"/>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2">
    <w:nsid w:val="35677D3B"/>
    <w:multiLevelType w:val="multilevel"/>
    <w:tmpl w:val="55BC99F6"/>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3">
    <w:nsid w:val="7DFE3F28"/>
    <w:multiLevelType w:val="multilevel"/>
    <w:tmpl w:val="4858AE86"/>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992"/>
        </w:tabs>
        <w:ind w:left="992" w:hanging="567"/>
      </w:pPr>
      <w:rPr>
        <w:rFonts w:cs="Times New Roman" w:hint="eastAsia"/>
      </w:rPr>
    </w:lvl>
    <w:lvl w:ilvl="2">
      <w:start w:val="1"/>
      <w:numFmt w:val="decimal"/>
      <w:lvlText w:val="%1.%2.%3"/>
      <w:lvlJc w:val="left"/>
      <w:pPr>
        <w:tabs>
          <w:tab w:val="num" w:pos="567"/>
        </w:tabs>
        <w:ind w:left="567" w:hanging="283"/>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0AB2"/>
    <w:rsid w:val="00003E83"/>
    <w:rsid w:val="0000785C"/>
    <w:rsid w:val="00015017"/>
    <w:rsid w:val="000277B6"/>
    <w:rsid w:val="00042312"/>
    <w:rsid w:val="0004327F"/>
    <w:rsid w:val="00054A07"/>
    <w:rsid w:val="00062E71"/>
    <w:rsid w:val="0007340C"/>
    <w:rsid w:val="00074C3F"/>
    <w:rsid w:val="00075F4A"/>
    <w:rsid w:val="00094474"/>
    <w:rsid w:val="000A0943"/>
    <w:rsid w:val="000A26E3"/>
    <w:rsid w:val="000A41A9"/>
    <w:rsid w:val="000A6B4D"/>
    <w:rsid w:val="000B54DB"/>
    <w:rsid w:val="000C2DA6"/>
    <w:rsid w:val="000C3509"/>
    <w:rsid w:val="000C4616"/>
    <w:rsid w:val="000D34F1"/>
    <w:rsid w:val="000E2437"/>
    <w:rsid w:val="000F1117"/>
    <w:rsid w:val="000F7695"/>
    <w:rsid w:val="00101CCF"/>
    <w:rsid w:val="00111D60"/>
    <w:rsid w:val="0011691D"/>
    <w:rsid w:val="00120F39"/>
    <w:rsid w:val="00130F7F"/>
    <w:rsid w:val="00141B87"/>
    <w:rsid w:val="00141CF4"/>
    <w:rsid w:val="00143BE9"/>
    <w:rsid w:val="0015306E"/>
    <w:rsid w:val="001537BB"/>
    <w:rsid w:val="00166E5F"/>
    <w:rsid w:val="00172114"/>
    <w:rsid w:val="00176AB2"/>
    <w:rsid w:val="0018037A"/>
    <w:rsid w:val="0018047C"/>
    <w:rsid w:val="001935E8"/>
    <w:rsid w:val="001A7B09"/>
    <w:rsid w:val="001B03FF"/>
    <w:rsid w:val="001B15A3"/>
    <w:rsid w:val="001C71D4"/>
    <w:rsid w:val="001D182D"/>
    <w:rsid w:val="001D229E"/>
    <w:rsid w:val="001D3A66"/>
    <w:rsid w:val="001E25A7"/>
    <w:rsid w:val="001F5FD0"/>
    <w:rsid w:val="002048F2"/>
    <w:rsid w:val="002112BC"/>
    <w:rsid w:val="0022324F"/>
    <w:rsid w:val="0022751A"/>
    <w:rsid w:val="00240AC9"/>
    <w:rsid w:val="002459E9"/>
    <w:rsid w:val="00251174"/>
    <w:rsid w:val="002543F2"/>
    <w:rsid w:val="002560CE"/>
    <w:rsid w:val="0025709A"/>
    <w:rsid w:val="00257742"/>
    <w:rsid w:val="00266664"/>
    <w:rsid w:val="00270200"/>
    <w:rsid w:val="002714CF"/>
    <w:rsid w:val="00272423"/>
    <w:rsid w:val="00275F56"/>
    <w:rsid w:val="00295360"/>
    <w:rsid w:val="002A0EE7"/>
    <w:rsid w:val="002A2790"/>
    <w:rsid w:val="002B0342"/>
    <w:rsid w:val="002C0E99"/>
    <w:rsid w:val="002D00C0"/>
    <w:rsid w:val="002E36BD"/>
    <w:rsid w:val="002F0BA3"/>
    <w:rsid w:val="002F1F99"/>
    <w:rsid w:val="002F566C"/>
    <w:rsid w:val="003005D0"/>
    <w:rsid w:val="003075A4"/>
    <w:rsid w:val="00311E3D"/>
    <w:rsid w:val="00312054"/>
    <w:rsid w:val="003176D9"/>
    <w:rsid w:val="00321677"/>
    <w:rsid w:val="003258A6"/>
    <w:rsid w:val="00330B65"/>
    <w:rsid w:val="00332129"/>
    <w:rsid w:val="00333357"/>
    <w:rsid w:val="00342C81"/>
    <w:rsid w:val="00343647"/>
    <w:rsid w:val="00351CF2"/>
    <w:rsid w:val="00352B14"/>
    <w:rsid w:val="00362860"/>
    <w:rsid w:val="00362D61"/>
    <w:rsid w:val="0037587D"/>
    <w:rsid w:val="003903B2"/>
    <w:rsid w:val="00392260"/>
    <w:rsid w:val="0039334C"/>
    <w:rsid w:val="003975D6"/>
    <w:rsid w:val="003A252C"/>
    <w:rsid w:val="003A3FF5"/>
    <w:rsid w:val="003B4D39"/>
    <w:rsid w:val="003B6F1B"/>
    <w:rsid w:val="003B7A89"/>
    <w:rsid w:val="003F0DB9"/>
    <w:rsid w:val="003F30B2"/>
    <w:rsid w:val="003F3D1E"/>
    <w:rsid w:val="003F4765"/>
    <w:rsid w:val="003F48FB"/>
    <w:rsid w:val="003F4981"/>
    <w:rsid w:val="003F6CCB"/>
    <w:rsid w:val="00400853"/>
    <w:rsid w:val="00406F69"/>
    <w:rsid w:val="0041016E"/>
    <w:rsid w:val="00413813"/>
    <w:rsid w:val="0043553E"/>
    <w:rsid w:val="0043554A"/>
    <w:rsid w:val="0045603B"/>
    <w:rsid w:val="004820D0"/>
    <w:rsid w:val="004870D5"/>
    <w:rsid w:val="0049014C"/>
    <w:rsid w:val="004916BD"/>
    <w:rsid w:val="004963B6"/>
    <w:rsid w:val="004A1590"/>
    <w:rsid w:val="004A3FB4"/>
    <w:rsid w:val="004B3FD6"/>
    <w:rsid w:val="004B5250"/>
    <w:rsid w:val="004B624D"/>
    <w:rsid w:val="004D2F03"/>
    <w:rsid w:val="004D3DE8"/>
    <w:rsid w:val="004D428C"/>
    <w:rsid w:val="004D5F09"/>
    <w:rsid w:val="004D7B41"/>
    <w:rsid w:val="004E752C"/>
    <w:rsid w:val="004F4D07"/>
    <w:rsid w:val="004F62BA"/>
    <w:rsid w:val="00505CDC"/>
    <w:rsid w:val="00511F2B"/>
    <w:rsid w:val="005132E0"/>
    <w:rsid w:val="00517AB4"/>
    <w:rsid w:val="00521880"/>
    <w:rsid w:val="00523C92"/>
    <w:rsid w:val="00526173"/>
    <w:rsid w:val="00547E7B"/>
    <w:rsid w:val="0056225B"/>
    <w:rsid w:val="005652B0"/>
    <w:rsid w:val="00573075"/>
    <w:rsid w:val="00575C6B"/>
    <w:rsid w:val="005831F7"/>
    <w:rsid w:val="005B0396"/>
    <w:rsid w:val="005B507C"/>
    <w:rsid w:val="005B6934"/>
    <w:rsid w:val="006051F0"/>
    <w:rsid w:val="006115DF"/>
    <w:rsid w:val="006420C7"/>
    <w:rsid w:val="00642D9A"/>
    <w:rsid w:val="0064321D"/>
    <w:rsid w:val="00656096"/>
    <w:rsid w:val="00667329"/>
    <w:rsid w:val="00670C15"/>
    <w:rsid w:val="00674C79"/>
    <w:rsid w:val="00675B39"/>
    <w:rsid w:val="006934EB"/>
    <w:rsid w:val="006A62C9"/>
    <w:rsid w:val="006B3619"/>
    <w:rsid w:val="006B4EF2"/>
    <w:rsid w:val="006B57B2"/>
    <w:rsid w:val="006C2EC1"/>
    <w:rsid w:val="006C7AA3"/>
    <w:rsid w:val="006D2CD9"/>
    <w:rsid w:val="006E15BF"/>
    <w:rsid w:val="006E39A5"/>
    <w:rsid w:val="006E78E4"/>
    <w:rsid w:val="006F5A57"/>
    <w:rsid w:val="00700EB6"/>
    <w:rsid w:val="00702D6C"/>
    <w:rsid w:val="00716F88"/>
    <w:rsid w:val="00722305"/>
    <w:rsid w:val="00724D52"/>
    <w:rsid w:val="007254A0"/>
    <w:rsid w:val="00743DEB"/>
    <w:rsid w:val="00745418"/>
    <w:rsid w:val="00755ECC"/>
    <w:rsid w:val="00777C53"/>
    <w:rsid w:val="0078091F"/>
    <w:rsid w:val="007826FA"/>
    <w:rsid w:val="00784AA7"/>
    <w:rsid w:val="0078761D"/>
    <w:rsid w:val="007951BA"/>
    <w:rsid w:val="00795C76"/>
    <w:rsid w:val="007A6F44"/>
    <w:rsid w:val="007B11D2"/>
    <w:rsid w:val="007B2EED"/>
    <w:rsid w:val="007D78A7"/>
    <w:rsid w:val="007E4804"/>
    <w:rsid w:val="007F3B2D"/>
    <w:rsid w:val="007F5EBC"/>
    <w:rsid w:val="00810D38"/>
    <w:rsid w:val="00816549"/>
    <w:rsid w:val="00816A22"/>
    <w:rsid w:val="0083163E"/>
    <w:rsid w:val="00840AB2"/>
    <w:rsid w:val="008550FD"/>
    <w:rsid w:val="008652A8"/>
    <w:rsid w:val="00870D4E"/>
    <w:rsid w:val="00871A6E"/>
    <w:rsid w:val="0087239F"/>
    <w:rsid w:val="00876A6B"/>
    <w:rsid w:val="00880083"/>
    <w:rsid w:val="00887B05"/>
    <w:rsid w:val="00897F88"/>
    <w:rsid w:val="008A7DDB"/>
    <w:rsid w:val="008B7AD4"/>
    <w:rsid w:val="008C049C"/>
    <w:rsid w:val="008C698B"/>
    <w:rsid w:val="008C7AE7"/>
    <w:rsid w:val="008E6DB3"/>
    <w:rsid w:val="008F5FEF"/>
    <w:rsid w:val="008F7F75"/>
    <w:rsid w:val="009007A9"/>
    <w:rsid w:val="009206A1"/>
    <w:rsid w:val="009368D5"/>
    <w:rsid w:val="00936AF7"/>
    <w:rsid w:val="0094233F"/>
    <w:rsid w:val="009516A6"/>
    <w:rsid w:val="00951A95"/>
    <w:rsid w:val="00952AA0"/>
    <w:rsid w:val="00957B89"/>
    <w:rsid w:val="00962E53"/>
    <w:rsid w:val="00971111"/>
    <w:rsid w:val="00972323"/>
    <w:rsid w:val="0097365D"/>
    <w:rsid w:val="009A65B4"/>
    <w:rsid w:val="009B17CE"/>
    <w:rsid w:val="009B1ECB"/>
    <w:rsid w:val="009B293B"/>
    <w:rsid w:val="009C140A"/>
    <w:rsid w:val="009C43D6"/>
    <w:rsid w:val="009F2FDA"/>
    <w:rsid w:val="00A04031"/>
    <w:rsid w:val="00A100D0"/>
    <w:rsid w:val="00A16DF9"/>
    <w:rsid w:val="00A233A6"/>
    <w:rsid w:val="00A27FF7"/>
    <w:rsid w:val="00A327DB"/>
    <w:rsid w:val="00A32DC2"/>
    <w:rsid w:val="00A40DA6"/>
    <w:rsid w:val="00A53EF7"/>
    <w:rsid w:val="00A639F6"/>
    <w:rsid w:val="00A80915"/>
    <w:rsid w:val="00A83FEF"/>
    <w:rsid w:val="00A86511"/>
    <w:rsid w:val="00A904D6"/>
    <w:rsid w:val="00A932BE"/>
    <w:rsid w:val="00AA2BAA"/>
    <w:rsid w:val="00AB1B95"/>
    <w:rsid w:val="00AB76A0"/>
    <w:rsid w:val="00AD21C7"/>
    <w:rsid w:val="00AE548E"/>
    <w:rsid w:val="00AF53C8"/>
    <w:rsid w:val="00B01F1F"/>
    <w:rsid w:val="00B0243F"/>
    <w:rsid w:val="00B059D7"/>
    <w:rsid w:val="00B2103B"/>
    <w:rsid w:val="00B26274"/>
    <w:rsid w:val="00B329B5"/>
    <w:rsid w:val="00B35F58"/>
    <w:rsid w:val="00B514DF"/>
    <w:rsid w:val="00B535FA"/>
    <w:rsid w:val="00B604A7"/>
    <w:rsid w:val="00B811D7"/>
    <w:rsid w:val="00B943BC"/>
    <w:rsid w:val="00B97704"/>
    <w:rsid w:val="00BA4324"/>
    <w:rsid w:val="00BB20D3"/>
    <w:rsid w:val="00BC440E"/>
    <w:rsid w:val="00BC7C91"/>
    <w:rsid w:val="00BE20CE"/>
    <w:rsid w:val="00BE5670"/>
    <w:rsid w:val="00BF7EEE"/>
    <w:rsid w:val="00C16380"/>
    <w:rsid w:val="00C26B33"/>
    <w:rsid w:val="00C40ADB"/>
    <w:rsid w:val="00C526ED"/>
    <w:rsid w:val="00C52DDE"/>
    <w:rsid w:val="00C6011C"/>
    <w:rsid w:val="00C77880"/>
    <w:rsid w:val="00C8590A"/>
    <w:rsid w:val="00C9027B"/>
    <w:rsid w:val="00C96AF1"/>
    <w:rsid w:val="00C97D43"/>
    <w:rsid w:val="00CA07A0"/>
    <w:rsid w:val="00CA2552"/>
    <w:rsid w:val="00CA3A1D"/>
    <w:rsid w:val="00CA6E95"/>
    <w:rsid w:val="00CC098B"/>
    <w:rsid w:val="00CC33F9"/>
    <w:rsid w:val="00CD5995"/>
    <w:rsid w:val="00CE2C6E"/>
    <w:rsid w:val="00CE60E9"/>
    <w:rsid w:val="00CE6554"/>
    <w:rsid w:val="00CE6895"/>
    <w:rsid w:val="00CF2DA3"/>
    <w:rsid w:val="00CF7449"/>
    <w:rsid w:val="00D07454"/>
    <w:rsid w:val="00D1007D"/>
    <w:rsid w:val="00D25E31"/>
    <w:rsid w:val="00D35328"/>
    <w:rsid w:val="00D408A8"/>
    <w:rsid w:val="00D427BA"/>
    <w:rsid w:val="00D452F8"/>
    <w:rsid w:val="00D466F0"/>
    <w:rsid w:val="00D468CC"/>
    <w:rsid w:val="00D50ED9"/>
    <w:rsid w:val="00D540AE"/>
    <w:rsid w:val="00D54275"/>
    <w:rsid w:val="00D61D7D"/>
    <w:rsid w:val="00D73B96"/>
    <w:rsid w:val="00D81A74"/>
    <w:rsid w:val="00D92D1D"/>
    <w:rsid w:val="00D93036"/>
    <w:rsid w:val="00DB6B0A"/>
    <w:rsid w:val="00DD7C7F"/>
    <w:rsid w:val="00DE3DBC"/>
    <w:rsid w:val="00DF3CDE"/>
    <w:rsid w:val="00E02866"/>
    <w:rsid w:val="00E03EC3"/>
    <w:rsid w:val="00E05530"/>
    <w:rsid w:val="00E214BF"/>
    <w:rsid w:val="00E22811"/>
    <w:rsid w:val="00E22F46"/>
    <w:rsid w:val="00E55D65"/>
    <w:rsid w:val="00E70F60"/>
    <w:rsid w:val="00E71AA5"/>
    <w:rsid w:val="00E840CD"/>
    <w:rsid w:val="00E84A29"/>
    <w:rsid w:val="00E85E1C"/>
    <w:rsid w:val="00EA0B0A"/>
    <w:rsid w:val="00EA6F7E"/>
    <w:rsid w:val="00EB4C87"/>
    <w:rsid w:val="00EB4F02"/>
    <w:rsid w:val="00EB5682"/>
    <w:rsid w:val="00EB589E"/>
    <w:rsid w:val="00EC2601"/>
    <w:rsid w:val="00ED107E"/>
    <w:rsid w:val="00EF428C"/>
    <w:rsid w:val="00EF4432"/>
    <w:rsid w:val="00EF5680"/>
    <w:rsid w:val="00EF6A72"/>
    <w:rsid w:val="00EF7271"/>
    <w:rsid w:val="00F0070D"/>
    <w:rsid w:val="00F0213C"/>
    <w:rsid w:val="00F03AA7"/>
    <w:rsid w:val="00F04C3D"/>
    <w:rsid w:val="00F066F0"/>
    <w:rsid w:val="00F07D54"/>
    <w:rsid w:val="00F179F4"/>
    <w:rsid w:val="00F22C46"/>
    <w:rsid w:val="00F22D92"/>
    <w:rsid w:val="00F4179C"/>
    <w:rsid w:val="00F44A89"/>
    <w:rsid w:val="00F617B0"/>
    <w:rsid w:val="00F742B9"/>
    <w:rsid w:val="00F81EF7"/>
    <w:rsid w:val="00F856AD"/>
    <w:rsid w:val="00F86095"/>
    <w:rsid w:val="00F92CA1"/>
    <w:rsid w:val="00F9731A"/>
    <w:rsid w:val="00FB063C"/>
    <w:rsid w:val="00FB3485"/>
    <w:rsid w:val="00FB692A"/>
    <w:rsid w:val="00FC1ED8"/>
    <w:rsid w:val="00FC308B"/>
    <w:rsid w:val="00FC3777"/>
    <w:rsid w:val="00FD480E"/>
    <w:rsid w:val="00FD5832"/>
    <w:rsid w:val="00FD5A8B"/>
    <w:rsid w:val="00FE4587"/>
    <w:rsid w:val="00FF7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6EA1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840AB2"/>
    <w:pPr>
      <w:jc w:val="both"/>
    </w:pPr>
    <w:rPr>
      <w:rFonts w:ascii="Times New Roman" w:hAnsi="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40AB2"/>
    <w:pPr>
      <w:tabs>
        <w:tab w:val="center" w:pos="4153"/>
        <w:tab w:val="right" w:pos="8306"/>
      </w:tabs>
      <w:snapToGrid w:val="0"/>
      <w:jc w:val="center"/>
    </w:pPr>
    <w:rPr>
      <w:kern w:val="2"/>
      <w:sz w:val="18"/>
      <w:szCs w:val="18"/>
    </w:rPr>
  </w:style>
  <w:style w:type="character" w:customStyle="1" w:styleId="a4">
    <w:name w:val="页眉字符"/>
    <w:link w:val="a3"/>
    <w:uiPriority w:val="99"/>
    <w:locked/>
    <w:rsid w:val="00840AB2"/>
    <w:rPr>
      <w:rFonts w:ascii="Times New Roman" w:eastAsia="宋体" w:hAnsi="Times New Roman" w:cs="Times New Roman"/>
      <w:sz w:val="18"/>
      <w:szCs w:val="18"/>
    </w:rPr>
  </w:style>
  <w:style w:type="paragraph" w:styleId="a5">
    <w:name w:val="footer"/>
    <w:basedOn w:val="a"/>
    <w:link w:val="a6"/>
    <w:uiPriority w:val="99"/>
    <w:rsid w:val="00840AB2"/>
    <w:pPr>
      <w:tabs>
        <w:tab w:val="center" w:pos="4153"/>
        <w:tab w:val="right" w:pos="8306"/>
      </w:tabs>
      <w:snapToGrid w:val="0"/>
      <w:jc w:val="left"/>
    </w:pPr>
    <w:rPr>
      <w:sz w:val="18"/>
      <w:szCs w:val="18"/>
    </w:rPr>
  </w:style>
  <w:style w:type="character" w:customStyle="1" w:styleId="a6">
    <w:name w:val="页脚字符"/>
    <w:link w:val="a5"/>
    <w:uiPriority w:val="99"/>
    <w:locked/>
    <w:rsid w:val="00840AB2"/>
    <w:rPr>
      <w:rFonts w:ascii="Times New Roman" w:eastAsia="宋体" w:hAnsi="Times New Roman" w:cs="Times New Roman"/>
      <w:kern w:val="0"/>
      <w:sz w:val="18"/>
      <w:szCs w:val="18"/>
    </w:rPr>
  </w:style>
  <w:style w:type="character" w:styleId="a7">
    <w:name w:val="page number"/>
    <w:uiPriority w:val="99"/>
    <w:rsid w:val="00840AB2"/>
    <w:rPr>
      <w:rFonts w:cs="Times New Roman"/>
    </w:rPr>
  </w:style>
  <w:style w:type="paragraph" w:styleId="a8">
    <w:name w:val="List Paragraph"/>
    <w:basedOn w:val="a"/>
    <w:uiPriority w:val="99"/>
    <w:qFormat/>
    <w:rsid w:val="001537BB"/>
    <w:pPr>
      <w:ind w:left="720"/>
      <w:jc w:val="left"/>
    </w:pPr>
    <w:rPr>
      <w:rFonts w:ascii="Calibri" w:hAnsi="Calibri" w:cs="Calibri"/>
      <w:sz w:val="22"/>
      <w:szCs w:val="22"/>
    </w:rPr>
  </w:style>
  <w:style w:type="paragraph" w:styleId="a9">
    <w:name w:val="Balloon Text"/>
    <w:basedOn w:val="a"/>
    <w:link w:val="aa"/>
    <w:uiPriority w:val="99"/>
    <w:semiHidden/>
    <w:rsid w:val="00EB4F02"/>
    <w:rPr>
      <w:sz w:val="18"/>
      <w:szCs w:val="18"/>
    </w:rPr>
  </w:style>
  <w:style w:type="character" w:customStyle="1" w:styleId="aa">
    <w:name w:val="批注框文本字符"/>
    <w:link w:val="a9"/>
    <w:uiPriority w:val="99"/>
    <w:semiHidden/>
    <w:rsid w:val="00B04918"/>
    <w:rPr>
      <w:rFonts w:ascii="Times New Roman" w:hAnsi="Times New Roman"/>
      <w:kern w:val="0"/>
      <w:sz w:val="0"/>
      <w:szC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7</Pages>
  <Words>484</Words>
  <Characters>2761</Characters>
  <Application>Microsoft Macintosh Word</Application>
  <DocSecurity>0</DocSecurity>
  <Lines>23</Lines>
  <Paragraphs>6</Paragraphs>
  <ScaleCrop>false</ScaleCrop>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产品研发部员工日常评估管理办法</dc:title>
  <dc:subject/>
  <dc:creator>msc</dc:creator>
  <cp:keywords/>
  <dc:description/>
  <cp:lastModifiedBy>Mr Sponge</cp:lastModifiedBy>
  <cp:revision>281</cp:revision>
  <dcterms:created xsi:type="dcterms:W3CDTF">2014-02-11T07:40:00Z</dcterms:created>
  <dcterms:modified xsi:type="dcterms:W3CDTF">2017-03-08T08:58:00Z</dcterms:modified>
</cp:coreProperties>
</file>