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给你看下商务的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1.询价未报价的。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2.下单后未补单号及备注说明的。  （直发未补单号，SN  测报情况的）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3.商务订单数量或配置修改完成时自动提醒相关联人（例如对应的入库赵森，通知他商务已修改完成）。---（提醒他人）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4.销售订单外采各种原因未当时/当天采的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补库申请当下未完成 后续还要继续关注买的。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  以商务下单时间起，账期到期一周前提醒商务核对某供货商付款。 系统核对申请完毕，忘记走OA 申请流程的提醒商务完成申请流程。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7.商务申请付款流程，流程没有审批完，或者流程节点到某个领导审批，超一星期或者2个星期，自动提醒有款项未完成。 ——（提醒他人及商务）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 库房 和（技术）各种备件反馈待处理，因各种原因未当下回复的。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9.供货商换货单未到货 订单也未补充单号的，提醒商务和库房； （提醒商务和他人）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10.销售更换坏件，借用备件或者备用未返还的，提醒销售和商务。--（提醒他人及商务）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11.采购单到货（以快递显示签收当日为准，非人为） 临近2周未入库完成的，提醒 库房 测试及商务知晓 。库房协同测试并于一周内完成入库。（申请付款前商务核对款需要1-2周时间）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11.1   采购单（补库），到货无保（或包好）零帐期付款的- 到货提醒库房 测试  财务  。-入库即提醒商务财务申请付款。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11.2已入库房（补库）的提醒商务和大库（减少现在买了，大库不知道在哪里，或者说没有  也无法和技术沟通确认）。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涉及钱财莫大意，电话确认才放心，谨防诈骗！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孙向杰  11:06:55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现在沟通中 有矛盾的地方 以后都用提醒功能来提醒，所以一定要结合现在的实际情况。把这些问题规避掉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一个是系统提醒到库房每个职位该做的事情的提醒  一个是需要库房提醒给其它部门的 两个方面</w:t>
      </w:r>
    </w:p>
    <w:p/>
    <w:p/>
    <w:p/>
    <w:p/>
    <w:p/>
    <w:p/>
    <w:p/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库房提醒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1，订货单 到货 未入库，（根据单号）入库时间超期提醒,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2，库存备件不足提醒 补库。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shd w:val="clear" w:color="auto" w:fill="auto"/>
          <w:lang w:val="en-US" w:eastAsia="zh-CN"/>
        </w:rPr>
        <w:t>3，订单超期未出库 ,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32"/>
          <w:szCs w:val="32"/>
          <w:shd w:val="clear" w:color="auto" w:fill="auto"/>
          <w:lang w:val="en-US" w:eastAsia="zh-CN"/>
        </w:rPr>
        <w:t>4销售下单提醒 订单 借出 保修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>5，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</w:rPr>
        <w:t>更换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 xml:space="preserve"> 退货 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</w:rPr>
        <w:t>返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>回备件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</w:rPr>
        <w:t>未返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>回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</w:rPr>
        <w:t> 提醒返库催促销售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>,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32"/>
          <w:szCs w:val="32"/>
          <w:shd w:val="clear" w:color="auto" w:fill="auto"/>
          <w:lang w:val="en-US" w:eastAsia="zh-CN"/>
        </w:rPr>
        <w:t xml:space="preserve">6入库 返库 出库 各职位 挂单超20  就需要主动提醒   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7，返回备件 销售未处理反馈意见的 定期提醒,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8，销货单需要订货的（国外周期较长的），到货提醒销售；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9，库存备件较少，可能出现外采情况，这种备件优先测试。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10286"/>
    <w:rsid w:val="1691679C"/>
    <w:rsid w:val="3AA459CB"/>
    <w:rsid w:val="50F916F8"/>
    <w:rsid w:val="6A07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bing</cp:lastModifiedBy>
  <dcterms:modified xsi:type="dcterms:W3CDTF">2017-11-08T08:05:36Z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