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747" w:rsidRDefault="00033747" w:rsidP="00033747">
      <w:r>
        <w:t xml:space="preserve">The listening and reading material have a discussion about whales migrate behavior. The writer give three reasons to argue that humpback whales use stars to migrate. However, they are all </w:t>
      </w:r>
      <w:r>
        <w:t>against</w:t>
      </w:r>
      <w:r>
        <w:t xml:space="preserve"> by the speaker in the listening passage.</w:t>
      </w:r>
    </w:p>
    <w:p w:rsidR="00033747" w:rsidRDefault="00033747" w:rsidP="00033747"/>
    <w:p w:rsidR="00033747" w:rsidRDefault="00033747" w:rsidP="00033747">
      <w:r>
        <w:t>Firstly, admitting that humpback whales are highly intelligence as the author claim, the speaker strongly believe that there are no connection between intelligence and the ability to use star to navigate. Since many birds, for example, ducks, can use stars to find their directions. However, the intelligence of ducks are only among the average, thus, the fact that humpback whales are highly intelligent cannot make them use stars to navigate.</w:t>
      </w:r>
    </w:p>
    <w:p w:rsidR="00033747" w:rsidRDefault="00033747" w:rsidP="00033747"/>
    <w:p w:rsidR="00033747" w:rsidRDefault="00033747" w:rsidP="00033747">
      <w:r>
        <w:t xml:space="preserve">Secondly, the writer hold the opinion that whales can migrate straight forward only because the can use stars. However, the professor oppose this view by saying that they can use earth magnetic field. Although animals need </w:t>
      </w:r>
      <w:r>
        <w:t>external</w:t>
      </w:r>
      <w:r>
        <w:t xml:space="preserve"> force to help them migrate, whales do not use stars to do so. Since humpback whales have bio-magnetic structure for sensing the earth magnetic field, they can use it to originate the migration, thus, nothing to do with stars during their moving.</w:t>
      </w:r>
    </w:p>
    <w:p w:rsidR="00033747" w:rsidRDefault="00033747" w:rsidP="00033747"/>
    <w:p w:rsidR="00AD2FEC" w:rsidRDefault="00033747" w:rsidP="00033747">
      <w:r>
        <w:t>Truly, humpback whales do look forward using their heads while swimming as the reading passage claims. The speaker thinks it has nothing to do with using stars for migration. Though these behavior is rare, there are animals raise head during thing which is not migration. Take shark as an example, they often looks forward while hunting. Besides, whales often raise their head during daytime. Since no stars can be seen under sunlight, these behavior can not be a reason for the claim.</w:t>
      </w:r>
    </w:p>
    <w:sectPr w:rsidR="00AD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47"/>
    <w:rsid w:val="00033747"/>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51744-CF91-440F-BABF-000BC4DC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cp:revision>
  <dcterms:created xsi:type="dcterms:W3CDTF">2020-05-05T07:59:00Z</dcterms:created>
  <dcterms:modified xsi:type="dcterms:W3CDTF">2020-05-05T08:00:00Z</dcterms:modified>
</cp:coreProperties>
</file>