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D2" w:rsidRDefault="00A328D2">
      <w:r>
        <w:rPr>
          <w:rFonts w:hint="eastAsia"/>
        </w:rPr>
        <w:t>测试基础</w:t>
      </w:r>
    </w:p>
    <w:p w:rsidR="00A328D2" w:rsidRDefault="00A328D2">
      <w:r>
        <w:rPr>
          <w:rFonts w:hint="eastAsia"/>
        </w:rPr>
        <w:t>测试方法：</w:t>
      </w:r>
    </w:p>
    <w:p w:rsidR="00C84B7D" w:rsidRDefault="00C84B7D" w:rsidP="00A328D2">
      <w:pPr>
        <w:ind w:firstLine="420"/>
      </w:pPr>
      <w:proofErr w:type="gramStart"/>
      <w:r>
        <w:rPr>
          <w:rFonts w:hint="eastAsia"/>
        </w:rPr>
        <w:t>白盒测试</w:t>
      </w:r>
      <w:proofErr w:type="gramEnd"/>
      <w:r w:rsidR="00201533">
        <w:rPr>
          <w:rFonts w:hint="eastAsia"/>
        </w:rPr>
        <w:t>覆盖分析</w:t>
      </w:r>
    </w:p>
    <w:p w:rsidR="00201533" w:rsidRDefault="00201533" w:rsidP="00A328D2">
      <w:pPr>
        <w:ind w:firstLine="420"/>
      </w:pPr>
      <w:r>
        <w:rPr>
          <w:rFonts w:hint="eastAsia"/>
        </w:rPr>
        <w:t>黑盒测试</w:t>
      </w:r>
    </w:p>
    <w:p w:rsidR="00A328D2" w:rsidRDefault="00A328D2" w:rsidP="00A328D2">
      <w:r>
        <w:rPr>
          <w:rFonts w:hint="eastAsia"/>
        </w:rPr>
        <w:t>测试策略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单元，集成测试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性能</w:t>
      </w:r>
      <w:r w:rsidR="00AB51A4">
        <w:rPr>
          <w:rFonts w:hint="eastAsia"/>
        </w:rPr>
        <w:t>，安全</w:t>
      </w:r>
      <w:r>
        <w:rPr>
          <w:rFonts w:hint="eastAsia"/>
        </w:rPr>
        <w:t>测试</w:t>
      </w:r>
    </w:p>
    <w:p w:rsidR="00201533" w:rsidRDefault="00201533" w:rsidP="00A328D2">
      <w:pPr>
        <w:ind w:leftChars="200" w:left="420"/>
      </w:pPr>
      <w:r>
        <w:rPr>
          <w:rFonts w:hint="eastAsia"/>
        </w:rPr>
        <w:t>系统，确认，回归测试</w:t>
      </w:r>
    </w:p>
    <w:p w:rsidR="00430541" w:rsidRDefault="00430541">
      <w:r>
        <w:rPr>
          <w:rFonts w:hint="eastAsia"/>
        </w:rPr>
        <w:t>5实验报告，每个十几页+作业+课堂测验</w:t>
      </w:r>
    </w:p>
    <w:p w:rsidR="00FE5109" w:rsidRDefault="00FE5109">
      <w:r>
        <w:rPr>
          <w:noProof/>
        </w:rPr>
        <w:drawing>
          <wp:inline distT="0" distB="0" distL="0" distR="0" wp14:anchorId="227113A2" wp14:editId="0EAF4A64">
            <wp:extent cx="3611880" cy="2682601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834" cy="272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0A" w:rsidRPr="007F070A" w:rsidRDefault="007F070A" w:rsidP="007F070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软件测试</w:t>
      </w:r>
    </w:p>
    <w:p w:rsidR="00C26A87" w:rsidRDefault="007F070A">
      <w:r>
        <w:rPr>
          <w:rFonts w:hint="eastAsia"/>
        </w:rPr>
        <w:t>测试背景</w:t>
      </w:r>
      <w:r w:rsidR="00C26A87">
        <w:rPr>
          <w:rFonts w:hint="eastAsia"/>
        </w:rPr>
        <w:t>：</w:t>
      </w:r>
    </w:p>
    <w:p w:rsidR="00C26A87" w:rsidRDefault="007F070A" w:rsidP="00C26A87">
      <w:pPr>
        <w:ind w:firstLine="420"/>
      </w:pPr>
      <w:r>
        <w:rPr>
          <w:rFonts w:hint="eastAsia"/>
        </w:rPr>
        <w:t>二十世纪六十年代</w:t>
      </w:r>
      <w:r w:rsidR="00625B5B">
        <w:rPr>
          <w:rFonts w:hint="eastAsia"/>
        </w:rPr>
        <w:t xml:space="preserve"> </w:t>
      </w:r>
      <w:proofErr w:type="gramStart"/>
      <w:r w:rsidR="00625B5B">
        <w:t>“</w:t>
      </w:r>
      <w:proofErr w:type="gramEnd"/>
      <w:r>
        <w:rPr>
          <w:rFonts w:hint="eastAsia"/>
        </w:rPr>
        <w:t>软件危机“</w:t>
      </w:r>
      <w:r w:rsidR="00C43A17">
        <w:rPr>
          <w:rFonts w:hint="eastAsia"/>
        </w:rPr>
        <w:t>，原因：缺乏规范化工程约束，缺陷积累放大</w:t>
      </w:r>
    </w:p>
    <w:p w:rsidR="00A7557C" w:rsidRDefault="00A7557C" w:rsidP="00C26A87">
      <w:pPr>
        <w:ind w:firstLine="420"/>
      </w:pPr>
      <w:r>
        <w:rPr>
          <w:rFonts w:hint="eastAsia"/>
        </w:rPr>
        <w:t>解决方法：</w:t>
      </w:r>
    </w:p>
    <w:p w:rsidR="00C26A87" w:rsidRDefault="00C26A87" w:rsidP="00A7557C">
      <w:pPr>
        <w:ind w:left="420" w:firstLine="420"/>
      </w:pPr>
      <w:r>
        <w:rPr>
          <w:rFonts w:hint="eastAsia"/>
        </w:rPr>
        <w:t>软件工程：质量，过程，方法，工具</w:t>
      </w:r>
    </w:p>
    <w:p w:rsidR="00723707" w:rsidRPr="001918D4" w:rsidRDefault="00A7557C" w:rsidP="00723707">
      <w:r>
        <w:tab/>
      </w:r>
      <w:r>
        <w:rPr>
          <w:rFonts w:hint="eastAsia"/>
        </w:rPr>
        <w:t>软件缺陷原因：</w:t>
      </w:r>
      <w:r w:rsidR="002A71DD">
        <w:rPr>
          <w:rFonts w:hint="eastAsia"/>
          <w:b/>
        </w:rPr>
        <w:t>需求</w:t>
      </w:r>
      <w:r w:rsidRPr="000E11D4">
        <w:rPr>
          <w:rFonts w:hint="eastAsia"/>
          <w:b/>
        </w:rPr>
        <w:t>说明书</w:t>
      </w:r>
      <w:r>
        <w:rPr>
          <w:rFonts w:hint="eastAsia"/>
        </w:rPr>
        <w:t>，</w:t>
      </w:r>
      <w:r w:rsidRPr="004A4640">
        <w:rPr>
          <w:rFonts w:hint="eastAsia"/>
          <w:b/>
        </w:rPr>
        <w:t>设计</w:t>
      </w:r>
      <w:r>
        <w:rPr>
          <w:rFonts w:hint="eastAsia"/>
        </w:rPr>
        <w:t>，编码，其它</w:t>
      </w:r>
    </w:p>
    <w:p w:rsidR="00B80507" w:rsidRPr="00C26A87" w:rsidRDefault="00B80507" w:rsidP="00C26A87">
      <w:pPr>
        <w:ind w:firstLine="420"/>
      </w:pPr>
      <w:r>
        <w:rPr>
          <w:rFonts w:hint="eastAsia"/>
        </w:rPr>
        <w:t>意义：保证软件质量，深入每个开发阶段确保产品符合用户需求</w:t>
      </w:r>
    </w:p>
    <w:p w:rsidR="007F070A" w:rsidRDefault="007F070A">
      <w:r>
        <w:rPr>
          <w:rFonts w:hint="eastAsia"/>
        </w:rPr>
        <w:t>测试概念</w:t>
      </w:r>
    </w:p>
    <w:p w:rsidR="00723707" w:rsidRDefault="007F070A" w:rsidP="002F774C">
      <w:r>
        <w:rPr>
          <w:rFonts w:hint="eastAsia"/>
        </w:rPr>
        <w:t>定义，目的，</w:t>
      </w:r>
      <w:r w:rsidRPr="007F070A">
        <w:rPr>
          <w:rFonts w:hint="eastAsia"/>
          <w:b/>
        </w:rPr>
        <w:t>原理</w:t>
      </w:r>
      <w:r>
        <w:rPr>
          <w:rFonts w:hint="eastAsia"/>
        </w:rPr>
        <w:t>，类型</w:t>
      </w:r>
    </w:p>
    <w:p w:rsidR="00723707" w:rsidRPr="001918D4" w:rsidRDefault="00723707" w:rsidP="00723707">
      <w:r>
        <w:tab/>
        <w:t>IEEE</w:t>
      </w:r>
      <w:r>
        <w:tab/>
      </w:r>
      <w:r>
        <w:rPr>
          <w:rFonts w:hint="eastAsia"/>
        </w:rPr>
        <w:t>：运行测试</w:t>
      </w:r>
      <w:r w:rsidRPr="007A79FC">
        <w:rPr>
          <w:rFonts w:hint="eastAsia"/>
          <w:b/>
        </w:rPr>
        <w:t>动态</w:t>
      </w:r>
      <w:r>
        <w:rPr>
          <w:rFonts w:hint="eastAsia"/>
        </w:rPr>
        <w:t>软件，分析</w:t>
      </w:r>
      <w:r w:rsidRPr="007A79FC">
        <w:rPr>
          <w:rFonts w:hint="eastAsia"/>
          <w:b/>
        </w:rPr>
        <w:t>静态</w:t>
      </w:r>
      <w:r>
        <w:rPr>
          <w:rFonts w:hint="eastAsia"/>
        </w:rPr>
        <w:t>软件项</w:t>
      </w:r>
    </w:p>
    <w:p w:rsidR="00723707" w:rsidRDefault="00595BB6">
      <w:r>
        <w:tab/>
      </w:r>
      <w:r>
        <w:rPr>
          <w:rFonts w:hint="eastAsia"/>
        </w:rPr>
        <w:t>目的：确保软件产品、过程质量</w:t>
      </w:r>
    </w:p>
    <w:p w:rsidR="00E94EBF" w:rsidRDefault="00E94EBF">
      <w:r>
        <w:tab/>
      </w:r>
      <w:r>
        <w:rPr>
          <w:rFonts w:hint="eastAsia"/>
        </w:rPr>
        <w:t>十大原理：用户需求至上、测试是有计划的活动</w:t>
      </w:r>
      <w:r w:rsidR="0092074C">
        <w:rPr>
          <w:rFonts w:hint="eastAsia"/>
        </w:rPr>
        <w:t>（贯穿整个开发）</w:t>
      </w:r>
      <w:r>
        <w:rPr>
          <w:rFonts w:hint="eastAsia"/>
        </w:rPr>
        <w:t>、</w:t>
      </w:r>
      <w:r w:rsidR="0092074C">
        <w:rPr>
          <w:rFonts w:hint="eastAsia"/>
        </w:rPr>
        <w:t>缺陷有</w:t>
      </w:r>
      <w:r w:rsidR="0092074C" w:rsidRPr="00A92C30">
        <w:rPr>
          <w:rFonts w:hint="eastAsia"/>
          <w:b/>
        </w:rPr>
        <w:t>集群性</w:t>
      </w:r>
      <w:r w:rsidR="005C6A63">
        <w:rPr>
          <w:rFonts w:hint="eastAsia"/>
        </w:rPr>
        <w:t>、</w:t>
      </w:r>
      <w:r w:rsidR="00496B57">
        <w:rPr>
          <w:rFonts w:hint="eastAsia"/>
        </w:rPr>
        <w:t>测试应走向大规模</w:t>
      </w:r>
      <w:r w:rsidR="005C6A63">
        <w:rPr>
          <w:rFonts w:hint="eastAsia"/>
        </w:rPr>
        <w:t>、</w:t>
      </w:r>
      <w:r w:rsidR="00496B57">
        <w:rPr>
          <w:rFonts w:hint="eastAsia"/>
        </w:rPr>
        <w:t>不可能完全测试</w:t>
      </w:r>
      <w:r w:rsidR="005C6A63">
        <w:rPr>
          <w:rFonts w:hint="eastAsia"/>
        </w:rPr>
        <w:t>、</w:t>
      </w:r>
      <w:r w:rsidR="00496B57">
        <w:rPr>
          <w:rFonts w:hint="eastAsia"/>
        </w:rPr>
        <w:t>第三方独立进行</w:t>
      </w:r>
      <w:r w:rsidR="005C6A63">
        <w:rPr>
          <w:rFonts w:hint="eastAsia"/>
        </w:rPr>
        <w:t>测试、</w:t>
      </w:r>
      <w:r w:rsidR="00496B57">
        <w:rPr>
          <w:rFonts w:hint="eastAsia"/>
        </w:rPr>
        <w:t>测试无法找到所有缺陷</w:t>
      </w:r>
      <w:r w:rsidR="005C6A63">
        <w:rPr>
          <w:rFonts w:hint="eastAsia"/>
        </w:rPr>
        <w:t>、缺陷对已进行测试有免疫力、需注意最优测试量（有风险）、并非所有缺陷都需修复</w:t>
      </w:r>
      <w:r w:rsidR="00EC63C0">
        <w:rPr>
          <w:rFonts w:hint="eastAsia"/>
        </w:rPr>
        <w:t>（bug</w:t>
      </w:r>
      <w:r w:rsidR="00EC63C0">
        <w:t xml:space="preserve">, </w:t>
      </w:r>
      <w:r w:rsidR="00EC63C0">
        <w:rPr>
          <w:rFonts w:hint="eastAsia"/>
        </w:rPr>
        <w:t>feature）</w:t>
      </w:r>
    </w:p>
    <w:p w:rsidR="00FF67B5" w:rsidRDefault="00FF67B5">
      <w:r>
        <w:tab/>
        <w:t>V</w:t>
      </w:r>
      <w:r>
        <w:rPr>
          <w:rFonts w:hint="eastAsia"/>
        </w:rPr>
        <w:t>字模型：需求-验收、概要设计-系统测试、详细设计-集成测试、编码</w:t>
      </w:r>
      <w:r w:rsidR="00107603">
        <w:rPr>
          <w:rFonts w:hint="eastAsia"/>
        </w:rPr>
        <w:t>-单元测试</w:t>
      </w:r>
    </w:p>
    <w:p w:rsidR="00752A97" w:rsidRDefault="00752A97">
      <w:r>
        <w:tab/>
      </w:r>
      <w:r w:rsidR="00C20195">
        <w:t>W</w:t>
      </w:r>
      <w:r w:rsidR="00C20195">
        <w:rPr>
          <w:rFonts w:hint="eastAsia"/>
        </w:rPr>
        <w:t>模型：将静态分析与测试准备提前，形成测试驱动开发</w:t>
      </w:r>
      <w:r w:rsidR="002B4208">
        <w:rPr>
          <w:rFonts w:hint="eastAsia"/>
        </w:rPr>
        <w:t>（</w:t>
      </w:r>
      <w:r w:rsidR="00680008">
        <w:rPr>
          <w:rFonts w:hint="eastAsia"/>
        </w:rPr>
        <w:t>设计</w:t>
      </w:r>
      <w:r w:rsidR="002B4208">
        <w:rPr>
          <w:rFonts w:hint="eastAsia"/>
        </w:rPr>
        <w:t>V</w:t>
      </w:r>
      <w:r w:rsidR="002B4208">
        <w:t>AV</w:t>
      </w:r>
      <w:r w:rsidR="002B4208">
        <w:rPr>
          <w:rFonts w:hint="eastAsia"/>
        </w:rPr>
        <w:t>与测试准备）</w:t>
      </w:r>
    </w:p>
    <w:p w:rsidR="00680008" w:rsidRDefault="00680008">
      <w:r>
        <w:tab/>
      </w:r>
      <w:r>
        <w:rPr>
          <w:rFonts w:hint="eastAsia"/>
        </w:rPr>
        <w:t>前置测试模型：将W模型过程与产品细化</w:t>
      </w:r>
    </w:p>
    <w:p w:rsidR="00680008" w:rsidRDefault="00680008">
      <w:r>
        <w:tab/>
      </w:r>
      <w:r w:rsidR="009645AF">
        <w:t>H</w:t>
      </w:r>
      <w:r w:rsidR="009645AF">
        <w:rPr>
          <w:rFonts w:hint="eastAsia"/>
        </w:rPr>
        <w:t>模型：测试与其它流程并行，准备-就绪点-执行</w:t>
      </w:r>
    </w:p>
    <w:p w:rsidR="008F7D9C" w:rsidRPr="00723707" w:rsidRDefault="008F7D9C">
      <w:pPr>
        <w:rPr>
          <w:rFonts w:hint="eastAsia"/>
        </w:rPr>
      </w:pPr>
      <w:r>
        <w:tab/>
      </w:r>
      <w:r>
        <w:rPr>
          <w:rFonts w:hint="eastAsia"/>
        </w:rPr>
        <w:t>测试流程：拟定计划、编制大纲、生成用例（前提-输入-期望输出</w:t>
      </w:r>
      <w:r w:rsidR="00BF42E1">
        <w:rPr>
          <w:rFonts w:hint="eastAsia"/>
        </w:rPr>
        <w:t xml:space="preserve"> 代表性，可判定性，可再现性</w:t>
      </w:r>
      <w:r>
        <w:rPr>
          <w:rFonts w:hint="eastAsia"/>
        </w:rPr>
        <w:t>）、</w:t>
      </w:r>
      <w:r w:rsidR="00F568BC">
        <w:rPr>
          <w:rFonts w:hint="eastAsia"/>
        </w:rPr>
        <w:t>实施测试、</w:t>
      </w:r>
      <w:r w:rsidR="00EF0F49">
        <w:rPr>
          <w:rFonts w:hint="eastAsia"/>
        </w:rPr>
        <w:t>分析结果</w:t>
      </w:r>
    </w:p>
    <w:p w:rsidR="007F070A" w:rsidRDefault="000B0F76">
      <w:pPr>
        <w:rPr>
          <w:rFonts w:hint="eastAsia"/>
        </w:rPr>
      </w:pPr>
      <w:r>
        <w:rPr>
          <w:rFonts w:hint="eastAsia"/>
        </w:rPr>
        <w:lastRenderedPageBreak/>
        <w:t>白盒：基于代码测试（测试逻辑行为）</w:t>
      </w:r>
      <w:bookmarkStart w:id="0" w:name="_GoBack"/>
      <w:bookmarkEnd w:id="0"/>
      <w:r>
        <w:tab/>
      </w:r>
      <w:r>
        <w:rPr>
          <w:rFonts w:hint="eastAsia"/>
        </w:rPr>
        <w:t>黑盒：基于需求测试</w:t>
      </w:r>
    </w:p>
    <w:sectPr w:rsidR="007F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05A95"/>
    <w:multiLevelType w:val="hybridMultilevel"/>
    <w:tmpl w:val="EC367EE2"/>
    <w:lvl w:ilvl="0" w:tplc="63C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F494C"/>
    <w:multiLevelType w:val="hybridMultilevel"/>
    <w:tmpl w:val="62A4992E"/>
    <w:lvl w:ilvl="0" w:tplc="E16A4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D"/>
    <w:rsid w:val="0003049D"/>
    <w:rsid w:val="000B0F76"/>
    <w:rsid w:val="000E11D4"/>
    <w:rsid w:val="00107603"/>
    <w:rsid w:val="001918D4"/>
    <w:rsid w:val="00201533"/>
    <w:rsid w:val="002A71DD"/>
    <w:rsid w:val="002B4208"/>
    <w:rsid w:val="002F774C"/>
    <w:rsid w:val="004110B6"/>
    <w:rsid w:val="00430541"/>
    <w:rsid w:val="004829A8"/>
    <w:rsid w:val="00496B57"/>
    <w:rsid w:val="004A4640"/>
    <w:rsid w:val="004D006C"/>
    <w:rsid w:val="00595BB6"/>
    <w:rsid w:val="005C6A63"/>
    <w:rsid w:val="00625552"/>
    <w:rsid w:val="00625B5B"/>
    <w:rsid w:val="00680008"/>
    <w:rsid w:val="00723707"/>
    <w:rsid w:val="00752A97"/>
    <w:rsid w:val="007A79FC"/>
    <w:rsid w:val="007F070A"/>
    <w:rsid w:val="008F7D9C"/>
    <w:rsid w:val="0092074C"/>
    <w:rsid w:val="0093346B"/>
    <w:rsid w:val="00937C76"/>
    <w:rsid w:val="009645AF"/>
    <w:rsid w:val="009D2528"/>
    <w:rsid w:val="00A328D2"/>
    <w:rsid w:val="00A7557C"/>
    <w:rsid w:val="00A92C30"/>
    <w:rsid w:val="00AB51A4"/>
    <w:rsid w:val="00B80507"/>
    <w:rsid w:val="00BE4287"/>
    <w:rsid w:val="00BF42E1"/>
    <w:rsid w:val="00C20195"/>
    <w:rsid w:val="00C26A87"/>
    <w:rsid w:val="00C43A17"/>
    <w:rsid w:val="00C7366D"/>
    <w:rsid w:val="00C84B7D"/>
    <w:rsid w:val="00D46BCB"/>
    <w:rsid w:val="00D9416B"/>
    <w:rsid w:val="00E94EBF"/>
    <w:rsid w:val="00EC63C0"/>
    <w:rsid w:val="00EF0F49"/>
    <w:rsid w:val="00F568BC"/>
    <w:rsid w:val="00FE5109"/>
    <w:rsid w:val="00FF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B560"/>
  <w15:chartTrackingRefBased/>
  <w15:docId w15:val="{4E16070D-32E2-4E50-B131-2FFB6050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7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E510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E5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luoyu Mei</cp:lastModifiedBy>
  <cp:revision>28</cp:revision>
  <dcterms:created xsi:type="dcterms:W3CDTF">2019-09-16T01:41:00Z</dcterms:created>
  <dcterms:modified xsi:type="dcterms:W3CDTF">2019-09-23T03:23:00Z</dcterms:modified>
</cp:coreProperties>
</file>