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97652E"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97652E"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97652E"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97652E"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431748" w:rsidRDefault="00431748" w:rsidP="0010102C">
      <w:r>
        <w:rPr>
          <w:rFonts w:hint="eastAsia"/>
        </w:rPr>
        <w:t>点到分离超平面的距离是</w:t>
      </w:r>
      <m:oMath>
        <m:r>
          <m:rPr>
            <m:sty m:val="p"/>
          </m:rPr>
          <w:rPr>
            <w:rFonts w:ascii="Cambria Math" w:hAnsi="Cambria Math" w:hint="eastAsia"/>
          </w:rPr>
          <m:t>|w</m:t>
        </m:r>
        <m:r>
          <m:rPr>
            <m:sty m:val="p"/>
          </m:rPr>
          <w:rPr>
            <w:rFonts w:ascii="Cambria Math" w:hAnsi="Cambria Math"/>
          </w:rPr>
          <m:t>∙x+b</m:t>
        </m:r>
        <m:r>
          <m:rPr>
            <m:sty m:val="p"/>
          </m:rPr>
          <w:rPr>
            <w:rFonts w:ascii="Cambria Math" w:hAnsi="Cambria Math" w:hint="eastAsia"/>
          </w:rPr>
          <m:t>|</m:t>
        </m:r>
      </m:oMath>
      <w:r>
        <w:rPr>
          <w:rFonts w:hint="eastAsia"/>
        </w:rPr>
        <w:t xml:space="preserve">, </w:t>
      </w:r>
      <w:r>
        <w:rPr>
          <w:rFonts w:hint="eastAsia"/>
        </w:rPr>
        <w:t>因此可用</w:t>
      </w:r>
      <m:oMath>
        <m:r>
          <m:rPr>
            <m:sty m:val="p"/>
          </m:rPr>
          <w:rPr>
            <w:rFonts w:ascii="Cambria Math" w:hAnsi="Cambria Math"/>
          </w:rPr>
          <m:t>y(</m:t>
        </m:r>
        <m:r>
          <m:rPr>
            <m:sty m:val="p"/>
          </m:rPr>
          <w:rPr>
            <w:rFonts w:ascii="Cambria Math" w:hAnsi="Cambria Math" w:hint="eastAsia"/>
          </w:rPr>
          <m:t>w</m:t>
        </m:r>
        <m:r>
          <m:rPr>
            <m:sty m:val="p"/>
          </m:rPr>
          <w:rPr>
            <w:rFonts w:ascii="Cambria Math" w:hAnsi="Cambria Math"/>
          </w:rPr>
          <m:t>∙x+b)</m:t>
        </m:r>
      </m:oMath>
    </w:p>
    <w:p w:rsidR="00730F4F" w:rsidRDefault="00730F4F" w:rsidP="0010102C">
      <w:r>
        <w:rPr>
          <w:rFonts w:hint="eastAsia"/>
        </w:rPr>
        <w:t>超平面（</w:t>
      </w:r>
      <w:r>
        <w:rPr>
          <w:rFonts w:hint="eastAsia"/>
        </w:rPr>
        <w:t>w,b</w:t>
      </w:r>
      <w:r>
        <w:rPr>
          <w:rFonts w:hint="eastAsia"/>
        </w:rPr>
        <w:t>）对所有样本点（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sidR="00431748">
        <w:rPr>
          <w:rFonts w:hint="eastAsia"/>
        </w:rPr>
        <w:t>函数间隔为</w:t>
      </w:r>
    </w:p>
    <w:p w:rsidR="00730F4F" w:rsidRDefault="0097652E" w:rsidP="00730F4F">
      <w:pPr>
        <w:jc w:val="center"/>
      </w:pPr>
      <m:oMathPara>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func>
        </m:oMath>
      </m:oMathPara>
    </w:p>
    <w:p w:rsidR="00730F4F" w:rsidRDefault="00730F4F" w:rsidP="00730F4F">
      <w:pPr>
        <w:jc w:val="left"/>
      </w:pPr>
      <w:r>
        <w:rPr>
          <w:rFonts w:hint="eastAsia"/>
        </w:rPr>
        <w:t>几何间隔是对函数间隔做规范化，</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为</m:t>
        </m:r>
        <m:r>
          <m:rPr>
            <m:sty m:val="p"/>
          </m:rPr>
          <w:rPr>
            <w:rFonts w:ascii="Cambria Math" w:hAnsi="Cambria Math"/>
          </w:rPr>
          <m:t>w</m:t>
        </m:r>
        <m:r>
          <m:rPr>
            <m:sty m:val="p"/>
          </m:rPr>
          <w:rPr>
            <w:rFonts w:ascii="Cambria Math" w:hAnsi="Cambria Math"/>
          </w:rPr>
          <m:t>的</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范数</m:t>
        </m:r>
      </m:oMath>
    </w:p>
    <w:p w:rsidR="00730F4F" w:rsidRDefault="00730F4F" w:rsidP="00730F4F">
      <w:pPr>
        <w:jc w:val="center"/>
      </w:pPr>
      <m:oMathPara>
        <m:oMath>
          <m:r>
            <m:rPr>
              <m:sty m:val="p"/>
            </m:rPr>
            <w:rPr>
              <w:rFonts w:ascii="Cambria Math" w:hAnsi="Cambria Math"/>
            </w:rPr>
            <m:t>γ</m:t>
          </m:r>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||w||</m:t>
                  </m:r>
                </m:den>
              </m:f>
              <m:r>
                <m:rPr>
                  <m:sty m:val="p"/>
                </m:rPr>
                <w:rPr>
                  <w:rFonts w:ascii="Cambria Math" w:hAnsi="Cambria Math"/>
                </w:rPr>
                <m:t>)</m:t>
              </m:r>
            </m:e>
          </m:func>
        </m:oMath>
      </m:oMathPara>
    </w:p>
    <w:p w:rsidR="00730F4F" w:rsidRDefault="008A61BB" w:rsidP="00730F4F">
      <w:pPr>
        <w:jc w:val="left"/>
      </w:pPr>
      <w:r>
        <w:rPr>
          <w:rFonts w:hint="eastAsia"/>
        </w:rPr>
        <w:t>如果超平面参数</w:t>
      </w:r>
      <w:r>
        <w:rPr>
          <w:rFonts w:hint="eastAsia"/>
        </w:rPr>
        <w:t>w</w:t>
      </w:r>
      <w:r>
        <w:rPr>
          <w:rFonts w:hint="eastAsia"/>
        </w:rPr>
        <w:t>和</w:t>
      </w:r>
      <w:r>
        <w:rPr>
          <w:rFonts w:hint="eastAsia"/>
        </w:rPr>
        <w:t>b</w:t>
      </w:r>
      <w:r>
        <w:rPr>
          <w:rFonts w:hint="eastAsia"/>
        </w:rPr>
        <w:t>成比例的改变（超平面没有改变），函数间隔按此比例改变，而几何间隔不变。</w:t>
      </w:r>
    </w:p>
    <w:p w:rsidR="00FE16A5" w:rsidRDefault="00FE16A5" w:rsidP="00730F4F">
      <w:pPr>
        <w:jc w:val="left"/>
      </w:pPr>
      <w:r>
        <w:rPr>
          <w:rFonts w:hint="eastAsia"/>
        </w:rPr>
        <w:t>间隔最大化就是对训练数据集找到几何间隔最大的超平面。</w:t>
      </w:r>
    </w:p>
    <w:p w:rsidR="00FE16A5" w:rsidRDefault="0097652E" w:rsidP="00730F4F">
      <w:pPr>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r>
                <m:rPr>
                  <m:sty m:val="p"/>
                </m:rPr>
                <w:rPr>
                  <w:rFonts w:ascii="Cambria Math" w:hAnsi="Cambria Math"/>
                </w:rPr>
                <m:t>γ</m:t>
              </m:r>
            </m:e>
          </m:func>
        </m:oMath>
      </m:oMathPara>
    </w:p>
    <w:p w:rsidR="00FE16A5" w:rsidRDefault="00FE16A5" w:rsidP="00730F4F">
      <w:pPr>
        <w:jc w:val="left"/>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e>
          </m:d>
          <m:r>
            <m:rPr>
              <m:sty m:val="p"/>
            </m:rPr>
            <w:rPr>
              <w:rFonts w:ascii="Cambria Math" w:hAnsi="Cambria Math"/>
            </w:rPr>
            <m:t xml:space="preserve">≥γ,  i=1,2,⋯,N </m:t>
          </m:r>
        </m:oMath>
      </m:oMathPara>
    </w:p>
    <w:p w:rsidR="00FE16A5" w:rsidRDefault="00FE16A5" w:rsidP="00730F4F">
      <w:pPr>
        <w:jc w:val="left"/>
      </w:pPr>
      <w:r>
        <w:rPr>
          <w:rFonts w:hint="eastAsia"/>
        </w:rPr>
        <w:t>考虑几何间隔和函数间隔的关系，也可改写为</w:t>
      </w:r>
    </w:p>
    <w:p w:rsidR="00FE16A5" w:rsidRDefault="0097652E" w:rsidP="00FE16A5">
      <w:pPr>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f>
                <m:fPr>
                  <m:ctrlPr>
                    <w:rPr>
                      <w:rFonts w:ascii="Cambria Math" w:hAnsi="Cambria Math"/>
                    </w:rPr>
                  </m:ctrlPr>
                </m:fPr>
                <m:num>
                  <m:acc>
                    <m:accPr>
                      <m:ctrlPr>
                        <w:rPr>
                          <w:rFonts w:ascii="Cambria Math" w:hAnsi="Cambria Math"/>
                        </w:rPr>
                      </m:ctrlPr>
                    </m:accPr>
                    <m:e>
                      <m:r>
                        <m:rPr>
                          <m:sty m:val="p"/>
                        </m:rPr>
                        <w:rPr>
                          <w:rFonts w:ascii="Cambria Math" w:hAnsi="Cambria Math"/>
                        </w:rPr>
                        <m:t>γ</m:t>
                      </m:r>
                    </m:e>
                  </m:acc>
                </m:num>
                <m:den>
                  <m:r>
                    <m:rPr>
                      <m:sty m:val="p"/>
                    </m:rPr>
                    <w:rPr>
                      <w:rFonts w:ascii="Cambria Math" w:hAnsi="Cambria Math"/>
                    </w:rPr>
                    <m:t>||w||</m:t>
                  </m:r>
                </m:den>
              </m:f>
            </m:e>
          </m:func>
        </m:oMath>
      </m:oMathPara>
    </w:p>
    <w:p w:rsidR="00FE16A5" w:rsidRDefault="00FE16A5" w:rsidP="00FE16A5">
      <w:pPr>
        <w:jc w:val="left"/>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acc>
            <m:accPr>
              <m:ctrlPr>
                <w:rPr>
                  <w:rFonts w:ascii="Cambria Math" w:hAnsi="Cambria Math"/>
                </w:rPr>
              </m:ctrlPr>
            </m:accPr>
            <m:e>
              <m:r>
                <m:rPr>
                  <m:sty m:val="p"/>
                </m:rPr>
                <w:rPr>
                  <w:rFonts w:ascii="Cambria Math" w:hAnsi="Cambria Math"/>
                </w:rPr>
                <m:t>γ</m:t>
              </m:r>
            </m:e>
          </m:acc>
          <m:r>
            <m:rPr>
              <m:sty m:val="p"/>
            </m:rPr>
            <w:rPr>
              <w:rFonts w:ascii="Cambria Math" w:hAnsi="Cambria Math"/>
            </w:rPr>
            <m:t xml:space="preserve">,  i=1,2,⋯,N </m:t>
          </m:r>
        </m:oMath>
      </m:oMathPara>
    </w:p>
    <w:p w:rsidR="00FE16A5" w:rsidRDefault="001079E1" w:rsidP="00730F4F">
      <w:pPr>
        <w:jc w:val="left"/>
      </w:pPr>
      <w:r>
        <w:rPr>
          <w:rFonts w:hint="eastAsia"/>
        </w:rPr>
        <w:t>发现函数间隔对上面的最优化没有影响，因此取</w:t>
      </w:r>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r>
          <m:rPr>
            <m:sty m:val="p"/>
          </m:rPr>
          <w:rPr>
            <w:rFonts w:ascii="Cambria Math" w:hAnsi="Cambria Math"/>
          </w:rPr>
          <m:t>1</m:t>
        </m:r>
      </m:oMath>
      <w:r>
        <w:rPr>
          <w:rFonts w:hint="eastAsia"/>
        </w:rPr>
        <w:t>，</w:t>
      </w:r>
      <w:r>
        <w:t>然后注意到最大化</w:t>
      </w:r>
      <m:oMath>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和最小化</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2</m:t>
            </m:r>
          </m:sup>
        </m:sSup>
      </m:oMath>
      <w:r>
        <w:rPr>
          <w:rFonts w:hint="eastAsia"/>
        </w:rPr>
        <w:t>是等价的。</w:t>
      </w:r>
      <w:r w:rsidR="004447DB">
        <w:rPr>
          <w:rFonts w:hint="eastAsia"/>
        </w:rPr>
        <w:t>于是得到</w:t>
      </w:r>
    </w:p>
    <w:p w:rsidR="004447DB" w:rsidRDefault="0097652E" w:rsidP="004447D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4447DB" w:rsidRDefault="004447DB" w:rsidP="004447DB">
      <m:oMathPara>
        <m:oMath>
          <m:r>
            <m:rPr>
              <m:sty m:val="p"/>
            </m:rPr>
            <w:rPr>
              <w:rFonts w:ascii="Cambria Math" w:hAnsi="Cambria Math"/>
            </w:rPr>
            <w:lastRenderedPageBreak/>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4447DB" w:rsidRPr="00431748" w:rsidRDefault="004447DB" w:rsidP="00730F4F">
      <w:pPr>
        <w:jc w:val="left"/>
      </w:pPr>
    </w:p>
    <w:p w:rsidR="009317DE" w:rsidRDefault="009317DE" w:rsidP="0010102C">
      <w:r>
        <w:rPr>
          <w:rFonts w:hint="eastAsia"/>
        </w:rPr>
        <w:t>线性可分支持向量机的最优解存在且唯一。位于间隔边界上的实例点为支持向量。最优分离超平面有支持向量完全决定。</w:t>
      </w:r>
    </w:p>
    <w:p w:rsidR="006F3515" w:rsidRDefault="006F3515" w:rsidP="006F3515">
      <w:r>
        <w:rPr>
          <w:rFonts w:hint="eastAsia"/>
        </w:rPr>
        <w:t>引入拉格朗日函数</w:t>
      </w:r>
    </w:p>
    <w:p w:rsidR="006F3515" w:rsidRDefault="006F3515" w:rsidP="006F3515">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6F3515" w:rsidRDefault="00D643A1" w:rsidP="0010102C">
      <w:r>
        <w:rPr>
          <w:rFonts w:hint="eastAsia"/>
        </w:rPr>
        <w:t>根据拉格朗日对偶性</w:t>
      </w:r>
    </w:p>
    <w:p w:rsidR="00D643A1" w:rsidRDefault="0097652E" w:rsidP="0010102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e>
              </m:func>
            </m:e>
          </m:func>
        </m:oMath>
      </m:oMathPara>
    </w:p>
    <w:p w:rsidR="00D643A1" w:rsidRDefault="00D643A1" w:rsidP="0010102C">
      <w:r>
        <w:rPr>
          <w:rFonts w:hint="eastAsia"/>
        </w:rPr>
        <w:t>先求</w:t>
      </w:r>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oMath>
      <w:r>
        <w:t>对</w:t>
      </w:r>
      <w:r>
        <w:rPr>
          <w:rFonts w:hint="eastAsia"/>
        </w:rPr>
        <w:t>w,b</w:t>
      </w:r>
      <w:r>
        <w:rPr>
          <w:rFonts w:hint="eastAsia"/>
        </w:rPr>
        <w:t>的极小，再求对</w:t>
      </w:r>
      <m:oMath>
        <m:r>
          <m:rPr>
            <m:sty m:val="p"/>
          </m:rPr>
          <w:rPr>
            <w:rFonts w:ascii="Cambria Math" w:hAnsi="Cambria Math"/>
          </w:rPr>
          <m:t>α</m:t>
        </m:r>
      </m:oMath>
      <w:r>
        <w:t>的极大</w:t>
      </w:r>
    </w:p>
    <w:p w:rsidR="00D62719" w:rsidRDefault="00D62719" w:rsidP="0010102C">
      <w:r>
        <w:rPr>
          <w:rFonts w:hint="eastAsia"/>
        </w:rPr>
        <w:t>先求极小</w:t>
      </w:r>
    </w:p>
    <w:p w:rsidR="00D62719" w:rsidRDefault="0097652E" w:rsidP="00D62719">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w</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r>
            <m:rPr>
              <m:sty m:val="p"/>
            </m:rPr>
            <w:rPr>
              <w:rFonts w:ascii="Cambria Math" w:hAnsi="Cambria Math"/>
            </w:rPr>
            <m:t>w-</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=0</m:t>
          </m:r>
        </m:oMath>
      </m:oMathPara>
    </w:p>
    <w:p w:rsidR="00D62719" w:rsidRDefault="0097652E" w:rsidP="00D62719">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=0</m:t>
          </m:r>
        </m:oMath>
      </m:oMathPara>
    </w:p>
    <w:p w:rsidR="00D62719" w:rsidRDefault="00E41DF5" w:rsidP="00D62719">
      <w:r>
        <w:rPr>
          <w:rFonts w:hint="eastAsia"/>
        </w:rPr>
        <w:t>将</w:t>
      </w:r>
      <w:r>
        <w:rPr>
          <w:rFonts w:hint="eastAsia"/>
        </w:rPr>
        <w:t>w</w:t>
      </w:r>
      <w:r>
        <w:rPr>
          <w:rFonts w:hint="eastAsia"/>
        </w:rPr>
        <w:t>的结果带入拉格朗日函数中，得到</w:t>
      </w:r>
    </w:p>
    <w:p w:rsidR="00E41DF5" w:rsidRDefault="00E41DF5" w:rsidP="00E41DF5">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B71010" w:rsidRDefault="00B71010" w:rsidP="00E41DF5">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E41DF5" w:rsidRDefault="00B71010" w:rsidP="00D62719">
      <w:r>
        <w:rPr>
          <w:rFonts w:hint="eastAsia"/>
        </w:rPr>
        <w:t>然后求极大，将极大转换为极小，就得到如下的</w:t>
      </w:r>
    </w:p>
    <w:p w:rsidR="009317DE" w:rsidRDefault="009317DE" w:rsidP="0010102C">
      <w:r>
        <w:rPr>
          <w:rFonts w:hint="eastAsia"/>
        </w:rPr>
        <w:t>二次规划问题的对偶问题是</w:t>
      </w:r>
    </w:p>
    <w:p w:rsidR="0007318B" w:rsidRPr="00B71010" w:rsidRDefault="0097652E" w:rsidP="0010102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97652E"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5A323C" w:rsidRDefault="0097652E" w:rsidP="00EC72E3">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m:oMathPara>
    </w:p>
    <w:p w:rsidR="005A323C" w:rsidRDefault="005A323C" w:rsidP="00EC72E3">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一个正分量</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&gt;</m:t>
        </m:r>
        <m:r>
          <w:rPr>
            <w:rFonts w:ascii="Cambria Math" w:hAnsi="Cambria Math"/>
          </w:rPr>
          <m:t>0</m:t>
        </m:r>
      </m:oMath>
      <w:r>
        <w:rPr>
          <w:rFonts w:hint="eastAsia"/>
        </w:rPr>
        <w:t>，</w:t>
      </w:r>
      <w:r>
        <w:t>计算</w:t>
      </w:r>
    </w:p>
    <w:p w:rsidR="005A323C" w:rsidRDefault="0097652E" w:rsidP="00EC72E3">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m:t>
        </m:r>
      </m:oMath>
      <w:r>
        <w:rPr>
          <w:rFonts w:hint="eastAsia"/>
        </w:rPr>
        <w:t>，</w:t>
      </w:r>
      <w:r>
        <w:t>使其</w:t>
      </w:r>
      <w:r>
        <w:rPr>
          <w:rFonts w:hint="eastAsia"/>
        </w:rPr>
        <w:t>“可分”，</w:t>
      </w:r>
      <w:r w:rsidR="005A2076">
        <w:rPr>
          <w:rFonts w:hint="eastAsia"/>
        </w:rPr>
        <w:t>可以解释为某些样本点不能满足函数间隔大于等于</w:t>
      </w:r>
      <w:r w:rsidR="005A2076">
        <w:rPr>
          <w:rFonts w:hint="eastAsia"/>
        </w:rPr>
        <w:t>1</w:t>
      </w:r>
      <w:r w:rsidR="005A2076">
        <w:rPr>
          <w:rFonts w:hint="eastAsia"/>
        </w:rPr>
        <w:t>，因此就使函数间隔加上松弛变量大于等于</w:t>
      </w:r>
      <w:r w:rsidR="005A2076">
        <w:rPr>
          <w:rFonts w:hint="eastAsia"/>
        </w:rPr>
        <w:t>1.</w:t>
      </w:r>
      <w:r w:rsidR="005125F5">
        <w:rPr>
          <w:rFonts w:hint="eastAsia"/>
        </w:rPr>
        <w:t xml:space="preserve"> C&gt;0</w:t>
      </w:r>
      <w:r w:rsidR="005125F5">
        <w:rPr>
          <w:rFonts w:hint="eastAsia"/>
        </w:rPr>
        <w:t>称为惩罚参数。</w:t>
      </w:r>
      <w:r>
        <w:rPr>
          <w:rFonts w:hint="eastAsia"/>
        </w:rPr>
        <w:t>得到线性支持向量机学习的凸二次规划问题，其原始最优化问题是</w:t>
      </w:r>
    </w:p>
    <w:p w:rsidR="001C5998" w:rsidRDefault="0097652E"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97652E"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97652E"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=0</m:t>
          </m:r>
        </m:oMath>
      </m:oMathPara>
    </w:p>
    <w:p w:rsidR="009D56A9" w:rsidRDefault="009D56A9" w:rsidP="00EC72E3">
      <w:r>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8C3B86" w:rsidRDefault="008C3B86" w:rsidP="00EC72E3"/>
    <w:p w:rsidR="0067746C" w:rsidRDefault="0067746C" w:rsidP="00EC72E3">
      <w:r>
        <w:rPr>
          <w:rFonts w:hint="eastAsia"/>
        </w:rPr>
        <w:t>对偶问题</w:t>
      </w:r>
    </w:p>
    <w:p w:rsidR="0067746C" w:rsidRDefault="0097652E"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450F8D" w:rsidRDefault="00450F8D" w:rsidP="00EC72E3">
      <w:r>
        <w:rPr>
          <w:rFonts w:hint="eastAsia"/>
        </w:rPr>
        <w:t>原始问题的拉格朗日函数是</w:t>
      </w:r>
    </w:p>
    <w:p w:rsidR="00450F8D" w:rsidRDefault="00450F8D" w:rsidP="00450F8D">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450F8D" w:rsidRPr="00450F8D" w:rsidRDefault="00450F8D" w:rsidP="00450F8D">
      <w:r>
        <w:rPr>
          <w:rFonts w:hint="eastAsia"/>
        </w:rPr>
        <w:t>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≥0</m:t>
        </m:r>
      </m:oMath>
    </w:p>
    <w:p w:rsidR="00450F8D" w:rsidRDefault="00450F8D" w:rsidP="00EC72E3">
      <w:r>
        <w:rPr>
          <w:rFonts w:hint="eastAsia"/>
        </w:rPr>
        <w:t>先求对偶问题的极小</w:t>
      </w:r>
    </w:p>
    <w:p w:rsidR="00450F8D" w:rsidRDefault="0097652E" w:rsidP="00450F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w</m:t>
              </m:r>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Cambria Math" w:hAnsi="Cambria Math"/>
            </w:rPr>
            <m:t>w-</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=0</m:t>
          </m:r>
        </m:oMath>
      </m:oMathPara>
    </w:p>
    <w:p w:rsidR="00450F8D" w:rsidRDefault="0097652E" w:rsidP="00450F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MS Mincho" w:eastAsia="MS Mincho" w:hAnsi="MS Mincho" w:cs="MS Mincho"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=0</m:t>
          </m:r>
        </m:oMath>
      </m:oMathPara>
    </w:p>
    <w:p w:rsidR="00450F8D" w:rsidRDefault="0097652E" w:rsidP="00450F8D">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Cambria Math" w:eastAsia="MS Mincho" w:hAnsi="Cambria Math" w:cs="MS Mincho" w:hint="eastAsia"/>
            </w:rPr>
            <m:t>C</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=0</m:t>
          </m:r>
        </m:oMath>
      </m:oMathPara>
    </w:p>
    <w:p w:rsidR="00450F8D" w:rsidRDefault="00E3633C" w:rsidP="00EC72E3">
      <w:r>
        <w:t>然后得到</w:t>
      </w:r>
    </w:p>
    <w:p w:rsidR="00E3633C" w:rsidRDefault="0097652E" w:rsidP="00E3633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w,b,ξ</m:t>
                  </m:r>
                </m:lim>
              </m:limLow>
            </m:fName>
            <m:e>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E3633C" w:rsidRDefault="00D20035" w:rsidP="00EC72E3">
      <w:r>
        <w:rPr>
          <w:rFonts w:hint="eastAsia"/>
        </w:rPr>
        <w:t>然后再求极大得到</w:t>
      </w:r>
    </w:p>
    <w:p w:rsidR="00D20035" w:rsidRDefault="0097652E" w:rsidP="00D20035">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D20035" w:rsidRDefault="00D20035" w:rsidP="00D20035">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D20035" w:rsidRDefault="00D20035" w:rsidP="00EC72E3">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1373A7" w:rsidRDefault="001373A7" w:rsidP="00EC72E3">
      <w:r>
        <w:rPr>
          <w:rFonts w:hint="eastAsia"/>
        </w:rPr>
        <w:t>求解</w:t>
      </w:r>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oMath>
    </w:p>
    <w:p w:rsidR="0084227F" w:rsidRDefault="0097652E" w:rsidP="0084227F">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m:oMathPara>
    </w:p>
    <w:p w:rsidR="0084227F" w:rsidRDefault="0084227F" w:rsidP="0084227F">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适合</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0</m:t>
                </m:r>
                <m:r>
                  <w:rPr>
                    <w:rFonts w:ascii="Cambria Math" w:hAnsi="Cambria Math"/>
                  </w:rPr>
                  <m:t>&lt;α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&lt;</m:t>
        </m:r>
        <m:r>
          <w:rPr>
            <w:rFonts w:ascii="Cambria Math" w:hAnsi="Cambria Math"/>
          </w:rPr>
          <m:t>C</m:t>
        </m:r>
      </m:oMath>
      <w:r>
        <w:rPr>
          <w:rFonts w:hint="eastAsia"/>
        </w:rPr>
        <w:t>，</w:t>
      </w:r>
      <w:r>
        <w:t>计算</w:t>
      </w:r>
    </w:p>
    <w:p w:rsidR="0084227F" w:rsidRDefault="0097652E" w:rsidP="0084227F">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1373A7" w:rsidRDefault="001979FD" w:rsidP="00EC72E3">
      <w:r>
        <w:t>因为</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t>不唯一</w:t>
      </w:r>
      <w:r>
        <w:rPr>
          <w:rFonts w:hint="eastAsia"/>
        </w:rPr>
        <w:t>，</w:t>
      </w:r>
      <w:r>
        <w:t>实际计算时会取所有满足条件样本上的平均值</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97652E"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2B6884" w:rsidRPr="002B6884" w:rsidRDefault="0097652E" w:rsidP="00EC72E3">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z,  z</m:t>
                  </m:r>
                  <m:r>
                    <w:rPr>
                      <w:rFonts w:ascii="Cambria Math" w:hAnsi="Cambria Math"/>
                    </w:rPr>
                    <m:t>&gt;0</m:t>
                  </m:r>
                </m:e>
                <m:e>
                  <m:r>
                    <m:rPr>
                      <m:sty m:val="p"/>
                    </m:rPr>
                    <w:rPr>
                      <w:rFonts w:ascii="Cambria Math" w:hAnsi="Cambria Math"/>
                    </w:rPr>
                    <m:t>0,  z≤0</m:t>
                  </m:r>
                </m:e>
              </m:eqArr>
            </m:e>
          </m:d>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r>
        <w:rPr>
          <w:rFonts w:hint="eastAsia"/>
        </w:rPr>
        <w:lastRenderedPageBreak/>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2F4FC1" w:rsidRDefault="002F4FC1" w:rsidP="00697C9D">
      <w:r>
        <w:rPr>
          <w:rFonts w:hint="eastAsia"/>
        </w:rPr>
        <w:t>求解</w:t>
      </w:r>
    </w:p>
    <w:p w:rsidR="002F4FC1" w:rsidRDefault="0097652E" w:rsidP="002F4FC1">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2F4FC1" w:rsidRDefault="002F4FC1" w:rsidP="002F4FC1">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2F4FC1" w:rsidRDefault="002F4FC1" w:rsidP="002F4FC1">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2F4FC1" w:rsidRDefault="002F4FC1" w:rsidP="00697C9D">
      <w:r>
        <w:rPr>
          <w:rFonts w:hint="eastAsia"/>
        </w:rPr>
        <w:t>求解最优解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N</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T</m:t>
            </m:r>
          </m:sup>
        </m:sSup>
      </m:oMath>
    </w:p>
    <w:p w:rsidR="002F4FC1" w:rsidRDefault="002F4FC1" w:rsidP="002F4FC1">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适合</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0</m:t>
                </m:r>
                <m:r>
                  <w:rPr>
                    <w:rFonts w:ascii="Cambria Math" w:hAnsi="Cambria Math"/>
                  </w:rPr>
                  <m:t>&lt;α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&lt;</m:t>
        </m:r>
        <m:r>
          <w:rPr>
            <w:rFonts w:ascii="Cambria Math" w:hAnsi="Cambria Math"/>
          </w:rPr>
          <m:t>C</m:t>
        </m:r>
      </m:oMath>
      <w:r>
        <w:rPr>
          <w:rFonts w:hint="eastAsia"/>
        </w:rPr>
        <w:t>，</w:t>
      </w:r>
      <w:r>
        <w:t>计算</w:t>
      </w:r>
    </w:p>
    <w:p w:rsidR="002F4FC1" w:rsidRDefault="0097652E" w:rsidP="002F4FC1">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2F4FC1" w:rsidRDefault="00740009" w:rsidP="00697C9D">
      <w:r>
        <w:t>核函数</w:t>
      </w:r>
    </w:p>
    <w:p w:rsidR="00740009" w:rsidRDefault="00DC563B" w:rsidP="0040095B">
      <w:pPr>
        <w:pStyle w:val="4"/>
      </w:pPr>
      <w:r>
        <w:rPr>
          <w:rFonts w:hint="eastAsia"/>
        </w:rPr>
        <w:t>线性核</w:t>
      </w:r>
    </w:p>
    <w:p w:rsidR="00DC563B" w:rsidRDefault="0040095B" w:rsidP="00697C9D">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r>
            <m:rPr>
              <m:sty m:val="p"/>
            </m:rPr>
            <w:rPr>
              <w:rFonts w:ascii="Cambria Math" w:hAnsi="Cambria Math"/>
            </w:rPr>
            <m:t>x∙z</m:t>
          </m:r>
        </m:oMath>
      </m:oMathPara>
    </w:p>
    <w:p w:rsidR="0040095B" w:rsidRDefault="0040095B" w:rsidP="0040095B">
      <w:pPr>
        <w:rPr>
          <w:shd w:val="clear" w:color="auto" w:fill="FFFFFF"/>
        </w:rPr>
      </w:pPr>
      <w:r>
        <w:rPr>
          <w:shd w:val="clear" w:color="auto" w:fill="FFFFFF"/>
        </w:rPr>
        <w:t>线性核，主要用于线性可分的情况，我们可以看到特征空间到输入空间的维度是一样的，其参数少速度快，对于线性可分数据，其分类效果很理想，因此我们通常首先尝试用线性核函数来做分类，看看效果如何，如果不行再换别的</w:t>
      </w:r>
    </w:p>
    <w:p w:rsidR="0040095B" w:rsidRDefault="00971D74" w:rsidP="00F74DC5">
      <w:pPr>
        <w:pStyle w:val="4"/>
      </w:pPr>
      <w:r>
        <w:rPr>
          <w:rFonts w:hint="eastAsia"/>
        </w:rPr>
        <w:t>多项式核</w:t>
      </w:r>
    </w:p>
    <w:p w:rsidR="00971D74" w:rsidRDefault="00971D74" w:rsidP="00971D74">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(x∙z+1)</m:t>
              </m:r>
            </m:e>
            <m:sup>
              <m:r>
                <m:rPr>
                  <m:sty m:val="p"/>
                </m:rPr>
                <w:rPr>
                  <w:rFonts w:ascii="Cambria Math" w:hAnsi="Cambria Math"/>
                </w:rPr>
                <m:t>p</m:t>
              </m:r>
            </m:sup>
          </m:sSup>
        </m:oMath>
      </m:oMathPara>
    </w:p>
    <w:p w:rsidR="00971D74" w:rsidRDefault="00D75893" w:rsidP="00D75893">
      <w:pPr>
        <w:rPr>
          <w:shd w:val="clear" w:color="auto" w:fill="FFFFFF"/>
        </w:rPr>
      </w:pPr>
      <w:r>
        <w:rPr>
          <w:shd w:val="clear" w:color="auto" w:fill="FFFFFF"/>
        </w:rPr>
        <w:t>多项式核函数可以实现将低维的输入空间映射到高纬的特征空间，但是多项式核函数的参数多，当多项式的阶数比较高的时候，核矩阵的元素值将趋于无穷大或者无穷小，计算复杂度会大到无法计算。</w:t>
      </w:r>
    </w:p>
    <w:p w:rsidR="00F74DC5" w:rsidRDefault="00F74DC5" w:rsidP="00F74DC5">
      <w:pPr>
        <w:pStyle w:val="4"/>
        <w:rPr>
          <w:b w:val="0"/>
          <w:bCs w:val="0"/>
        </w:rPr>
      </w:pPr>
      <w:r w:rsidRPr="00F74DC5">
        <w:rPr>
          <w:b w:val="0"/>
          <w:bCs w:val="0"/>
        </w:rPr>
        <w:t>高斯（</w:t>
      </w:r>
      <w:r w:rsidRPr="00F74DC5">
        <w:rPr>
          <w:b w:val="0"/>
          <w:bCs w:val="0"/>
        </w:rPr>
        <w:t>RBF</w:t>
      </w:r>
      <w:r w:rsidRPr="00F74DC5">
        <w:rPr>
          <w:b w:val="0"/>
          <w:bCs w:val="0"/>
        </w:rPr>
        <w:t>）核</w:t>
      </w:r>
    </w:p>
    <w:p w:rsidR="00F74DC5" w:rsidRPr="00EA4045" w:rsidRDefault="00F74DC5" w:rsidP="00F74DC5">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||x-z||</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F74DC5" w:rsidRDefault="00324454" w:rsidP="00F74DC5">
      <m:oMath>
        <m:r>
          <m:rPr>
            <m:sty m:val="p"/>
          </m:rPr>
          <w:rPr>
            <w:rFonts w:ascii="Cambria Math" w:hAnsi="Cambria Math"/>
          </w:rPr>
          <m:t>σ</m:t>
        </m:r>
        <m:r>
          <w:rPr>
            <w:rFonts w:ascii="Cambria Math" w:hAnsi="Cambria Math"/>
          </w:rPr>
          <m:t>&gt;0</m:t>
        </m:r>
      </m:oMath>
      <w:r>
        <w:rPr>
          <w:rFonts w:hint="eastAsia"/>
        </w:rPr>
        <w:t>是高斯核的</w:t>
      </w:r>
      <w:r>
        <w:rPr>
          <w:rFonts w:hint="eastAsia"/>
        </w:rPr>
        <w:t>width</w:t>
      </w:r>
    </w:p>
    <w:p w:rsidR="00324454" w:rsidRDefault="00324454" w:rsidP="00324454">
      <w:pPr>
        <w:rPr>
          <w:shd w:val="clear" w:color="auto" w:fill="FFFFFF"/>
        </w:rPr>
      </w:pPr>
      <w:r>
        <w:rPr>
          <w:shd w:val="clear" w:color="auto" w:fill="FFFFFF"/>
        </w:rPr>
        <w:t>高斯径向基函数是一种局部性强的核函数，其可以将一个样本映射到一个更高维</w:t>
      </w:r>
      <w:r>
        <w:rPr>
          <w:shd w:val="clear" w:color="auto" w:fill="FFFFFF"/>
        </w:rPr>
        <w:lastRenderedPageBreak/>
        <w:t>的空间内，该核函数是应用最广的一个，无论大样本还是小样本都有比较好的性能，而且其相对于多项式核函数参数要少，因此大多数情况下在不知道用什么核函数的时候，优先使用高斯核函数。</w:t>
      </w:r>
    </w:p>
    <w:p w:rsidR="00324454" w:rsidRDefault="00875CC6" w:rsidP="00875CC6">
      <w:pPr>
        <w:pStyle w:val="4"/>
      </w:pPr>
      <w:r w:rsidRPr="00875CC6">
        <w:t>sigmoid</w:t>
      </w:r>
      <w:r w:rsidRPr="00875CC6">
        <w:t>核</w:t>
      </w:r>
    </w:p>
    <w:p w:rsidR="00C34D32" w:rsidRPr="00EA4045" w:rsidRDefault="00C34D32" w:rsidP="00C34D32">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=tanh</m:t>
          </m:r>
          <m:d>
            <m:dPr>
              <m:ctrlPr>
                <w:rPr>
                  <w:rFonts w:ascii="Cambria Math" w:hAnsi="Cambria Math"/>
                </w:rPr>
              </m:ctrlPr>
            </m:dPr>
            <m:e>
              <m:r>
                <m:rPr>
                  <m:sty m:val="p"/>
                </m:rPr>
                <w:rPr>
                  <w:rFonts w:ascii="Cambria Math" w:hAnsi="Cambria Math"/>
                </w:rPr>
                <m:t>βx∙z+θ</m:t>
              </m:r>
            </m:e>
          </m:d>
        </m:oMath>
      </m:oMathPara>
    </w:p>
    <w:p w:rsidR="00875CC6" w:rsidRDefault="00A20E92" w:rsidP="00875CC6">
      <w:r>
        <w:rPr>
          <w:rFonts w:hint="eastAsia"/>
        </w:rPr>
        <w:t>tanh</w:t>
      </w:r>
      <w:r>
        <w:rPr>
          <w:rFonts w:hint="eastAsia"/>
        </w:rPr>
        <w:t>为双曲正切函数，</w:t>
      </w:r>
      <m:oMath>
        <m:r>
          <m:rPr>
            <m:sty m:val="p"/>
          </m:rPr>
          <w:rPr>
            <w:rFonts w:ascii="Cambria Math" w:hAnsi="Cambria Math"/>
          </w:rPr>
          <m:t>β</m:t>
        </m:r>
        <m:r>
          <w:rPr>
            <w:rFonts w:ascii="Cambria Math" w:hAnsi="Cambria Math"/>
          </w:rPr>
          <m:t>&gt;0,θ&lt;0</m:t>
        </m:r>
      </m:oMath>
    </w:p>
    <w:p w:rsidR="00C15347" w:rsidRDefault="00C15347" w:rsidP="00956F46">
      <w:pPr>
        <w:rPr>
          <w:shd w:val="clear" w:color="auto" w:fill="FFFFFF"/>
        </w:rPr>
      </w:pPr>
      <w:r>
        <w:rPr>
          <w:shd w:val="clear" w:color="auto" w:fill="FFFFFF"/>
        </w:rPr>
        <w:t>采用</w:t>
      </w:r>
      <w:r>
        <w:rPr>
          <w:shd w:val="clear" w:color="auto" w:fill="FFFFFF"/>
        </w:rPr>
        <w:t>sigmoid</w:t>
      </w:r>
      <w:r>
        <w:rPr>
          <w:shd w:val="clear" w:color="auto" w:fill="FFFFFF"/>
        </w:rPr>
        <w:t>核函数，支持向量机实现的就是一种多层神经网络。</w:t>
      </w:r>
    </w:p>
    <w:p w:rsidR="00767600" w:rsidRPr="00767600" w:rsidRDefault="00767600" w:rsidP="00124661">
      <w:pPr>
        <w:rPr>
          <w:kern w:val="0"/>
        </w:rPr>
      </w:pPr>
      <w:r w:rsidRPr="00767600">
        <w:rPr>
          <w:kern w:val="0"/>
        </w:rPr>
        <w:t>因此，在选用核函数的时候，如果我们对我们的数据有一定的先验知识，就利用先验来选择符合数据分布的核函数；如果不知道的话，通常使用交叉验证的方法，来试用不同的核函数，误差最下的即为效果最好的核函数，或者也可以将多个核函数结合起来，形成混合核函数。在吴恩达的课上，也曾经给出过一系列的选择核函数的方法：</w:t>
      </w:r>
    </w:p>
    <w:p w:rsidR="00767600" w:rsidRPr="00767600" w:rsidRDefault="00767600" w:rsidP="00124661">
      <w:pPr>
        <w:rPr>
          <w:kern w:val="0"/>
        </w:rPr>
      </w:pPr>
      <w:r w:rsidRPr="00767600">
        <w:rPr>
          <w:kern w:val="0"/>
        </w:rPr>
        <w:t>如果特征的数量大到和样本数量差不多，则选用</w:t>
      </w:r>
      <w:r w:rsidRPr="00767600">
        <w:rPr>
          <w:kern w:val="0"/>
        </w:rPr>
        <w:t>LR</w:t>
      </w:r>
      <w:r w:rsidRPr="00767600">
        <w:rPr>
          <w:kern w:val="0"/>
        </w:rPr>
        <w:t>或者线性核的</w:t>
      </w:r>
      <w:r w:rsidRPr="00767600">
        <w:rPr>
          <w:kern w:val="0"/>
        </w:rPr>
        <w:t>SVM</w:t>
      </w:r>
      <w:r w:rsidRPr="00767600">
        <w:rPr>
          <w:kern w:val="0"/>
        </w:rPr>
        <w:t>；</w:t>
      </w:r>
    </w:p>
    <w:p w:rsidR="00767600" w:rsidRPr="00767600" w:rsidRDefault="00767600" w:rsidP="00124661">
      <w:pPr>
        <w:rPr>
          <w:kern w:val="0"/>
        </w:rPr>
      </w:pPr>
      <w:r w:rsidRPr="00767600">
        <w:rPr>
          <w:kern w:val="0"/>
        </w:rPr>
        <w:t>如果特征的数量小，样本的数量正常，则选用</w:t>
      </w:r>
      <w:r w:rsidRPr="00767600">
        <w:rPr>
          <w:kern w:val="0"/>
        </w:rPr>
        <w:t>SVM+</w:t>
      </w:r>
      <w:r w:rsidRPr="00767600">
        <w:rPr>
          <w:kern w:val="0"/>
        </w:rPr>
        <w:t>高斯核函数；</w:t>
      </w:r>
    </w:p>
    <w:p w:rsidR="00956F46" w:rsidRPr="00B42CBD" w:rsidRDefault="00767600" w:rsidP="00124661">
      <w:pPr>
        <w:rPr>
          <w:kern w:val="0"/>
        </w:rPr>
      </w:pPr>
      <w:r w:rsidRPr="00767600">
        <w:rPr>
          <w:kern w:val="0"/>
        </w:rPr>
        <w:t>如果特征的数量小，而样本的数量很大，则需要手工添加一些特征从而变成第一种情况。</w:t>
      </w:r>
    </w:p>
    <w:p w:rsidR="00697C9D" w:rsidRDefault="00697C9D" w:rsidP="00EC72E3">
      <w:r>
        <w:rPr>
          <w:rFonts w:hint="eastAsia"/>
        </w:rPr>
        <w:t>4 SMO</w:t>
      </w:r>
      <w:r>
        <w:rPr>
          <w:rFonts w:hint="eastAsia"/>
        </w:rPr>
        <w:t>算法</w:t>
      </w:r>
    </w:p>
    <w:p w:rsidR="00697C9D" w:rsidRPr="00697C9D" w:rsidRDefault="00697C9D" w:rsidP="00EC72E3">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pPr>
      <w:r>
        <w:rPr>
          <w:rFonts w:hint="eastAsia"/>
        </w:rPr>
        <w:t>相关知识点：</w:t>
      </w:r>
    </w:p>
    <w:p w:rsidR="00CA6CFF" w:rsidRDefault="00CA6CFF" w:rsidP="00000CA7">
      <w:pPr>
        <w:pStyle w:val="3"/>
      </w:pPr>
      <w:r>
        <w:rPr>
          <w:rFonts w:hint="eastAsia"/>
        </w:rPr>
        <w:t xml:space="preserve">1 </w:t>
      </w:r>
      <w:r>
        <w:rPr>
          <w:rFonts w:hint="eastAsia"/>
        </w:rPr>
        <w:t>拉格朗日对偶性</w:t>
      </w:r>
    </w:p>
    <w:p w:rsidR="00000CA7" w:rsidRDefault="00000CA7" w:rsidP="00000CA7">
      <w:pPr>
        <w:pStyle w:val="4"/>
      </w:pPr>
      <w:r>
        <w:rPr>
          <w:rFonts w:hint="eastAsia"/>
        </w:rPr>
        <w:t>用途：</w:t>
      </w:r>
    </w:p>
    <w:p w:rsidR="00CA6CFF" w:rsidRDefault="00000CA7" w:rsidP="00CA6CFF">
      <w:r w:rsidRPr="00000CA7">
        <w:rPr>
          <w:rFonts w:hint="eastAsia"/>
        </w:rPr>
        <w:t>对于约束最优化问题，有时原始问题的最优解不好求解，可以借助拉格朗日对偶性将原始问题转化为对偶问题，通过求解对偶问题的解来获得原始问题的最优解。在最大熵模型和支持向量机中用到了该类方法。</w:t>
      </w:r>
    </w:p>
    <w:p w:rsidR="00000CA7" w:rsidRDefault="00000CA7" w:rsidP="00000CA7">
      <w:pPr>
        <w:pStyle w:val="4"/>
      </w:pPr>
      <w:r>
        <w:rPr>
          <w:rFonts w:hint="eastAsia"/>
        </w:rPr>
        <w:t>描述</w:t>
      </w:r>
    </w:p>
    <w:p w:rsidR="00000CA7" w:rsidRDefault="00000CA7" w:rsidP="00000CA7">
      <w:pPr>
        <w:pStyle w:val="4"/>
      </w:pPr>
      <w:r>
        <w:rPr>
          <w:rFonts w:hint="eastAsia"/>
        </w:rPr>
        <w:t>原始问题：</w:t>
      </w:r>
    </w:p>
    <w:p w:rsidR="00000CA7" w:rsidRDefault="00000CA7" w:rsidP="00000CA7">
      <w:r>
        <w:rPr>
          <w:rFonts w:hint="eastAsia"/>
        </w:rPr>
        <w:t>假设</w:t>
      </w:r>
      <w:r>
        <w:rPr>
          <w:rFonts w:hint="eastAsia"/>
        </w:rPr>
        <w:t>f(x),</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是定义在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上的连续可微函数。考虑约束最优化问题</w:t>
      </w:r>
    </w:p>
    <w:p w:rsidR="00000CA7" w:rsidRDefault="0097652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lim>
              </m:limLow>
            </m:fName>
            <m:e>
              <m:r>
                <m:rPr>
                  <m:sty m:val="p"/>
                </m:rPr>
                <w:rPr>
                  <w:rFonts w:ascii="Cambria Math" w:hAnsi="Cambria Math"/>
                </w:rPr>
                <m:t>f(x)</m:t>
              </m:r>
            </m:e>
          </m:func>
        </m:oMath>
      </m:oMathPara>
    </w:p>
    <w:p w:rsidR="000B0506" w:rsidRDefault="000B0506" w:rsidP="00000CA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081959" w:rsidRPr="00081959" w:rsidRDefault="0097652E" w:rsidP="00081959">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j=1,2,⋯,l</m:t>
          </m:r>
        </m:oMath>
      </m:oMathPara>
    </w:p>
    <w:p w:rsidR="000B0506" w:rsidRDefault="00A17972" w:rsidP="00000CA7">
      <w:r>
        <w:t>称此约束最优化问题为原始最优化问题或者原始问题</w:t>
      </w:r>
    </w:p>
    <w:p w:rsidR="00A17972" w:rsidRDefault="00F77178" w:rsidP="00000CA7">
      <w:r>
        <w:rPr>
          <w:rFonts w:hint="eastAsia"/>
        </w:rPr>
        <w:t>引入广义拉格朗日函数</w:t>
      </w:r>
    </w:p>
    <w:p w:rsidR="00F77178" w:rsidRDefault="002677DA" w:rsidP="00000CA7">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m:oMathPara>
    </w:p>
    <w:p w:rsidR="001C4D76" w:rsidRDefault="001C4D76" w:rsidP="00000CA7">
      <w:r>
        <w:rPr>
          <w:rFonts w:hint="eastAsia"/>
        </w:rPr>
        <w:t>其中，</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Pr>
          <w:rFonts w:hint="eastAsia"/>
        </w:rPr>
        <w:t>是拉格朗日乘子，</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oMath>
      <w:r>
        <w:rPr>
          <w:rFonts w:hint="eastAsia"/>
        </w:rPr>
        <w:t>。考虑</w:t>
      </w:r>
      <w:r>
        <w:rPr>
          <w:rFonts w:hint="eastAsia"/>
        </w:rPr>
        <w:t>x</w:t>
      </w:r>
      <w:r>
        <w:rPr>
          <w:rFonts w:hint="eastAsia"/>
        </w:rPr>
        <w:t>的函数</w:t>
      </w:r>
    </w:p>
    <w:p w:rsidR="001C4D76" w:rsidRDefault="0097652E"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1C4D76" w:rsidP="00000CA7">
      <w:r>
        <w:rPr>
          <w:rFonts w:hint="eastAsia"/>
        </w:rPr>
        <w:t>其中下标</w:t>
      </w:r>
      <w:r>
        <w:rPr>
          <w:rFonts w:hint="eastAsia"/>
        </w:rPr>
        <w:t>p</w:t>
      </w:r>
      <w:r>
        <w:rPr>
          <w:rFonts w:hint="eastAsia"/>
        </w:rPr>
        <w:t>表示原始问题。</w:t>
      </w:r>
    </w:p>
    <w:p w:rsidR="001C4D76" w:rsidRDefault="0097652E"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t>
                  </m:r>
                  <m:r>
                    <m:rPr>
                      <m:sty m:val="p"/>
                    </m:rPr>
                    <w:rPr>
                      <w:rFonts w:ascii="Cambria Math" w:hAnsi="Cambria Math"/>
                    </w:rPr>
                    <m:t>满足原始问题约束</m:t>
                  </m:r>
                </m:e>
                <m:e>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其他</m:t>
                  </m:r>
                </m:e>
              </m:eqArr>
            </m:e>
          </m:d>
        </m:oMath>
      </m:oMathPara>
    </w:p>
    <w:p w:rsidR="001C4D76" w:rsidRDefault="0097652E" w:rsidP="001C4D76">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CD4154" w:rsidRDefault="00A33B72" w:rsidP="00A33B72">
      <w:pPr>
        <w:pStyle w:val="4"/>
      </w:pPr>
      <w:r>
        <w:rPr>
          <w:rFonts w:hint="eastAsia"/>
        </w:rPr>
        <w:t>对偶问题</w:t>
      </w:r>
    </w:p>
    <w:p w:rsidR="00743471" w:rsidRPr="00743471" w:rsidRDefault="0097652E" w:rsidP="00743471">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97652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97652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130FE7" w:rsidRDefault="0097652E" w:rsidP="00000CA7">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130FE7" w:rsidP="00130FE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130FE7" w:rsidRPr="00000CA7" w:rsidRDefault="00130FE7" w:rsidP="00000CA7">
      <w:r>
        <w:rPr>
          <w:rFonts w:hint="eastAsia"/>
        </w:rPr>
        <w:t>称为原始问题的对偶问题。</w:t>
      </w:r>
    </w:p>
    <w:p w:rsidR="00CA6CFF" w:rsidRDefault="00CA6CFF" w:rsidP="00000CA7">
      <w:pPr>
        <w:pStyle w:val="4"/>
      </w:pPr>
      <w:r>
        <w:rPr>
          <w:rFonts w:hint="eastAsia"/>
        </w:rPr>
        <w:t>KKT</w:t>
      </w:r>
      <w:r>
        <w:rPr>
          <w:rFonts w:hint="eastAsia"/>
        </w:rPr>
        <w:t>条件：</w:t>
      </w:r>
    </w:p>
    <w:p w:rsidR="00CA6CFF" w:rsidRDefault="00CA6CFF" w:rsidP="00CA6CFF">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97652E" w:rsidP="00CA6CFF">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97652E"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97652E"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Default="0097652E" w:rsidP="00CA6CFF">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 xml:space="preserve">=0,  i=1,2,⋯,K         </m:t>
          </m:r>
          <m:r>
            <m:rPr>
              <m:sty m:val="p"/>
            </m:rPr>
            <w:rPr>
              <w:rFonts w:ascii="Cambria Math" w:hAnsi="Cambria Math"/>
            </w:rPr>
            <m:t>式子</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oMath>
      </m:oMathPara>
    </w:p>
    <w:p w:rsidR="00641F23" w:rsidRDefault="0097652E" w:rsidP="00641F23">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oMath>
      </m:oMathPara>
    </w:p>
    <w:p w:rsidR="00635804" w:rsidRDefault="0097652E" w:rsidP="00635804">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  i=1,2,⋯,K</m:t>
          </m:r>
        </m:oMath>
      </m:oMathPara>
    </w:p>
    <w:p w:rsidR="00635804" w:rsidRPr="00635804" w:rsidRDefault="0097652E" w:rsidP="00635804">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i=1,2,⋯,l</m:t>
          </m:r>
        </m:oMath>
      </m:oMathPara>
    </w:p>
    <w:p w:rsidR="00A16846" w:rsidRPr="008F5893" w:rsidRDefault="00AF04D8" w:rsidP="00CA6CFF">
      <w:r>
        <w:rPr>
          <w:rFonts w:hint="eastAsia"/>
        </w:rPr>
        <w:t>特别指出，式子</w:t>
      </w:r>
      <w:r>
        <w:rPr>
          <w:rFonts w:hint="eastAsia"/>
        </w:rPr>
        <w:t>A</w:t>
      </w:r>
      <w:r>
        <w:rPr>
          <w:rFonts w:hint="eastAsia"/>
        </w:rPr>
        <w:t>称为</w:t>
      </w:r>
      <w:r>
        <w:rPr>
          <w:rFonts w:hint="eastAsia"/>
        </w:rPr>
        <w:t>KKT</w:t>
      </w:r>
      <w:r>
        <w:rPr>
          <w:rFonts w:hint="eastAsia"/>
        </w:rPr>
        <w:t>的对偶互补条件，由此条件可知，若</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&gt;</m:t>
        </m:r>
        <m:r>
          <w:rPr>
            <w:rFonts w:ascii="Cambria Math" w:hAnsi="Cambria Math"/>
          </w:rPr>
          <m:t>0</m:t>
        </m:r>
      </m:oMath>
      <w:r>
        <w:rPr>
          <w:rFonts w:hint="eastAsia"/>
        </w:rPr>
        <w:t>，则</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hint="eastAsia"/>
          </w:rPr>
          <m:t>=</m:t>
        </m:r>
        <m:r>
          <m:rPr>
            <m:sty m:val="p"/>
          </m:rPr>
          <w:rPr>
            <w:rFonts w:ascii="Cambria Math" w:hAnsi="Cambria Math"/>
          </w:rPr>
          <m:t>0</m:t>
        </m:r>
      </m:oMath>
    </w:p>
    <w:p w:rsidR="00EC72E3" w:rsidRDefault="00EC72E3" w:rsidP="00EC72E3">
      <w:pPr>
        <w:pStyle w:val="4"/>
      </w:pPr>
      <w:r>
        <w:rPr>
          <w:rFonts w:hint="eastAsia"/>
        </w:rPr>
        <w:t>优点：</w:t>
      </w:r>
    </w:p>
    <w:p w:rsidR="00A4195C" w:rsidRPr="00A4195C" w:rsidRDefault="00A4195C" w:rsidP="00A4195C">
      <w:pPr>
        <w:rPr>
          <w:kern w:val="0"/>
        </w:rPr>
      </w:pPr>
      <w:r w:rsidRPr="00A4195C">
        <w:rPr>
          <w:kern w:val="0"/>
        </w:rPr>
        <w:t>可用于线性</w:t>
      </w:r>
      <w:r w:rsidRPr="00A4195C">
        <w:rPr>
          <w:kern w:val="0"/>
        </w:rPr>
        <w:t>/</w:t>
      </w:r>
      <w:r w:rsidRPr="00A4195C">
        <w:rPr>
          <w:kern w:val="0"/>
        </w:rPr>
        <w:t>非线性分类，也可以用于回归；</w:t>
      </w:r>
    </w:p>
    <w:p w:rsidR="00A4195C" w:rsidRPr="00A4195C" w:rsidRDefault="00A4195C" w:rsidP="00A4195C">
      <w:pPr>
        <w:rPr>
          <w:kern w:val="0"/>
        </w:rPr>
      </w:pPr>
      <w:r w:rsidRPr="00A4195C">
        <w:rPr>
          <w:kern w:val="0"/>
        </w:rPr>
        <w:t>低泛化误差；</w:t>
      </w:r>
    </w:p>
    <w:p w:rsidR="00A4195C" w:rsidRPr="00A4195C" w:rsidRDefault="00A4195C" w:rsidP="00A4195C">
      <w:pPr>
        <w:rPr>
          <w:kern w:val="0"/>
        </w:rPr>
      </w:pPr>
      <w:r w:rsidRPr="00A4195C">
        <w:rPr>
          <w:kern w:val="0"/>
        </w:rPr>
        <w:t>容易解释；</w:t>
      </w:r>
    </w:p>
    <w:p w:rsidR="00A4195C" w:rsidRPr="00A4195C" w:rsidRDefault="00A4195C" w:rsidP="00A4195C">
      <w:pPr>
        <w:rPr>
          <w:kern w:val="0"/>
        </w:rPr>
      </w:pPr>
      <w:r w:rsidRPr="00A4195C">
        <w:rPr>
          <w:kern w:val="0"/>
        </w:rPr>
        <w:t>计算复杂度较低；</w:t>
      </w:r>
    </w:p>
    <w:p w:rsidR="00EC72E3" w:rsidRDefault="00EC72E3" w:rsidP="00EC72E3">
      <w:pPr>
        <w:pStyle w:val="4"/>
      </w:pPr>
      <w:r>
        <w:rPr>
          <w:rFonts w:hint="eastAsia"/>
        </w:rPr>
        <w:t>缺点：</w:t>
      </w:r>
    </w:p>
    <w:p w:rsidR="00A4195C" w:rsidRPr="00A4195C" w:rsidRDefault="00A4195C" w:rsidP="00A4195C">
      <w:pPr>
        <w:rPr>
          <w:kern w:val="0"/>
        </w:rPr>
      </w:pPr>
      <w:r w:rsidRPr="00A4195C">
        <w:rPr>
          <w:kern w:val="0"/>
        </w:rPr>
        <w:t>对参数和核函数的选择比较敏感；</w:t>
      </w:r>
    </w:p>
    <w:p w:rsidR="00A4195C" w:rsidRPr="007C3387" w:rsidRDefault="00A4195C" w:rsidP="00A4195C">
      <w:pPr>
        <w:rPr>
          <w:kern w:val="0"/>
        </w:rPr>
      </w:pPr>
      <w:r w:rsidRPr="00A4195C">
        <w:rPr>
          <w:kern w:val="0"/>
        </w:rPr>
        <w:t>原始的</w:t>
      </w:r>
      <w:r w:rsidRPr="00A4195C">
        <w:rPr>
          <w:kern w:val="0"/>
        </w:rPr>
        <w:t>SVM</w:t>
      </w:r>
      <w:r w:rsidRPr="00A4195C">
        <w:rPr>
          <w:kern w:val="0"/>
        </w:rPr>
        <w:t>只比较擅长处理二分类问题；</w:t>
      </w:r>
    </w:p>
    <w:p w:rsidR="009B6869" w:rsidRDefault="009B6869" w:rsidP="009B6869">
      <w:pPr>
        <w:pStyle w:val="2"/>
        <w:rPr>
          <w:rFonts w:hint="eastAsia"/>
        </w:rPr>
      </w:pPr>
      <w:r>
        <w:rPr>
          <w:rFonts w:hint="eastAsia"/>
        </w:rPr>
        <w:t>神经网络</w:t>
      </w:r>
    </w:p>
    <w:p w:rsidR="00F7485D" w:rsidRDefault="00ED719E" w:rsidP="00F7485D">
      <w:pPr>
        <w:rPr>
          <w:rFonts w:hint="eastAsia"/>
        </w:rPr>
      </w:pPr>
      <w:r>
        <w:rPr>
          <w:rFonts w:hint="eastAsia"/>
        </w:rPr>
        <w:t>参考：</w:t>
      </w:r>
      <w:r w:rsidRPr="00ED719E">
        <w:t>http://blog.csdn.net/acdreamers/article/details/44657439</w:t>
      </w:r>
    </w:p>
    <w:p w:rsidR="000007C3" w:rsidRDefault="000007C3" w:rsidP="00F7485D">
      <w:pPr>
        <w:rPr>
          <w:rFonts w:hint="eastAsia"/>
        </w:rPr>
      </w:pPr>
      <w:r w:rsidRPr="000007C3">
        <w:t>http://www.cnblogs.com/liuwu265/p/4696388.html</w:t>
      </w:r>
    </w:p>
    <w:p w:rsidR="00ED719E" w:rsidRDefault="00ED719E" w:rsidP="00ED719E">
      <w:pPr>
        <w:pStyle w:val="4"/>
        <w:rPr>
          <w:rFonts w:hint="eastAsia"/>
        </w:rPr>
      </w:pPr>
      <w:r>
        <w:rPr>
          <w:rFonts w:hint="eastAsia"/>
        </w:rPr>
        <w:t>注意点：</w:t>
      </w:r>
    </w:p>
    <w:p w:rsidR="004E06D1" w:rsidRDefault="004E06D1" w:rsidP="004E06D1">
      <w:pPr>
        <w:rPr>
          <w:rFonts w:ascii="Arial" w:hAnsi="Arial" w:cs="Arial"/>
          <w:sz w:val="15"/>
          <w:szCs w:val="15"/>
        </w:rPr>
      </w:pPr>
      <w:r>
        <w:rPr>
          <w:rStyle w:val="a8"/>
          <w:rFonts w:ascii="Courier New" w:hAnsi="Courier New" w:cs="Courier New"/>
          <w:color w:val="000000"/>
          <w:sz w:val="20"/>
          <w:szCs w:val="20"/>
          <w:shd w:val="clear" w:color="auto" w:fill="FFFFFF"/>
        </w:rPr>
        <w:t>BP</w:t>
      </w:r>
      <w:r>
        <w:rPr>
          <w:rStyle w:val="a8"/>
          <w:rFonts w:ascii="Courier New" w:hAnsi="Courier New" w:cs="Courier New"/>
          <w:color w:val="000000"/>
          <w:sz w:val="20"/>
          <w:szCs w:val="20"/>
          <w:shd w:val="clear" w:color="auto" w:fill="FFFFFF"/>
        </w:rPr>
        <w:t>（</w:t>
      </w:r>
      <w:r>
        <w:rPr>
          <w:rStyle w:val="a8"/>
          <w:rFonts w:ascii="Courier New" w:hAnsi="Courier New" w:cs="Courier New"/>
          <w:color w:val="000000"/>
          <w:sz w:val="20"/>
          <w:szCs w:val="20"/>
          <w:shd w:val="clear" w:color="auto" w:fill="FFFFFF"/>
        </w:rPr>
        <w:t>Back Propagation</w:t>
      </w:r>
      <w:r>
        <w:rPr>
          <w:rStyle w:val="a8"/>
          <w:rFonts w:ascii="Courier New" w:hAnsi="Courier New" w:cs="Courier New"/>
          <w:color w:val="000000"/>
          <w:sz w:val="20"/>
          <w:szCs w:val="20"/>
          <w:shd w:val="clear" w:color="auto" w:fill="FFFFFF"/>
        </w:rPr>
        <w:t>）神经网络</w:t>
      </w:r>
      <w:r>
        <w:rPr>
          <w:shd w:val="clear" w:color="auto" w:fill="FFFFFF"/>
        </w:rPr>
        <w:t>分为两个过程</w:t>
      </w:r>
    </w:p>
    <w:p w:rsidR="004E06D1" w:rsidRDefault="004E06D1" w:rsidP="004E06D1">
      <w:pPr>
        <w:rPr>
          <w:rFonts w:ascii="Arial" w:hAnsi="Arial" w:cs="Arial"/>
          <w:sz w:val="15"/>
          <w:szCs w:val="15"/>
        </w:rPr>
      </w:pPr>
      <w:r>
        <w:rPr>
          <w:shd w:val="clear" w:color="auto" w:fill="FFFFFF"/>
        </w:rPr>
        <w:t>     </w:t>
      </w:r>
      <w:r>
        <w:rPr>
          <w:shd w:val="clear" w:color="auto" w:fill="FFFFFF"/>
        </w:rPr>
        <w:t>（</w:t>
      </w:r>
      <w:r>
        <w:rPr>
          <w:shd w:val="clear" w:color="auto" w:fill="FFFFFF"/>
        </w:rPr>
        <w:t>1</w:t>
      </w:r>
      <w:r>
        <w:rPr>
          <w:shd w:val="clear" w:color="auto" w:fill="FFFFFF"/>
        </w:rPr>
        <w:t>）工作信号正向传递子过程</w:t>
      </w:r>
    </w:p>
    <w:p w:rsidR="004E06D1" w:rsidRDefault="004E06D1" w:rsidP="004E06D1">
      <w:pPr>
        <w:rPr>
          <w:rFonts w:ascii="Arial" w:hAnsi="Arial" w:cs="Arial"/>
          <w:sz w:val="15"/>
          <w:szCs w:val="15"/>
        </w:rPr>
      </w:pPr>
      <w:r>
        <w:rPr>
          <w:shd w:val="clear" w:color="auto" w:fill="FFFFFF"/>
        </w:rPr>
        <w:t>     </w:t>
      </w:r>
      <w:r>
        <w:rPr>
          <w:shd w:val="clear" w:color="auto" w:fill="FFFFFF"/>
        </w:rPr>
        <w:t>（</w:t>
      </w:r>
      <w:r>
        <w:rPr>
          <w:shd w:val="clear" w:color="auto" w:fill="FFFFFF"/>
        </w:rPr>
        <w:t>2</w:t>
      </w:r>
      <w:r>
        <w:rPr>
          <w:shd w:val="clear" w:color="auto" w:fill="FFFFFF"/>
        </w:rPr>
        <w:t>）误差信号反向传递子过程</w:t>
      </w:r>
    </w:p>
    <w:p w:rsidR="004E06D1" w:rsidRDefault="004E06D1" w:rsidP="004E06D1">
      <w:pPr>
        <w:rPr>
          <w:rFonts w:ascii="Arial" w:hAnsi="Arial" w:cs="Arial"/>
          <w:sz w:val="15"/>
          <w:szCs w:val="15"/>
        </w:rPr>
      </w:pPr>
      <w:r>
        <w:rPr>
          <w:shd w:val="clear" w:color="auto" w:fill="FFFFFF"/>
        </w:rPr>
        <w:t>   </w:t>
      </w:r>
      <w:r>
        <w:rPr>
          <w:shd w:val="clear" w:color="auto" w:fill="FFFFFF"/>
        </w:rPr>
        <w:t>在</w:t>
      </w:r>
      <w:r>
        <w:rPr>
          <w:shd w:val="clear" w:color="auto" w:fill="FFFFFF"/>
        </w:rPr>
        <w:t>BP</w:t>
      </w:r>
      <w:r>
        <w:rPr>
          <w:shd w:val="clear" w:color="auto" w:fill="FFFFFF"/>
        </w:rPr>
        <w:t>神经网络中，单个样本有</w:t>
      </w:r>
      <w:r>
        <w:rPr>
          <w:noProof/>
          <w:shd w:val="clear" w:color="auto" w:fill="FFFFFF"/>
        </w:rPr>
        <w:t>m</w:t>
      </w:r>
      <w:r>
        <w:rPr>
          <w:shd w:val="clear" w:color="auto" w:fill="FFFFFF"/>
        </w:rPr>
        <w:t>个输入，有</w:t>
      </w:r>
      <w:r>
        <w:rPr>
          <w:rFonts w:hint="eastAsia"/>
          <w:noProof/>
          <w:shd w:val="clear" w:color="auto" w:fill="FFFFFF"/>
        </w:rPr>
        <w:t>n</w:t>
      </w:r>
      <w:r>
        <w:rPr>
          <w:shd w:val="clear" w:color="auto" w:fill="FFFFFF"/>
        </w:rPr>
        <w:t>个输出，在输入层和输出层之间通常还有若干个隐含层。实际上，</w:t>
      </w:r>
      <w:r>
        <w:rPr>
          <w:rStyle w:val="a8"/>
          <w:rFonts w:ascii="Courier New" w:hAnsi="Courier New" w:cs="Courier New"/>
          <w:color w:val="000000"/>
          <w:sz w:val="20"/>
          <w:szCs w:val="20"/>
          <w:shd w:val="clear" w:color="auto" w:fill="FFFFFF"/>
        </w:rPr>
        <w:t>1989</w:t>
      </w:r>
      <w:r>
        <w:rPr>
          <w:shd w:val="clear" w:color="auto" w:fill="FFFFFF"/>
        </w:rPr>
        <w:t>年</w:t>
      </w:r>
      <w:r>
        <w:rPr>
          <w:rStyle w:val="a8"/>
          <w:rFonts w:ascii="Courier New" w:hAnsi="Courier New" w:cs="Courier New"/>
          <w:color w:val="000000"/>
          <w:sz w:val="20"/>
          <w:szCs w:val="20"/>
          <w:shd w:val="clear" w:color="auto" w:fill="FFFFFF"/>
        </w:rPr>
        <w:t>Robert Hecht-Nielsen</w:t>
      </w:r>
      <w:r>
        <w:rPr>
          <w:shd w:val="clear" w:color="auto" w:fill="FFFFFF"/>
        </w:rPr>
        <w:t>证明了对于任何闭区间内的一个连续函数都可以用一个隐含层的</w:t>
      </w:r>
      <w:r>
        <w:rPr>
          <w:shd w:val="clear" w:color="auto" w:fill="FFFFFF"/>
        </w:rPr>
        <w:t>BP</w:t>
      </w:r>
      <w:r>
        <w:rPr>
          <w:shd w:val="clear" w:color="auto" w:fill="FFFFFF"/>
        </w:rPr>
        <w:t>网络来逼近，这就是</w:t>
      </w:r>
      <w:r>
        <w:rPr>
          <w:rStyle w:val="a8"/>
          <w:rFonts w:ascii="Courier New" w:hAnsi="Courier New" w:cs="Courier New"/>
          <w:color w:val="000000"/>
          <w:sz w:val="20"/>
          <w:szCs w:val="20"/>
          <w:shd w:val="clear" w:color="auto" w:fill="FFFFFF"/>
        </w:rPr>
        <w:t>万能逼近定理</w:t>
      </w:r>
      <w:r>
        <w:rPr>
          <w:shd w:val="clear" w:color="auto" w:fill="FFFFFF"/>
        </w:rPr>
        <w:t>。所以一个三层的</w:t>
      </w:r>
      <w:r>
        <w:rPr>
          <w:shd w:val="clear" w:color="auto" w:fill="FFFFFF"/>
        </w:rPr>
        <w:t>BP</w:t>
      </w:r>
      <w:r>
        <w:rPr>
          <w:shd w:val="clear" w:color="auto" w:fill="FFFFFF"/>
        </w:rPr>
        <w:t>网络就可以完成任意的</w:t>
      </w:r>
      <w:r w:rsidR="00C5335F">
        <w:rPr>
          <w:rFonts w:hint="eastAsia"/>
          <w:noProof/>
          <w:shd w:val="clear" w:color="auto" w:fill="FFFFFF"/>
        </w:rPr>
        <w:t>m</w:t>
      </w:r>
      <w:r>
        <w:rPr>
          <w:shd w:val="clear" w:color="auto" w:fill="FFFFFF"/>
        </w:rPr>
        <w:t>维到</w:t>
      </w:r>
      <w:r w:rsidR="00C5335F">
        <w:rPr>
          <w:rFonts w:hint="eastAsia"/>
          <w:noProof/>
          <w:shd w:val="clear" w:color="auto" w:fill="FFFFFF"/>
        </w:rPr>
        <w:t>n</w:t>
      </w:r>
      <w:r>
        <w:rPr>
          <w:shd w:val="clear" w:color="auto" w:fill="FFFFFF"/>
        </w:rPr>
        <w:t>维的映射。即这三层分别是</w:t>
      </w:r>
      <w:r>
        <w:rPr>
          <w:rStyle w:val="a8"/>
          <w:rFonts w:ascii="Courier New" w:hAnsi="Courier New" w:cs="Courier New"/>
          <w:color w:val="000000"/>
          <w:sz w:val="20"/>
          <w:szCs w:val="20"/>
          <w:shd w:val="clear" w:color="auto" w:fill="FFFFFF"/>
        </w:rPr>
        <w:t>输入层（</w:t>
      </w:r>
      <w:r>
        <w:rPr>
          <w:rStyle w:val="a8"/>
          <w:rFonts w:ascii="Courier New" w:hAnsi="Courier New" w:cs="Courier New"/>
          <w:color w:val="000000"/>
          <w:sz w:val="20"/>
          <w:szCs w:val="20"/>
          <w:shd w:val="clear" w:color="auto" w:fill="FFFFFF"/>
        </w:rPr>
        <w:t>I</w:t>
      </w:r>
      <w:r>
        <w:rPr>
          <w:rStyle w:val="a8"/>
          <w:rFonts w:ascii="Courier New" w:hAnsi="Courier New" w:cs="Courier New"/>
          <w:color w:val="000000"/>
          <w:sz w:val="20"/>
          <w:szCs w:val="20"/>
          <w:shd w:val="clear" w:color="auto" w:fill="FFFFFF"/>
        </w:rPr>
        <w:t>），隐含层（</w:t>
      </w:r>
      <w:r>
        <w:rPr>
          <w:rStyle w:val="a8"/>
          <w:rFonts w:ascii="Courier New" w:hAnsi="Courier New" w:cs="Courier New"/>
          <w:color w:val="000000"/>
          <w:sz w:val="20"/>
          <w:szCs w:val="20"/>
          <w:shd w:val="clear" w:color="auto" w:fill="FFFFFF"/>
        </w:rPr>
        <w:t>H</w:t>
      </w:r>
      <w:r>
        <w:rPr>
          <w:rStyle w:val="a8"/>
          <w:rFonts w:ascii="Courier New" w:hAnsi="Courier New" w:cs="Courier New"/>
          <w:color w:val="000000"/>
          <w:sz w:val="20"/>
          <w:szCs w:val="20"/>
          <w:shd w:val="clear" w:color="auto" w:fill="FFFFFF"/>
        </w:rPr>
        <w:t>），输出层（</w:t>
      </w:r>
      <w:r>
        <w:rPr>
          <w:rStyle w:val="a8"/>
          <w:rFonts w:ascii="Courier New" w:hAnsi="Courier New" w:cs="Courier New"/>
          <w:color w:val="000000"/>
          <w:sz w:val="20"/>
          <w:szCs w:val="20"/>
          <w:shd w:val="clear" w:color="auto" w:fill="FFFFFF"/>
        </w:rPr>
        <w:t>O</w:t>
      </w:r>
      <w:r>
        <w:rPr>
          <w:rStyle w:val="a8"/>
          <w:rFonts w:ascii="Courier New" w:hAnsi="Courier New" w:cs="Courier New"/>
          <w:color w:val="000000"/>
          <w:sz w:val="20"/>
          <w:szCs w:val="20"/>
          <w:shd w:val="clear" w:color="auto" w:fill="FFFFFF"/>
        </w:rPr>
        <w:t>）</w:t>
      </w:r>
      <w:r>
        <w:rPr>
          <w:shd w:val="clear" w:color="auto" w:fill="FFFFFF"/>
        </w:rPr>
        <w:t>。如下图示</w:t>
      </w:r>
    </w:p>
    <w:p w:rsidR="00BB01A6" w:rsidRDefault="000A4483" w:rsidP="00BB01A6">
      <w:pPr>
        <w:rPr>
          <w:rFonts w:hint="eastAsia"/>
        </w:rPr>
      </w:pPr>
      <w:r>
        <w:rPr>
          <w:rFonts w:hint="eastAsia"/>
        </w:rPr>
        <w:t xml:space="preserve"> </w:t>
      </w:r>
      <w:r w:rsidR="00BB01A6">
        <w:rPr>
          <w:noProof/>
        </w:rPr>
        <w:lastRenderedPageBreak/>
        <w:drawing>
          <wp:inline distT="0" distB="0" distL="0" distR="0">
            <wp:extent cx="5274310" cy="2200405"/>
            <wp:effectExtent l="19050" t="0" r="2540" b="0"/>
            <wp:docPr id="9" name="图片 9" descr="http://images.cnitblog.com/blog/571227/201411/231429324377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571227/201411/231429324377605.png"/>
                    <pic:cNvPicPr>
                      <a:picLocks noChangeAspect="1" noChangeArrowheads="1"/>
                    </pic:cNvPicPr>
                  </pic:nvPicPr>
                  <pic:blipFill>
                    <a:blip r:embed="rId9"/>
                    <a:srcRect/>
                    <a:stretch>
                      <a:fillRect/>
                    </a:stretch>
                  </pic:blipFill>
                  <pic:spPr bwMode="auto">
                    <a:xfrm>
                      <a:off x="0" y="0"/>
                      <a:ext cx="5274310" cy="2200405"/>
                    </a:xfrm>
                    <a:prstGeom prst="rect">
                      <a:avLst/>
                    </a:prstGeom>
                    <a:noFill/>
                    <a:ln w="9525">
                      <a:noFill/>
                      <a:miter lim="800000"/>
                      <a:headEnd/>
                      <a:tailEnd/>
                    </a:ln>
                  </pic:spPr>
                </pic:pic>
              </a:graphicData>
            </a:graphic>
          </wp:inline>
        </w:drawing>
      </w:r>
    </w:p>
    <w:p w:rsidR="00823D0B" w:rsidRDefault="00823D0B" w:rsidP="004C5185">
      <w:pPr>
        <w:rPr>
          <w:rFonts w:ascii="Arial" w:hAnsi="Arial" w:cs="Arial"/>
          <w:sz w:val="15"/>
          <w:szCs w:val="15"/>
        </w:rPr>
      </w:pPr>
      <w:r>
        <w:rPr>
          <w:rStyle w:val="a8"/>
          <w:rFonts w:ascii="Courier New" w:hAnsi="Courier New" w:cs="Courier New"/>
          <w:color w:val="000000"/>
          <w:sz w:val="20"/>
          <w:szCs w:val="20"/>
          <w:shd w:val="clear" w:color="auto" w:fill="FFFFFF"/>
        </w:rPr>
        <w:t xml:space="preserve">2. </w:t>
      </w:r>
      <w:r>
        <w:rPr>
          <w:rStyle w:val="a8"/>
          <w:rFonts w:ascii="Courier New" w:hAnsi="Courier New" w:cs="Courier New"/>
          <w:color w:val="000000"/>
          <w:sz w:val="20"/>
          <w:szCs w:val="20"/>
          <w:shd w:val="clear" w:color="auto" w:fill="FFFFFF"/>
        </w:rPr>
        <w:t>隐含层的选取</w:t>
      </w:r>
    </w:p>
    <w:p w:rsidR="00823D0B" w:rsidRDefault="00823D0B" w:rsidP="004C5185">
      <w:pPr>
        <w:rPr>
          <w:rFonts w:ascii="Arial" w:hAnsi="Arial" w:cs="Arial"/>
          <w:sz w:val="15"/>
          <w:szCs w:val="15"/>
        </w:rPr>
      </w:pPr>
      <w:r>
        <w:rPr>
          <w:rFonts w:ascii="Arial" w:hAnsi="Arial" w:cs="Arial"/>
          <w:sz w:val="15"/>
          <w:szCs w:val="15"/>
        </w:rPr>
        <w:t> </w:t>
      </w:r>
    </w:p>
    <w:p w:rsidR="00823D0B" w:rsidRDefault="00823D0B" w:rsidP="004C5185">
      <w:pPr>
        <w:rPr>
          <w:rFonts w:ascii="Arial" w:hAnsi="Arial" w:cs="Arial"/>
          <w:sz w:val="15"/>
          <w:szCs w:val="15"/>
        </w:rPr>
      </w:pPr>
      <w:r>
        <w:rPr>
          <w:shd w:val="clear" w:color="auto" w:fill="FFFFFF"/>
        </w:rPr>
        <w:t>   </w:t>
      </w:r>
      <w:r>
        <w:rPr>
          <w:shd w:val="clear" w:color="auto" w:fill="FFFFFF"/>
        </w:rPr>
        <w:t>在</w:t>
      </w:r>
      <w:r>
        <w:rPr>
          <w:shd w:val="clear" w:color="auto" w:fill="FFFFFF"/>
        </w:rPr>
        <w:t>BP</w:t>
      </w:r>
      <w:r>
        <w:rPr>
          <w:shd w:val="clear" w:color="auto" w:fill="FFFFFF"/>
        </w:rPr>
        <w:t>神经网络中，输入层和输出层的节点个数都是确定的，而隐含层节点个数不确定，那么应该设置为多少才合适呢？实际上，隐含层节点个数的多少对神经网络的性能是有影响的，有一个经验公式可以确定隐含层</w:t>
      </w:r>
    </w:p>
    <w:p w:rsidR="00823D0B" w:rsidRPr="00823D0B" w:rsidRDefault="00823D0B" w:rsidP="004C5185">
      <w:pPr>
        <w:rPr>
          <w:rFonts w:ascii="Arial" w:hAnsi="Arial" w:cs="Arial"/>
          <w:sz w:val="15"/>
          <w:szCs w:val="15"/>
        </w:rPr>
      </w:pPr>
      <w:r>
        <w:rPr>
          <w:shd w:val="clear" w:color="auto" w:fill="FFFFFF"/>
        </w:rPr>
        <w:t xml:space="preserve">   </w:t>
      </w:r>
      <w:r>
        <w:rPr>
          <w:shd w:val="clear" w:color="auto" w:fill="FFFFFF"/>
        </w:rPr>
        <w:t>节点数目，如下</w:t>
      </w:r>
    </w:p>
    <w:p w:rsidR="00823D0B" w:rsidRDefault="00823D0B" w:rsidP="00823D0B">
      <w:pPr>
        <w:pStyle w:val="a9"/>
        <w:shd w:val="clear" w:color="auto" w:fill="FFFFFF"/>
        <w:spacing w:before="0" w:beforeAutospacing="0" w:after="0" w:afterAutospacing="0" w:line="284" w:lineRule="atLeast"/>
        <w:rPr>
          <w:rFonts w:ascii="Arial" w:hAnsi="Arial" w:cs="Arial"/>
          <w:color w:val="000000"/>
          <w:sz w:val="15"/>
          <w:szCs w:val="15"/>
        </w:rPr>
      </w:pPr>
      <w:r>
        <w:rPr>
          <w:rFonts w:ascii="Courier New" w:hAnsi="Courier New" w:cs="Courier New"/>
          <w:color w:val="000000"/>
          <w:sz w:val="20"/>
          <w:szCs w:val="20"/>
          <w:shd w:val="clear" w:color="auto" w:fill="FFFFFF"/>
        </w:rPr>
        <w:t>                </w:t>
      </w:r>
      <w:r>
        <w:rPr>
          <w:rFonts w:ascii="Courier New" w:hAnsi="Courier New" w:cs="Courier New"/>
          <w:noProof/>
          <w:color w:val="000000"/>
          <w:sz w:val="20"/>
          <w:szCs w:val="20"/>
          <w:shd w:val="clear" w:color="auto" w:fill="FFFFFF"/>
        </w:rPr>
        <w:drawing>
          <wp:inline distT="0" distB="0" distL="0" distR="0">
            <wp:extent cx="1655445" cy="256540"/>
            <wp:effectExtent l="19050" t="0" r="1905" b="0"/>
            <wp:docPr id="12" name="图片 12" descr="http://images.cnitblog.com/blog/571227/201412/191145471412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571227/201412/191145471412994.png"/>
                    <pic:cNvPicPr>
                      <a:picLocks noChangeAspect="1" noChangeArrowheads="1"/>
                    </pic:cNvPicPr>
                  </pic:nvPicPr>
                  <pic:blipFill>
                    <a:blip r:embed="rId10"/>
                    <a:srcRect/>
                    <a:stretch>
                      <a:fillRect/>
                    </a:stretch>
                  </pic:blipFill>
                  <pic:spPr bwMode="auto">
                    <a:xfrm>
                      <a:off x="0" y="0"/>
                      <a:ext cx="1655445" cy="256540"/>
                    </a:xfrm>
                    <a:prstGeom prst="rect">
                      <a:avLst/>
                    </a:prstGeom>
                    <a:noFill/>
                    <a:ln w="9525">
                      <a:noFill/>
                      <a:miter lim="800000"/>
                      <a:headEnd/>
                      <a:tailEnd/>
                    </a:ln>
                  </pic:spPr>
                </pic:pic>
              </a:graphicData>
            </a:graphic>
          </wp:inline>
        </w:drawing>
      </w:r>
    </w:p>
    <w:p w:rsidR="00823D0B" w:rsidRPr="00A5444A" w:rsidRDefault="00823D0B" w:rsidP="00A5444A">
      <w:pPr>
        <w:rPr>
          <w:rFonts w:ascii="Arial" w:hAnsi="Arial" w:cs="Arial"/>
          <w:sz w:val="15"/>
          <w:szCs w:val="15"/>
        </w:rPr>
      </w:pPr>
      <w:r>
        <w:rPr>
          <w:shd w:val="clear" w:color="auto" w:fill="FFFFFF"/>
        </w:rPr>
        <w:t>   </w:t>
      </w:r>
      <w:r>
        <w:rPr>
          <w:shd w:val="clear" w:color="auto" w:fill="FFFFFF"/>
        </w:rPr>
        <w:t>其中</w:t>
      </w:r>
      <w:r>
        <w:rPr>
          <w:rFonts w:hint="eastAsia"/>
          <w:noProof/>
          <w:shd w:val="clear" w:color="auto" w:fill="FFFFFF"/>
        </w:rPr>
        <w:t>h</w:t>
      </w:r>
      <w:r>
        <w:rPr>
          <w:shd w:val="clear" w:color="auto" w:fill="FFFFFF"/>
        </w:rPr>
        <w:t>为隐含层节点数目，</w:t>
      </w:r>
      <w:r>
        <w:rPr>
          <w:rFonts w:hint="eastAsia"/>
          <w:noProof/>
          <w:shd w:val="clear" w:color="auto" w:fill="FFFFFF"/>
        </w:rPr>
        <w:t>m</w:t>
      </w:r>
      <w:r>
        <w:rPr>
          <w:shd w:val="clear" w:color="auto" w:fill="FFFFFF"/>
        </w:rPr>
        <w:t>为输入层节点数目，</w:t>
      </w:r>
      <w:r>
        <w:rPr>
          <w:rFonts w:hint="eastAsia"/>
          <w:noProof/>
          <w:shd w:val="clear" w:color="auto" w:fill="FFFFFF"/>
        </w:rPr>
        <w:t>n</w:t>
      </w:r>
      <w:r>
        <w:rPr>
          <w:shd w:val="clear" w:color="auto" w:fill="FFFFFF"/>
        </w:rPr>
        <w:t>为输出层节点数目，</w:t>
      </w:r>
      <m:oMath>
        <m:r>
          <m:rPr>
            <m:sty m:val="p"/>
          </m:rPr>
          <w:rPr>
            <w:rFonts w:ascii="Cambria Math" w:hAnsi="Cambria Math"/>
            <w:shd w:val="clear" w:color="auto" w:fill="FFFFFF"/>
          </w:rPr>
          <m:t>α</m:t>
        </m:r>
      </m:oMath>
      <w:r>
        <w:rPr>
          <w:shd w:val="clear" w:color="auto" w:fill="FFFFFF"/>
        </w:rPr>
        <w:t>为</w:t>
      </w:r>
      <w:r>
        <w:rPr>
          <w:rFonts w:hint="eastAsia"/>
          <w:noProof/>
          <w:shd w:val="clear" w:color="auto" w:fill="FFFFFF"/>
        </w:rPr>
        <w:t>1-10</w:t>
      </w:r>
      <w:r>
        <w:rPr>
          <w:shd w:val="clear" w:color="auto" w:fill="FFFFFF"/>
        </w:rPr>
        <w:t>之间的调节常数。</w:t>
      </w:r>
    </w:p>
    <w:p w:rsidR="00823D0B" w:rsidRPr="004C5185" w:rsidRDefault="00823D0B" w:rsidP="00A5444A">
      <w:pPr>
        <w:rPr>
          <w:shd w:val="clear" w:color="auto" w:fill="FFFFFF"/>
        </w:rPr>
      </w:pPr>
      <w:r w:rsidRPr="004C5185">
        <w:rPr>
          <w:b/>
          <w:bCs/>
        </w:rPr>
        <w:t xml:space="preserve">3. </w:t>
      </w:r>
      <w:r w:rsidRPr="004C5185">
        <w:rPr>
          <w:b/>
          <w:bCs/>
        </w:rPr>
        <w:t>正向传递子过程</w:t>
      </w:r>
    </w:p>
    <w:p w:rsidR="00823D0B" w:rsidRDefault="00823D0B" w:rsidP="00442DBB">
      <w:pPr>
        <w:rPr>
          <w:rFonts w:ascii="Arial" w:hAnsi="Arial" w:cs="Arial"/>
          <w:sz w:val="15"/>
          <w:szCs w:val="15"/>
        </w:rPr>
      </w:pPr>
      <w:r>
        <w:rPr>
          <w:shd w:val="clear" w:color="auto" w:fill="FFFFFF"/>
        </w:rPr>
        <w:t xml:space="preserve">   </w:t>
      </w:r>
      <w:r>
        <w:rPr>
          <w:shd w:val="clear" w:color="auto" w:fill="FFFFFF"/>
        </w:rPr>
        <w:t>现在设节点</w:t>
      </w:r>
      <w:r w:rsidR="00A5444A">
        <w:rPr>
          <w:rFonts w:hint="eastAsia"/>
          <w:shd w:val="clear" w:color="auto" w:fill="FFFFFF"/>
        </w:rPr>
        <w:t>i</w:t>
      </w:r>
      <w:r>
        <w:rPr>
          <w:shd w:val="clear" w:color="auto" w:fill="FFFFFF"/>
        </w:rPr>
        <w:t>和节点</w:t>
      </w:r>
      <w:r w:rsidR="00A5444A">
        <w:rPr>
          <w:rFonts w:hint="eastAsia"/>
          <w:shd w:val="clear" w:color="auto" w:fill="FFFFFF"/>
        </w:rPr>
        <w:t>j</w:t>
      </w:r>
      <w:r>
        <w:rPr>
          <w:shd w:val="clear" w:color="auto" w:fill="FFFFFF"/>
        </w:rPr>
        <w:t>之间的权值为</w:t>
      </w:r>
      <m:oMath>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ij</m:t>
            </m:r>
          </m:sub>
        </m:sSub>
      </m:oMath>
      <w:r>
        <w:rPr>
          <w:shd w:val="clear" w:color="auto" w:fill="FFFFFF"/>
        </w:rPr>
        <w:t>，节点</w:t>
      </w:r>
      <w:r w:rsidR="00983478">
        <w:rPr>
          <w:rFonts w:hint="eastAsia"/>
          <w:shd w:val="clear" w:color="auto" w:fill="FFFFFF"/>
        </w:rPr>
        <w:t>j</w:t>
      </w:r>
      <w:r>
        <w:rPr>
          <w:shd w:val="clear" w:color="auto" w:fill="FFFFFF"/>
        </w:rPr>
        <w:t>的阀值为</w:t>
      </w:r>
      <m:oMath>
        <m:sSub>
          <m:sSubPr>
            <m:ctrlPr>
              <w:rPr>
                <w:rFonts w:ascii="Cambria Math" w:hAnsi="Cambria Math"/>
                <w:shd w:val="clear" w:color="auto" w:fill="FFFFFF"/>
              </w:rPr>
            </m:ctrlPr>
          </m:sSubPr>
          <m:e>
            <m:r>
              <m:rPr>
                <m:sty m:val="p"/>
              </m:rPr>
              <w:rPr>
                <w:rFonts w:ascii="Cambria Math" w:hAnsi="Cambria Math"/>
                <w:shd w:val="clear" w:color="auto" w:fill="FFFFFF"/>
              </w:rPr>
              <m:t>b</m:t>
            </m:r>
          </m:e>
          <m:sub>
            <m:r>
              <m:rPr>
                <m:sty m:val="p"/>
              </m:rPr>
              <w:rPr>
                <w:rFonts w:ascii="Cambria Math" w:hAnsi="Cambria Math"/>
                <w:shd w:val="clear" w:color="auto" w:fill="FFFFFF"/>
              </w:rPr>
              <m:t>j</m:t>
            </m:r>
          </m:sub>
        </m:sSub>
      </m:oMath>
      <w:r>
        <w:rPr>
          <w:shd w:val="clear" w:color="auto" w:fill="FFFFFF"/>
        </w:rPr>
        <w:t>，每个节点的输出值为</w:t>
      </w:r>
      <m:oMath>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oMath>
      <w:r>
        <w:rPr>
          <w:shd w:val="clear" w:color="auto" w:fill="FFFFFF"/>
        </w:rPr>
        <w:t>，而每个节点的输出值是根据上层所有节点的输出值、当前节点与上一层所有节点的权值和当前节点的阀值还有激活函数来实的。具体计算方法如下</w:t>
      </w:r>
    </w:p>
    <w:p w:rsidR="00823D0B" w:rsidRDefault="00823D0B" w:rsidP="00823D0B">
      <w:pPr>
        <w:pStyle w:val="a9"/>
        <w:shd w:val="clear" w:color="auto" w:fill="FFFFFF"/>
        <w:spacing w:before="0" w:beforeAutospacing="0" w:after="0" w:afterAutospacing="0" w:line="284" w:lineRule="atLeast"/>
        <w:rPr>
          <w:rFonts w:ascii="Arial" w:hAnsi="Arial" w:cs="Arial"/>
          <w:color w:val="000000"/>
          <w:sz w:val="15"/>
          <w:szCs w:val="15"/>
        </w:rPr>
      </w:pPr>
      <w:r>
        <w:rPr>
          <w:rFonts w:ascii="Arial" w:hAnsi="Arial" w:cs="Arial"/>
          <w:color w:val="000000"/>
          <w:sz w:val="15"/>
          <w:szCs w:val="15"/>
        </w:rPr>
        <w:t> </w:t>
      </w:r>
    </w:p>
    <w:p w:rsidR="00823D0B" w:rsidRDefault="00823D0B" w:rsidP="00823D0B">
      <w:pPr>
        <w:pStyle w:val="a9"/>
        <w:shd w:val="clear" w:color="auto" w:fill="FFFFFF"/>
        <w:spacing w:before="0" w:beforeAutospacing="0" w:after="0" w:afterAutospacing="0" w:line="284" w:lineRule="atLeast"/>
        <w:rPr>
          <w:rFonts w:ascii="Arial" w:hAnsi="Arial" w:cs="Arial"/>
          <w:color w:val="000000"/>
          <w:sz w:val="15"/>
          <w:szCs w:val="15"/>
        </w:rPr>
      </w:pPr>
      <w:r>
        <w:rPr>
          <w:rFonts w:ascii="Courier New" w:hAnsi="Courier New" w:cs="Courier New"/>
          <w:color w:val="000000"/>
          <w:sz w:val="20"/>
          <w:szCs w:val="20"/>
          <w:shd w:val="clear" w:color="auto" w:fill="FFFFFF"/>
        </w:rPr>
        <w:t>                    </w:t>
      </w:r>
      <w:r>
        <w:rPr>
          <w:rFonts w:ascii="Courier New" w:hAnsi="Courier New" w:cs="Courier New"/>
          <w:noProof/>
          <w:color w:val="000000"/>
          <w:sz w:val="20"/>
          <w:szCs w:val="20"/>
          <w:shd w:val="clear" w:color="auto" w:fill="FFFFFF"/>
        </w:rPr>
        <w:drawing>
          <wp:inline distT="0" distB="0" distL="0" distR="0">
            <wp:extent cx="2029460" cy="1219200"/>
            <wp:effectExtent l="19050" t="0" r="8890" b="0"/>
            <wp:docPr id="24" name="图片 24" descr="http://images.cnitblog.com/blog/571227/201412/19142340735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itblog.com/blog/571227/201412/191423407359095.png"/>
                    <pic:cNvPicPr>
                      <a:picLocks noChangeAspect="1" noChangeArrowheads="1"/>
                    </pic:cNvPicPr>
                  </pic:nvPicPr>
                  <pic:blipFill>
                    <a:blip r:embed="rId11"/>
                    <a:srcRect/>
                    <a:stretch>
                      <a:fillRect/>
                    </a:stretch>
                  </pic:blipFill>
                  <pic:spPr bwMode="auto">
                    <a:xfrm>
                      <a:off x="0" y="0"/>
                      <a:ext cx="2029460" cy="1219200"/>
                    </a:xfrm>
                    <a:prstGeom prst="rect">
                      <a:avLst/>
                    </a:prstGeom>
                    <a:noFill/>
                    <a:ln w="9525">
                      <a:noFill/>
                      <a:miter lim="800000"/>
                      <a:headEnd/>
                      <a:tailEnd/>
                    </a:ln>
                  </pic:spPr>
                </pic:pic>
              </a:graphicData>
            </a:graphic>
          </wp:inline>
        </w:drawing>
      </w:r>
    </w:p>
    <w:p w:rsidR="00823D0B" w:rsidRPr="004C5185" w:rsidRDefault="00442DBB" w:rsidP="00823D0B">
      <w:pPr>
        <w:pStyle w:val="a9"/>
        <w:shd w:val="clear" w:color="auto" w:fill="FFFFFF"/>
        <w:spacing w:before="0" w:beforeAutospacing="0" w:after="0" w:afterAutospacing="0" w:line="284" w:lineRule="atLeast"/>
        <w:rPr>
          <w:rFonts w:asciiTheme="minorEastAsia" w:eastAsiaTheme="minorEastAsia" w:hAnsiTheme="minorEastAsia" w:cs="Arial"/>
          <w:color w:val="000000"/>
        </w:rPr>
      </w:pPr>
      <w:r>
        <w:rPr>
          <w:rFonts w:ascii="Courier New" w:hAnsi="Courier New" w:cs="Courier New"/>
          <w:color w:val="000000"/>
          <w:sz w:val="28"/>
          <w:szCs w:val="28"/>
          <w:shd w:val="clear" w:color="auto" w:fill="FFFFFF"/>
        </w:rPr>
        <w:t> </w:t>
      </w:r>
      <w:r w:rsidR="00823D0B" w:rsidRPr="008D2186">
        <w:rPr>
          <w:rFonts w:asciiTheme="minorHAnsi" w:eastAsiaTheme="minorEastAsia" w:hAnsiTheme="minorHAnsi" w:cstheme="minorBidi"/>
          <w:kern w:val="2"/>
          <w:szCs w:val="22"/>
          <w:shd w:val="clear" w:color="auto" w:fill="FFFFFF"/>
        </w:rPr>
        <w:t>其中</w:t>
      </w:r>
      <w:r w:rsidRPr="008D2186">
        <w:rPr>
          <w:rFonts w:asciiTheme="minorHAnsi" w:eastAsiaTheme="minorEastAsia" w:hAnsiTheme="minorHAnsi" w:cstheme="minorBidi" w:hint="eastAsia"/>
          <w:kern w:val="2"/>
          <w:szCs w:val="22"/>
          <w:shd w:val="clear" w:color="auto" w:fill="FFFFFF"/>
        </w:rPr>
        <w:t>f</w:t>
      </w:r>
      <w:r w:rsidR="00823D0B" w:rsidRPr="008D2186">
        <w:rPr>
          <w:rFonts w:asciiTheme="minorHAnsi" w:eastAsiaTheme="minorEastAsia" w:hAnsiTheme="minorHAnsi" w:cstheme="minorBidi"/>
          <w:kern w:val="2"/>
          <w:szCs w:val="22"/>
          <w:shd w:val="clear" w:color="auto" w:fill="FFFFFF"/>
        </w:rPr>
        <w:t>为激活函数，一般选取</w:t>
      </w:r>
      <w:r w:rsidRPr="008D2186">
        <w:rPr>
          <w:rFonts w:asciiTheme="minorHAnsi" w:eastAsiaTheme="minorEastAsia" w:hAnsiTheme="minorHAnsi" w:cstheme="minorBidi" w:hint="eastAsia"/>
          <w:kern w:val="2"/>
          <w:szCs w:val="22"/>
          <w:shd w:val="clear" w:color="auto" w:fill="FFFFFF"/>
        </w:rPr>
        <w:t>s</w:t>
      </w:r>
      <w:r w:rsidR="00823D0B" w:rsidRPr="008D2186">
        <w:rPr>
          <w:rFonts w:asciiTheme="minorHAnsi" w:eastAsiaTheme="minorEastAsia" w:hAnsiTheme="minorHAnsi" w:cstheme="minorBidi"/>
          <w:kern w:val="2"/>
          <w:szCs w:val="22"/>
          <w:shd w:val="clear" w:color="auto" w:fill="FFFFFF"/>
        </w:rPr>
        <w:t>型函数或者线性函数。正向传递的过程比较简单，按照上述公式计算即可。在</w:t>
      </w:r>
      <w:r w:rsidR="00823D0B" w:rsidRPr="008D2186">
        <w:rPr>
          <w:rFonts w:asciiTheme="minorHAnsi" w:eastAsiaTheme="minorEastAsia" w:hAnsiTheme="minorHAnsi" w:cstheme="minorBidi"/>
          <w:kern w:val="2"/>
          <w:szCs w:val="22"/>
          <w:shd w:val="clear" w:color="auto" w:fill="FFFFFF"/>
        </w:rPr>
        <w:t>BP</w:t>
      </w:r>
      <w:r w:rsidR="00823D0B" w:rsidRPr="008D2186">
        <w:rPr>
          <w:rFonts w:asciiTheme="minorHAnsi" w:eastAsiaTheme="minorEastAsia" w:hAnsiTheme="minorHAnsi" w:cstheme="minorBidi"/>
          <w:kern w:val="2"/>
          <w:szCs w:val="22"/>
          <w:shd w:val="clear" w:color="auto" w:fill="FFFFFF"/>
        </w:rPr>
        <w:t>神经网络中，输入层节点没有阀值</w:t>
      </w:r>
    </w:p>
    <w:p w:rsidR="00813D77" w:rsidRPr="00A34DE8" w:rsidRDefault="00813D77" w:rsidP="00813D77">
      <w:pPr>
        <w:rPr>
          <w:shd w:val="clear" w:color="auto" w:fill="FFFFFF"/>
        </w:rPr>
      </w:pPr>
      <w:r w:rsidRPr="00A34DE8">
        <w:rPr>
          <w:b/>
          <w:bCs/>
        </w:rPr>
        <w:t xml:space="preserve">4. </w:t>
      </w:r>
      <w:r w:rsidRPr="00A34DE8">
        <w:rPr>
          <w:b/>
          <w:bCs/>
        </w:rPr>
        <w:t>反向传递子过程</w:t>
      </w:r>
    </w:p>
    <w:p w:rsidR="00813D77" w:rsidRDefault="00813D77" w:rsidP="00813D77">
      <w:pPr>
        <w:rPr>
          <w:rFonts w:ascii="Arial" w:hAnsi="Arial" w:cs="Arial"/>
          <w:sz w:val="15"/>
          <w:szCs w:val="15"/>
        </w:rPr>
      </w:pPr>
      <w:r>
        <w:rPr>
          <w:rFonts w:ascii="Arial" w:hAnsi="Arial" w:cs="Arial"/>
          <w:sz w:val="15"/>
          <w:szCs w:val="15"/>
        </w:rPr>
        <w:t> </w:t>
      </w:r>
      <w:r>
        <w:rPr>
          <w:shd w:val="clear" w:color="auto" w:fill="FFFFFF"/>
        </w:rPr>
        <w:t>在</w:t>
      </w:r>
      <w:r>
        <w:rPr>
          <w:shd w:val="clear" w:color="auto" w:fill="FFFFFF"/>
        </w:rPr>
        <w:t>BP</w:t>
      </w:r>
      <w:r>
        <w:rPr>
          <w:shd w:val="clear" w:color="auto" w:fill="FFFFFF"/>
        </w:rPr>
        <w:t>神经网络中，误差信号反向传递子过程比较复杂，它是基于</w:t>
      </w:r>
      <w:r>
        <w:rPr>
          <w:rStyle w:val="a8"/>
          <w:rFonts w:ascii="Courier New" w:hAnsi="Courier New" w:cs="Courier New"/>
          <w:color w:val="000000"/>
          <w:sz w:val="20"/>
          <w:szCs w:val="20"/>
          <w:shd w:val="clear" w:color="auto" w:fill="FFFFFF"/>
        </w:rPr>
        <w:t>Widrow-Hoff</w:t>
      </w:r>
      <w:r>
        <w:rPr>
          <w:shd w:val="clear" w:color="auto" w:fill="FFFFFF"/>
        </w:rPr>
        <w:t>学习规则的。假设输出层的所有结果为</w:t>
      </w:r>
      <m:oMath>
        <m:sSub>
          <m:sSubPr>
            <m:ctrlPr>
              <w:rPr>
                <w:rFonts w:ascii="Cambria Math" w:hAnsi="Cambria Math"/>
                <w:shd w:val="clear" w:color="auto" w:fill="FFFFFF"/>
              </w:rPr>
            </m:ctrlPr>
          </m:sSubPr>
          <m:e>
            <m:r>
              <m:rPr>
                <m:sty m:val="p"/>
              </m:rPr>
              <w:rPr>
                <w:rFonts w:ascii="Cambria Math" w:hAnsi="Cambria Math"/>
                <w:shd w:val="clear" w:color="auto" w:fill="FFFFFF"/>
              </w:rPr>
              <m:t>d</m:t>
            </m:r>
          </m:e>
          <m:sub>
            <m:r>
              <m:rPr>
                <m:sty m:val="p"/>
              </m:rPr>
              <w:rPr>
                <w:rFonts w:ascii="Cambria Math" w:hAnsi="Cambria Math"/>
                <w:shd w:val="clear" w:color="auto" w:fill="FFFFFF"/>
              </w:rPr>
              <m:t>j</m:t>
            </m:r>
          </m:sub>
        </m:sSub>
      </m:oMath>
      <w:r>
        <w:rPr>
          <w:shd w:val="clear" w:color="auto" w:fill="FFFFFF"/>
        </w:rPr>
        <w:t>，误差函数如下</w:t>
      </w:r>
    </w:p>
    <w:p w:rsidR="00813D77" w:rsidRDefault="00813D77" w:rsidP="00813D77">
      <w:pPr>
        <w:rPr>
          <w:rFonts w:ascii="Arial" w:hAnsi="Arial" w:cs="Arial"/>
          <w:sz w:val="15"/>
          <w:szCs w:val="15"/>
        </w:rPr>
      </w:pPr>
      <w:r>
        <w:lastRenderedPageBreak/>
        <w:t>                    </w:t>
      </w:r>
      <w:r>
        <w:rPr>
          <w:noProof/>
        </w:rPr>
        <w:drawing>
          <wp:inline distT="0" distB="0" distL="0" distR="0">
            <wp:extent cx="2424430" cy="657860"/>
            <wp:effectExtent l="19050" t="0" r="0" b="0"/>
            <wp:docPr id="41" name="图片 41" descr="http://images.cnitblog.com/blog/571227/201412/191701487517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itblog.com/blog/571227/201412/191701487517139.png"/>
                    <pic:cNvPicPr>
                      <a:picLocks noChangeAspect="1" noChangeArrowheads="1"/>
                    </pic:cNvPicPr>
                  </pic:nvPicPr>
                  <pic:blipFill>
                    <a:blip r:embed="rId12"/>
                    <a:srcRect/>
                    <a:stretch>
                      <a:fillRect/>
                    </a:stretch>
                  </pic:blipFill>
                  <pic:spPr bwMode="auto">
                    <a:xfrm>
                      <a:off x="0" y="0"/>
                      <a:ext cx="2424430" cy="657860"/>
                    </a:xfrm>
                    <a:prstGeom prst="rect">
                      <a:avLst/>
                    </a:prstGeom>
                    <a:noFill/>
                    <a:ln w="9525">
                      <a:noFill/>
                      <a:miter lim="800000"/>
                      <a:headEnd/>
                      <a:tailEnd/>
                    </a:ln>
                  </pic:spPr>
                </pic:pic>
              </a:graphicData>
            </a:graphic>
          </wp:inline>
        </w:drawing>
      </w:r>
    </w:p>
    <w:p w:rsidR="00813D77" w:rsidRPr="00D451C9" w:rsidRDefault="004C5185" w:rsidP="00813D77">
      <w:pPr>
        <w:rPr>
          <w:shd w:val="clear" w:color="auto" w:fill="FFFFFF"/>
        </w:rPr>
      </w:pPr>
      <w:r w:rsidRPr="00A34DE8">
        <w:rPr>
          <w:shd w:val="clear" w:color="auto" w:fill="FFFFFF"/>
        </w:rPr>
        <w:t>  </w:t>
      </w:r>
      <w:r w:rsidR="00813D77" w:rsidRPr="00A34DE8">
        <w:rPr>
          <w:shd w:val="clear" w:color="auto" w:fill="FFFFFF"/>
        </w:rPr>
        <w:t>而</w:t>
      </w:r>
      <w:r w:rsidR="00813D77" w:rsidRPr="00A34DE8">
        <w:rPr>
          <w:shd w:val="clear" w:color="auto" w:fill="FFFFFF"/>
        </w:rPr>
        <w:t>BP</w:t>
      </w:r>
      <w:r w:rsidR="00813D77" w:rsidRPr="00A34DE8">
        <w:rPr>
          <w:shd w:val="clear" w:color="auto" w:fill="FFFFFF"/>
        </w:rPr>
        <w:t>神经网络的主要目的是反复修正权值和阀值，使得误差函数值达到最小。</w:t>
      </w:r>
      <w:r w:rsidR="00813D77" w:rsidRPr="00A34DE8">
        <w:rPr>
          <w:b/>
          <w:bCs/>
        </w:rPr>
        <w:t>Widrow-Hoff</w:t>
      </w:r>
      <w:r w:rsidR="00813D77" w:rsidRPr="00A34DE8">
        <w:rPr>
          <w:shd w:val="clear" w:color="auto" w:fill="FFFFFF"/>
        </w:rPr>
        <w:t>学习规则是通过沿着相对误差平方和的最速下降方向，连续调整网络的权值和阀值，根据梯度下降法，权值矢量的修正正比于当前位置上</w:t>
      </w:r>
      <w:r w:rsidR="00A34DE8" w:rsidRPr="00575FB6">
        <w:rPr>
          <w:rFonts w:asciiTheme="minorEastAsia" w:hAnsiTheme="minorEastAsia" w:hint="eastAsia"/>
          <w:bCs/>
        </w:rPr>
        <w:t>E(w,b)</w:t>
      </w:r>
      <w:r w:rsidR="00813D77" w:rsidRPr="00A34DE8">
        <w:rPr>
          <w:shd w:val="clear" w:color="auto" w:fill="FFFFFF"/>
        </w:rPr>
        <w:t>的梯度，对于第</w:t>
      </w:r>
      <w:r w:rsidR="00D451C9">
        <w:rPr>
          <w:rFonts w:hint="eastAsia"/>
          <w:shd w:val="clear" w:color="auto" w:fill="FFFFFF"/>
        </w:rPr>
        <w:t>j</w:t>
      </w:r>
      <w:r w:rsidR="00813D77" w:rsidRPr="00A34DE8">
        <w:rPr>
          <w:shd w:val="clear" w:color="auto" w:fill="FFFFFF"/>
        </w:rPr>
        <w:t>个输出节点有</w:t>
      </w:r>
    </w:p>
    <w:p w:rsidR="00813D77" w:rsidRDefault="00813D77" w:rsidP="00813D77">
      <w:pPr>
        <w:rPr>
          <w:rFonts w:ascii="Arial" w:hAnsi="Arial" w:cs="Arial"/>
          <w:sz w:val="15"/>
          <w:szCs w:val="15"/>
        </w:rPr>
      </w:pPr>
      <w:r>
        <w:rPr>
          <w:sz w:val="28"/>
          <w:szCs w:val="28"/>
          <w:shd w:val="clear" w:color="auto" w:fill="FFFFFF"/>
        </w:rPr>
        <w:t>                    </w:t>
      </w:r>
      <w:r>
        <w:rPr>
          <w:noProof/>
          <w:sz w:val="28"/>
          <w:szCs w:val="28"/>
          <w:shd w:val="clear" w:color="auto" w:fill="FFFFFF"/>
        </w:rPr>
        <w:drawing>
          <wp:inline distT="0" distB="0" distL="0" distR="0">
            <wp:extent cx="2258060" cy="526415"/>
            <wp:effectExtent l="19050" t="0" r="8890" b="0"/>
            <wp:docPr id="43" name="图片 43" descr="http://images.cnitblog.com/blog/571227/201412/191451343134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itblog.com/blog/571227/201412/191451343134484.png"/>
                    <pic:cNvPicPr>
                      <a:picLocks noChangeAspect="1" noChangeArrowheads="1"/>
                    </pic:cNvPicPr>
                  </pic:nvPicPr>
                  <pic:blipFill>
                    <a:blip r:embed="rId13"/>
                    <a:srcRect/>
                    <a:stretch>
                      <a:fillRect/>
                    </a:stretch>
                  </pic:blipFill>
                  <pic:spPr bwMode="auto">
                    <a:xfrm>
                      <a:off x="0" y="0"/>
                      <a:ext cx="2258060" cy="52641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假设选择激活函数为</w:t>
      </w:r>
    </w:p>
    <w:p w:rsidR="00813D77"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1906732" cy="587467"/>
            <wp:effectExtent l="19050" t="0" r="0" b="0"/>
            <wp:docPr id="44" name="图片 44" descr="http://images.cnitblog.com/blog/571227/201412/191459283446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nitblog.com/blog/571227/201412/191459283446336.png"/>
                    <pic:cNvPicPr>
                      <a:picLocks noChangeAspect="1" noChangeArrowheads="1"/>
                    </pic:cNvPicPr>
                  </pic:nvPicPr>
                  <pic:blipFill>
                    <a:blip r:embed="rId14"/>
                    <a:srcRect/>
                    <a:stretch>
                      <a:fillRect/>
                    </a:stretch>
                  </pic:blipFill>
                  <pic:spPr bwMode="auto">
                    <a:xfrm>
                      <a:off x="0" y="0"/>
                      <a:ext cx="1909108" cy="588199"/>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xml:space="preserve">   </w:t>
      </w:r>
      <w:r>
        <w:rPr>
          <w:shd w:val="clear" w:color="auto" w:fill="FFFFFF"/>
        </w:rPr>
        <w:t>对激活函数求导，得到</w:t>
      </w:r>
    </w:p>
    <w:p w:rsidR="00813D77" w:rsidRPr="00905F92"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3810000" cy="1911985"/>
            <wp:effectExtent l="19050" t="0" r="0" b="0"/>
            <wp:docPr id="45" name="图片 45" descr="http://images.cnitblog.com/blog/571227/201412/191556189854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nitblog.com/blog/571227/201412/191556189854573.png"/>
                    <pic:cNvPicPr>
                      <a:picLocks noChangeAspect="1" noChangeArrowheads="1"/>
                    </pic:cNvPicPr>
                  </pic:nvPicPr>
                  <pic:blipFill>
                    <a:blip r:embed="rId15"/>
                    <a:srcRect/>
                    <a:stretch>
                      <a:fillRect/>
                    </a:stretch>
                  </pic:blipFill>
                  <pic:spPr bwMode="auto">
                    <a:xfrm>
                      <a:off x="0" y="0"/>
                      <a:ext cx="3810000" cy="191198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xml:space="preserve">   </w:t>
      </w:r>
      <w:r>
        <w:rPr>
          <w:shd w:val="clear" w:color="auto" w:fill="FFFFFF"/>
        </w:rPr>
        <w:t>那么接下来针对</w:t>
      </w:r>
      <m:oMath>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ij</m:t>
            </m:r>
          </m:sub>
        </m:sSub>
      </m:oMath>
      <w:r>
        <w:rPr>
          <w:shd w:val="clear" w:color="auto" w:fill="FFFFFF"/>
        </w:rPr>
        <w:t>有</w:t>
      </w:r>
    </w:p>
    <w:p w:rsidR="00813D77" w:rsidRDefault="00813D77" w:rsidP="00813D77">
      <w:pPr>
        <w:rPr>
          <w:rFonts w:ascii="Arial" w:hAnsi="Arial" w:cs="Arial"/>
          <w:sz w:val="15"/>
          <w:szCs w:val="15"/>
        </w:rPr>
      </w:pPr>
      <w:r>
        <w:rPr>
          <w:shd w:val="clear" w:color="auto" w:fill="FFFFFF"/>
        </w:rPr>
        <w:lastRenderedPageBreak/>
        <w:t>                   </w:t>
      </w:r>
      <w:r>
        <w:rPr>
          <w:noProof/>
          <w:shd w:val="clear" w:color="auto" w:fill="FFFFFF"/>
        </w:rPr>
        <w:drawing>
          <wp:inline distT="0" distB="0" distL="0" distR="0">
            <wp:extent cx="4467860" cy="3879215"/>
            <wp:effectExtent l="19050" t="0" r="8890" b="0"/>
            <wp:docPr id="47" name="图片 47" descr="http://images.cnitblog.com/blog/571227/201412/191702462048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nitblog.com/blog/571227/201412/191702462048025.png"/>
                    <pic:cNvPicPr>
                      <a:picLocks noChangeAspect="1" noChangeArrowheads="1"/>
                    </pic:cNvPicPr>
                  </pic:nvPicPr>
                  <pic:blipFill>
                    <a:blip r:embed="rId16"/>
                    <a:srcRect/>
                    <a:stretch>
                      <a:fillRect/>
                    </a:stretch>
                  </pic:blipFill>
                  <pic:spPr bwMode="auto">
                    <a:xfrm>
                      <a:off x="0" y="0"/>
                      <a:ext cx="4467860" cy="387921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t> </w:t>
      </w:r>
      <w:r>
        <w:rPr>
          <w:shd w:val="clear" w:color="auto" w:fill="FFFFFF"/>
        </w:rPr>
        <w:t>  </w:t>
      </w:r>
      <w:r>
        <w:rPr>
          <w:shd w:val="clear" w:color="auto" w:fill="FFFFFF"/>
        </w:rPr>
        <w:t>其中有</w:t>
      </w:r>
    </w:p>
    <w:p w:rsidR="00813D77" w:rsidRDefault="00813D77" w:rsidP="00813D77">
      <w:pPr>
        <w:rPr>
          <w:rFonts w:ascii="Arial" w:hAnsi="Arial" w:cs="Arial"/>
          <w:sz w:val="15"/>
          <w:szCs w:val="15"/>
        </w:rPr>
      </w:pPr>
      <w:r>
        <w:rPr>
          <w:rFonts w:ascii="Arial" w:hAnsi="Arial" w:cs="Arial"/>
          <w:sz w:val="15"/>
          <w:szCs w:val="15"/>
          <w:shd w:val="clear" w:color="auto" w:fill="FFFFFF"/>
        </w:rPr>
        <w:t>        </w:t>
      </w:r>
      <w:r>
        <w:rPr>
          <w:sz w:val="15"/>
          <w:szCs w:val="15"/>
          <w:shd w:val="clear" w:color="auto" w:fill="FFFFFF"/>
        </w:rPr>
        <w:t>                    </w:t>
      </w:r>
      <w:r>
        <w:rPr>
          <w:noProof/>
          <w:sz w:val="15"/>
          <w:szCs w:val="15"/>
          <w:shd w:val="clear" w:color="auto" w:fill="FFFFFF"/>
        </w:rPr>
        <w:drawing>
          <wp:inline distT="0" distB="0" distL="0" distR="0">
            <wp:extent cx="3131185" cy="581660"/>
            <wp:effectExtent l="19050" t="0" r="0" b="0"/>
            <wp:docPr id="48" name="图片 48" descr="http://images.cnitblog.com/blog/571227/201412/19160040673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cnitblog.com/blog/571227/201412/191600406735354.png"/>
                    <pic:cNvPicPr>
                      <a:picLocks noChangeAspect="1" noChangeArrowheads="1"/>
                    </pic:cNvPicPr>
                  </pic:nvPicPr>
                  <pic:blipFill>
                    <a:blip r:embed="rId17"/>
                    <a:srcRect/>
                    <a:stretch>
                      <a:fillRect/>
                    </a:stretch>
                  </pic:blipFill>
                  <pic:spPr bwMode="auto">
                    <a:xfrm>
                      <a:off x="0" y="0"/>
                      <a:ext cx="3131185" cy="581660"/>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同样对于</w:t>
      </w:r>
      <m:oMath>
        <m:sSub>
          <m:sSubPr>
            <m:ctrlPr>
              <w:rPr>
                <w:rFonts w:ascii="Cambria Math" w:hAnsi="Cambria Math"/>
                <w:shd w:val="clear" w:color="auto" w:fill="FFFFFF"/>
              </w:rPr>
            </m:ctrlPr>
          </m:sSubPr>
          <m:e>
            <m:r>
              <m:rPr>
                <m:sty m:val="p"/>
              </m:rPr>
              <w:rPr>
                <w:rFonts w:ascii="Cambria Math" w:hAnsi="Cambria Math"/>
                <w:shd w:val="clear" w:color="auto" w:fill="FFFFFF"/>
              </w:rPr>
              <m:t>b</m:t>
            </m:r>
          </m:e>
          <m:sub>
            <m:r>
              <m:rPr>
                <m:sty m:val="p"/>
              </m:rPr>
              <w:rPr>
                <w:rFonts w:ascii="Cambria Math" w:hAnsi="Cambria Math"/>
                <w:shd w:val="clear" w:color="auto" w:fill="FFFFFF"/>
              </w:rPr>
              <m:t>j</m:t>
            </m:r>
          </m:sub>
        </m:sSub>
      </m:oMath>
      <w:r>
        <w:rPr>
          <w:shd w:val="clear" w:color="auto" w:fill="FFFFFF"/>
        </w:rPr>
        <w:t>有</w:t>
      </w:r>
    </w:p>
    <w:p w:rsidR="00813D77"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1412875" cy="568325"/>
            <wp:effectExtent l="19050" t="0" r="0" b="0"/>
            <wp:docPr id="50" name="图片 50" descr="http://images.cnitblog.com/blog/571227/201412/191643504382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ages.cnitblog.com/blog/571227/201412/191643504382508.png"/>
                    <pic:cNvPicPr>
                      <a:picLocks noChangeAspect="1" noChangeArrowheads="1"/>
                    </pic:cNvPicPr>
                  </pic:nvPicPr>
                  <pic:blipFill>
                    <a:blip r:embed="rId18"/>
                    <a:srcRect/>
                    <a:stretch>
                      <a:fillRect/>
                    </a:stretch>
                  </pic:blipFill>
                  <pic:spPr bwMode="auto">
                    <a:xfrm>
                      <a:off x="0" y="0"/>
                      <a:ext cx="1412875" cy="56832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xml:space="preserve">   </w:t>
      </w:r>
      <w:r>
        <w:rPr>
          <w:shd w:val="clear" w:color="auto" w:fill="FFFFFF"/>
        </w:rPr>
        <w:t>这就是著名的</w:t>
      </w:r>
      <w:r>
        <w:rPr>
          <w:noProof/>
          <w:shd w:val="clear" w:color="auto" w:fill="FFFFFF"/>
        </w:rPr>
        <w:drawing>
          <wp:inline distT="0" distB="0" distL="0" distR="0">
            <wp:extent cx="145415" cy="180340"/>
            <wp:effectExtent l="19050" t="0" r="6985" b="0"/>
            <wp:docPr id="51" name="图片 51" descr="http://images.cnitblog.com/blog/571227/201412/191603072988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ages.cnitblog.com/blog/571227/201412/191603072988848.png"/>
                    <pic:cNvPicPr>
                      <a:picLocks noChangeAspect="1" noChangeArrowheads="1"/>
                    </pic:cNvPicPr>
                  </pic:nvPicPr>
                  <pic:blipFill>
                    <a:blip r:embed="rId19"/>
                    <a:srcRect/>
                    <a:stretch>
                      <a:fillRect/>
                    </a:stretch>
                  </pic:blipFill>
                  <pic:spPr bwMode="auto">
                    <a:xfrm>
                      <a:off x="0" y="0"/>
                      <a:ext cx="145415" cy="180340"/>
                    </a:xfrm>
                    <a:prstGeom prst="rect">
                      <a:avLst/>
                    </a:prstGeom>
                    <a:noFill/>
                    <a:ln w="9525">
                      <a:noFill/>
                      <a:miter lim="800000"/>
                      <a:headEnd/>
                      <a:tailEnd/>
                    </a:ln>
                  </pic:spPr>
                </pic:pic>
              </a:graphicData>
            </a:graphic>
          </wp:inline>
        </w:drawing>
      </w:r>
      <w:r>
        <w:rPr>
          <w:rStyle w:val="a8"/>
          <w:rFonts w:ascii="Courier New" w:hAnsi="Courier New" w:cs="Courier New"/>
          <w:color w:val="000000"/>
          <w:sz w:val="20"/>
          <w:szCs w:val="20"/>
          <w:shd w:val="clear" w:color="auto" w:fill="FFFFFF"/>
        </w:rPr>
        <w:t>学习规则，</w:t>
      </w:r>
      <w:r>
        <w:rPr>
          <w:shd w:val="clear" w:color="auto" w:fill="FFFFFF"/>
        </w:rPr>
        <w:t>通过改变神经元之间的连接权值来减少系统实际输出和期望输出的误差，这个规则又叫做</w:t>
      </w:r>
      <w:r>
        <w:rPr>
          <w:rStyle w:val="a8"/>
          <w:rFonts w:ascii="Courier New" w:hAnsi="Courier New" w:cs="Courier New"/>
          <w:color w:val="000000"/>
          <w:sz w:val="20"/>
          <w:szCs w:val="20"/>
          <w:shd w:val="clear" w:color="auto" w:fill="FFFFFF"/>
        </w:rPr>
        <w:t>Widrow-Hoff</w:t>
      </w:r>
      <w:r>
        <w:rPr>
          <w:shd w:val="clear" w:color="auto" w:fill="FFFFFF"/>
        </w:rPr>
        <w:t>学习规则或者</w:t>
      </w:r>
      <w:r>
        <w:rPr>
          <w:rStyle w:val="a8"/>
          <w:rFonts w:ascii="Courier New" w:hAnsi="Courier New" w:cs="Courier New"/>
          <w:color w:val="000000"/>
          <w:sz w:val="20"/>
          <w:szCs w:val="20"/>
          <w:shd w:val="clear" w:color="auto" w:fill="FFFFFF"/>
        </w:rPr>
        <w:t>纠错学习规则</w:t>
      </w:r>
      <w:r>
        <w:rPr>
          <w:shd w:val="clear" w:color="auto" w:fill="FFFFFF"/>
        </w:rPr>
        <w:t>。</w:t>
      </w:r>
    </w:p>
    <w:p w:rsidR="00813D77" w:rsidRDefault="00813D77" w:rsidP="00813D77">
      <w:pPr>
        <w:rPr>
          <w:rFonts w:ascii="Arial" w:hAnsi="Arial" w:cs="Arial"/>
          <w:sz w:val="15"/>
          <w:szCs w:val="15"/>
        </w:rPr>
      </w:pPr>
      <w:r>
        <w:rPr>
          <w:shd w:val="clear" w:color="auto" w:fill="FFFFFF"/>
        </w:rPr>
        <w:t xml:space="preserve">   </w:t>
      </w:r>
      <w:r>
        <w:rPr>
          <w:shd w:val="clear" w:color="auto" w:fill="FFFFFF"/>
        </w:rPr>
        <w:t>上面是对隐含层和输出层之间的权值和输出层的阀值计算调整量，而针对输入层和隐含层和隐含层的阀值调整量的计算更为复杂。假设</w:t>
      </w:r>
      <m:oMath>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ki</m:t>
            </m:r>
          </m:sub>
        </m:sSub>
      </m:oMath>
      <w:r>
        <w:rPr>
          <w:shd w:val="clear" w:color="auto" w:fill="FFFFFF"/>
        </w:rPr>
        <w:t>是输入层第</w:t>
      </w:r>
      <w:r>
        <w:rPr>
          <w:rStyle w:val="a8"/>
          <w:rFonts w:ascii="Courier New" w:hAnsi="Courier New" w:cs="Courier New"/>
          <w:color w:val="000000"/>
          <w:sz w:val="20"/>
          <w:szCs w:val="20"/>
          <w:shd w:val="clear" w:color="auto" w:fill="FFFFFF"/>
        </w:rPr>
        <w:t>k</w:t>
      </w:r>
      <w:r>
        <w:rPr>
          <w:shd w:val="clear" w:color="auto" w:fill="FFFFFF"/>
        </w:rPr>
        <w:t>个节点和隐含层第</w:t>
      </w:r>
      <w:r>
        <w:rPr>
          <w:rStyle w:val="a8"/>
          <w:rFonts w:ascii="Courier New" w:hAnsi="Courier New" w:cs="Courier New"/>
          <w:color w:val="000000"/>
          <w:sz w:val="20"/>
          <w:szCs w:val="20"/>
          <w:shd w:val="clear" w:color="auto" w:fill="FFFFFF"/>
        </w:rPr>
        <w:t>i</w:t>
      </w:r>
      <w:r>
        <w:rPr>
          <w:shd w:val="clear" w:color="auto" w:fill="FFFFFF"/>
        </w:rPr>
        <w:t>个节点之间的权值，那么有</w:t>
      </w:r>
    </w:p>
    <w:p w:rsidR="00813D77" w:rsidRDefault="00813D77" w:rsidP="00813D77">
      <w:pPr>
        <w:rPr>
          <w:rFonts w:ascii="Arial" w:hAnsi="Arial" w:cs="Arial"/>
          <w:sz w:val="15"/>
          <w:szCs w:val="15"/>
        </w:rPr>
      </w:pPr>
      <w:r>
        <w:rPr>
          <w:shd w:val="clear" w:color="auto" w:fill="FFFFFF"/>
        </w:rPr>
        <w:t>                </w:t>
      </w:r>
      <w:r>
        <w:rPr>
          <w:noProof/>
          <w:shd w:val="clear" w:color="auto" w:fill="FFFFFF"/>
        </w:rPr>
        <w:lastRenderedPageBreak/>
        <w:drawing>
          <wp:inline distT="0" distB="0" distL="0" distR="0">
            <wp:extent cx="4855845" cy="4184015"/>
            <wp:effectExtent l="19050" t="0" r="1905" b="0"/>
            <wp:docPr id="53" name="图片 53" descr="http://images.cnitblog.com/blog/571227/201412/19172903001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cnitblog.com/blog/571227/201412/191729030012012.png"/>
                    <pic:cNvPicPr>
                      <a:picLocks noChangeAspect="1" noChangeArrowheads="1"/>
                    </pic:cNvPicPr>
                  </pic:nvPicPr>
                  <pic:blipFill>
                    <a:blip r:embed="rId20"/>
                    <a:srcRect/>
                    <a:stretch>
                      <a:fillRect/>
                    </a:stretch>
                  </pic:blipFill>
                  <pic:spPr bwMode="auto">
                    <a:xfrm>
                      <a:off x="0" y="0"/>
                      <a:ext cx="4855845" cy="418401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其中有</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3380740" cy="692785"/>
            <wp:effectExtent l="19050" t="0" r="0" b="0"/>
            <wp:docPr id="54" name="图片 54" descr="http://images.cnitblog.com/blog/571227/201412/19173039157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cnitblog.com/blog/571227/201412/191730391573353.png"/>
                    <pic:cNvPicPr>
                      <a:picLocks noChangeAspect="1" noChangeArrowheads="1"/>
                    </pic:cNvPicPr>
                  </pic:nvPicPr>
                  <pic:blipFill>
                    <a:blip r:embed="rId21"/>
                    <a:srcRect/>
                    <a:stretch>
                      <a:fillRect/>
                    </a:stretch>
                  </pic:blipFill>
                  <pic:spPr bwMode="auto">
                    <a:xfrm>
                      <a:off x="0" y="0"/>
                      <a:ext cx="3380740" cy="69278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这样对</w:t>
      </w:r>
      <w:r>
        <w:rPr>
          <w:noProof/>
          <w:shd w:val="clear" w:color="auto" w:fill="FFFFFF"/>
        </w:rPr>
        <w:drawing>
          <wp:inline distT="0" distB="0" distL="0" distR="0">
            <wp:extent cx="145415" cy="180340"/>
            <wp:effectExtent l="19050" t="0" r="6985" b="0"/>
            <wp:docPr id="55" name="图片 55" descr="http://images.cnitblog.com/blog/571227/201412/19173056251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cnitblog.com/blog/571227/201412/191730562515010.png"/>
                    <pic:cNvPicPr>
                      <a:picLocks noChangeAspect="1" noChangeArrowheads="1"/>
                    </pic:cNvPicPr>
                  </pic:nvPicPr>
                  <pic:blipFill>
                    <a:blip r:embed="rId19"/>
                    <a:srcRect/>
                    <a:stretch>
                      <a:fillRect/>
                    </a:stretch>
                  </pic:blipFill>
                  <pic:spPr bwMode="auto">
                    <a:xfrm>
                      <a:off x="0" y="0"/>
                      <a:ext cx="145415" cy="180340"/>
                    </a:xfrm>
                    <a:prstGeom prst="rect">
                      <a:avLst/>
                    </a:prstGeom>
                    <a:noFill/>
                    <a:ln w="9525">
                      <a:noFill/>
                      <a:miter lim="800000"/>
                      <a:headEnd/>
                      <a:tailEnd/>
                    </a:ln>
                  </pic:spPr>
                </pic:pic>
              </a:graphicData>
            </a:graphic>
          </wp:inline>
        </w:drawing>
      </w:r>
      <w:r>
        <w:rPr>
          <w:rStyle w:val="a8"/>
          <w:rFonts w:ascii="Courier New" w:hAnsi="Courier New" w:cs="Courier New"/>
          <w:color w:val="000000"/>
          <w:sz w:val="20"/>
          <w:szCs w:val="20"/>
          <w:shd w:val="clear" w:color="auto" w:fill="FFFFFF"/>
        </w:rPr>
        <w:t>学习规则</w:t>
      </w:r>
      <w:r>
        <w:rPr>
          <w:shd w:val="clear" w:color="auto" w:fill="FFFFFF"/>
        </w:rPr>
        <w:t>理解更为深刻了吧。</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xml:space="preserve">   </w:t>
      </w:r>
      <w:r>
        <w:rPr>
          <w:shd w:val="clear" w:color="auto" w:fill="FFFFFF"/>
        </w:rPr>
        <w:t>有了上述公式，根据</w:t>
      </w:r>
      <w:r>
        <w:rPr>
          <w:rStyle w:val="a8"/>
          <w:rFonts w:ascii="Courier New" w:hAnsi="Courier New" w:cs="Courier New"/>
          <w:color w:val="000000"/>
          <w:sz w:val="20"/>
          <w:szCs w:val="20"/>
          <w:shd w:val="clear" w:color="auto" w:fill="FFFFFF"/>
        </w:rPr>
        <w:t>梯度下降法</w:t>
      </w:r>
      <w:r>
        <w:rPr>
          <w:shd w:val="clear" w:color="auto" w:fill="FFFFFF"/>
        </w:rPr>
        <w:t>，那么对于隐含层和输出层之间的权值和阀值调整如下</w:t>
      </w:r>
    </w:p>
    <w:p w:rsidR="00813D77"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4170045" cy="1240155"/>
            <wp:effectExtent l="19050" t="0" r="1905" b="0"/>
            <wp:docPr id="56" name="图片 56" descr="http://images.cnitblog.com/blog/571227/201412/191830324545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cnitblog.com/blog/571227/201412/191830324545227.png"/>
                    <pic:cNvPicPr>
                      <a:picLocks noChangeAspect="1" noChangeArrowheads="1"/>
                    </pic:cNvPicPr>
                  </pic:nvPicPr>
                  <pic:blipFill>
                    <a:blip r:embed="rId22"/>
                    <a:srcRect/>
                    <a:stretch>
                      <a:fillRect/>
                    </a:stretch>
                  </pic:blipFill>
                  <pic:spPr bwMode="auto">
                    <a:xfrm>
                      <a:off x="0" y="0"/>
                      <a:ext cx="4170045" cy="124015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而对于输入层和隐含层之间的权值和阀值调整同样有</w:t>
      </w:r>
    </w:p>
    <w:p w:rsidR="00813D77" w:rsidRDefault="00813D77" w:rsidP="00813D77">
      <w:pPr>
        <w:rPr>
          <w:rFonts w:ascii="Arial" w:hAnsi="Arial" w:cs="Arial"/>
          <w:sz w:val="15"/>
          <w:szCs w:val="15"/>
        </w:rPr>
      </w:pPr>
      <w:r>
        <w:rPr>
          <w:shd w:val="clear" w:color="auto" w:fill="FFFFFF"/>
        </w:rPr>
        <w:lastRenderedPageBreak/>
        <w:t>                </w:t>
      </w:r>
      <w:r>
        <w:rPr>
          <w:noProof/>
          <w:shd w:val="clear" w:color="auto" w:fill="FFFFFF"/>
        </w:rPr>
        <w:drawing>
          <wp:inline distT="0" distB="0" distL="0" distR="0">
            <wp:extent cx="4246245" cy="1115060"/>
            <wp:effectExtent l="19050" t="0" r="1905" b="0"/>
            <wp:docPr id="57" name="图片 57" descr="http://images.cnitblog.com/blog/571227/201412/19183459766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nitblog.com/blog/571227/201412/191834597664525.png"/>
                    <pic:cNvPicPr>
                      <a:picLocks noChangeAspect="1" noChangeArrowheads="1"/>
                    </pic:cNvPicPr>
                  </pic:nvPicPr>
                  <pic:blipFill>
                    <a:blip r:embed="rId23"/>
                    <a:srcRect/>
                    <a:stretch>
                      <a:fillRect/>
                    </a:stretch>
                  </pic:blipFill>
                  <pic:spPr bwMode="auto">
                    <a:xfrm>
                      <a:off x="0" y="0"/>
                      <a:ext cx="4246245" cy="1115060"/>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至此</w:t>
      </w:r>
      <w:r>
        <w:rPr>
          <w:shd w:val="clear" w:color="auto" w:fill="FFFFFF"/>
        </w:rPr>
        <w:t>BP</w:t>
      </w:r>
      <w:r>
        <w:rPr>
          <w:shd w:val="clear" w:color="auto" w:fill="FFFFFF"/>
        </w:rPr>
        <w:t>神经网络的原理基本讲完。</w:t>
      </w:r>
    </w:p>
    <w:p w:rsidR="00813D77" w:rsidRDefault="00813D77" w:rsidP="00813D77">
      <w:pPr>
        <w:rPr>
          <w:rFonts w:ascii="Arial" w:hAnsi="Arial" w:cs="Arial"/>
          <w:sz w:val="15"/>
          <w:szCs w:val="15"/>
        </w:rPr>
      </w:pPr>
      <w:r>
        <w:rPr>
          <w:rStyle w:val="a8"/>
          <w:rFonts w:ascii="Courier New" w:hAnsi="Courier New" w:cs="Courier New"/>
          <w:color w:val="000000"/>
          <w:sz w:val="20"/>
          <w:szCs w:val="20"/>
          <w:shd w:val="clear" w:color="auto" w:fill="FFFFFF"/>
        </w:rPr>
        <w:t>5. BP</w:t>
      </w:r>
      <w:r>
        <w:rPr>
          <w:rStyle w:val="a8"/>
          <w:rFonts w:ascii="Courier New" w:hAnsi="Courier New" w:cs="Courier New"/>
          <w:color w:val="000000"/>
          <w:sz w:val="20"/>
          <w:szCs w:val="20"/>
          <w:shd w:val="clear" w:color="auto" w:fill="FFFFFF"/>
        </w:rPr>
        <w:t>神经网络的注意点</w:t>
      </w:r>
    </w:p>
    <w:p w:rsidR="00813D77" w:rsidRDefault="00813D77" w:rsidP="00813D77">
      <w:pPr>
        <w:rPr>
          <w:rFonts w:ascii="Arial" w:hAnsi="Arial" w:cs="Arial"/>
          <w:sz w:val="15"/>
          <w:szCs w:val="15"/>
        </w:rPr>
      </w:pPr>
      <w:r>
        <w:rPr>
          <w:shd w:val="clear" w:color="auto" w:fill="FFFFFF"/>
        </w:rPr>
        <w:t>   BP</w:t>
      </w:r>
      <w:r>
        <w:rPr>
          <w:shd w:val="clear" w:color="auto" w:fill="FFFFFF"/>
        </w:rPr>
        <w:t>神经网络一般用于分类或者逼近问题。如果用于分类，则激活函数一般选用</w:t>
      </w:r>
      <w:r>
        <w:rPr>
          <w:shd w:val="clear" w:color="auto" w:fill="FFFFFF"/>
        </w:rPr>
        <w:t>Sigmoid</w:t>
      </w:r>
      <w:r>
        <w:rPr>
          <w:shd w:val="clear" w:color="auto" w:fill="FFFFFF"/>
        </w:rPr>
        <w:t>函数或者硬极限函</w:t>
      </w:r>
      <w:r>
        <w:rPr>
          <w:shd w:val="clear" w:color="auto" w:fill="FFFFFF"/>
        </w:rPr>
        <w:t xml:space="preserve"> </w:t>
      </w:r>
      <w:r>
        <w:rPr>
          <w:shd w:val="clear" w:color="auto" w:fill="FFFFFF"/>
        </w:rPr>
        <w:t>数，如果用于函数逼近，则输出层节点用线性函数，即</w:t>
      </w:r>
      <w:r>
        <w:rPr>
          <w:noProof/>
          <w:shd w:val="clear" w:color="auto" w:fill="FFFFFF"/>
        </w:rPr>
        <w:drawing>
          <wp:inline distT="0" distB="0" distL="0" distR="0">
            <wp:extent cx="845185" cy="200660"/>
            <wp:effectExtent l="19050" t="0" r="0" b="0"/>
            <wp:docPr id="58" name="图片 58" descr="http://images.cnitblog.com/blog/571227/201412/191908593134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ages.cnitblog.com/blog/571227/201412/191908593134685.png"/>
                    <pic:cNvPicPr>
                      <a:picLocks noChangeAspect="1" noChangeArrowheads="1"/>
                    </pic:cNvPicPr>
                  </pic:nvPicPr>
                  <pic:blipFill>
                    <a:blip r:embed="rId24"/>
                    <a:srcRect/>
                    <a:stretch>
                      <a:fillRect/>
                    </a:stretch>
                  </pic:blipFill>
                  <pic:spPr bwMode="auto">
                    <a:xfrm>
                      <a:off x="0" y="0"/>
                      <a:ext cx="845185" cy="200660"/>
                    </a:xfrm>
                    <a:prstGeom prst="rect">
                      <a:avLst/>
                    </a:prstGeom>
                    <a:noFill/>
                    <a:ln w="9525">
                      <a:noFill/>
                      <a:miter lim="800000"/>
                      <a:headEnd/>
                      <a:tailEnd/>
                    </a:ln>
                  </pic:spPr>
                </pic:pic>
              </a:graphicData>
            </a:graphic>
          </wp:inline>
        </w:drawing>
      </w:r>
      <w:r>
        <w:rPr>
          <w:shd w:val="clear" w:color="auto" w:fill="FFFFFF"/>
        </w:rPr>
        <w:t>。</w:t>
      </w:r>
    </w:p>
    <w:p w:rsidR="00813D77" w:rsidRDefault="00813D77" w:rsidP="00813D77">
      <w:pPr>
        <w:rPr>
          <w:rFonts w:ascii="Arial" w:hAnsi="Arial" w:cs="Arial"/>
          <w:sz w:val="15"/>
          <w:szCs w:val="15"/>
        </w:rPr>
      </w:pPr>
      <w:r>
        <w:rPr>
          <w:shd w:val="clear" w:color="auto" w:fill="FFFFFF"/>
        </w:rPr>
        <w:t>   BP</w:t>
      </w:r>
      <w:r>
        <w:rPr>
          <w:shd w:val="clear" w:color="auto" w:fill="FFFFFF"/>
        </w:rPr>
        <w:t>神经网络在训练数据时可以采用增量学习或者批量学习。</w:t>
      </w:r>
    </w:p>
    <w:p w:rsidR="00813D77" w:rsidRDefault="00813D77" w:rsidP="00813D77">
      <w:pPr>
        <w:rPr>
          <w:rFonts w:ascii="Arial" w:hAnsi="Arial" w:cs="Arial"/>
          <w:sz w:val="15"/>
          <w:szCs w:val="15"/>
        </w:rPr>
      </w:pPr>
      <w:r>
        <w:rPr>
          <w:rStyle w:val="a8"/>
          <w:rFonts w:ascii="Courier New" w:hAnsi="Courier New" w:cs="Courier New"/>
          <w:color w:val="000000"/>
          <w:sz w:val="20"/>
          <w:szCs w:val="20"/>
          <w:shd w:val="clear" w:color="auto" w:fill="FFFFFF"/>
        </w:rPr>
        <w:t xml:space="preserve">   </w:t>
      </w:r>
      <w:r>
        <w:rPr>
          <w:rStyle w:val="a8"/>
          <w:rFonts w:ascii="Courier New" w:hAnsi="Courier New" w:cs="Courier New"/>
          <w:color w:val="000000"/>
          <w:sz w:val="20"/>
          <w:szCs w:val="20"/>
          <w:shd w:val="clear" w:color="auto" w:fill="FFFFFF"/>
        </w:rPr>
        <w:t>增量学习</w:t>
      </w:r>
      <w:r>
        <w:rPr>
          <w:shd w:val="clear" w:color="auto" w:fill="FFFFFF"/>
        </w:rPr>
        <w:t>要求输入模式要有足够的随机性，对输入模式的噪声比较敏感，即对于剧烈变化的输入模式，训练效果比较差，适合在线处理。</w:t>
      </w:r>
      <w:r>
        <w:rPr>
          <w:rStyle w:val="a8"/>
          <w:rFonts w:ascii="Courier New" w:hAnsi="Courier New" w:cs="Courier New"/>
          <w:color w:val="000000"/>
          <w:sz w:val="20"/>
          <w:szCs w:val="20"/>
          <w:shd w:val="clear" w:color="auto" w:fill="FFFFFF"/>
        </w:rPr>
        <w:t>批量学习</w:t>
      </w:r>
      <w:r>
        <w:rPr>
          <w:shd w:val="clear" w:color="auto" w:fill="FFFFFF"/>
        </w:rPr>
        <w:t>不存在输入模式次序问题，稳定性好，但是只适合离线处理。</w:t>
      </w:r>
    </w:p>
    <w:p w:rsidR="00813D77" w:rsidRDefault="00813D77" w:rsidP="00813D77">
      <w:pPr>
        <w:rPr>
          <w:rFonts w:ascii="Arial" w:hAnsi="Arial" w:cs="Arial"/>
          <w:sz w:val="15"/>
          <w:szCs w:val="15"/>
        </w:rPr>
      </w:pPr>
      <w:r>
        <w:rPr>
          <w:rStyle w:val="a8"/>
          <w:rFonts w:ascii="Courier New" w:hAnsi="Courier New" w:cs="Courier New"/>
          <w:color w:val="000000"/>
          <w:sz w:val="20"/>
          <w:szCs w:val="20"/>
          <w:shd w:val="clear" w:color="auto" w:fill="FFFFFF"/>
        </w:rPr>
        <w:t xml:space="preserve">   </w:t>
      </w:r>
      <w:r>
        <w:rPr>
          <w:rStyle w:val="a8"/>
          <w:rFonts w:ascii="Courier New" w:hAnsi="Courier New" w:cs="Courier New"/>
          <w:color w:val="000000"/>
          <w:sz w:val="20"/>
          <w:szCs w:val="20"/>
          <w:shd w:val="clear" w:color="auto" w:fill="FFFFFF"/>
        </w:rPr>
        <w:t>标准</w:t>
      </w:r>
      <w:r>
        <w:rPr>
          <w:rStyle w:val="a8"/>
          <w:rFonts w:ascii="Courier New" w:hAnsi="Courier New" w:cs="Courier New"/>
          <w:color w:val="000000"/>
          <w:sz w:val="20"/>
          <w:szCs w:val="20"/>
          <w:shd w:val="clear" w:color="auto" w:fill="FFFFFF"/>
        </w:rPr>
        <w:t>BP</w:t>
      </w:r>
      <w:r>
        <w:rPr>
          <w:rStyle w:val="a8"/>
          <w:rFonts w:ascii="Courier New" w:hAnsi="Courier New" w:cs="Courier New"/>
          <w:color w:val="000000"/>
          <w:sz w:val="20"/>
          <w:szCs w:val="20"/>
          <w:shd w:val="clear" w:color="auto" w:fill="FFFFFF"/>
        </w:rPr>
        <w:t>神经网络的缺陷：</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xml:space="preserve">   </w:t>
      </w:r>
      <w:r>
        <w:rPr>
          <w:shd w:val="clear" w:color="auto" w:fill="FFFFFF"/>
        </w:rPr>
        <w:t>（</w:t>
      </w:r>
      <w:r>
        <w:rPr>
          <w:shd w:val="clear" w:color="auto" w:fill="FFFFFF"/>
        </w:rPr>
        <w:t>1</w:t>
      </w:r>
      <w:r>
        <w:rPr>
          <w:shd w:val="clear" w:color="auto" w:fill="FFFFFF"/>
        </w:rPr>
        <w:t>）容易形成局部极小值而得不到全局最优值。</w:t>
      </w:r>
    </w:p>
    <w:p w:rsidR="00813D77" w:rsidRDefault="00813D77" w:rsidP="00813D77">
      <w:pPr>
        <w:rPr>
          <w:rFonts w:ascii="Arial" w:hAnsi="Arial" w:cs="Arial"/>
          <w:sz w:val="15"/>
          <w:szCs w:val="15"/>
        </w:rPr>
      </w:pPr>
      <w:r>
        <w:rPr>
          <w:shd w:val="clear" w:color="auto" w:fill="FFFFFF"/>
        </w:rPr>
        <w:t>       BP</w:t>
      </w:r>
      <w:r>
        <w:rPr>
          <w:shd w:val="clear" w:color="auto" w:fill="FFFFFF"/>
        </w:rPr>
        <w:t>神经网络中极小值比较多，所以很容易陷入局部极小值，这就要求对初始权值和阀值有要求，要使得初始权值和阀值随机性足够好，可以多次随机来实现。</w:t>
      </w:r>
    </w:p>
    <w:p w:rsidR="00813D77" w:rsidRDefault="00813D77" w:rsidP="00813D77">
      <w:pPr>
        <w:rPr>
          <w:rFonts w:ascii="Arial" w:hAnsi="Arial" w:cs="Arial"/>
          <w:sz w:val="15"/>
          <w:szCs w:val="15"/>
        </w:rPr>
      </w:pPr>
      <w:r>
        <w:rPr>
          <w:shd w:val="clear" w:color="auto" w:fill="FFFFFF"/>
        </w:rPr>
        <w:t xml:space="preserve">   </w:t>
      </w:r>
      <w:r>
        <w:rPr>
          <w:shd w:val="clear" w:color="auto" w:fill="FFFFFF"/>
        </w:rPr>
        <w:t>（</w:t>
      </w:r>
      <w:r>
        <w:rPr>
          <w:shd w:val="clear" w:color="auto" w:fill="FFFFFF"/>
        </w:rPr>
        <w:t>2</w:t>
      </w:r>
      <w:r>
        <w:rPr>
          <w:shd w:val="clear" w:color="auto" w:fill="FFFFFF"/>
        </w:rPr>
        <w:t>）训练次数多使得学习效率低，收敛速度慢。</w:t>
      </w:r>
    </w:p>
    <w:p w:rsidR="00813D77" w:rsidRDefault="00813D77" w:rsidP="00813D77">
      <w:pPr>
        <w:rPr>
          <w:rFonts w:ascii="Arial" w:hAnsi="Arial" w:cs="Arial"/>
          <w:sz w:val="15"/>
          <w:szCs w:val="15"/>
        </w:rPr>
      </w:pPr>
      <w:r>
        <w:rPr>
          <w:shd w:val="clear" w:color="auto" w:fill="FFFFFF"/>
        </w:rPr>
        <w:t xml:space="preserve">   </w:t>
      </w:r>
      <w:r>
        <w:rPr>
          <w:shd w:val="clear" w:color="auto" w:fill="FFFFFF"/>
        </w:rPr>
        <w:t>（</w:t>
      </w:r>
      <w:r>
        <w:rPr>
          <w:shd w:val="clear" w:color="auto" w:fill="FFFFFF"/>
        </w:rPr>
        <w:t>3</w:t>
      </w:r>
      <w:r>
        <w:rPr>
          <w:shd w:val="clear" w:color="auto" w:fill="FFFFFF"/>
        </w:rPr>
        <w:t>）隐含层的选取缺乏理论的指导。</w:t>
      </w:r>
    </w:p>
    <w:p w:rsidR="00813D77" w:rsidRDefault="00813D77" w:rsidP="00813D77">
      <w:pPr>
        <w:rPr>
          <w:rFonts w:hint="eastAsia"/>
          <w:shd w:val="clear" w:color="auto" w:fill="FFFFFF"/>
        </w:rPr>
      </w:pPr>
      <w:r>
        <w:rPr>
          <w:shd w:val="clear" w:color="auto" w:fill="FFFFFF"/>
        </w:rPr>
        <w:t xml:space="preserve">   </w:t>
      </w:r>
      <w:r>
        <w:rPr>
          <w:shd w:val="clear" w:color="auto" w:fill="FFFFFF"/>
        </w:rPr>
        <w:t>（</w:t>
      </w:r>
      <w:r>
        <w:rPr>
          <w:shd w:val="clear" w:color="auto" w:fill="FFFFFF"/>
        </w:rPr>
        <w:t>4</w:t>
      </w:r>
      <w:r>
        <w:rPr>
          <w:shd w:val="clear" w:color="auto" w:fill="FFFFFF"/>
        </w:rPr>
        <w:t>）训练时学习新样本有遗忘旧样本的趋势。</w:t>
      </w:r>
    </w:p>
    <w:p w:rsidR="001F4AEE" w:rsidRPr="001F4AEE" w:rsidRDefault="001F4AEE" w:rsidP="001F4AEE">
      <w:pPr>
        <w:widowControl/>
        <w:wordWrap w:val="0"/>
        <w:spacing w:before="109" w:after="109"/>
        <w:jc w:val="left"/>
        <w:rPr>
          <w:shd w:val="clear" w:color="auto" w:fill="FFFFFF"/>
        </w:rPr>
      </w:pPr>
      <w:r w:rsidRPr="001F4AEE">
        <w:rPr>
          <w:shd w:val="clear" w:color="auto" w:fill="FFFFFF"/>
        </w:rPr>
        <w:t>过拟合</w:t>
      </w:r>
    </w:p>
    <w:p w:rsidR="00813D77" w:rsidRPr="009378AF" w:rsidRDefault="001F4AEE" w:rsidP="009378AF">
      <w:pPr>
        <w:widowControl/>
        <w:wordWrap w:val="0"/>
        <w:spacing w:before="109"/>
        <w:jc w:val="left"/>
        <w:rPr>
          <w:shd w:val="clear" w:color="auto" w:fill="FFFFFF"/>
        </w:rPr>
      </w:pPr>
      <w:r w:rsidRPr="001F4AEE">
        <w:rPr>
          <w:shd w:val="clear" w:color="auto" w:fill="FFFFFF"/>
        </w:rPr>
        <w:t xml:space="preserve">　　当网络的训练次数过多时，可能会出现过拟合的情况。解决过拟合主要两种方法：一种是使用权值衰减的方式，即每次迭代过程中以某个较小的因子降低每个权值；另一种方法就是使用验证集的方式来找出使得验证集误差最小的权值，对训练集较小时可以使用交叉验证等。</w:t>
      </w:r>
    </w:p>
    <w:p w:rsidR="00813D77" w:rsidRDefault="00813D77" w:rsidP="00813D77">
      <w:pPr>
        <w:rPr>
          <w:rFonts w:ascii="Arial" w:hAnsi="Arial" w:cs="Arial"/>
          <w:sz w:val="15"/>
          <w:szCs w:val="15"/>
        </w:rPr>
      </w:pPr>
      <w:r>
        <w:rPr>
          <w:rStyle w:val="a8"/>
          <w:rFonts w:ascii="Courier New" w:hAnsi="Courier New" w:cs="Courier New"/>
          <w:color w:val="000000"/>
          <w:sz w:val="20"/>
          <w:szCs w:val="20"/>
          <w:shd w:val="clear" w:color="auto" w:fill="FFFFFF"/>
        </w:rPr>
        <w:t>   BP</w:t>
      </w:r>
      <w:r>
        <w:rPr>
          <w:rStyle w:val="a8"/>
          <w:rFonts w:ascii="Courier New" w:hAnsi="Courier New" w:cs="Courier New"/>
          <w:color w:val="000000"/>
          <w:sz w:val="20"/>
          <w:szCs w:val="20"/>
          <w:shd w:val="clear" w:color="auto" w:fill="FFFFFF"/>
        </w:rPr>
        <w:t>算法的改进：</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w:t>
      </w:r>
      <w:r>
        <w:rPr>
          <w:shd w:val="clear" w:color="auto" w:fill="FFFFFF"/>
        </w:rPr>
        <w:t>（</w:t>
      </w:r>
      <w:r>
        <w:rPr>
          <w:shd w:val="clear" w:color="auto" w:fill="FFFFFF"/>
        </w:rPr>
        <w:t>1</w:t>
      </w:r>
      <w:r>
        <w:rPr>
          <w:shd w:val="clear" w:color="auto" w:fill="FFFFFF"/>
        </w:rPr>
        <w:t>）增加动量项</w:t>
      </w:r>
    </w:p>
    <w:p w:rsidR="00813D77" w:rsidRDefault="00813D77" w:rsidP="00813D77">
      <w:pPr>
        <w:rPr>
          <w:rFonts w:ascii="Arial" w:hAnsi="Arial" w:cs="Arial"/>
          <w:sz w:val="15"/>
          <w:szCs w:val="15"/>
        </w:rPr>
      </w:pPr>
      <w:r>
        <w:rPr>
          <w:shd w:val="clear" w:color="auto" w:fill="FFFFFF"/>
        </w:rPr>
        <w:t>       </w:t>
      </w:r>
      <w:r w:rsidR="007C4797" w:rsidRPr="007C4797">
        <w:rPr>
          <w:shd w:val="clear" w:color="auto" w:fill="FFFFFF"/>
        </w:rPr>
        <w:t>加入冲量项在一定程度上起到加大搜索步长的效果，从而能更快的进行收敛。另一方面，由于多层网络易导致损失函数收敛到局部极小值，但通过冲量项在某种程度上可以越过某些狭窄的局部极小值，达到更小的地方</w:t>
      </w:r>
      <w:r>
        <w:rPr>
          <w:shd w:val="clear" w:color="auto" w:fill="FFFFFF"/>
        </w:rPr>
        <w:t>，即如下公式</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w:t>
      </w:r>
      <w:r>
        <w:rPr>
          <w:noProof/>
          <w:shd w:val="clear" w:color="auto" w:fill="FFFFFF"/>
        </w:rPr>
        <w:drawing>
          <wp:inline distT="0" distB="0" distL="0" distR="0">
            <wp:extent cx="2978785" cy="235585"/>
            <wp:effectExtent l="19050" t="0" r="0" b="0"/>
            <wp:docPr id="59" name="图片 59" descr="http://images.cnitblog.com/blog/571227/201412/20153243454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nitblog.com/blog/571227/201412/201532434541008.png"/>
                    <pic:cNvPicPr>
                      <a:picLocks noChangeAspect="1" noChangeArrowheads="1"/>
                    </pic:cNvPicPr>
                  </pic:nvPicPr>
                  <pic:blipFill>
                    <a:blip r:embed="rId25"/>
                    <a:srcRect/>
                    <a:stretch>
                      <a:fillRect/>
                    </a:stretch>
                  </pic:blipFill>
                  <pic:spPr bwMode="auto">
                    <a:xfrm>
                      <a:off x="0" y="0"/>
                      <a:ext cx="2978785" cy="235585"/>
                    </a:xfrm>
                    <a:prstGeom prst="rect">
                      <a:avLst/>
                    </a:prstGeom>
                    <a:noFill/>
                    <a:ln w="9525">
                      <a:noFill/>
                      <a:miter lim="800000"/>
                      <a:headEnd/>
                      <a:tailEnd/>
                    </a:ln>
                  </pic:spPr>
                </pic:pic>
              </a:graphicData>
            </a:graphic>
          </wp:inline>
        </w:drawing>
      </w:r>
    </w:p>
    <w:p w:rsidR="00813D77" w:rsidRDefault="00813D77" w:rsidP="00813D77">
      <w:pPr>
        <w:rPr>
          <w:rFonts w:ascii="Arial" w:hAnsi="Arial" w:cs="Arial"/>
          <w:sz w:val="15"/>
          <w:szCs w:val="15"/>
        </w:rPr>
      </w:pPr>
      <w:r>
        <w:rPr>
          <w:shd w:val="clear" w:color="auto" w:fill="FFFFFF"/>
        </w:rPr>
        <w:t>       </w:t>
      </w:r>
      <w:r>
        <w:rPr>
          <w:shd w:val="clear" w:color="auto" w:fill="FFFFFF"/>
        </w:rPr>
        <w:t>动量因子</w:t>
      </w:r>
      <w:r>
        <w:rPr>
          <w:noProof/>
          <w:shd w:val="clear" w:color="auto" w:fill="FFFFFF"/>
        </w:rPr>
        <w:drawing>
          <wp:inline distT="0" distB="0" distL="0" distR="0">
            <wp:extent cx="180340" cy="145415"/>
            <wp:effectExtent l="19050" t="0" r="0" b="0"/>
            <wp:docPr id="60" name="图片 60" descr="http://images.cnitblog.com/blog/571227/201412/201534002048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nitblog.com/blog/571227/201412/201534002048721.png"/>
                    <pic:cNvPicPr>
                      <a:picLocks noChangeAspect="1" noChangeArrowheads="1"/>
                    </pic:cNvPicPr>
                  </pic:nvPicPr>
                  <pic:blipFill>
                    <a:blip r:embed="rId26"/>
                    <a:srcRect/>
                    <a:stretch>
                      <a:fillRect/>
                    </a:stretch>
                  </pic:blipFill>
                  <pic:spPr bwMode="auto">
                    <a:xfrm>
                      <a:off x="0" y="0"/>
                      <a:ext cx="180340" cy="145415"/>
                    </a:xfrm>
                    <a:prstGeom prst="rect">
                      <a:avLst/>
                    </a:prstGeom>
                    <a:noFill/>
                    <a:ln w="9525">
                      <a:noFill/>
                      <a:miter lim="800000"/>
                      <a:headEnd/>
                      <a:tailEnd/>
                    </a:ln>
                  </pic:spPr>
                </pic:pic>
              </a:graphicData>
            </a:graphic>
          </wp:inline>
        </w:drawing>
      </w:r>
      <w:r>
        <w:rPr>
          <w:shd w:val="clear" w:color="auto" w:fill="FFFFFF"/>
        </w:rPr>
        <w:t>一般选取</w:t>
      </w:r>
      <w:r>
        <w:rPr>
          <w:noProof/>
          <w:shd w:val="clear" w:color="auto" w:fill="FFFFFF"/>
        </w:rPr>
        <w:drawing>
          <wp:inline distT="0" distB="0" distL="0" distR="0">
            <wp:extent cx="859155" cy="187325"/>
            <wp:effectExtent l="19050" t="0" r="0" b="0"/>
            <wp:docPr id="61" name="图片 61" descr="http://images.cnitblog.com/blog/571227/201412/20153454907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ages.cnitblog.com/blog/571227/201412/201534549071933.png"/>
                    <pic:cNvPicPr>
                      <a:picLocks noChangeAspect="1" noChangeArrowheads="1"/>
                    </pic:cNvPicPr>
                  </pic:nvPicPr>
                  <pic:blipFill>
                    <a:blip r:embed="rId27"/>
                    <a:srcRect/>
                    <a:stretch>
                      <a:fillRect/>
                    </a:stretch>
                  </pic:blipFill>
                  <pic:spPr bwMode="auto">
                    <a:xfrm>
                      <a:off x="0" y="0"/>
                      <a:ext cx="859155" cy="187325"/>
                    </a:xfrm>
                    <a:prstGeom prst="rect">
                      <a:avLst/>
                    </a:prstGeom>
                    <a:noFill/>
                    <a:ln w="9525">
                      <a:noFill/>
                      <a:miter lim="800000"/>
                      <a:headEnd/>
                      <a:tailEnd/>
                    </a:ln>
                  </pic:spPr>
                </pic:pic>
              </a:graphicData>
            </a:graphic>
          </wp:inline>
        </w:drawing>
      </w:r>
      <w:r>
        <w:rPr>
          <w:shd w:val="clear" w:color="auto" w:fill="FFFFFF"/>
        </w:rPr>
        <w:t>。</w:t>
      </w:r>
    </w:p>
    <w:p w:rsidR="00813D77" w:rsidRDefault="00813D77" w:rsidP="00813D77">
      <w:pPr>
        <w:rPr>
          <w:rFonts w:ascii="Arial" w:hAnsi="Arial" w:cs="Arial"/>
          <w:sz w:val="15"/>
          <w:szCs w:val="15"/>
        </w:rPr>
      </w:pPr>
      <w:r>
        <w:rPr>
          <w:rFonts w:ascii="Arial" w:hAnsi="Arial" w:cs="Arial"/>
          <w:sz w:val="15"/>
          <w:szCs w:val="15"/>
        </w:rPr>
        <w:t> </w:t>
      </w:r>
    </w:p>
    <w:p w:rsidR="00813D77" w:rsidRDefault="00813D77" w:rsidP="00813D77">
      <w:pPr>
        <w:rPr>
          <w:rFonts w:ascii="Arial" w:hAnsi="Arial" w:cs="Arial"/>
          <w:sz w:val="15"/>
          <w:szCs w:val="15"/>
        </w:rPr>
      </w:pPr>
      <w:r>
        <w:rPr>
          <w:shd w:val="clear" w:color="auto" w:fill="FFFFFF"/>
        </w:rPr>
        <w:t xml:space="preserve">   </w:t>
      </w:r>
      <w:r>
        <w:rPr>
          <w:shd w:val="clear" w:color="auto" w:fill="FFFFFF"/>
        </w:rPr>
        <w:t>（</w:t>
      </w:r>
      <w:r>
        <w:rPr>
          <w:shd w:val="clear" w:color="auto" w:fill="FFFFFF"/>
        </w:rPr>
        <w:t>2</w:t>
      </w:r>
      <w:r>
        <w:rPr>
          <w:shd w:val="clear" w:color="auto" w:fill="FFFFFF"/>
        </w:rPr>
        <w:t>）自适应调节学习率</w:t>
      </w:r>
    </w:p>
    <w:p w:rsidR="00813D77" w:rsidRDefault="00813D77" w:rsidP="00813D77">
      <w:pPr>
        <w:rPr>
          <w:rFonts w:ascii="Arial" w:hAnsi="Arial" w:cs="Arial"/>
          <w:sz w:val="15"/>
          <w:szCs w:val="15"/>
        </w:rPr>
      </w:pPr>
      <w:r>
        <w:rPr>
          <w:shd w:val="clear" w:color="auto" w:fill="FFFFFF"/>
        </w:rPr>
        <w:t xml:space="preserve">   </w:t>
      </w:r>
      <w:r>
        <w:rPr>
          <w:shd w:val="clear" w:color="auto" w:fill="FFFFFF"/>
        </w:rPr>
        <w:t>（</w:t>
      </w:r>
      <w:r>
        <w:rPr>
          <w:shd w:val="clear" w:color="auto" w:fill="FFFFFF"/>
        </w:rPr>
        <w:t>3</w:t>
      </w:r>
      <w:r>
        <w:rPr>
          <w:shd w:val="clear" w:color="auto" w:fill="FFFFFF"/>
        </w:rPr>
        <w:t>）引入陡度因子</w:t>
      </w:r>
    </w:p>
    <w:p w:rsidR="00813D77" w:rsidRDefault="00813D77" w:rsidP="00813D77">
      <w:pPr>
        <w:rPr>
          <w:rFonts w:ascii="Arial" w:hAnsi="Arial" w:cs="Arial"/>
          <w:sz w:val="15"/>
          <w:szCs w:val="15"/>
        </w:rPr>
      </w:pPr>
      <w:r>
        <w:rPr>
          <w:rFonts w:ascii="Arial" w:hAnsi="Arial" w:cs="Arial"/>
          <w:sz w:val="15"/>
          <w:szCs w:val="15"/>
        </w:rPr>
        <w:lastRenderedPageBreak/>
        <w:t> </w:t>
      </w:r>
    </w:p>
    <w:p w:rsidR="00813D77" w:rsidRDefault="00813D77" w:rsidP="00813D77">
      <w:pPr>
        <w:rPr>
          <w:rFonts w:ascii="Arial" w:hAnsi="Arial" w:cs="Arial"/>
          <w:sz w:val="15"/>
          <w:szCs w:val="15"/>
        </w:rPr>
      </w:pPr>
      <w:r>
        <w:rPr>
          <w:shd w:val="clear" w:color="auto" w:fill="FFFFFF"/>
        </w:rPr>
        <w:t xml:space="preserve">   </w:t>
      </w:r>
      <w:r>
        <w:rPr>
          <w:shd w:val="clear" w:color="auto" w:fill="FFFFFF"/>
        </w:rPr>
        <w:t>通常</w:t>
      </w:r>
      <w:r>
        <w:rPr>
          <w:shd w:val="clear" w:color="auto" w:fill="FFFFFF"/>
        </w:rPr>
        <w:t>BP</w:t>
      </w:r>
      <w:r>
        <w:rPr>
          <w:shd w:val="clear" w:color="auto" w:fill="FFFFFF"/>
        </w:rPr>
        <w:t>神经网络在训练之前会对数据</w:t>
      </w:r>
      <w:r w:rsidRPr="00650024">
        <w:rPr>
          <w:b/>
          <w:bCs/>
        </w:rPr>
        <w:t>归一化处理</w:t>
      </w:r>
      <w:r>
        <w:rPr>
          <w:shd w:val="clear" w:color="auto" w:fill="FFFFFF"/>
        </w:rPr>
        <w:t>，即将数据映射到更小的区间内，比如</w:t>
      </w:r>
      <w:r>
        <w:rPr>
          <w:shd w:val="clear" w:color="auto" w:fill="FFFFFF"/>
        </w:rPr>
        <w:t>[0,1]</w:t>
      </w:r>
      <w:r>
        <w:rPr>
          <w:shd w:val="clear" w:color="auto" w:fill="FFFFFF"/>
        </w:rPr>
        <w:t>或</w:t>
      </w:r>
      <w:r>
        <w:rPr>
          <w:shd w:val="clear" w:color="auto" w:fill="FFFFFF"/>
        </w:rPr>
        <w:t>[-1,1]</w:t>
      </w:r>
      <w:r>
        <w:rPr>
          <w:shd w:val="clear" w:color="auto" w:fill="FFFFFF"/>
        </w:rPr>
        <w:t>。</w:t>
      </w:r>
    </w:p>
    <w:p w:rsidR="00BB01A6" w:rsidRPr="00813D77" w:rsidRDefault="00BB01A6" w:rsidP="00BB01A6">
      <w:pPr>
        <w:rPr>
          <w:rFonts w:hint="eastAsia"/>
        </w:rPr>
      </w:pPr>
    </w:p>
    <w:p w:rsidR="00ED719E" w:rsidRDefault="00ED719E" w:rsidP="00BB01A6">
      <w:pPr>
        <w:rPr>
          <w:rFonts w:hint="eastAsia"/>
        </w:rPr>
      </w:pPr>
      <w:r>
        <w:rPr>
          <w:rFonts w:hint="eastAsia"/>
        </w:rPr>
        <w:t>优点：</w:t>
      </w:r>
    </w:p>
    <w:p w:rsidR="00ED719E" w:rsidRPr="00F7485D" w:rsidRDefault="00ED719E" w:rsidP="00ED6390">
      <w:pPr>
        <w:pStyle w:val="4"/>
      </w:pPr>
      <w:r>
        <w:rPr>
          <w:rFonts w:hint="eastAsia"/>
        </w:rPr>
        <w:t>缺点：</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D8C" w:rsidRDefault="006D7D8C" w:rsidP="004B4D1A">
      <w:r>
        <w:separator/>
      </w:r>
    </w:p>
  </w:endnote>
  <w:endnote w:type="continuationSeparator" w:id="1">
    <w:p w:rsidR="006D7D8C" w:rsidRDefault="006D7D8C" w:rsidP="004B4D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D8C" w:rsidRDefault="006D7D8C" w:rsidP="004B4D1A">
      <w:r>
        <w:separator/>
      </w:r>
    </w:p>
  </w:footnote>
  <w:footnote w:type="continuationSeparator" w:id="1">
    <w:p w:rsidR="006D7D8C" w:rsidRDefault="006D7D8C"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A0CC2"/>
    <w:multiLevelType w:val="multilevel"/>
    <w:tmpl w:val="24A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07C3"/>
    <w:rsid w:val="00000CA7"/>
    <w:rsid w:val="0000751A"/>
    <w:rsid w:val="00043B90"/>
    <w:rsid w:val="00054623"/>
    <w:rsid w:val="0007318B"/>
    <w:rsid w:val="00081959"/>
    <w:rsid w:val="000943A7"/>
    <w:rsid w:val="000A4483"/>
    <w:rsid w:val="000B0506"/>
    <w:rsid w:val="000B716E"/>
    <w:rsid w:val="0010102C"/>
    <w:rsid w:val="00102C4A"/>
    <w:rsid w:val="00106AA1"/>
    <w:rsid w:val="001079E1"/>
    <w:rsid w:val="00120371"/>
    <w:rsid w:val="00124661"/>
    <w:rsid w:val="00130FE7"/>
    <w:rsid w:val="001373A7"/>
    <w:rsid w:val="00151B32"/>
    <w:rsid w:val="0016622B"/>
    <w:rsid w:val="0018067F"/>
    <w:rsid w:val="00181655"/>
    <w:rsid w:val="001979FD"/>
    <w:rsid w:val="001B4FFF"/>
    <w:rsid w:val="001B7CF6"/>
    <w:rsid w:val="001C4D76"/>
    <w:rsid w:val="001C5998"/>
    <w:rsid w:val="001F4AEE"/>
    <w:rsid w:val="00210B56"/>
    <w:rsid w:val="00211A61"/>
    <w:rsid w:val="00216A5B"/>
    <w:rsid w:val="00260E00"/>
    <w:rsid w:val="002677DA"/>
    <w:rsid w:val="0027222A"/>
    <w:rsid w:val="00287D25"/>
    <w:rsid w:val="002B6884"/>
    <w:rsid w:val="002D6035"/>
    <w:rsid w:val="002F4FC1"/>
    <w:rsid w:val="0030159E"/>
    <w:rsid w:val="00324454"/>
    <w:rsid w:val="0033047C"/>
    <w:rsid w:val="003347AD"/>
    <w:rsid w:val="003360BC"/>
    <w:rsid w:val="003C48C7"/>
    <w:rsid w:val="003E4288"/>
    <w:rsid w:val="0040095B"/>
    <w:rsid w:val="004069EE"/>
    <w:rsid w:val="00431748"/>
    <w:rsid w:val="0043312C"/>
    <w:rsid w:val="0043366A"/>
    <w:rsid w:val="00442DBB"/>
    <w:rsid w:val="00443B5E"/>
    <w:rsid w:val="004447DB"/>
    <w:rsid w:val="00447DA8"/>
    <w:rsid w:val="00450F8D"/>
    <w:rsid w:val="00454614"/>
    <w:rsid w:val="0046506A"/>
    <w:rsid w:val="00481D8D"/>
    <w:rsid w:val="004B4D1A"/>
    <w:rsid w:val="004B5D5D"/>
    <w:rsid w:val="004C5185"/>
    <w:rsid w:val="004C5BC9"/>
    <w:rsid w:val="004E06D1"/>
    <w:rsid w:val="005125F5"/>
    <w:rsid w:val="0051583D"/>
    <w:rsid w:val="00524FB0"/>
    <w:rsid w:val="005356A4"/>
    <w:rsid w:val="00575FB6"/>
    <w:rsid w:val="00581F9F"/>
    <w:rsid w:val="00583AED"/>
    <w:rsid w:val="00591605"/>
    <w:rsid w:val="005A2076"/>
    <w:rsid w:val="005A323C"/>
    <w:rsid w:val="005A6C4E"/>
    <w:rsid w:val="00630BCD"/>
    <w:rsid w:val="00635804"/>
    <w:rsid w:val="00641F23"/>
    <w:rsid w:val="00650024"/>
    <w:rsid w:val="00674DED"/>
    <w:rsid w:val="0067746C"/>
    <w:rsid w:val="00697C9D"/>
    <w:rsid w:val="006B2A67"/>
    <w:rsid w:val="006C227D"/>
    <w:rsid w:val="006C53AD"/>
    <w:rsid w:val="006D3A38"/>
    <w:rsid w:val="006D581E"/>
    <w:rsid w:val="006D7D8C"/>
    <w:rsid w:val="006F3515"/>
    <w:rsid w:val="0070176E"/>
    <w:rsid w:val="00705A7C"/>
    <w:rsid w:val="007260E1"/>
    <w:rsid w:val="00730F4F"/>
    <w:rsid w:val="00740009"/>
    <w:rsid w:val="00740AAA"/>
    <w:rsid w:val="00743471"/>
    <w:rsid w:val="00767600"/>
    <w:rsid w:val="00784453"/>
    <w:rsid w:val="007A3F1B"/>
    <w:rsid w:val="007A6FC4"/>
    <w:rsid w:val="007B0D07"/>
    <w:rsid w:val="007C3387"/>
    <w:rsid w:val="007C4797"/>
    <w:rsid w:val="0080647C"/>
    <w:rsid w:val="00813D77"/>
    <w:rsid w:val="00815A61"/>
    <w:rsid w:val="00823CAA"/>
    <w:rsid w:val="00823D0B"/>
    <w:rsid w:val="00833896"/>
    <w:rsid w:val="00836AC8"/>
    <w:rsid w:val="0084227F"/>
    <w:rsid w:val="008423B4"/>
    <w:rsid w:val="0084626D"/>
    <w:rsid w:val="00870AB0"/>
    <w:rsid w:val="00875CC6"/>
    <w:rsid w:val="008A0DBE"/>
    <w:rsid w:val="008A61BB"/>
    <w:rsid w:val="008C3B86"/>
    <w:rsid w:val="008D2186"/>
    <w:rsid w:val="008D2293"/>
    <w:rsid w:val="008F5893"/>
    <w:rsid w:val="008F6493"/>
    <w:rsid w:val="00905F92"/>
    <w:rsid w:val="00917C7C"/>
    <w:rsid w:val="009317DE"/>
    <w:rsid w:val="009378AF"/>
    <w:rsid w:val="00956F46"/>
    <w:rsid w:val="00971D74"/>
    <w:rsid w:val="0097652E"/>
    <w:rsid w:val="009803E4"/>
    <w:rsid w:val="00983478"/>
    <w:rsid w:val="009A444F"/>
    <w:rsid w:val="009B07F3"/>
    <w:rsid w:val="009B308D"/>
    <w:rsid w:val="009B6869"/>
    <w:rsid w:val="009C4DD1"/>
    <w:rsid w:val="009D56A9"/>
    <w:rsid w:val="009E69BC"/>
    <w:rsid w:val="009F1729"/>
    <w:rsid w:val="009F6819"/>
    <w:rsid w:val="00A12537"/>
    <w:rsid w:val="00A16846"/>
    <w:rsid w:val="00A17972"/>
    <w:rsid w:val="00A20E92"/>
    <w:rsid w:val="00A33B72"/>
    <w:rsid w:val="00A34DE8"/>
    <w:rsid w:val="00A4195C"/>
    <w:rsid w:val="00A52EB6"/>
    <w:rsid w:val="00A5444A"/>
    <w:rsid w:val="00AB0CD3"/>
    <w:rsid w:val="00AB1552"/>
    <w:rsid w:val="00AF00CA"/>
    <w:rsid w:val="00AF04D8"/>
    <w:rsid w:val="00B0142C"/>
    <w:rsid w:val="00B17455"/>
    <w:rsid w:val="00B42CBD"/>
    <w:rsid w:val="00B71010"/>
    <w:rsid w:val="00B82BD8"/>
    <w:rsid w:val="00B864EF"/>
    <w:rsid w:val="00BB01A6"/>
    <w:rsid w:val="00BB5005"/>
    <w:rsid w:val="00C03174"/>
    <w:rsid w:val="00C15347"/>
    <w:rsid w:val="00C34D32"/>
    <w:rsid w:val="00C5335F"/>
    <w:rsid w:val="00C55450"/>
    <w:rsid w:val="00C85CEA"/>
    <w:rsid w:val="00CA6CFF"/>
    <w:rsid w:val="00CB53AA"/>
    <w:rsid w:val="00CB638A"/>
    <w:rsid w:val="00CD4154"/>
    <w:rsid w:val="00CE115F"/>
    <w:rsid w:val="00CE23EF"/>
    <w:rsid w:val="00CE5B31"/>
    <w:rsid w:val="00CF5D68"/>
    <w:rsid w:val="00D0689A"/>
    <w:rsid w:val="00D20035"/>
    <w:rsid w:val="00D451C9"/>
    <w:rsid w:val="00D46BF4"/>
    <w:rsid w:val="00D53BA5"/>
    <w:rsid w:val="00D62719"/>
    <w:rsid w:val="00D643A1"/>
    <w:rsid w:val="00D73105"/>
    <w:rsid w:val="00D75893"/>
    <w:rsid w:val="00D7761E"/>
    <w:rsid w:val="00D90FA1"/>
    <w:rsid w:val="00DB334E"/>
    <w:rsid w:val="00DC563B"/>
    <w:rsid w:val="00DE0008"/>
    <w:rsid w:val="00DE04E8"/>
    <w:rsid w:val="00DF0C37"/>
    <w:rsid w:val="00E13041"/>
    <w:rsid w:val="00E3633C"/>
    <w:rsid w:val="00E41DF5"/>
    <w:rsid w:val="00E41F51"/>
    <w:rsid w:val="00E90895"/>
    <w:rsid w:val="00EA4045"/>
    <w:rsid w:val="00EC44AA"/>
    <w:rsid w:val="00EC72E3"/>
    <w:rsid w:val="00ED201F"/>
    <w:rsid w:val="00ED6390"/>
    <w:rsid w:val="00ED719E"/>
    <w:rsid w:val="00EF3F18"/>
    <w:rsid w:val="00EF5716"/>
    <w:rsid w:val="00F15A98"/>
    <w:rsid w:val="00F7485D"/>
    <w:rsid w:val="00F74DC5"/>
    <w:rsid w:val="00F77178"/>
    <w:rsid w:val="00F823A4"/>
    <w:rsid w:val="00F84580"/>
    <w:rsid w:val="00FE16A5"/>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 w:type="character" w:styleId="a8">
    <w:name w:val="Strong"/>
    <w:basedOn w:val="a0"/>
    <w:uiPriority w:val="22"/>
    <w:qFormat/>
    <w:rsid w:val="00F74DC5"/>
    <w:rPr>
      <w:b/>
      <w:bCs/>
    </w:rPr>
  </w:style>
  <w:style w:type="paragraph" w:styleId="a9">
    <w:name w:val="Normal (Web)"/>
    <w:basedOn w:val="a"/>
    <w:uiPriority w:val="99"/>
    <w:semiHidden/>
    <w:unhideWhenUsed/>
    <w:rsid w:val="00767600"/>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912899">
      <w:bodyDiv w:val="1"/>
      <w:marLeft w:val="0"/>
      <w:marRight w:val="0"/>
      <w:marTop w:val="0"/>
      <w:marBottom w:val="0"/>
      <w:divBdr>
        <w:top w:val="none" w:sz="0" w:space="0" w:color="auto"/>
        <w:left w:val="none" w:sz="0" w:space="0" w:color="auto"/>
        <w:bottom w:val="none" w:sz="0" w:space="0" w:color="auto"/>
        <w:right w:val="none" w:sz="0" w:space="0" w:color="auto"/>
      </w:divBdr>
    </w:div>
    <w:div w:id="631134599">
      <w:bodyDiv w:val="1"/>
      <w:marLeft w:val="0"/>
      <w:marRight w:val="0"/>
      <w:marTop w:val="0"/>
      <w:marBottom w:val="0"/>
      <w:divBdr>
        <w:top w:val="none" w:sz="0" w:space="0" w:color="auto"/>
        <w:left w:val="none" w:sz="0" w:space="0" w:color="auto"/>
        <w:bottom w:val="none" w:sz="0" w:space="0" w:color="auto"/>
        <w:right w:val="none" w:sz="0" w:space="0" w:color="auto"/>
      </w:divBdr>
    </w:div>
    <w:div w:id="990984146">
      <w:bodyDiv w:val="1"/>
      <w:marLeft w:val="0"/>
      <w:marRight w:val="0"/>
      <w:marTop w:val="0"/>
      <w:marBottom w:val="0"/>
      <w:divBdr>
        <w:top w:val="none" w:sz="0" w:space="0" w:color="auto"/>
        <w:left w:val="none" w:sz="0" w:space="0" w:color="auto"/>
        <w:bottom w:val="none" w:sz="0" w:space="0" w:color="auto"/>
        <w:right w:val="none" w:sz="0" w:space="0" w:color="auto"/>
      </w:divBdr>
    </w:div>
    <w:div w:id="1264193515">
      <w:bodyDiv w:val="1"/>
      <w:marLeft w:val="0"/>
      <w:marRight w:val="0"/>
      <w:marTop w:val="0"/>
      <w:marBottom w:val="0"/>
      <w:divBdr>
        <w:top w:val="none" w:sz="0" w:space="0" w:color="auto"/>
        <w:left w:val="none" w:sz="0" w:space="0" w:color="auto"/>
        <w:bottom w:val="none" w:sz="0" w:space="0" w:color="auto"/>
        <w:right w:val="none" w:sz="0" w:space="0" w:color="auto"/>
      </w:divBdr>
      <w:divsChild>
        <w:div w:id="94059890">
          <w:marLeft w:val="0"/>
          <w:marRight w:val="0"/>
          <w:marTop w:val="0"/>
          <w:marBottom w:val="0"/>
          <w:divBdr>
            <w:top w:val="none" w:sz="0" w:space="0" w:color="auto"/>
            <w:left w:val="none" w:sz="0" w:space="0" w:color="auto"/>
            <w:bottom w:val="none" w:sz="0" w:space="0" w:color="auto"/>
            <w:right w:val="none" w:sz="0" w:space="0" w:color="auto"/>
          </w:divBdr>
          <w:divsChild>
            <w:div w:id="773981471">
              <w:marLeft w:val="0"/>
              <w:marRight w:val="0"/>
              <w:marTop w:val="0"/>
              <w:marBottom w:val="0"/>
              <w:divBdr>
                <w:top w:val="none" w:sz="0" w:space="0" w:color="auto"/>
                <w:left w:val="none" w:sz="0" w:space="0" w:color="auto"/>
                <w:bottom w:val="none" w:sz="0" w:space="0" w:color="auto"/>
                <w:right w:val="none" w:sz="0" w:space="0" w:color="auto"/>
              </w:divBdr>
              <w:divsChild>
                <w:div w:id="2077318785">
                  <w:marLeft w:val="0"/>
                  <w:marRight w:val="0"/>
                  <w:marTop w:val="0"/>
                  <w:marBottom w:val="0"/>
                  <w:divBdr>
                    <w:top w:val="dotted" w:sz="4" w:space="11" w:color="8B8D72"/>
                    <w:left w:val="dotted" w:sz="4" w:space="11" w:color="8B8D72"/>
                    <w:bottom w:val="dotted" w:sz="4" w:space="11" w:color="8B8D72"/>
                    <w:right w:val="dotted" w:sz="4" w:space="11" w:color="8B8D72"/>
                  </w:divBdr>
                  <w:divsChild>
                    <w:div w:id="2083214258">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 w:id="1569270641">
      <w:bodyDiv w:val="1"/>
      <w:marLeft w:val="0"/>
      <w:marRight w:val="0"/>
      <w:marTop w:val="0"/>
      <w:marBottom w:val="0"/>
      <w:divBdr>
        <w:top w:val="none" w:sz="0" w:space="0" w:color="auto"/>
        <w:left w:val="none" w:sz="0" w:space="0" w:color="auto"/>
        <w:bottom w:val="none" w:sz="0" w:space="0" w:color="auto"/>
        <w:right w:val="none" w:sz="0" w:space="0" w:color="auto"/>
      </w:divBdr>
      <w:divsChild>
        <w:div w:id="1664623284">
          <w:marLeft w:val="0"/>
          <w:marRight w:val="0"/>
          <w:marTop w:val="0"/>
          <w:marBottom w:val="0"/>
          <w:divBdr>
            <w:top w:val="none" w:sz="0" w:space="0" w:color="auto"/>
            <w:left w:val="none" w:sz="0" w:space="0" w:color="auto"/>
            <w:bottom w:val="none" w:sz="0" w:space="0" w:color="auto"/>
            <w:right w:val="none" w:sz="0" w:space="0" w:color="auto"/>
          </w:divBdr>
          <w:divsChild>
            <w:div w:id="1012799555">
              <w:marLeft w:val="0"/>
              <w:marRight w:val="0"/>
              <w:marTop w:val="0"/>
              <w:marBottom w:val="0"/>
              <w:divBdr>
                <w:top w:val="none" w:sz="0" w:space="0" w:color="auto"/>
                <w:left w:val="none" w:sz="0" w:space="0" w:color="auto"/>
                <w:bottom w:val="none" w:sz="0" w:space="0" w:color="auto"/>
                <w:right w:val="none" w:sz="0" w:space="0" w:color="auto"/>
              </w:divBdr>
              <w:divsChild>
                <w:div w:id="950432441">
                  <w:marLeft w:val="0"/>
                  <w:marRight w:val="0"/>
                  <w:marTop w:val="0"/>
                  <w:marBottom w:val="0"/>
                  <w:divBdr>
                    <w:top w:val="dotted" w:sz="4" w:space="11" w:color="8B8D72"/>
                    <w:left w:val="dotted" w:sz="4" w:space="11" w:color="8B8D72"/>
                    <w:bottom w:val="dotted" w:sz="4" w:space="11" w:color="8B8D72"/>
                    <w:right w:val="dotted" w:sz="4" w:space="11" w:color="8B8D72"/>
                  </w:divBdr>
                  <w:divsChild>
                    <w:div w:id="98435329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 w:id="1763181665">
      <w:bodyDiv w:val="1"/>
      <w:marLeft w:val="0"/>
      <w:marRight w:val="0"/>
      <w:marTop w:val="0"/>
      <w:marBottom w:val="0"/>
      <w:divBdr>
        <w:top w:val="none" w:sz="0" w:space="0" w:color="auto"/>
        <w:left w:val="none" w:sz="0" w:space="0" w:color="auto"/>
        <w:bottom w:val="none" w:sz="0" w:space="0" w:color="auto"/>
        <w:right w:val="none" w:sz="0" w:space="0" w:color="auto"/>
      </w:divBdr>
    </w:div>
    <w:div w:id="1776443327">
      <w:bodyDiv w:val="1"/>
      <w:marLeft w:val="0"/>
      <w:marRight w:val="0"/>
      <w:marTop w:val="0"/>
      <w:marBottom w:val="0"/>
      <w:divBdr>
        <w:top w:val="none" w:sz="0" w:space="0" w:color="auto"/>
        <w:left w:val="none" w:sz="0" w:space="0" w:color="auto"/>
        <w:bottom w:val="none" w:sz="0" w:space="0" w:color="auto"/>
        <w:right w:val="none" w:sz="0" w:space="0" w:color="auto"/>
      </w:divBdr>
      <w:divsChild>
        <w:div w:id="1776711928">
          <w:marLeft w:val="0"/>
          <w:marRight w:val="0"/>
          <w:marTop w:val="0"/>
          <w:marBottom w:val="0"/>
          <w:divBdr>
            <w:top w:val="none" w:sz="0" w:space="0" w:color="auto"/>
            <w:left w:val="none" w:sz="0" w:space="0" w:color="auto"/>
            <w:bottom w:val="none" w:sz="0" w:space="0" w:color="auto"/>
            <w:right w:val="none" w:sz="0" w:space="0" w:color="auto"/>
          </w:divBdr>
          <w:divsChild>
            <w:div w:id="657615749">
              <w:marLeft w:val="-6000"/>
              <w:marRight w:val="0"/>
              <w:marTop w:val="0"/>
              <w:marBottom w:val="0"/>
              <w:divBdr>
                <w:top w:val="none" w:sz="0" w:space="0" w:color="auto"/>
                <w:left w:val="none" w:sz="0" w:space="0" w:color="auto"/>
                <w:bottom w:val="none" w:sz="0" w:space="0" w:color="auto"/>
                <w:right w:val="none" w:sz="0" w:space="0" w:color="auto"/>
              </w:divBdr>
              <w:divsChild>
                <w:div w:id="175466524">
                  <w:marLeft w:val="5760"/>
                  <w:marRight w:val="0"/>
                  <w:marTop w:val="0"/>
                  <w:marBottom w:val="0"/>
                  <w:divBdr>
                    <w:top w:val="none" w:sz="0" w:space="0" w:color="auto"/>
                    <w:left w:val="none" w:sz="0" w:space="0" w:color="auto"/>
                    <w:bottom w:val="none" w:sz="0" w:space="0" w:color="auto"/>
                    <w:right w:val="none" w:sz="0" w:space="0" w:color="auto"/>
                  </w:divBdr>
                  <w:divsChild>
                    <w:div w:id="978270065">
                      <w:marLeft w:val="0"/>
                      <w:marRight w:val="0"/>
                      <w:marTop w:val="0"/>
                      <w:marBottom w:val="0"/>
                      <w:divBdr>
                        <w:top w:val="none" w:sz="0" w:space="0" w:color="auto"/>
                        <w:left w:val="none" w:sz="0" w:space="0" w:color="auto"/>
                        <w:bottom w:val="none" w:sz="0" w:space="0" w:color="auto"/>
                        <w:right w:val="none" w:sz="0" w:space="0" w:color="auto"/>
                      </w:divBdr>
                      <w:divsChild>
                        <w:div w:id="1802915980">
                          <w:marLeft w:val="0"/>
                          <w:marRight w:val="0"/>
                          <w:marTop w:val="0"/>
                          <w:marBottom w:val="0"/>
                          <w:divBdr>
                            <w:top w:val="none" w:sz="0" w:space="0" w:color="auto"/>
                            <w:left w:val="none" w:sz="0" w:space="0" w:color="auto"/>
                            <w:bottom w:val="none" w:sz="0" w:space="0" w:color="auto"/>
                            <w:right w:val="none" w:sz="0" w:space="0" w:color="auto"/>
                          </w:divBdr>
                          <w:divsChild>
                            <w:div w:id="1089740224">
                              <w:marLeft w:val="0"/>
                              <w:marRight w:val="0"/>
                              <w:marTop w:val="0"/>
                              <w:marBottom w:val="0"/>
                              <w:divBdr>
                                <w:top w:val="none" w:sz="0" w:space="0" w:color="auto"/>
                                <w:left w:val="none" w:sz="0" w:space="0" w:color="auto"/>
                                <w:bottom w:val="none" w:sz="0" w:space="0" w:color="auto"/>
                                <w:right w:val="none" w:sz="0" w:space="0" w:color="auto"/>
                              </w:divBdr>
                              <w:divsChild>
                                <w:div w:id="1622152148">
                                  <w:marLeft w:val="0"/>
                                  <w:marRight w:val="0"/>
                                  <w:marTop w:val="0"/>
                                  <w:marBottom w:val="0"/>
                                  <w:divBdr>
                                    <w:top w:val="none" w:sz="0" w:space="0" w:color="auto"/>
                                    <w:left w:val="none" w:sz="0" w:space="0" w:color="auto"/>
                                    <w:bottom w:val="single" w:sz="4" w:space="3" w:color="000000"/>
                                    <w:right w:val="none" w:sz="0" w:space="0" w:color="auto"/>
                                  </w:divBdr>
                                  <w:divsChild>
                                    <w:div w:id="1198011972">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19</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210</cp:revision>
  <dcterms:created xsi:type="dcterms:W3CDTF">2017-09-25T13:03:00Z</dcterms:created>
  <dcterms:modified xsi:type="dcterms:W3CDTF">2017-10-12T14:24:00Z</dcterms:modified>
</cp:coreProperties>
</file>