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EB8DC" w14:textId="7095121E" w:rsidR="00146FED" w:rsidRPr="00E5697D" w:rsidRDefault="00146FED" w:rsidP="000543EB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Практическое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занятие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№3</w:t>
      </w:r>
    </w:p>
    <w:p w14:paraId="01AA8A0D" w14:textId="77777777" w:rsidR="000543EB" w:rsidRPr="00E5697D" w:rsidRDefault="000543EB" w:rsidP="000543EB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</w:p>
    <w:p w14:paraId="657E3581" w14:textId="280725A6" w:rsidR="006102CE" w:rsidRPr="00E5697D" w:rsidRDefault="00146FED" w:rsidP="000543EB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Тема: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«Установка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системы.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параметров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автоматического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обновления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системы».</w:t>
      </w:r>
    </w:p>
    <w:p w14:paraId="5CA6AF93" w14:textId="77777777" w:rsidR="000543EB" w:rsidRPr="00E5697D" w:rsidRDefault="000543EB" w:rsidP="000543EB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</w:p>
    <w:p w14:paraId="35D770C1" w14:textId="159596E9" w:rsidR="006102CE" w:rsidRPr="00E5697D" w:rsidRDefault="006102CE" w:rsidP="000543E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Цель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работы: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научиться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устанавливать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настраивать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операционную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систему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Windows</w:t>
      </w:r>
      <w:proofErr w:type="spellEnd"/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устанавливать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параметры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автоматического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обновления</w:t>
      </w:r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системы</w:t>
      </w:r>
      <w:r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6C3EDA8" w14:textId="77777777" w:rsidR="000543EB" w:rsidRPr="00E5697D" w:rsidRDefault="000543EB" w:rsidP="000543EB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F2B74" w14:textId="57C0B16B" w:rsidR="00146FED" w:rsidRPr="00E5697D" w:rsidRDefault="00146FED" w:rsidP="000543EB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>Теоретические</w:t>
      </w:r>
      <w:r w:rsidR="002037E9"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>сведения.</w:t>
      </w:r>
    </w:p>
    <w:p w14:paraId="250D5C41" w14:textId="4129BDA8" w:rsidR="00BC3027" w:rsidRPr="00E5697D" w:rsidRDefault="00BC3027" w:rsidP="000543E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proofErr w:type="spellStart"/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накопителя.</w:t>
      </w:r>
    </w:p>
    <w:p w14:paraId="08F0581A" w14:textId="7C7BA701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F8D614" w14:textId="6E753A89" w:rsidR="002037E9" w:rsidRPr="00E5697D" w:rsidRDefault="00BC3027" w:rsidP="002037E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usb"/>
      <w:bookmarkEnd w:id="0"/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Создание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загрузочного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накопителя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3D66686" w14:textId="144E87CF" w:rsidR="00BC3027" w:rsidRPr="00E5697D" w:rsidRDefault="00BC3027" w:rsidP="002037E9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загрузочного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USB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DVD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установочными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ноутбуке),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загрузочн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ый </w:t>
      </w:r>
      <w:proofErr w:type="spellStart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https://www.microsoft.com/ru-ru/software-download/windows10</w:t>
        </w:r>
      </w:hyperlink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«Скачать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сейчас»).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27D22F" w14:textId="41541BE5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загрузочно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proofErr w:type="spellStart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шагов:</w:t>
      </w:r>
    </w:p>
    <w:p w14:paraId="39B7350F" w14:textId="3E146FF3" w:rsidR="00BC3027" w:rsidRPr="00E5697D" w:rsidRDefault="00BC3027" w:rsidP="000543EB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Creation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«Создать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установочный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носитель»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флешка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ISO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Профессиональная,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x64.</w:t>
      </w:r>
    </w:p>
    <w:p w14:paraId="447B4E13" w14:textId="77777777" w:rsidR="006102CE" w:rsidRPr="00E5697D" w:rsidRDefault="006102CE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A5FA5B" wp14:editId="64826766">
            <wp:extent cx="4771964" cy="3772706"/>
            <wp:effectExtent l="76200" t="76200" r="124460" b="132715"/>
            <wp:docPr id="2" name="Рисунок 2" descr="Создание загрузочного накопителя Windows 10 в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загрузочного накопителя Windows 10 в Media Creation T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38" cy="3803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F0FA2" w14:textId="2B38B220" w:rsidR="00BC3027" w:rsidRPr="00E5697D" w:rsidRDefault="00BC3027" w:rsidP="002037E9">
      <w:pPr>
        <w:numPr>
          <w:ilvl w:val="0"/>
          <w:numId w:val="2"/>
        </w:numPr>
        <w:tabs>
          <w:tab w:val="clear" w:pos="720"/>
          <w:tab w:val="left" w:pos="284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«USB-устройство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флэш-памяти»,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флешку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(данные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неё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удалены)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дождитесь,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записаны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накопитель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ISO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рекомендованными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ОС).</w:t>
      </w:r>
    </w:p>
    <w:p w14:paraId="44B7A6CC" w14:textId="77777777" w:rsidR="006102CE" w:rsidRPr="00E5697D" w:rsidRDefault="006102CE" w:rsidP="000543E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C59515" wp14:editId="2BF54F73">
            <wp:extent cx="4761230" cy="376174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6BDFE" w14:textId="336E9CF7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ISO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загрузочный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способами: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UEFI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ISO-файла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накопитель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отформатированн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ый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FAT32,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бесплатных программ, таких как </w:t>
      </w:r>
      <w:hyperlink r:id="rId8" w:tgtFrame="_blank" w:history="1">
        <w:proofErr w:type="spellStart"/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Rufus</w:t>
        </w:r>
        <w:proofErr w:type="spellEnd"/>
      </w:hyperlink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UltraISO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0C49C3" w14:textId="1BB6A122" w:rsidR="00BC3027" w:rsidRPr="00E5697D" w:rsidRDefault="00BC3027" w:rsidP="000543E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boot"/>
      <w:bookmarkEnd w:id="1"/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Подготовка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установке,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загрузка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ноутбука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накопителя.</w:t>
      </w:r>
    </w:p>
    <w:p w14:paraId="1776A04C" w14:textId="27B28BAF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позаботьтесь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стола).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можно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ить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накопитель,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D»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наличии.</w:t>
      </w:r>
    </w:p>
    <w:p w14:paraId="3CF05103" w14:textId="4DC0917D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="002037E9"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(UEFI)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ноутбука.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(лучше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перезагрузка,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выключение-включение,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помешать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и:</w:t>
      </w:r>
    </w:p>
    <w:p w14:paraId="6A60ABEA" w14:textId="6F0B8E68" w:rsidR="00BC3027" w:rsidRPr="00E5697D" w:rsidRDefault="00BC3027" w:rsidP="000543EB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(UEFI)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установочный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стационарных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компьютерах)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F2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ноутбуках)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gtFrame="_blank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Как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поставить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загрузку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флешки</w:t>
        </w:r>
        <w:proofErr w:type="spellEnd"/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БИОС</w:t>
        </w:r>
      </w:hyperlink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B02952" w14:textId="4B99FE8D" w:rsidR="00BC3027" w:rsidRPr="00E5697D" w:rsidRDefault="00BC3027" w:rsidP="000543EB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используйте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Boot</w:t>
      </w:r>
      <w:proofErr w:type="spellEnd"/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Menu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предпочтительнее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удобнее)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клавишей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62DE531" w14:textId="55D93C43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дистрибутива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надпись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ort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DVD»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(появляется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экране.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подождите,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БИОС/UEFI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видит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загрузочную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2037E9" w:rsidRPr="00E5697D">
          <w:rPr>
            <w:rFonts w:ascii="Times New Roman" w:eastAsia="Times New Roman" w:hAnsi="Times New Roman" w:cs="Times New Roman"/>
            <w:kern w:val="36"/>
            <w:sz w:val="24"/>
            <w:szCs w:val="24"/>
            <w:lang w:eastAsia="ru-RU"/>
          </w:rPr>
          <w:t>flash</w:t>
        </w:r>
        <w:proofErr w:type="spellEnd"/>
        <w:r w:rsidR="002037E9" w:rsidRPr="00E5697D">
          <w:rPr>
            <w:rFonts w:ascii="Times New Roman" w:eastAsia="Times New Roman" w:hAnsi="Times New Roman" w:cs="Times New Roman"/>
            <w:kern w:val="36"/>
            <w:sz w:val="24"/>
            <w:szCs w:val="24"/>
            <w:lang w:eastAsia="ru-RU"/>
          </w:rPr>
          <w:t xml:space="preserve"> накопитель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Windows</w:t>
        </w:r>
        <w:proofErr w:type="spellEnd"/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10</w:t>
        </w:r>
      </w:hyperlink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BE3754" w14:textId="77777777" w:rsidR="00BC3027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5BC53" wp14:editId="00FD30E7">
            <wp:extent cx="6767513" cy="600075"/>
            <wp:effectExtent l="0" t="0" r="0" b="0"/>
            <wp:docPr id="4" name="Рисунок 4" descr="Нажмите любую клавишу для начала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жмите любую клавишу для начала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907" cy="6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8A01" w14:textId="44405CE0" w:rsidR="00BC3027" w:rsidRPr="00E5697D" w:rsidRDefault="00BC3027" w:rsidP="000543EB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install"/>
      <w:bookmarkEnd w:id="2"/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ноутбук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46D72CA" w14:textId="0374B14F" w:rsidR="002037E9" w:rsidRPr="00E5697D" w:rsidRDefault="00BC3027" w:rsidP="002037E9">
      <w:pPr>
        <w:numPr>
          <w:ilvl w:val="0"/>
          <w:numId w:val="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6102CE"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102CE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усский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язык.</w:t>
      </w:r>
    </w:p>
    <w:p w14:paraId="2315A78E" w14:textId="77777777" w:rsidR="002037E9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B1E103" wp14:editId="7111F53F">
            <wp:extent cx="5172075" cy="3826834"/>
            <wp:effectExtent l="0" t="0" r="0" b="2540"/>
            <wp:docPr id="5" name="Рисунок 5" descr="Выбрать язык установки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рать язык установки Windows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37" cy="383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FED6" w14:textId="47124609" w:rsidR="00BC3027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D4A75" w14:textId="2B0A09D2" w:rsidR="002037E9" w:rsidRPr="00E5697D" w:rsidRDefault="00BC3027" w:rsidP="002037E9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«Установить»,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продолжения,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«Восстановление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рамках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полезен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ситуациях.</w:t>
      </w:r>
    </w:p>
    <w:p w14:paraId="2089E033" w14:textId="77777777" w:rsidR="002037E9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FA64D3" wp14:editId="18FAE512">
            <wp:extent cx="5172075" cy="3826834"/>
            <wp:effectExtent l="0" t="0" r="0" b="2540"/>
            <wp:docPr id="6" name="Рисунок 6" descr="Начать установку Windows 10 с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чать установку Windows 10 с флеш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98" cy="38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339A" w14:textId="4A2FA2EB" w:rsidR="00BC3027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C8F4F" w14:textId="725CB15A" w:rsidR="006102CE" w:rsidRPr="00E5697D" w:rsidRDefault="00BC3027" w:rsidP="002037E9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попадете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приобретали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продукта».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произойдет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«Дополнительная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руководства.</w:t>
      </w:r>
    </w:p>
    <w:p w14:paraId="1BA2A6FD" w14:textId="77777777" w:rsidR="00BC3027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32A506" wp14:editId="3798C15B">
            <wp:extent cx="4495165" cy="3369615"/>
            <wp:effectExtent l="0" t="0" r="635" b="2540"/>
            <wp:docPr id="7" name="Рисунок 7" descr="Ввод ключа продукт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вод ключа продукта Window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9" cy="338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F0DB" w14:textId="77777777" w:rsidR="006102CE" w:rsidRPr="00E5697D" w:rsidRDefault="006102CE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0DD33" w14:textId="5DD147EC" w:rsidR="006102CE" w:rsidRPr="00E5697D" w:rsidRDefault="00BC3027" w:rsidP="000543EB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появиться,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UEFI)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Выбирайте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лицензии).</w:t>
      </w:r>
    </w:p>
    <w:p w14:paraId="4A92A69F" w14:textId="77777777" w:rsidR="00BC3027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766CA4" wp14:editId="0DDA46D6">
            <wp:extent cx="4800600" cy="3598572"/>
            <wp:effectExtent l="0" t="0" r="0" b="1905"/>
            <wp:docPr id="8" name="Рисунок 8" descr="Выбор редакции Windows 10 для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бор редакции Windows 10 для устано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12" cy="360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0B55" w14:textId="3036C4AC" w:rsidR="00BC3027" w:rsidRPr="00E5697D" w:rsidRDefault="00BC3027" w:rsidP="000543EB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Прочтите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их.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«Далее».</w:t>
      </w:r>
    </w:p>
    <w:p w14:paraId="669F94CB" w14:textId="77777777" w:rsidR="002037E9" w:rsidRPr="00E5697D" w:rsidRDefault="00BC3027" w:rsidP="000543EB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Windows.old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аналогичен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простому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обновлению,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Выборочная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отформатировать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их,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описан.</w:t>
      </w:r>
    </w:p>
    <w:p w14:paraId="70360E8D" w14:textId="77777777" w:rsidR="002037E9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AAD0CD" wp14:editId="733A1901">
            <wp:extent cx="4587093" cy="3438525"/>
            <wp:effectExtent l="0" t="0" r="4445" b="0"/>
            <wp:docPr id="9" name="Рисунок 9" descr="Выбор типа установки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ыбор типа установки Windows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73" cy="344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976" w14:textId="55030726" w:rsidR="00BC3027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88303" w14:textId="7209D41D" w:rsidR="002037E9" w:rsidRPr="00E5697D" w:rsidRDefault="00BC3027" w:rsidP="002037E9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037E9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выборочной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попадете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(возможные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SSD,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разделов,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проводнике,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5E78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арианты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 w:rsidR="00B75E78" w:rsidRPr="00E569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001A7D5" w14:textId="7A3E971F" w:rsidR="00BC3027" w:rsidRPr="00E5697D" w:rsidRDefault="00BC3027" w:rsidP="00203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E6F5FB" wp14:editId="237787D6">
            <wp:extent cx="5327995" cy="3981450"/>
            <wp:effectExtent l="0" t="0" r="6350" b="0"/>
            <wp:docPr id="10" name="Рисунок 10" descr="Выбор раздела для установки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раздела для установки Windows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85" cy="39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031" w14:textId="24FB75B3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разделов.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загрузчика.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SSD</w:t>
      </w:r>
      <w:proofErr w:type="gram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SSD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шлейфы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SATA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дисками,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7AFB58E9" w14:textId="5A458906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300,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450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Мб),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(обычно)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10-20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гигабайт.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каким-либо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затрагивать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заводское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возникновении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зарезервированные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(кроме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диск).</w:t>
      </w:r>
    </w:p>
    <w:p w14:paraId="178EDCEE" w14:textId="09E2277C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C,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форматированием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удалением).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(определить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размеру),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«Форматировать».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«Далее»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сообщению,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(они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разделах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затронуты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XP,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форматировать),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появившуюся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неразмеченную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(незанятое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«Далее»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имеющихся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наличии).</w:t>
      </w:r>
    </w:p>
    <w:p w14:paraId="5EBE5AB8" w14:textId="6A55581C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пропустить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Windows.old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затронуты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диске).</w:t>
      </w:r>
    </w:p>
    <w:p w14:paraId="47AB30E4" w14:textId="5A404B0E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Оптимальный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незанятое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«Далее»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требуется)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сможете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</w:p>
    <w:p w14:paraId="0D7F71D3" w14:textId="040D03ED" w:rsidR="00BC3027" w:rsidRPr="00E5697D" w:rsidRDefault="00BC3027" w:rsidP="002037E9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C,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компьютера.</w:t>
      </w:r>
    </w:p>
    <w:p w14:paraId="6D3E5AB4" w14:textId="77777777" w:rsidR="00BC3027" w:rsidRPr="00E5697D" w:rsidRDefault="00BC3027" w:rsidP="00B75E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2D490" wp14:editId="1528D0BE">
            <wp:extent cx="4562344" cy="3405693"/>
            <wp:effectExtent l="0" t="0" r="0" b="4445"/>
            <wp:docPr id="11" name="Рисунок 11" descr="Невозможно установить Windows 10 на выбранный раз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возможно установить Windows 10 на выбранный разде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23" cy="34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AE4B" w14:textId="4AB024B2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Диск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имеет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стиль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разделов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GPT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установке</w:t>
        </w:r>
      </w:hyperlink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выбранном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диске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находится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таблица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MBR-разделов,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системах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EFI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Windows</w:t>
        </w:r>
        <w:proofErr w:type="spellEnd"/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можно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установить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только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GPT-диск</w:t>
        </w:r>
      </w:hyperlink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Нам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удалось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создать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новый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или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найти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существующий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раздел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установке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Windows</w:t>
        </w:r>
        <w:proofErr w:type="spellEnd"/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10</w:t>
        </w:r>
      </w:hyperlink>
    </w:p>
    <w:p w14:paraId="5C6D334F" w14:textId="5E1D670E" w:rsidR="008B6139" w:rsidRPr="00E5697D" w:rsidRDefault="00BC3027" w:rsidP="000543EB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«Далее».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компьютер.</w:t>
      </w:r>
    </w:p>
    <w:p w14:paraId="64564326" w14:textId="77777777" w:rsidR="00BC3027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F5E80" wp14:editId="7AA5C51A">
            <wp:extent cx="4228790" cy="3169938"/>
            <wp:effectExtent l="0" t="0" r="635" b="0"/>
            <wp:docPr id="12" name="Рисунок 12" descr="Копирование файло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пирование файлов Windows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78" cy="318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06C2" w14:textId="580803E7" w:rsidR="00BC3027" w:rsidRPr="00E5697D" w:rsidRDefault="00B75E78" w:rsidP="000543EB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57A7FB1" wp14:editId="5048EBD2">
            <wp:simplePos x="0" y="0"/>
            <wp:positionH relativeFrom="column">
              <wp:posOffset>1535430</wp:posOffset>
            </wp:positionH>
            <wp:positionV relativeFrom="paragraph">
              <wp:posOffset>1280160</wp:posOffset>
            </wp:positionV>
            <wp:extent cx="4126865" cy="2025650"/>
            <wp:effectExtent l="0" t="0" r="6985" b="0"/>
            <wp:wrapTight wrapText="bothSides">
              <wp:wrapPolygon edited="0">
                <wp:start x="0" y="0"/>
                <wp:lineTo x="0" y="21329"/>
                <wp:lineTo x="21537" y="21329"/>
                <wp:lineTo x="21537" y="0"/>
                <wp:lineTo x="0" y="0"/>
              </wp:wrapPolygon>
            </wp:wrapTight>
            <wp:docPr id="13" name="Рисунок 13" descr="Установка Windows 10 после пере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Windows 10 после перезагрузк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AFEB6DF" wp14:editId="405C6494">
            <wp:simplePos x="0" y="0"/>
            <wp:positionH relativeFrom="column">
              <wp:posOffset>1221105</wp:posOffset>
            </wp:positionH>
            <wp:positionV relativeFrom="paragraph">
              <wp:posOffset>3688080</wp:posOffset>
            </wp:positionV>
            <wp:extent cx="4143375" cy="3110865"/>
            <wp:effectExtent l="0" t="0" r="9525" b="0"/>
            <wp:wrapTopAndBottom/>
            <wp:docPr id="14" name="Рисунок 14" descr="Выбор регион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ыбор региона Windows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«Подготовка»,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«Настройка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компонентов».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перезагружаться,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«зависать»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экраном.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ожидайте,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затягивающийся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Важно: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SSD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UEFI,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flash</w:t>
      </w:r>
      <w:proofErr w:type="spellEnd"/>
      <w:r w:rsidRPr="00E5697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накопитель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нажимайте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</w:t>
      </w:r>
      <w:r w:rsidR="008B613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613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027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этом.</w:t>
      </w:r>
    </w:p>
    <w:p w14:paraId="2B1F2748" w14:textId="6DB8E5E0" w:rsidR="00BC3027" w:rsidRPr="00E5697D" w:rsidRDefault="00BC3027" w:rsidP="000543EB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региона.</w:t>
      </w:r>
    </w:p>
    <w:p w14:paraId="64B2928E" w14:textId="04248125" w:rsidR="00BC3027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6139"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48094AE6" wp14:editId="278B339F">
            <wp:simplePos x="0" y="0"/>
            <wp:positionH relativeFrom="column">
              <wp:posOffset>754380</wp:posOffset>
            </wp:positionH>
            <wp:positionV relativeFrom="paragraph">
              <wp:posOffset>341630</wp:posOffset>
            </wp:positionV>
            <wp:extent cx="5238750" cy="3933825"/>
            <wp:effectExtent l="0" t="0" r="0" b="9525"/>
            <wp:wrapSquare wrapText="bothSides"/>
            <wp:docPr id="15" name="Рисунок 15" descr="Выбор раскладки клавиатуры при установ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ыбор раскладки клавиатуры при установк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AD3A43" w14:textId="0A5F034B" w:rsidR="00BC3027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английского,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пропустите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(английский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A0ECA9" w14:textId="77777777" w:rsidR="008B6139" w:rsidRPr="00E5697D" w:rsidRDefault="008B6139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81AFA" wp14:editId="433FB5D9">
            <wp:extent cx="5238750" cy="3933825"/>
            <wp:effectExtent l="0" t="0" r="0" b="9525"/>
            <wp:docPr id="16" name="Рисунок 16" descr="Добавить раскладки клави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обавить раскладки клавиатуры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04D0" w14:textId="48859A7B" w:rsidR="008B6139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адаптеров,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Интернету.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Интернета»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«Продолжить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окне.</w:t>
      </w:r>
    </w:p>
    <w:p w14:paraId="0C5944E1" w14:textId="77777777" w:rsidR="00BC3027" w:rsidRPr="00E5697D" w:rsidRDefault="00BC3027" w:rsidP="00B75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0152D" wp14:editId="7FF7AC5B">
            <wp:extent cx="5442718" cy="4086225"/>
            <wp:effectExtent l="0" t="0" r="5715" b="0"/>
            <wp:docPr id="17" name="Рисунок 17" descr="Подключение Windows 10 к Интернету при установ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одключение Windows 10 к Интернету при установк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72" cy="40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30BF" w14:textId="42D1152D" w:rsidR="00BC3027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(используйте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организации).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использования.</w:t>
      </w:r>
    </w:p>
    <w:p w14:paraId="36BEFFE4" w14:textId="73FC2D4C" w:rsidR="008B6139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Интернет-подключения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существующую.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«Автономная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учетная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1903,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1809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1803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утере.</w:t>
      </w:r>
    </w:p>
    <w:p w14:paraId="586BB095" w14:textId="77777777" w:rsidR="00BC3027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17E61" wp14:editId="4BED1E86">
            <wp:extent cx="4886325" cy="3669186"/>
            <wp:effectExtent l="0" t="0" r="0" b="7620"/>
            <wp:docPr id="18" name="Рисунок 18" descr="Ввод данных учетной записи при установке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вод данных учетной записи при установке Windows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75" cy="368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2D67" w14:textId="0934EDA1" w:rsidR="00BC3027" w:rsidRPr="00E5697D" w:rsidRDefault="00BC3027" w:rsidP="00B75E78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ПИН-код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762780" w14:textId="77777777" w:rsidR="00B75E78" w:rsidRPr="00E5697D" w:rsidRDefault="00BC3027" w:rsidP="00B75E78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75E78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(отказываемся),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записью.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администратором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</w:p>
    <w:p w14:paraId="6F74AA1F" w14:textId="5B9C2CF9" w:rsidR="00BC3027" w:rsidRPr="00E5697D" w:rsidRDefault="00BC3027" w:rsidP="00B75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736A3E" wp14:editId="49B93E57">
            <wp:extent cx="4585970" cy="3443005"/>
            <wp:effectExtent l="0" t="0" r="5080" b="5080"/>
            <wp:docPr id="19" name="Рисунок 19" descr="Создание автономной учетной записи при установке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ние автономной учетной записи при установке Windows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78" cy="34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85DE" w14:textId="77777777" w:rsidR="00B75E78" w:rsidRPr="00E5697D" w:rsidRDefault="00BC3027" w:rsidP="00B75E78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75E78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забудете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пароль.</w:t>
      </w:r>
    </w:p>
    <w:p w14:paraId="69AF6211" w14:textId="68BED677" w:rsidR="00BC3027" w:rsidRPr="00E5697D" w:rsidRDefault="00BC3027" w:rsidP="00B75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867928" wp14:editId="30589EBE">
            <wp:extent cx="4898855" cy="3677910"/>
            <wp:effectExtent l="0" t="0" r="0" b="0"/>
            <wp:docPr id="20" name="Рисунок 20" descr="Контрольные вопросы при установке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нтрольные вопросы при установке Windows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08" cy="37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1B4B" w14:textId="6929770F" w:rsidR="00BC3027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хранящую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усмотрение.</w:t>
      </w:r>
    </w:p>
    <w:p w14:paraId="50EDBC0D" w14:textId="08FACE71" w:rsidR="008B6139" w:rsidRPr="00E5697D" w:rsidRDefault="00BC3027" w:rsidP="000543EB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завершающий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включающих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профиля.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Внимательно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прочтите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5E78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помочь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потери.</w:t>
      </w:r>
    </w:p>
    <w:p w14:paraId="522D4AF3" w14:textId="77777777" w:rsidR="00B75E78" w:rsidRPr="00E5697D" w:rsidRDefault="00BC3027" w:rsidP="0005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75E78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2FA435" wp14:editId="54D09EDE">
            <wp:extent cx="5264150" cy="3948113"/>
            <wp:effectExtent l="0" t="0" r="0" b="0"/>
            <wp:docPr id="21" name="Рисунок 21" descr="Настройка параметров конфиденциальности при установке Windows 10 с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астройка параметров конфиденциальности при установке Windows 10 с флешки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5" cy="39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657B" w14:textId="080D740E" w:rsidR="00BC3027" w:rsidRPr="00E5697D" w:rsidRDefault="00BC3027" w:rsidP="00B75E78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начнется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надпись: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минут».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факту,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«слабых»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компьютерах,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принудительно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перезагружать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время.</w:t>
      </w:r>
    </w:p>
    <w:p w14:paraId="780F1541" w14:textId="77777777" w:rsidR="00B75E78" w:rsidRPr="00E5697D" w:rsidRDefault="00BC3027" w:rsidP="00B75E78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75E78" w:rsidRPr="00E5697D" w:rsidSect="002037E9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изучению.</w:t>
      </w:r>
    </w:p>
    <w:p w14:paraId="387A2847" w14:textId="2EA12B83" w:rsidR="00BC3027" w:rsidRPr="00E5697D" w:rsidRDefault="00BC3027" w:rsidP="00B75E78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388AFD" wp14:editId="107F736F">
            <wp:extent cx="4427759" cy="3324225"/>
            <wp:effectExtent l="0" t="0" r="0" b="0"/>
            <wp:docPr id="22" name="Рисунок 22" descr="Windows 10 успешно установлена с фле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ndows 10 успешно установлена с флешк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54" cy="33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0ABA" w14:textId="4E424877" w:rsidR="00BC3027" w:rsidRPr="00E5697D" w:rsidRDefault="00BC3027" w:rsidP="000543EB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" w:name="video"/>
      <w:bookmarkStart w:id="4" w:name="after"/>
      <w:bookmarkEnd w:id="3"/>
      <w:bookmarkEnd w:id="4"/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Действия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</w:t>
      </w:r>
      <w:r w:rsidR="00B75E78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4F7060BB" w14:textId="41781278" w:rsidR="00BC3027" w:rsidRPr="00E5697D" w:rsidRDefault="00BC3027" w:rsidP="00054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озаботиться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Интернету.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исправно,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всякий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учитывайте,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загрузить:</w:t>
      </w:r>
    </w:p>
    <w:p w14:paraId="0011E9B3" w14:textId="1FB3A17B" w:rsidR="00BC3027" w:rsidRPr="00E5697D" w:rsidRDefault="00BC3027" w:rsidP="000543EB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рекомендуемое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успешной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3" w:history="1"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создать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полный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образ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восстановления</w:t>
        </w:r>
        <w:r w:rsidR="002037E9"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E569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системы</w:t>
        </w:r>
      </w:hyperlink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(встроенными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средствами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сторонних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программ),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будущем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переустановку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1F7F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необходимости.</w:t>
      </w:r>
    </w:p>
    <w:p w14:paraId="6401B1A0" w14:textId="75852C78" w:rsidR="000543EB" w:rsidRPr="00E5697D" w:rsidRDefault="000543EB" w:rsidP="000543EB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Выполните</w:t>
      </w:r>
      <w:r w:rsidR="002037E9"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практические</w:t>
      </w:r>
      <w:r w:rsidR="002037E9"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14:paraId="1AD300E3" w14:textId="5C7FF27E" w:rsidR="00146FED" w:rsidRPr="00E5697D" w:rsidRDefault="00DC1F7F" w:rsidP="00054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146FED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8F4B0E" w14:textId="20B21793" w:rsidR="00DC1F7F" w:rsidRPr="00E5697D" w:rsidRDefault="00DC1F7F" w:rsidP="000543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="002037E9" w:rsidRPr="00E56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Установка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</w:t>
      </w:r>
      <w:r w:rsidR="002037E9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46FED" w:rsidRPr="00E56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  <w:r w:rsidR="00146FED" w:rsidRPr="00E56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2144"/>
        <w:gridCol w:w="1705"/>
        <w:gridCol w:w="631"/>
        <w:gridCol w:w="811"/>
        <w:gridCol w:w="811"/>
        <w:gridCol w:w="7"/>
        <w:gridCol w:w="1190"/>
        <w:gridCol w:w="385"/>
        <w:gridCol w:w="807"/>
        <w:gridCol w:w="1334"/>
      </w:tblGrid>
      <w:tr w:rsidR="00653DA5" w:rsidRPr="00E5697D" w14:paraId="2D5BB63D" w14:textId="77777777" w:rsidTr="006E1D9E">
        <w:trPr>
          <w:cantSplit/>
          <w:trHeight w:hRule="exact" w:val="387"/>
        </w:trPr>
        <w:tc>
          <w:tcPr>
            <w:tcW w:w="435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E4617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9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8FA3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3569" w:type="pct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2B4C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Этапы установки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653DA5" w:rsidRPr="00E5697D" w14:paraId="50FD64D2" w14:textId="77777777" w:rsidTr="006E1D9E">
        <w:trPr>
          <w:cantSplit/>
          <w:trHeight w:hRule="exact" w:val="2027"/>
        </w:trPr>
        <w:tc>
          <w:tcPr>
            <w:tcW w:w="435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FB68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96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95EE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792" w:type="pct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F39A71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жесткого диска.</w:t>
            </w:r>
          </w:p>
        </w:tc>
        <w:tc>
          <w:tcPr>
            <w:tcW w:w="67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787F65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с установочного диска.</w:t>
            </w:r>
          </w:p>
        </w:tc>
        <w:tc>
          <w:tcPr>
            <w:tcW w:w="377" w:type="pct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BC3530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установки.</w:t>
            </w:r>
          </w:p>
        </w:tc>
        <w:tc>
          <w:tcPr>
            <w:tcW w:w="556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5147C8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Следование инструкциям мастера установки.</w:t>
            </w:r>
          </w:p>
        </w:tc>
        <w:tc>
          <w:tcPr>
            <w:tcW w:w="554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3B993A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драйверов.</w:t>
            </w:r>
          </w:p>
        </w:tc>
        <w:tc>
          <w:tcPr>
            <w:tcW w:w="620" w:type="pct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720A2F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Активация ОС</w:t>
            </w:r>
          </w:p>
        </w:tc>
      </w:tr>
      <w:tr w:rsidR="00653DA5" w:rsidRPr="00E5697D" w14:paraId="78768C66" w14:textId="77777777" w:rsidTr="006E1D9E">
        <w:trPr>
          <w:cantSplit/>
          <w:trHeight w:hRule="exact" w:val="2130"/>
        </w:trPr>
        <w:tc>
          <w:tcPr>
            <w:tcW w:w="435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AB86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0859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21E9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0D8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7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C934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CED1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21CBD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5F52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53DA5" w:rsidRPr="00E5697D" w14:paraId="62F98BDC" w14:textId="77777777" w:rsidTr="006E1D9E">
        <w:trPr>
          <w:cantSplit/>
          <w:trHeight w:hRule="exact" w:val="391"/>
        </w:trPr>
        <w:tc>
          <w:tcPr>
            <w:tcW w:w="435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2D6C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96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788E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Первичные настройки</w:t>
            </w: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569" w:type="pct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9DDA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Основные этапы настройки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653DA5" w:rsidRPr="00E5697D" w14:paraId="73435493" w14:textId="77777777" w:rsidTr="006E1D9E">
        <w:trPr>
          <w:cantSplit/>
          <w:trHeight w:hRule="exact" w:val="781"/>
        </w:trPr>
        <w:tc>
          <w:tcPr>
            <w:tcW w:w="435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64B2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B81C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5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F3E5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Персонализация</w:t>
            </w:r>
          </w:p>
        </w:tc>
        <w:tc>
          <w:tcPr>
            <w:tcW w:w="757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7D6C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компьютера</w:t>
            </w:r>
          </w:p>
        </w:tc>
        <w:tc>
          <w:tcPr>
            <w:tcW w:w="732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5AEB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записи</w:t>
            </w:r>
          </w:p>
        </w:tc>
        <w:tc>
          <w:tcPr>
            <w:tcW w:w="995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DC8A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Антивирусное ПО</w:t>
            </w:r>
          </w:p>
        </w:tc>
      </w:tr>
      <w:tr w:rsidR="00653DA5" w:rsidRPr="00E5697D" w14:paraId="71219B53" w14:textId="77777777" w:rsidTr="006E1D9E">
        <w:trPr>
          <w:cantSplit/>
          <w:trHeight w:hRule="exact" w:val="1441"/>
        </w:trPr>
        <w:tc>
          <w:tcPr>
            <w:tcW w:w="435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07F50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2045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5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FA274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7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F623" w14:textId="77777777" w:rsidR="00653DA5" w:rsidRPr="00E5697D" w:rsidRDefault="00653DA5" w:rsidP="006E1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A66D2" w14:textId="77777777" w:rsidR="00653DA5" w:rsidRPr="00E5697D" w:rsidRDefault="00653DA5" w:rsidP="006E1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5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526A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DA5" w:rsidRPr="00E5697D" w14:paraId="7ADF15EB" w14:textId="77777777" w:rsidTr="006E1D9E">
        <w:trPr>
          <w:cantSplit/>
          <w:trHeight w:hRule="exact" w:val="547"/>
        </w:trPr>
        <w:tc>
          <w:tcPr>
            <w:tcW w:w="435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B1DE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96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6F15" w14:textId="7A74AA7E" w:rsidR="00653DA5" w:rsidRPr="00E5697D" w:rsidRDefault="00653DA5" w:rsidP="00A51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Оборудование и звук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569" w:type="pct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65E0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Этапы настройки оборудования и звука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653DA5" w:rsidRPr="00E5697D" w14:paraId="761BEF29" w14:textId="77777777" w:rsidTr="006E1D9E">
        <w:trPr>
          <w:cantSplit/>
          <w:trHeight w:hRule="exact" w:val="898"/>
        </w:trPr>
        <w:tc>
          <w:tcPr>
            <w:tcW w:w="435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C684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9063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2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F62" w14:textId="77777777" w:rsidR="00653DA5" w:rsidRPr="00E5697D" w:rsidRDefault="00653DA5" w:rsidP="006E1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3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A189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4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3E3ED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DA5" w:rsidRPr="00E5697D" w14:paraId="65A029EF" w14:textId="77777777" w:rsidTr="006E1D9E">
        <w:trPr>
          <w:cantSplit/>
          <w:trHeight w:hRule="exact" w:val="526"/>
        </w:trPr>
        <w:tc>
          <w:tcPr>
            <w:tcW w:w="435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DF99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96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B30A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Сетевые настройки</w:t>
            </w:r>
          </w:p>
        </w:tc>
        <w:tc>
          <w:tcPr>
            <w:tcW w:w="3569" w:type="pct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8B42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Настройка сетевого подключения </w:t>
            </w:r>
            <w:proofErr w:type="spellStart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 w:rsidRPr="00E5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Этапы настройки сети.</w:t>
            </w:r>
          </w:p>
        </w:tc>
      </w:tr>
      <w:tr w:rsidR="00653DA5" w:rsidRPr="00E5697D" w14:paraId="24EA0B57" w14:textId="77777777" w:rsidTr="006E1D9E">
        <w:trPr>
          <w:cantSplit/>
          <w:trHeight w:hRule="exact" w:val="979"/>
        </w:trPr>
        <w:tc>
          <w:tcPr>
            <w:tcW w:w="435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9030" w14:textId="77777777" w:rsidR="00653DA5" w:rsidRPr="00E5697D" w:rsidRDefault="00653DA5" w:rsidP="006E1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pct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5D86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9" w:type="pct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5C096" w14:textId="77777777" w:rsidR="00653DA5" w:rsidRPr="00E5697D" w:rsidRDefault="00653DA5" w:rsidP="006E1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995259F" w14:textId="77777777" w:rsidR="000543EB" w:rsidRPr="00E5697D" w:rsidRDefault="000543EB" w:rsidP="00DC384B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578F36" w14:textId="645E0CEA" w:rsidR="000543EB" w:rsidRPr="00E5697D" w:rsidRDefault="000543EB" w:rsidP="00DC384B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="002037E9" w:rsidRPr="00E56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C384B" w:rsidRPr="00E5697D">
        <w:rPr>
          <w:rFonts w:ascii="Times New Roman" w:hAnsi="Times New Roman" w:cs="Times New Roman"/>
          <w:sz w:val="24"/>
          <w:szCs w:val="24"/>
        </w:rPr>
        <w:t xml:space="preserve">Установка параметров автоматического обновления системы </w:t>
      </w:r>
      <w:r w:rsidRPr="00E5697D">
        <w:rPr>
          <w:rFonts w:ascii="Times New Roman" w:hAnsi="Times New Roman" w:cs="Times New Roman"/>
          <w:sz w:val="24"/>
          <w:szCs w:val="24"/>
        </w:rPr>
        <w:t>через</w:t>
      </w:r>
      <w:r w:rsidR="002037E9" w:rsidRPr="00E5697D">
        <w:rPr>
          <w:rFonts w:ascii="Times New Roman" w:hAnsi="Times New Roman" w:cs="Times New Roman"/>
          <w:sz w:val="24"/>
          <w:szCs w:val="24"/>
        </w:rPr>
        <w:t xml:space="preserve"> </w:t>
      </w:r>
      <w:r w:rsidRPr="00E5697D">
        <w:rPr>
          <w:rFonts w:ascii="Times New Roman" w:hAnsi="Times New Roman" w:cs="Times New Roman"/>
          <w:sz w:val="24"/>
          <w:szCs w:val="24"/>
        </w:rPr>
        <w:t>Панель</w:t>
      </w:r>
      <w:r w:rsidR="002037E9" w:rsidRPr="00E5697D">
        <w:rPr>
          <w:rFonts w:ascii="Times New Roman" w:hAnsi="Times New Roman" w:cs="Times New Roman"/>
          <w:sz w:val="24"/>
          <w:szCs w:val="24"/>
        </w:rPr>
        <w:t xml:space="preserve"> </w:t>
      </w:r>
      <w:r w:rsidRPr="00E5697D">
        <w:rPr>
          <w:rFonts w:ascii="Times New Roman" w:hAnsi="Times New Roman" w:cs="Times New Roman"/>
          <w:sz w:val="24"/>
          <w:szCs w:val="24"/>
        </w:rPr>
        <w:t>управления.</w:t>
      </w:r>
    </w:p>
    <w:p w14:paraId="1BB0DD8E" w14:textId="77777777" w:rsidR="00653DA5" w:rsidRPr="00E5697D" w:rsidRDefault="00653DA5" w:rsidP="00DC384B">
      <w:pPr>
        <w:widowControl w:val="0"/>
        <w:numPr>
          <w:ilvl w:val="0"/>
          <w:numId w:val="11"/>
        </w:numPr>
        <w:tabs>
          <w:tab w:val="left" w:pos="284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Bookman Old Style"/>
          <w:bCs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Откройте Центр обновления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.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Для этого нажмите кнопку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Пуск.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В поле поиска введите обновление, а затем в списке результатов выберите пункт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Центр обновления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bidi="en-US"/>
        </w:rPr>
        <w:t>.</w:t>
      </w:r>
    </w:p>
    <w:p w14:paraId="6B305BA9" w14:textId="77777777" w:rsidR="00653DA5" w:rsidRPr="00E5697D" w:rsidRDefault="00653DA5" w:rsidP="00DC384B">
      <w:pPr>
        <w:widowControl w:val="0"/>
        <w:numPr>
          <w:ilvl w:val="0"/>
          <w:numId w:val="11"/>
        </w:numPr>
        <w:tabs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В левой части окна выберите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параметров.</w:t>
      </w:r>
    </w:p>
    <w:p w14:paraId="393962BF" w14:textId="77777777" w:rsidR="00653DA5" w:rsidRPr="00E5697D" w:rsidRDefault="00653DA5" w:rsidP="00DC384B">
      <w:pPr>
        <w:widowControl w:val="0"/>
        <w:numPr>
          <w:ilvl w:val="0"/>
          <w:numId w:val="11"/>
        </w:numPr>
        <w:tabs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Откроется окно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параметров,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в котором укажите системе, как поступать с обновлениями.</w:t>
      </w:r>
    </w:p>
    <w:p w14:paraId="698E1911" w14:textId="7174B703" w:rsidR="00653DA5" w:rsidRPr="00E5697D" w:rsidRDefault="00653DA5" w:rsidP="00DC384B">
      <w:pPr>
        <w:widowControl w:val="0"/>
        <w:numPr>
          <w:ilvl w:val="0"/>
          <w:numId w:val="11"/>
        </w:numPr>
        <w:tabs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В разделе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Важные обновления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откройте список, в котором можно выбрать:</w:t>
      </w:r>
    </w:p>
    <w:p w14:paraId="0B649FA9" w14:textId="77777777" w:rsidR="00653DA5" w:rsidRPr="00E5697D" w:rsidRDefault="00653DA5" w:rsidP="00DC384B">
      <w:pPr>
        <w:widowControl w:val="0"/>
        <w:tabs>
          <w:tab w:val="left" w:pos="426"/>
          <w:tab w:val="left" w:pos="787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Устанавливать обновления автоматически.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Если выбрать этот параметр, то обновления (в основном важные) будут устанавливаться в системе без ведома пользователя. Для того чтобы знать, что установлено, необходимо просматривать журнал обновлений. Иногда система будет требовать перезагрузку. Но можно установить время перезагрузки. Для этого в выпадающем меню выберите необходимый промежуток времени;</w:t>
      </w:r>
    </w:p>
    <w:p w14:paraId="704FF5D4" w14:textId="77777777" w:rsidR="00653DA5" w:rsidRPr="00E5697D" w:rsidRDefault="00653DA5" w:rsidP="00DC384B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center"/>
        <w:rPr>
          <w:rFonts w:ascii="Times New Roman" w:eastAsia="Arial Unicode MS" w:hAnsi="Times New Roman" w:cs="Arial Unicode MS"/>
          <w:bCs/>
          <w:color w:val="000000"/>
          <w:sz w:val="24"/>
          <w:szCs w:val="24"/>
          <w:lang w:eastAsia="ru-RU" w:bidi="ru-RU"/>
        </w:rPr>
      </w:pPr>
      <w:r w:rsidRPr="00E5697D">
        <w:rPr>
          <w:rFonts w:ascii="Arial Unicode MS" w:eastAsia="Arial Unicode MS" w:hAnsi="Arial Unicode MS" w:cs="Arial Unicode MS"/>
          <w:noProof/>
          <w:color w:val="000000"/>
          <w:sz w:val="24"/>
          <w:szCs w:val="24"/>
          <w:lang w:eastAsia="ru-RU"/>
        </w:rPr>
        <w:drawing>
          <wp:inline distT="0" distB="0" distL="0" distR="0" wp14:anchorId="0EEA2834" wp14:editId="48150A30">
            <wp:extent cx="595312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4271" w14:textId="77777777" w:rsidR="00653DA5" w:rsidRPr="00E5697D" w:rsidRDefault="00653DA5" w:rsidP="00DC384B">
      <w:pPr>
        <w:widowControl w:val="0"/>
        <w:tabs>
          <w:tab w:val="left" w:pos="426"/>
          <w:tab w:val="left" w:pos="765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Расписание установки обновлений.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Можно самостоятельно выбрать периодичность (один раз в день или один раз в неделю) и время установки обновлений. </w:t>
      </w:r>
    </w:p>
    <w:p w14:paraId="43A88A3A" w14:textId="0230AD2A" w:rsidR="00653DA5" w:rsidRPr="00E5697D" w:rsidRDefault="00653DA5" w:rsidP="00DC384B">
      <w:pPr>
        <w:widowControl w:val="0"/>
        <w:tabs>
          <w:tab w:val="left" w:pos="426"/>
          <w:tab w:val="left" w:pos="765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С помощью флажков в нижних пунктах можно настроить аналогичное поведение для рекомендуемых обновлений, разрешить всем пользователям устанавливать обновления и обновлять другие продукты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val="en-US" w:bidi="en-US"/>
        </w:rPr>
        <w:t>Microsoft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bidi="en-US"/>
        </w:rPr>
        <w:t>.</w:t>
      </w:r>
    </w:p>
    <w:p w14:paraId="25457462" w14:textId="77777777" w:rsidR="00653DA5" w:rsidRPr="00E5697D" w:rsidRDefault="00653DA5" w:rsidP="00DC384B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Чтобы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устанавливала важные обновления, как только они становятся доступными, следует включить автоматическое обновление. Важные обновления предоставляют значительные преимущества, такие как повышение безопасности и надежности. Можно также настроить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на автоматическую установку рекомендуемых обновлений, позволяющих устранить менее существенные проблемы и повысить эффективность работы с компьютером. Необязательные обновления и обновления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Microsoft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не загружаются и не устанавливаются автоматически.</w:t>
      </w:r>
    </w:p>
    <w:p w14:paraId="748E928A" w14:textId="55BAD1FD" w:rsidR="00653DA5" w:rsidRPr="00E5697D" w:rsidRDefault="00653DA5" w:rsidP="00DC384B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Для включения или отключения обновления </w:t>
      </w:r>
      <w:r w:rsidR="00DC384B"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ОС выполните следующие действия:</w:t>
      </w:r>
    </w:p>
    <w:p w14:paraId="1C98A827" w14:textId="2471B6BA" w:rsidR="00653DA5" w:rsidRPr="00E5697D" w:rsidRDefault="00653DA5" w:rsidP="00DC384B">
      <w:pPr>
        <w:widowControl w:val="0"/>
        <w:numPr>
          <w:ilvl w:val="0"/>
          <w:numId w:val="12"/>
        </w:numPr>
        <w:tabs>
          <w:tab w:val="left" w:pos="284"/>
          <w:tab w:val="left" w:pos="567"/>
          <w:tab w:val="left" w:pos="709"/>
          <w:tab w:val="left" w:pos="993"/>
          <w:tab w:val="left" w:pos="1134"/>
          <w:tab w:val="left" w:pos="1442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Откройте Центр обновления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.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Для этого нажмите кнопку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Пуск.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В поле поиска введите обновление, а затем в списке результатов выберите пункт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Центр обновления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val="en-US" w:bidi="en-US"/>
        </w:rPr>
        <w:t>Windows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2777A8ED" w14:textId="77777777" w:rsidR="00653DA5" w:rsidRPr="00E5697D" w:rsidRDefault="00653DA5" w:rsidP="00DC384B">
      <w:pPr>
        <w:widowControl w:val="0"/>
        <w:numPr>
          <w:ilvl w:val="0"/>
          <w:numId w:val="12"/>
        </w:numPr>
        <w:tabs>
          <w:tab w:val="left" w:pos="284"/>
          <w:tab w:val="left" w:pos="567"/>
          <w:tab w:val="left" w:pos="993"/>
          <w:tab w:val="left" w:pos="1134"/>
          <w:tab w:val="left" w:pos="1442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В левой области выберите 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параметров.</w:t>
      </w:r>
    </w:p>
    <w:p w14:paraId="34984DE3" w14:textId="0108A453" w:rsidR="00653DA5" w:rsidRPr="00E5697D" w:rsidRDefault="00653DA5" w:rsidP="00DC384B">
      <w:pPr>
        <w:widowControl w:val="0"/>
        <w:numPr>
          <w:ilvl w:val="0"/>
          <w:numId w:val="12"/>
        </w:numPr>
        <w:tabs>
          <w:tab w:val="left" w:pos="284"/>
          <w:tab w:val="left" w:pos="567"/>
          <w:tab w:val="left" w:pos="993"/>
          <w:tab w:val="left" w:pos="1134"/>
          <w:tab w:val="left" w:pos="1442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Выберите требуемый параметр в группе </w:t>
      </w:r>
      <w:r w:rsidR="00DC384B"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Важные обновления, переставляем переключатель в позицию «Устанавливать обновления а</w:t>
      </w:r>
      <w:bookmarkStart w:id="5" w:name="_GoBack"/>
      <w:bookmarkEnd w:id="5"/>
      <w:r w:rsidR="00DC384B"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втоматически(рекомендуется)», нажимаем «OK».</w:t>
      </w:r>
    </w:p>
    <w:p w14:paraId="51F0C35F" w14:textId="7B16B70A" w:rsidR="00653DA5" w:rsidRPr="00E5697D" w:rsidRDefault="00653DA5" w:rsidP="00DC384B">
      <w:pPr>
        <w:widowControl w:val="0"/>
        <w:numPr>
          <w:ilvl w:val="0"/>
          <w:numId w:val="12"/>
        </w:numPr>
        <w:tabs>
          <w:tab w:val="left" w:pos="284"/>
          <w:tab w:val="left" w:pos="567"/>
          <w:tab w:val="left" w:pos="993"/>
          <w:tab w:val="left" w:pos="1134"/>
          <w:tab w:val="left" w:pos="1442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В группе 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Рекомендуемые обновления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 установите флажок </w:t>
      </w:r>
      <w:proofErr w:type="gramStart"/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Получать</w:t>
      </w:r>
      <w:proofErr w:type="gramEnd"/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рекомендуемые обновления таким же образом, как и важные обновления</w:t>
      </w:r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 и нажмите кнопку ОК.</w:t>
      </w:r>
    </w:p>
    <w:p w14:paraId="1C83FF69" w14:textId="77777777" w:rsidR="00653DA5" w:rsidRPr="00E5697D" w:rsidRDefault="00653DA5" w:rsidP="00DC384B">
      <w:pPr>
        <w:widowControl w:val="0"/>
        <w:numPr>
          <w:ilvl w:val="0"/>
          <w:numId w:val="12"/>
        </w:numPr>
        <w:tabs>
          <w:tab w:val="left" w:pos="284"/>
          <w:tab w:val="left" w:pos="567"/>
          <w:tab w:val="left" w:pos="993"/>
          <w:tab w:val="left" w:pos="1134"/>
          <w:tab w:val="left" w:pos="1442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Если вы хотите разрешить установку обновлений всем пользователям, установите флажок </w:t>
      </w:r>
      <w:proofErr w:type="gramStart"/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Разрешить</w:t>
      </w:r>
      <w:proofErr w:type="gramEnd"/>
      <w:r w:rsidRPr="00E5697D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 всем пользователям устанавливать обновления на этот компьютер.</w:t>
      </w:r>
      <w:r w:rsidRPr="00E5697D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Это относится только к установке обновлений и программного обеспечения вручную; автоматическое обновление выполняется независимо от пользователя.</w:t>
      </w:r>
    </w:p>
    <w:p w14:paraId="2D0599DC" w14:textId="77777777" w:rsidR="000543EB" w:rsidRPr="00E5697D" w:rsidRDefault="000543EB" w:rsidP="00DC384B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52197D" w14:textId="06B11DEB" w:rsidR="000543EB" w:rsidRPr="00E5697D" w:rsidRDefault="000543EB" w:rsidP="00DC38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</w:t>
      </w:r>
      <w:r w:rsidR="002037E9"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отчета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A8B8DC" w14:textId="3D1AF0E7" w:rsidR="000543EB" w:rsidRPr="00E5697D" w:rsidRDefault="000543EB" w:rsidP="00DC384B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работы.</w:t>
      </w:r>
    </w:p>
    <w:p w14:paraId="0AC8B1B5" w14:textId="74FE086C" w:rsidR="000543EB" w:rsidRPr="00E5697D" w:rsidRDefault="000543EB" w:rsidP="00DC384B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работы.</w:t>
      </w:r>
    </w:p>
    <w:p w14:paraId="505621CD" w14:textId="0C0AC5B2" w:rsidR="000543EB" w:rsidRPr="00E5697D" w:rsidRDefault="000543EB" w:rsidP="00DC384B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решение.</w:t>
      </w:r>
    </w:p>
    <w:p w14:paraId="135BA665" w14:textId="66C4C2AF" w:rsidR="000543EB" w:rsidRPr="00E5697D" w:rsidRDefault="000543EB" w:rsidP="00DC384B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037E9"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69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работе.</w:t>
      </w:r>
    </w:p>
    <w:p w14:paraId="4AEC53A7" w14:textId="77777777" w:rsidR="000543EB" w:rsidRPr="00E5697D" w:rsidRDefault="000543EB" w:rsidP="000543E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43EB" w:rsidRPr="00E5697D" w:rsidSect="002037E9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575"/>
    <w:multiLevelType w:val="multilevel"/>
    <w:tmpl w:val="F59A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3773"/>
    <w:multiLevelType w:val="hybridMultilevel"/>
    <w:tmpl w:val="3ADED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54CC"/>
    <w:multiLevelType w:val="multilevel"/>
    <w:tmpl w:val="D3A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05E41"/>
    <w:multiLevelType w:val="multilevel"/>
    <w:tmpl w:val="589C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82C95"/>
    <w:multiLevelType w:val="multilevel"/>
    <w:tmpl w:val="999EE136"/>
    <w:lvl w:ilvl="0">
      <w:start w:val="1"/>
      <w:numFmt w:val="decimal"/>
      <w:lvlText w:val="%1."/>
      <w:lvlJc w:val="left"/>
      <w:rPr>
        <w:rFonts w:ascii="Times New Roman" w:eastAsia="Bookman Old Style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642F70"/>
    <w:multiLevelType w:val="multilevel"/>
    <w:tmpl w:val="53E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9666E"/>
    <w:multiLevelType w:val="hybridMultilevel"/>
    <w:tmpl w:val="96AE0FB6"/>
    <w:lvl w:ilvl="0" w:tplc="0419000F">
      <w:start w:val="1"/>
      <w:numFmt w:val="decimal"/>
      <w:lvlText w:val="%1."/>
      <w:lvlJc w:val="left"/>
      <w:pPr>
        <w:ind w:left="3269" w:hanging="360"/>
      </w:pPr>
    </w:lvl>
    <w:lvl w:ilvl="1" w:tplc="04190019" w:tentative="1">
      <w:start w:val="1"/>
      <w:numFmt w:val="lowerLetter"/>
      <w:lvlText w:val="%2."/>
      <w:lvlJc w:val="left"/>
      <w:pPr>
        <w:ind w:left="3989" w:hanging="360"/>
      </w:pPr>
    </w:lvl>
    <w:lvl w:ilvl="2" w:tplc="0419001B" w:tentative="1">
      <w:start w:val="1"/>
      <w:numFmt w:val="lowerRoman"/>
      <w:lvlText w:val="%3."/>
      <w:lvlJc w:val="right"/>
      <w:pPr>
        <w:ind w:left="4709" w:hanging="180"/>
      </w:pPr>
    </w:lvl>
    <w:lvl w:ilvl="3" w:tplc="0419000F" w:tentative="1">
      <w:start w:val="1"/>
      <w:numFmt w:val="decimal"/>
      <w:lvlText w:val="%4."/>
      <w:lvlJc w:val="left"/>
      <w:pPr>
        <w:ind w:left="5429" w:hanging="360"/>
      </w:pPr>
    </w:lvl>
    <w:lvl w:ilvl="4" w:tplc="04190019" w:tentative="1">
      <w:start w:val="1"/>
      <w:numFmt w:val="lowerLetter"/>
      <w:lvlText w:val="%5."/>
      <w:lvlJc w:val="left"/>
      <w:pPr>
        <w:ind w:left="6149" w:hanging="360"/>
      </w:pPr>
    </w:lvl>
    <w:lvl w:ilvl="5" w:tplc="0419001B" w:tentative="1">
      <w:start w:val="1"/>
      <w:numFmt w:val="lowerRoman"/>
      <w:lvlText w:val="%6."/>
      <w:lvlJc w:val="right"/>
      <w:pPr>
        <w:ind w:left="6869" w:hanging="180"/>
      </w:pPr>
    </w:lvl>
    <w:lvl w:ilvl="6" w:tplc="0419000F" w:tentative="1">
      <w:start w:val="1"/>
      <w:numFmt w:val="decimal"/>
      <w:lvlText w:val="%7."/>
      <w:lvlJc w:val="left"/>
      <w:pPr>
        <w:ind w:left="7589" w:hanging="360"/>
      </w:pPr>
    </w:lvl>
    <w:lvl w:ilvl="7" w:tplc="04190019" w:tentative="1">
      <w:start w:val="1"/>
      <w:numFmt w:val="lowerLetter"/>
      <w:lvlText w:val="%8."/>
      <w:lvlJc w:val="left"/>
      <w:pPr>
        <w:ind w:left="8309" w:hanging="360"/>
      </w:pPr>
    </w:lvl>
    <w:lvl w:ilvl="8" w:tplc="0419001B" w:tentative="1">
      <w:start w:val="1"/>
      <w:numFmt w:val="lowerRoman"/>
      <w:lvlText w:val="%9."/>
      <w:lvlJc w:val="right"/>
      <w:pPr>
        <w:ind w:left="9029" w:hanging="180"/>
      </w:pPr>
    </w:lvl>
  </w:abstractNum>
  <w:abstractNum w:abstractNumId="7" w15:restartNumberingAfterBreak="0">
    <w:nsid w:val="54AA3D8C"/>
    <w:multiLevelType w:val="multilevel"/>
    <w:tmpl w:val="86F4C214"/>
    <w:lvl w:ilvl="0">
      <w:start w:val="1"/>
      <w:numFmt w:val="decimal"/>
      <w:lvlText w:val="%1."/>
      <w:lvlJc w:val="left"/>
      <w:rPr>
        <w:rFonts w:ascii="Times New Roman" w:eastAsia="Bookman Old Style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65009E"/>
    <w:multiLevelType w:val="multilevel"/>
    <w:tmpl w:val="DA5ECD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852B3"/>
    <w:multiLevelType w:val="multilevel"/>
    <w:tmpl w:val="C74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8379E"/>
    <w:multiLevelType w:val="multilevel"/>
    <w:tmpl w:val="F44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B2903"/>
    <w:multiLevelType w:val="multilevel"/>
    <w:tmpl w:val="1C4027CA"/>
    <w:lvl w:ilvl="0">
      <w:start w:val="1"/>
      <w:numFmt w:val="bullet"/>
      <w:lvlText w:val="■"/>
      <w:lvlJc w:val="left"/>
      <w:rPr>
        <w:rFonts w:ascii="Times New Roman" w:eastAsia="Bookman Old Style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27"/>
    <w:rsid w:val="000543EB"/>
    <w:rsid w:val="000840F7"/>
    <w:rsid w:val="00146FED"/>
    <w:rsid w:val="002037E9"/>
    <w:rsid w:val="004B2C4C"/>
    <w:rsid w:val="006102CE"/>
    <w:rsid w:val="00653DA5"/>
    <w:rsid w:val="00793C36"/>
    <w:rsid w:val="008B6139"/>
    <w:rsid w:val="00A51757"/>
    <w:rsid w:val="00B75E78"/>
    <w:rsid w:val="00BB2F20"/>
    <w:rsid w:val="00BC3027"/>
    <w:rsid w:val="00D8184D"/>
    <w:rsid w:val="00DC1F7F"/>
    <w:rsid w:val="00DC384B"/>
    <w:rsid w:val="00E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6172"/>
  <w15:chartTrackingRefBased/>
  <w15:docId w15:val="{26B1C508-8FAA-47A1-9C78-8A424900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ntka.pro/rufus-3-bootable-usb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remontka.pro/couldnt-create-new-partition-windows-10/" TargetMode="External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remontka.pro/backup-windows-10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emontka.pro/disk-has-mbr-partition-table-windows-install/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hyperlink" Target="https://www.microsoft.com/ru-ru/software-download/windows10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remontka.pro/no-boot-usb-bios/" TargetMode="External"/><Relationship Id="rId19" Type="http://schemas.openxmlformats.org/officeDocument/2006/relationships/hyperlink" Target="https://remontka.pro/stil-razdelov-gpt/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remontka.pro/zagruzka-s-fleshki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9</cp:revision>
  <dcterms:created xsi:type="dcterms:W3CDTF">2019-10-11T18:56:00Z</dcterms:created>
  <dcterms:modified xsi:type="dcterms:W3CDTF">2022-10-11T13:09:00Z</dcterms:modified>
</cp:coreProperties>
</file>