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E92D8" w14:textId="77777777" w:rsidR="003831AF" w:rsidRDefault="003831AF" w:rsidP="003831AF">
      <w:pPr>
        <w:rPr>
          <w:rStyle w:val="SubtleEmphasis"/>
          <w:b/>
        </w:rPr>
      </w:pPr>
      <w:r>
        <w:rPr>
          <w:rStyle w:val="SubtleEmphasis"/>
          <w:b/>
        </w:rPr>
        <w:t>Overview</w:t>
      </w:r>
    </w:p>
    <w:p w14:paraId="754BE075" w14:textId="4BF5A62E" w:rsidR="00C32BFD" w:rsidRPr="003831AF" w:rsidRDefault="003831AF" w:rsidP="007709A5">
      <w:pPr>
        <w:jc w:val="both"/>
        <w:rPr>
          <w:b/>
          <w:i/>
          <w:iCs/>
          <w:color w:val="404040" w:themeColor="text1" w:themeTint="BF"/>
        </w:rPr>
      </w:pPr>
      <w:r>
        <w:t>Given a directed graph G = (</w:t>
      </w:r>
      <w:proofErr w:type="gramStart"/>
      <w:r>
        <w:t>V,E</w:t>
      </w:r>
      <w:proofErr w:type="gramEnd"/>
      <w:r>
        <w:t>) in txt file, the program can successfully read in data and implement topological sort algorithm using DFS. Number of charges (C command operations) on vertices and edges are calculated.</w:t>
      </w:r>
      <w:r w:rsidRPr="003831AF">
        <w:t xml:space="preserve"> </w:t>
      </w:r>
      <w:r>
        <w:t xml:space="preserve">Topological order </w:t>
      </w:r>
      <w:r w:rsidR="007709A5">
        <w:t xml:space="preserve">of the input </w:t>
      </w:r>
      <w:r>
        <w:t>can be obtained with a complexity of O(|V|)</w:t>
      </w:r>
      <w:r w:rsidRPr="003831AF">
        <w:t xml:space="preserve"> </w:t>
      </w:r>
      <w:r>
        <w:t>time with a constant factor.</w:t>
      </w:r>
    </w:p>
    <w:p w14:paraId="5FD977AD" w14:textId="77777777" w:rsidR="00C32BFD" w:rsidRDefault="00C32BFD"/>
    <w:p w14:paraId="59EFA55D" w14:textId="6EA957DB" w:rsidR="003831AF" w:rsidRDefault="00F423E2">
      <w:pPr>
        <w:rPr>
          <w:rStyle w:val="SubtleEmphasis"/>
          <w:b/>
        </w:rPr>
      </w:pPr>
      <w:r w:rsidRPr="003831AF">
        <w:rPr>
          <w:rStyle w:val="SubtleEmphasis"/>
          <w:b/>
        </w:rPr>
        <w:t>St</w:t>
      </w:r>
      <w:r w:rsidR="003831AF">
        <w:rPr>
          <w:rStyle w:val="SubtleEmphasis"/>
          <w:b/>
        </w:rPr>
        <w:t>ructure, functions, and variables</w:t>
      </w:r>
    </w:p>
    <w:p w14:paraId="3455AA76" w14:textId="098055FB" w:rsidR="00931888" w:rsidRPr="003831AF" w:rsidRDefault="00123126" w:rsidP="007709A5">
      <w:pPr>
        <w:jc w:val="both"/>
        <w:rPr>
          <w:b/>
          <w:i/>
          <w:iCs/>
          <w:color w:val="404040" w:themeColor="text1" w:themeTint="BF"/>
        </w:rPr>
      </w:pPr>
      <w:r>
        <w:t xml:space="preserve">Input vertices are read from file and stored in the graph that we </w:t>
      </w:r>
      <w:proofErr w:type="gramStart"/>
      <w:r>
        <w:t>declared</w:t>
      </w:r>
      <w:r w:rsidR="00931888">
        <w:t xml:space="preserve"> </w:t>
      </w:r>
      <w:r>
        <w:t>,</w:t>
      </w:r>
      <w:proofErr w:type="gramEnd"/>
      <w:r>
        <w:t xml:space="preserve"> with total number of input vertices, indegree, outdegree and color of vertices obtained for further algorithm implementation. Number of operations on vertices and edges are tracked with separate counters which </w:t>
      </w:r>
      <w:r w:rsidR="00931888">
        <w:t>count the time of visits and transverses charged on vertices and edges.</w:t>
      </w:r>
      <w:r w:rsidR="00C9301D">
        <w:t xml:space="preserve"> </w:t>
      </w:r>
      <w:r w:rsidR="00D413B5">
        <w:t>Functions and important variables are</w:t>
      </w:r>
      <w:r w:rsidR="007709A5">
        <w:t xml:space="preserve"> declared</w:t>
      </w:r>
      <w:r w:rsidR="00D413B5">
        <w:t xml:space="preserve"> as below.</w:t>
      </w:r>
      <w:r w:rsidR="00767749">
        <w:t xml:space="preserve"> </w:t>
      </w:r>
    </w:p>
    <w:p w14:paraId="6EC5C459" w14:textId="77777777" w:rsidR="00C9301D" w:rsidRDefault="002734AF" w:rsidP="00C9301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4133B29" wp14:editId="467CE861">
            <wp:extent cx="4154051" cy="27755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051" cy="27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B74" w14:textId="50B15A9A" w:rsidR="002734AF" w:rsidRDefault="00C9301D" w:rsidP="00C9301D">
      <w:pPr>
        <w:pStyle w:val="Caption"/>
        <w:jc w:val="center"/>
      </w:pPr>
      <w:r>
        <w:t xml:space="preserve">Figure </w:t>
      </w:r>
      <w:r w:rsidR="003E0D90">
        <w:fldChar w:fldCharType="begin"/>
      </w:r>
      <w:r w:rsidR="003E0D90">
        <w:instrText xml:space="preserve"> SEQ Figure \* ARABIC </w:instrText>
      </w:r>
      <w:r w:rsidR="003E0D90">
        <w:fldChar w:fldCharType="separate"/>
      </w:r>
      <w:r w:rsidR="003E0D90">
        <w:rPr>
          <w:noProof/>
        </w:rPr>
        <w:t>1</w:t>
      </w:r>
      <w:r w:rsidR="003E0D90">
        <w:rPr>
          <w:noProof/>
        </w:rPr>
        <w:fldChar w:fldCharType="end"/>
      </w:r>
      <w:r>
        <w:t xml:space="preserve"> F</w:t>
      </w:r>
      <w:r>
        <w:rPr>
          <w:rFonts w:hint="eastAsia"/>
        </w:rPr>
        <w:t>u</w:t>
      </w:r>
      <w:r>
        <w:t>nctions and variables</w:t>
      </w:r>
    </w:p>
    <w:p w14:paraId="29509222" w14:textId="0F69433D" w:rsidR="00123126" w:rsidRDefault="00C9301D" w:rsidP="007709A5">
      <w:pPr>
        <w:spacing w:after="0"/>
        <w:jc w:val="both"/>
      </w:pPr>
      <w:r>
        <w:t xml:space="preserve">Before reading data direct in, </w:t>
      </w:r>
      <w:r w:rsidR="007709A5">
        <w:t>we validate input files with</w:t>
      </w:r>
      <w:r>
        <w:t xml:space="preserve"> </w:t>
      </w:r>
      <w:r w:rsidR="007709A5">
        <w:t xml:space="preserve">file </w:t>
      </w:r>
      <w:r>
        <w:t xml:space="preserve">extension by </w:t>
      </w:r>
      <w:proofErr w:type="spellStart"/>
      <w:proofErr w:type="gramStart"/>
      <w:r>
        <w:t>validateFileName</w:t>
      </w:r>
      <w:proofErr w:type="spellEnd"/>
      <w:r>
        <w:t>(</w:t>
      </w:r>
      <w:proofErr w:type="gramEnd"/>
      <w:r>
        <w:t>) function, then by manipulating file pointer, we can obtain total number of input vertices. Applying dynamic memory allocating, data</w:t>
      </w:r>
      <w:r w:rsidR="003831AF">
        <w:t xml:space="preserve"> from the input are</w:t>
      </w:r>
      <w:r>
        <w:t xml:space="preserve"> properly read and stored regardless </w:t>
      </w:r>
      <w:r w:rsidR="00FC10E8">
        <w:t>of total</w:t>
      </w:r>
      <w:r>
        <w:t xml:space="preserve"> vertices numbers, which guarantees this graph structure great flexibility. Absolute path is also permitted for data import to ensure import success.</w:t>
      </w:r>
    </w:p>
    <w:p w14:paraId="75C90A53" w14:textId="77777777" w:rsidR="00C9301D" w:rsidRDefault="00C9301D" w:rsidP="00C9301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798F6CA" wp14:editId="79CFBF65">
            <wp:extent cx="3548063" cy="876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907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1906" w14:textId="4C21E0FA" w:rsidR="00C9301D" w:rsidRDefault="00C9301D" w:rsidP="00C9301D">
      <w:pPr>
        <w:pStyle w:val="Caption"/>
        <w:jc w:val="center"/>
      </w:pPr>
      <w:r>
        <w:t xml:space="preserve">Figure </w:t>
      </w:r>
      <w:r w:rsidR="003E0D90">
        <w:fldChar w:fldCharType="begin"/>
      </w:r>
      <w:r w:rsidR="003E0D90">
        <w:instrText xml:space="preserve"> SEQ Figure \* ARABIC </w:instrText>
      </w:r>
      <w:r w:rsidR="003E0D90">
        <w:fldChar w:fldCharType="separate"/>
      </w:r>
      <w:r w:rsidR="003E0D90">
        <w:rPr>
          <w:noProof/>
        </w:rPr>
        <w:t>2</w:t>
      </w:r>
      <w:r w:rsidR="003E0D90">
        <w:rPr>
          <w:noProof/>
        </w:rPr>
        <w:fldChar w:fldCharType="end"/>
      </w:r>
      <w:r>
        <w:t xml:space="preserve"> Dynamic memory allocation</w:t>
      </w:r>
    </w:p>
    <w:p w14:paraId="16CAE302" w14:textId="2343A977" w:rsidR="00C9301D" w:rsidRDefault="00C9301D" w:rsidP="00C9301D">
      <w:pPr>
        <w:spacing w:after="0"/>
        <w:jc w:val="center"/>
      </w:pPr>
    </w:p>
    <w:p w14:paraId="1302F8E6" w14:textId="54204B7D" w:rsidR="00D413B5" w:rsidRDefault="00F423E2" w:rsidP="007709A5">
      <w:pPr>
        <w:spacing w:after="0"/>
        <w:jc w:val="both"/>
      </w:pPr>
      <w:r>
        <w:lastRenderedPageBreak/>
        <w:t>Outdegrees and i</w:t>
      </w:r>
      <w:r w:rsidR="00FC10E8">
        <w:t xml:space="preserve">ndegrees values are initialized as attributes </w:t>
      </w:r>
      <w:r>
        <w:t>to the start and end vertices by traversing each ed</w:t>
      </w:r>
      <w:r w:rsidR="00FC10E8">
        <w:t xml:space="preserve">ge during data import.  In the DFS algorithm, </w:t>
      </w:r>
      <w:r>
        <w:t>each time a vertex is visited</w:t>
      </w:r>
      <w:r w:rsidR="00767749">
        <w:t xml:space="preserve"> and operated on</w:t>
      </w:r>
      <w:r w:rsidR="00FC10E8">
        <w:t xml:space="preserve"> (e.g. color changes)</w:t>
      </w:r>
      <w:r>
        <w:t>, we update its counter for charge.</w:t>
      </w:r>
    </w:p>
    <w:p w14:paraId="21ADB781" w14:textId="0593C7D4" w:rsidR="0072429E" w:rsidRDefault="0072429E" w:rsidP="002734AF">
      <w:pPr>
        <w:spacing w:after="0"/>
      </w:pPr>
    </w:p>
    <w:p w14:paraId="731B9EE0" w14:textId="77777777" w:rsidR="0072429E" w:rsidRDefault="0072429E" w:rsidP="002734AF">
      <w:pPr>
        <w:spacing w:after="0"/>
      </w:pPr>
    </w:p>
    <w:p w14:paraId="5959FE83" w14:textId="20658E95" w:rsidR="0072429E" w:rsidRPr="00E870B6" w:rsidRDefault="0072429E" w:rsidP="002734AF">
      <w:pPr>
        <w:spacing w:after="0"/>
        <w:rPr>
          <w:rStyle w:val="SubtleEmphasis"/>
          <w:b/>
        </w:rPr>
      </w:pPr>
      <w:r w:rsidRPr="00E870B6">
        <w:rPr>
          <w:rStyle w:val="SubtleEmphasis"/>
          <w:b/>
        </w:rPr>
        <w:t>Runtime Analysis</w:t>
      </w:r>
    </w:p>
    <w:p w14:paraId="05255030" w14:textId="77777777" w:rsidR="0072429E" w:rsidRDefault="0072429E" w:rsidP="002734AF">
      <w:pPr>
        <w:spacing w:after="0"/>
      </w:pPr>
    </w:p>
    <w:p w14:paraId="4D1A4A56" w14:textId="2C993445" w:rsidR="00B639A7" w:rsidRDefault="00C9301D" w:rsidP="007709A5">
      <w:pPr>
        <w:spacing w:after="0"/>
        <w:jc w:val="both"/>
      </w:pPr>
      <w:r>
        <w:t>We traverse</w:t>
      </w:r>
      <w:r w:rsidRPr="00C9301D">
        <w:t xml:space="preserve"> each vertex to see if there is any</w:t>
      </w:r>
      <w:r>
        <w:t xml:space="preserve"> vertex has </w:t>
      </w:r>
      <w:r w:rsidRPr="00C9301D">
        <w:t>its in-degr</w:t>
      </w:r>
      <w:r>
        <w:t xml:space="preserve">ee equal to 0 and </w:t>
      </w:r>
      <w:r w:rsidR="0072429E">
        <w:t xml:space="preserve">its </w:t>
      </w:r>
      <w:r>
        <w:t>colo</w:t>
      </w:r>
      <w:r w:rsidR="0072429E">
        <w:t>r being</w:t>
      </w:r>
      <w:r>
        <w:t xml:space="preserve"> white, then put </w:t>
      </w:r>
      <w:r w:rsidR="000734CD">
        <w:t>it in</w:t>
      </w:r>
      <w:r>
        <w:t xml:space="preserve"> our result array.</w:t>
      </w:r>
      <w:r w:rsidR="00B80FBE">
        <w:t xml:space="preserve"> Then</w:t>
      </w:r>
      <w:r w:rsidR="000734CD">
        <w:t xml:space="preserve"> we traverse each edg</w:t>
      </w:r>
      <w:r w:rsidR="0072429E">
        <w:t>e with this</w:t>
      </w:r>
      <w:r w:rsidR="000734CD">
        <w:t xml:space="preserve"> 0 in-degree vertex as start vertex, if the color of the end vertex is gray then we add the vertex in to our result array.</w:t>
      </w:r>
      <w:r w:rsidR="0072429E">
        <w:t xml:space="preserve"> Here index is used to keep record of vertex priority. </w:t>
      </w:r>
      <w:r w:rsidR="000734CD">
        <w:t xml:space="preserve"> Therefore, each edge is visited </w:t>
      </w:r>
      <w:r w:rsidR="0072429E">
        <w:t>once (</w:t>
      </w:r>
      <w:r w:rsidR="000734CD">
        <w:t>or to say operate</w:t>
      </w:r>
      <w:r w:rsidR="007709A5">
        <w:t>d</w:t>
      </w:r>
      <w:r w:rsidR="000734CD">
        <w:t xml:space="preserve"> once) and each vertex is visited</w:t>
      </w:r>
      <w:r w:rsidR="007709A5">
        <w:t>(operated)</w:t>
      </w:r>
      <w:r w:rsidR="000734CD">
        <w:t xml:space="preserve"> no more than twice.</w:t>
      </w:r>
      <w:r w:rsidR="0072429E">
        <w:t xml:space="preserve"> </w:t>
      </w:r>
      <w:r w:rsidR="00FC10E8">
        <w:t>Hence,</w:t>
      </w:r>
      <w:r w:rsidR="0072429E">
        <w:t xml:space="preserve"> total number of operations charged on edges is |E|, and total number of operations charged on vertices is O</w:t>
      </w:r>
      <w:r w:rsidR="007709A5">
        <w:t>(</w:t>
      </w:r>
      <w:r w:rsidR="0072429E">
        <w:t>|V|</w:t>
      </w:r>
      <w:r w:rsidR="007709A5">
        <w:t>)</w:t>
      </w:r>
      <w:r w:rsidR="0072429E">
        <w:t xml:space="preserve">, so our total number of operations </w:t>
      </w:r>
      <w:r w:rsidR="00961B42">
        <w:t>(C commands) charged is thus O(|V|+|E|)</w:t>
      </w:r>
      <w:r w:rsidR="00B639A7">
        <w:t xml:space="preserve"> with a constant factor equals to 2</w:t>
      </w:r>
      <w:r w:rsidR="00961B42">
        <w:t>.</w:t>
      </w:r>
    </w:p>
    <w:p w14:paraId="2865F064" w14:textId="06973484" w:rsidR="00C9301D" w:rsidRDefault="00B639A7" w:rsidP="007709A5">
      <w:pPr>
        <w:spacing w:after="0"/>
        <w:jc w:val="both"/>
      </w:pPr>
      <w:r>
        <w:t>(</w:t>
      </w:r>
      <w:r w:rsidRPr="00946E7F">
        <w:rPr>
          <w:b/>
        </w:rPr>
        <w:t>Note</w:t>
      </w:r>
      <w:r>
        <w:t>: Since w</w:t>
      </w:r>
      <w:r w:rsidR="00961B42">
        <w:t xml:space="preserve">e handle the indegree and outdegree calculation under our </w:t>
      </w:r>
      <w:proofErr w:type="spellStart"/>
      <w:proofErr w:type="gramStart"/>
      <w:r w:rsidR="00961B42">
        <w:t>DataImport</w:t>
      </w:r>
      <w:proofErr w:type="spellEnd"/>
      <w:r w:rsidR="00961B42">
        <w:t>(</w:t>
      </w:r>
      <w:proofErr w:type="gramEnd"/>
      <w:r w:rsidR="00961B42">
        <w:t>) function</w:t>
      </w:r>
      <w:r w:rsidR="00E870B6">
        <w:t>, and there is</w:t>
      </w:r>
      <w:r w:rsidR="00395DE0">
        <w:t xml:space="preserve"> no further modification</w:t>
      </w:r>
      <w:r w:rsidR="00E870B6">
        <w:t xml:space="preserve"> or update on the values of degrees </w:t>
      </w:r>
      <w:r w:rsidR="00395DE0">
        <w:t>afterward</w:t>
      </w:r>
      <w:r w:rsidR="00E870B6">
        <w:t>s</w:t>
      </w:r>
      <w:r w:rsidR="00961B42">
        <w:t>,</w:t>
      </w:r>
      <w:r>
        <w:t xml:space="preserve"> we consider the calculation as part of the  initializatio</w:t>
      </w:r>
      <w:r w:rsidR="007709A5">
        <w:t>n and therefore do</w:t>
      </w:r>
      <w:r w:rsidR="00395DE0">
        <w:t xml:space="preserve"> </w:t>
      </w:r>
      <w:r>
        <w:t xml:space="preserve">not charge the corresponding operations </w:t>
      </w:r>
      <w:r w:rsidR="00395DE0">
        <w:t>on vertices nor edges</w:t>
      </w:r>
      <w:r w:rsidR="00D22F03">
        <w:t xml:space="preserve"> </w:t>
      </w:r>
      <w:r w:rsidR="00E870B6">
        <w:t xml:space="preserve">in our algorithm </w:t>
      </w:r>
      <w:r w:rsidR="007709A5">
        <w:t>and do not include them</w:t>
      </w:r>
      <w:r w:rsidR="00D22F03">
        <w:t xml:space="preserve"> in counting</w:t>
      </w:r>
      <w:r w:rsidR="00395DE0">
        <w:t>.)</w:t>
      </w:r>
    </w:p>
    <w:p w14:paraId="3C6D081C" w14:textId="77777777" w:rsidR="008A76AB" w:rsidRDefault="008A76AB" w:rsidP="00946E7F">
      <w:pPr>
        <w:pStyle w:val="Caption"/>
        <w:keepNext/>
        <w:jc w:val="center"/>
      </w:pPr>
    </w:p>
    <w:p w14:paraId="7910AA45" w14:textId="3C195C36" w:rsidR="00946E7F" w:rsidRDefault="00946E7F" w:rsidP="00946E7F">
      <w:pPr>
        <w:pStyle w:val="Caption"/>
        <w:keepNext/>
        <w:jc w:val="center"/>
      </w:pPr>
      <w:r>
        <w:t xml:space="preserve">Table </w:t>
      </w:r>
      <w:r w:rsidR="003E0D90">
        <w:fldChar w:fldCharType="begin"/>
      </w:r>
      <w:r w:rsidR="003E0D90">
        <w:instrText xml:space="preserve"> SEQ Table \* ARABIC </w:instrText>
      </w:r>
      <w:r w:rsidR="003E0D90">
        <w:fldChar w:fldCharType="separate"/>
      </w:r>
      <w:r w:rsidR="003E0D90">
        <w:rPr>
          <w:noProof/>
        </w:rPr>
        <w:t>1</w:t>
      </w:r>
      <w:r w:rsidR="003E0D90">
        <w:rPr>
          <w:noProof/>
        </w:rPr>
        <w:fldChar w:fldCharType="end"/>
      </w:r>
      <w:r>
        <w:t xml:space="preserve"> Result of number of operations</w:t>
      </w:r>
    </w:p>
    <w:tbl>
      <w:tblPr>
        <w:tblStyle w:val="GridTable5Dark-Accent3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675"/>
        <w:gridCol w:w="2305"/>
        <w:gridCol w:w="2305"/>
      </w:tblGrid>
      <w:tr w:rsidR="00395DE0" w14:paraId="6FAC4E2C" w14:textId="77777777" w:rsidTr="00395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62EFFE4" w14:textId="4D4DE5CC" w:rsidR="00395DE0" w:rsidRDefault="00395DE0" w:rsidP="002734AF">
            <w:r>
              <w:t>input</w:t>
            </w:r>
          </w:p>
        </w:tc>
        <w:tc>
          <w:tcPr>
            <w:tcW w:w="2675" w:type="dxa"/>
          </w:tcPr>
          <w:p w14:paraId="141BB768" w14:textId="602905F3" w:rsidR="00395DE0" w:rsidRDefault="00395DE0" w:rsidP="0027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charges on vertices</w:t>
            </w:r>
          </w:p>
        </w:tc>
        <w:tc>
          <w:tcPr>
            <w:tcW w:w="2305" w:type="dxa"/>
          </w:tcPr>
          <w:p w14:paraId="62F68D87" w14:textId="25E6AC06" w:rsidR="00395DE0" w:rsidRDefault="00395DE0" w:rsidP="0027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charges on edges</w:t>
            </w:r>
          </w:p>
        </w:tc>
        <w:tc>
          <w:tcPr>
            <w:tcW w:w="2305" w:type="dxa"/>
          </w:tcPr>
          <w:p w14:paraId="0657C1A3" w14:textId="702B2575" w:rsidR="00395DE0" w:rsidRDefault="00395DE0" w:rsidP="0027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operations</w:t>
            </w:r>
          </w:p>
        </w:tc>
      </w:tr>
      <w:tr w:rsidR="00395DE0" w14:paraId="108F2CFB" w14:textId="77777777" w:rsidTr="0039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A9D937" w14:textId="5196B56B" w:rsidR="00395DE0" w:rsidRDefault="00395DE0" w:rsidP="002734AF">
            <w:r>
              <w:t>In1</w:t>
            </w:r>
          </w:p>
        </w:tc>
        <w:tc>
          <w:tcPr>
            <w:tcW w:w="2675" w:type="dxa"/>
          </w:tcPr>
          <w:p w14:paraId="4EFEF177" w14:textId="0EEA18C7" w:rsidR="00395DE0" w:rsidRDefault="00395DE0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305" w:type="dxa"/>
          </w:tcPr>
          <w:p w14:paraId="4E344D9D" w14:textId="396F90CB" w:rsidR="00395DE0" w:rsidRDefault="00395DE0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305" w:type="dxa"/>
          </w:tcPr>
          <w:p w14:paraId="25823DF2" w14:textId="4A803E7E" w:rsidR="00395DE0" w:rsidRDefault="00395DE0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</w:tr>
      <w:tr w:rsidR="00395DE0" w14:paraId="4E2ACC50" w14:textId="77777777" w:rsidTr="00395D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3FE485" w14:textId="0828E938" w:rsidR="00395DE0" w:rsidRDefault="00395DE0" w:rsidP="002734AF">
            <w:r>
              <w:t>In2</w:t>
            </w:r>
          </w:p>
        </w:tc>
        <w:tc>
          <w:tcPr>
            <w:tcW w:w="2675" w:type="dxa"/>
          </w:tcPr>
          <w:p w14:paraId="6E2EA9F1" w14:textId="1C175C5D" w:rsidR="00395DE0" w:rsidRDefault="00395DE0" w:rsidP="0027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305" w:type="dxa"/>
          </w:tcPr>
          <w:p w14:paraId="57071B98" w14:textId="58D79368" w:rsidR="00395DE0" w:rsidRDefault="00395DE0" w:rsidP="0027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2305" w:type="dxa"/>
          </w:tcPr>
          <w:p w14:paraId="0F3A6469" w14:textId="466B3904" w:rsidR="00395DE0" w:rsidRDefault="00395DE0" w:rsidP="0027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395DE0" w14:paraId="5234934F" w14:textId="77777777" w:rsidTr="0039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ECED6E" w14:textId="20886070" w:rsidR="00395DE0" w:rsidRDefault="00395DE0" w:rsidP="002734AF">
            <w:r>
              <w:t>In3</w:t>
            </w:r>
          </w:p>
        </w:tc>
        <w:tc>
          <w:tcPr>
            <w:tcW w:w="2675" w:type="dxa"/>
          </w:tcPr>
          <w:p w14:paraId="4E5D8308" w14:textId="40338120" w:rsidR="00395DE0" w:rsidRDefault="00395DE0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305" w:type="dxa"/>
          </w:tcPr>
          <w:p w14:paraId="7B74E995" w14:textId="39B6434E" w:rsidR="00395DE0" w:rsidRDefault="00395DE0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305" w:type="dxa"/>
          </w:tcPr>
          <w:p w14:paraId="74789D39" w14:textId="0357621D" w:rsidR="00395DE0" w:rsidRDefault="00395DE0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C32BFD">
              <w:t xml:space="preserve">  </w:t>
            </w:r>
            <w:proofErr w:type="gramStart"/>
            <w:r w:rsidR="00C32BFD">
              <w:t xml:space="preserve">   </w:t>
            </w:r>
            <w:r>
              <w:t>(</w:t>
            </w:r>
            <w:proofErr w:type="gramEnd"/>
            <w:r>
              <w:t>Cycle detected!)</w:t>
            </w:r>
          </w:p>
        </w:tc>
      </w:tr>
      <w:tr w:rsidR="00395DE0" w14:paraId="7CA9642B" w14:textId="77777777" w:rsidTr="00395D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604246D" w14:textId="5A83E565" w:rsidR="00395DE0" w:rsidRDefault="00395DE0" w:rsidP="002734AF">
            <w:r>
              <w:t>In4</w:t>
            </w:r>
          </w:p>
        </w:tc>
        <w:tc>
          <w:tcPr>
            <w:tcW w:w="2675" w:type="dxa"/>
          </w:tcPr>
          <w:p w14:paraId="27F64490" w14:textId="24F1B899" w:rsidR="00395DE0" w:rsidRDefault="00395DE0" w:rsidP="0027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2305" w:type="dxa"/>
          </w:tcPr>
          <w:p w14:paraId="47FB28DF" w14:textId="5ED0A915" w:rsidR="00395DE0" w:rsidRDefault="00395DE0" w:rsidP="0027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</w:p>
        </w:tc>
        <w:tc>
          <w:tcPr>
            <w:tcW w:w="2305" w:type="dxa"/>
          </w:tcPr>
          <w:p w14:paraId="2DB10F6C" w14:textId="5E00C077" w:rsidR="00395DE0" w:rsidRDefault="00395DE0" w:rsidP="0027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</w:t>
            </w:r>
          </w:p>
        </w:tc>
      </w:tr>
      <w:tr w:rsidR="00395DE0" w14:paraId="17584A65" w14:textId="77777777" w:rsidTr="0039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974BFD5" w14:textId="07B82403" w:rsidR="00395DE0" w:rsidRDefault="00395DE0" w:rsidP="002734AF">
            <w:r>
              <w:t>In5</w:t>
            </w:r>
          </w:p>
        </w:tc>
        <w:tc>
          <w:tcPr>
            <w:tcW w:w="2675" w:type="dxa"/>
          </w:tcPr>
          <w:p w14:paraId="5EF00BBE" w14:textId="2236C1BE" w:rsidR="00395DE0" w:rsidRDefault="00395DE0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2305" w:type="dxa"/>
          </w:tcPr>
          <w:p w14:paraId="226CB1C2" w14:textId="56368B90" w:rsidR="00395DE0" w:rsidRDefault="00395DE0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318</w:t>
            </w:r>
          </w:p>
        </w:tc>
        <w:tc>
          <w:tcPr>
            <w:tcW w:w="2305" w:type="dxa"/>
          </w:tcPr>
          <w:p w14:paraId="39FF6F29" w14:textId="30413C51" w:rsidR="00395DE0" w:rsidRDefault="00395DE0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</w:t>
            </w:r>
          </w:p>
        </w:tc>
      </w:tr>
      <w:tr w:rsidR="00395DE0" w14:paraId="643F3B05" w14:textId="77777777" w:rsidTr="00395D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AB7A5" w14:textId="29F762FD" w:rsidR="00395DE0" w:rsidRDefault="00395DE0" w:rsidP="002734AF">
            <w:r>
              <w:t>In6</w:t>
            </w:r>
          </w:p>
        </w:tc>
        <w:tc>
          <w:tcPr>
            <w:tcW w:w="2675" w:type="dxa"/>
          </w:tcPr>
          <w:p w14:paraId="4ED3FC33" w14:textId="387987AC" w:rsidR="00395DE0" w:rsidRDefault="00946E7F" w:rsidP="0027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</w:t>
            </w:r>
          </w:p>
        </w:tc>
        <w:tc>
          <w:tcPr>
            <w:tcW w:w="2305" w:type="dxa"/>
          </w:tcPr>
          <w:p w14:paraId="0215C704" w14:textId="295888E4" w:rsidR="00395DE0" w:rsidRDefault="00946E7F" w:rsidP="0027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556</w:t>
            </w:r>
          </w:p>
        </w:tc>
        <w:tc>
          <w:tcPr>
            <w:tcW w:w="2305" w:type="dxa"/>
          </w:tcPr>
          <w:p w14:paraId="357F0067" w14:textId="14D89732" w:rsidR="00395DE0" w:rsidRDefault="00946E7F" w:rsidP="0027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708</w:t>
            </w:r>
          </w:p>
        </w:tc>
      </w:tr>
      <w:tr w:rsidR="00395DE0" w14:paraId="7C58D378" w14:textId="77777777" w:rsidTr="0039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C81338" w14:textId="4CC3DA25" w:rsidR="00395DE0" w:rsidRDefault="00395DE0" w:rsidP="002734AF">
            <w:r>
              <w:t>In7</w:t>
            </w:r>
          </w:p>
        </w:tc>
        <w:tc>
          <w:tcPr>
            <w:tcW w:w="2675" w:type="dxa"/>
          </w:tcPr>
          <w:p w14:paraId="5E963477" w14:textId="285F5DE9" w:rsidR="00395DE0" w:rsidRDefault="00946E7F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194</w:t>
            </w:r>
          </w:p>
        </w:tc>
        <w:tc>
          <w:tcPr>
            <w:tcW w:w="2305" w:type="dxa"/>
          </w:tcPr>
          <w:p w14:paraId="15ED12AF" w14:textId="1A59FB93" w:rsidR="00395DE0" w:rsidRDefault="00946E7F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</w:t>
            </w:r>
          </w:p>
        </w:tc>
        <w:tc>
          <w:tcPr>
            <w:tcW w:w="2305" w:type="dxa"/>
          </w:tcPr>
          <w:p w14:paraId="4367B35D" w14:textId="6F37B8AE" w:rsidR="00395DE0" w:rsidRDefault="00946E7F" w:rsidP="0027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1184</w:t>
            </w:r>
          </w:p>
        </w:tc>
      </w:tr>
    </w:tbl>
    <w:p w14:paraId="6798B947" w14:textId="4B712C78" w:rsidR="00395DE0" w:rsidRDefault="00395DE0" w:rsidP="002734AF">
      <w:pPr>
        <w:spacing w:after="0"/>
      </w:pPr>
    </w:p>
    <w:p w14:paraId="70439475" w14:textId="13224E2B" w:rsidR="00395DE0" w:rsidRDefault="00395DE0" w:rsidP="002734AF">
      <w:pPr>
        <w:spacing w:after="0"/>
      </w:pPr>
    </w:p>
    <w:p w14:paraId="261D80CB" w14:textId="54E2C16D" w:rsidR="00946E7F" w:rsidRDefault="00946E7F" w:rsidP="002734AF">
      <w:pPr>
        <w:spacing w:after="0"/>
      </w:pPr>
    </w:p>
    <w:p w14:paraId="1A235458" w14:textId="32BFE9AA" w:rsidR="00946E7F" w:rsidRPr="00E870B6" w:rsidRDefault="00D22F03" w:rsidP="002734AF">
      <w:pPr>
        <w:spacing w:after="0"/>
        <w:rPr>
          <w:rStyle w:val="SubtleEmphasis"/>
          <w:b/>
        </w:rPr>
      </w:pPr>
      <w:r w:rsidRPr="00E870B6">
        <w:rPr>
          <w:rStyle w:val="SubtleEmphasis"/>
          <w:b/>
        </w:rPr>
        <w:t>Program</w:t>
      </w:r>
      <w:r w:rsidR="008A76AB" w:rsidRPr="00E870B6">
        <w:rPr>
          <w:rStyle w:val="SubtleEmphasis"/>
          <w:b/>
        </w:rPr>
        <w:t xml:space="preserve"> actual runtime </w:t>
      </w:r>
      <w:r w:rsidRPr="00E870B6">
        <w:rPr>
          <w:rStyle w:val="SubtleEmphasis"/>
          <w:b/>
        </w:rPr>
        <w:t>analysis</w:t>
      </w:r>
    </w:p>
    <w:p w14:paraId="55E812B3" w14:textId="77777777" w:rsidR="00D22F03" w:rsidRDefault="00D22F03" w:rsidP="00395DE0">
      <w:pPr>
        <w:spacing w:after="0"/>
      </w:pPr>
    </w:p>
    <w:p w14:paraId="62E029C7" w14:textId="043503E7" w:rsidR="007709A5" w:rsidRDefault="000657D8" w:rsidP="007709A5">
      <w:pPr>
        <w:spacing w:after="0"/>
        <w:jc w:val="both"/>
      </w:pPr>
      <w:r>
        <w:t>W</w:t>
      </w:r>
      <w:r w:rsidR="00D22F03">
        <w:t>hen analyzing actual runtime of the whole program</w:t>
      </w:r>
      <w:r w:rsidR="00395DE0">
        <w:t>,</w:t>
      </w:r>
      <w:r w:rsidRPr="000657D8">
        <w:t xml:space="preserve"> </w:t>
      </w:r>
      <w:r>
        <w:t xml:space="preserve">if taken degree initialization and updates for vertices into consideration, number </w:t>
      </w:r>
      <w:r w:rsidR="00D22F03">
        <w:t>of degree</w:t>
      </w:r>
      <w:r w:rsidR="00946E7F">
        <w:t xml:space="preserve"> updates </w:t>
      </w:r>
      <w:r>
        <w:t>of</w:t>
      </w:r>
      <w:r w:rsidR="00946E7F">
        <w:t xml:space="preserve"> a vertex should be no larger than (|V|-1) in </w:t>
      </w:r>
      <w:r>
        <w:t>the worst case. I</w:t>
      </w:r>
      <w:r w:rsidR="00946E7F">
        <w:t xml:space="preserve">n this case the total operations charged on vertices is (|V|*(|V|-1)) and total number of operations charged </w:t>
      </w:r>
      <w:r>
        <w:t>on edges</w:t>
      </w:r>
      <w:r w:rsidR="00946E7F">
        <w:t xml:space="preserve"> should be (2*|E|)</w:t>
      </w:r>
      <w:r w:rsidR="007709A5">
        <w:t xml:space="preserve"> </w:t>
      </w:r>
      <w:r>
        <w:t>since we need to traverse each edge to update degrees of the start and end vertices.</w:t>
      </w:r>
      <w:r w:rsidR="00946E7F">
        <w:t xml:space="preserve"> There</w:t>
      </w:r>
      <w:r w:rsidR="008A76AB">
        <w:t>fore, the total</w:t>
      </w:r>
      <w:r>
        <w:t xml:space="preserve"> number of operations </w:t>
      </w:r>
      <w:r w:rsidR="00395DE0">
        <w:t>should be</w:t>
      </w:r>
      <w:r w:rsidR="008A76AB">
        <w:t xml:space="preserve"> </w:t>
      </w:r>
      <w:proofErr w:type="gramStart"/>
      <w:r w:rsidR="008A76AB">
        <w:t>O(</w:t>
      </w:r>
      <w:proofErr w:type="gramEnd"/>
      <w:r w:rsidR="008A76AB">
        <w:t>|V|</w:t>
      </w:r>
      <w:r w:rsidR="008A76AB">
        <w:rPr>
          <w:vertAlign w:val="superscript"/>
        </w:rPr>
        <w:t>2</w:t>
      </w:r>
      <w:r w:rsidR="008A76AB">
        <w:t xml:space="preserve"> + 2*|E|) </w:t>
      </w:r>
      <w:r w:rsidR="00395DE0">
        <w:t xml:space="preserve"> </w:t>
      </w:r>
      <w:r w:rsidR="008A76AB">
        <w:t>in</w:t>
      </w:r>
      <w:r>
        <w:t xml:space="preserve"> the</w:t>
      </w:r>
      <w:r w:rsidR="008A76AB">
        <w:t xml:space="preserve"> worst case if taking degree updates </w:t>
      </w:r>
      <w:r w:rsidR="00243512">
        <w:t xml:space="preserve">into account </w:t>
      </w:r>
      <w:r w:rsidR="008A76AB">
        <w:t>and consider it in the actual runtime</w:t>
      </w:r>
      <w:r w:rsidR="00243512">
        <w:t xml:space="preserve"> of the whole program</w:t>
      </w:r>
      <w:r w:rsidR="008A76AB">
        <w:t>.</w:t>
      </w:r>
    </w:p>
    <w:p w14:paraId="56161076" w14:textId="74C2C4B3" w:rsidR="00E870B6" w:rsidRDefault="00E870B6" w:rsidP="002734AF">
      <w:pPr>
        <w:spacing w:after="0"/>
      </w:pPr>
    </w:p>
    <w:p w14:paraId="6F00FC70" w14:textId="00E35870" w:rsidR="007709A5" w:rsidRDefault="007709A5" w:rsidP="002734AF">
      <w:pPr>
        <w:spacing w:after="0"/>
      </w:pPr>
    </w:p>
    <w:p w14:paraId="2CC477E9" w14:textId="2C5699A8" w:rsidR="00243512" w:rsidRDefault="00243512" w:rsidP="002734AF">
      <w:pPr>
        <w:spacing w:after="0"/>
      </w:pPr>
    </w:p>
    <w:p w14:paraId="11518056" w14:textId="77777777" w:rsidR="00243512" w:rsidRDefault="00243512" w:rsidP="002734AF">
      <w:pPr>
        <w:spacing w:after="0"/>
      </w:pPr>
    </w:p>
    <w:p w14:paraId="5CA17D7D" w14:textId="49C518D3" w:rsidR="000657D8" w:rsidRPr="00E870B6" w:rsidRDefault="00C32BFD" w:rsidP="002734AF">
      <w:pPr>
        <w:spacing w:after="0"/>
        <w:rPr>
          <w:rStyle w:val="SubtleEmphasis"/>
          <w:b/>
        </w:rPr>
      </w:pPr>
      <w:r w:rsidRPr="00E870B6">
        <w:rPr>
          <w:rStyle w:val="SubtleEmphasis"/>
          <w:b/>
        </w:rPr>
        <w:lastRenderedPageBreak/>
        <w:t>Functionality evaluation of the program</w:t>
      </w:r>
    </w:p>
    <w:p w14:paraId="112ED7CB" w14:textId="4531FDB9" w:rsidR="000657D8" w:rsidRDefault="000657D8" w:rsidP="007709A5">
      <w:pPr>
        <w:spacing w:after="0"/>
        <w:jc w:val="both"/>
      </w:pPr>
      <w:r>
        <w:t xml:space="preserve">Some extra codes are introduced in </w:t>
      </w:r>
      <w:r w:rsidR="00C32BFD">
        <w:t>the program to make sure that the program functions well. For example,</w:t>
      </w:r>
      <w:r w:rsidR="00C32BFD" w:rsidRPr="00C32BFD">
        <w:t xml:space="preserve"> </w:t>
      </w:r>
      <w:proofErr w:type="spellStart"/>
      <w:proofErr w:type="gramStart"/>
      <w:r w:rsidR="00C32BFD">
        <w:t>ValidateFile</w:t>
      </w:r>
      <w:proofErr w:type="spellEnd"/>
      <w:r w:rsidR="00C32BFD">
        <w:t>(</w:t>
      </w:r>
      <w:proofErr w:type="gramEnd"/>
      <w:r w:rsidR="00C32BFD">
        <w:t xml:space="preserve">) function is introduced to </w:t>
      </w:r>
      <w:r>
        <w:t>ensure that the input files are v</w:t>
      </w:r>
      <w:r w:rsidR="00C32BFD">
        <w:t xml:space="preserve">alidated. We also allow </w:t>
      </w:r>
      <w:r>
        <w:t>absolute path input</w:t>
      </w:r>
      <w:r w:rsidR="00C32BFD">
        <w:t xml:space="preserve"> for the program. Meanwhile, </w:t>
      </w:r>
      <w:proofErr w:type="spellStart"/>
      <w:proofErr w:type="gramStart"/>
      <w:r w:rsidR="00C32BFD">
        <w:t>ResetData</w:t>
      </w:r>
      <w:proofErr w:type="spellEnd"/>
      <w:r w:rsidR="00C32BFD">
        <w:t>(</w:t>
      </w:r>
      <w:proofErr w:type="gramEnd"/>
      <w:r w:rsidR="00C32BFD">
        <w:t>) function is also introduced to deal with corner cases. Applying dynamic memory al</w:t>
      </w:r>
      <w:r w:rsidR="00243512">
        <w:t xml:space="preserve">locating during data import enables </w:t>
      </w:r>
      <w:r w:rsidR="00C32BFD">
        <w:t>the program to deal with inputs with various size.</w:t>
      </w:r>
      <w:bookmarkStart w:id="0" w:name="_GoBack"/>
      <w:bookmarkEnd w:id="0"/>
    </w:p>
    <w:sectPr w:rsidR="000657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72BF6" w14:textId="77777777" w:rsidR="00C32BFD" w:rsidRDefault="00C32BFD" w:rsidP="00C32BFD">
      <w:pPr>
        <w:spacing w:after="0" w:line="240" w:lineRule="auto"/>
      </w:pPr>
      <w:r>
        <w:separator/>
      </w:r>
    </w:p>
  </w:endnote>
  <w:endnote w:type="continuationSeparator" w:id="0">
    <w:p w14:paraId="51F12BB4" w14:textId="77777777" w:rsidR="00C32BFD" w:rsidRDefault="00C32BFD" w:rsidP="00C3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1E9FF" w14:textId="77777777" w:rsidR="00C32BFD" w:rsidRDefault="00C32BFD" w:rsidP="00C32BFD">
      <w:pPr>
        <w:spacing w:after="0" w:line="240" w:lineRule="auto"/>
      </w:pPr>
      <w:r>
        <w:separator/>
      </w:r>
    </w:p>
  </w:footnote>
  <w:footnote w:type="continuationSeparator" w:id="0">
    <w:p w14:paraId="47137F8E" w14:textId="77777777" w:rsidR="00C32BFD" w:rsidRDefault="00C32BFD" w:rsidP="00C32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5E984" w14:textId="048E97A2" w:rsidR="00C32BFD" w:rsidRDefault="00C32BFD">
    <w:pPr>
      <w:pStyle w:val="Header"/>
    </w:pPr>
    <w:r w:rsidRPr="00C32BFD">
      <w:t>ENEE641</w:t>
    </w:r>
    <w:r>
      <w:ptab w:relativeTo="margin" w:alignment="center" w:leader="none"/>
    </w:r>
    <w:r>
      <w:t>Software Project Report</w:t>
    </w:r>
    <w:r>
      <w:ptab w:relativeTo="margin" w:alignment="right" w:leader="none"/>
    </w:r>
    <w:r>
      <w:t>Wenyan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AF"/>
    <w:rsid w:val="000657D8"/>
    <w:rsid w:val="000734CD"/>
    <w:rsid w:val="00123126"/>
    <w:rsid w:val="00243512"/>
    <w:rsid w:val="002734AF"/>
    <w:rsid w:val="003831AF"/>
    <w:rsid w:val="00395DE0"/>
    <w:rsid w:val="003E0D90"/>
    <w:rsid w:val="00556B9C"/>
    <w:rsid w:val="0072429E"/>
    <w:rsid w:val="00767749"/>
    <w:rsid w:val="007709A5"/>
    <w:rsid w:val="00776E75"/>
    <w:rsid w:val="008A76AB"/>
    <w:rsid w:val="00931888"/>
    <w:rsid w:val="00946E7F"/>
    <w:rsid w:val="00961B42"/>
    <w:rsid w:val="00B639A7"/>
    <w:rsid w:val="00B80FBE"/>
    <w:rsid w:val="00C32BFD"/>
    <w:rsid w:val="00C9301D"/>
    <w:rsid w:val="00D22F03"/>
    <w:rsid w:val="00D413B5"/>
    <w:rsid w:val="00E870B6"/>
    <w:rsid w:val="00F423E2"/>
    <w:rsid w:val="00FC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AB75"/>
  <w15:chartTrackingRefBased/>
  <w15:docId w15:val="{46CE6C27-B476-4260-A07C-A11A8D2D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93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9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95D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3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BFD"/>
  </w:style>
  <w:style w:type="paragraph" w:styleId="Footer">
    <w:name w:val="footer"/>
    <w:basedOn w:val="Normal"/>
    <w:link w:val="FooterChar"/>
    <w:uiPriority w:val="99"/>
    <w:unhideWhenUsed/>
    <w:rsid w:val="00C3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FD"/>
  </w:style>
  <w:style w:type="character" w:styleId="SubtleEmphasis">
    <w:name w:val="Subtle Emphasis"/>
    <w:basedOn w:val="DefaultParagraphFont"/>
    <w:uiPriority w:val="19"/>
    <w:qFormat/>
    <w:rsid w:val="003831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Wenyan</dc:creator>
  <cp:keywords/>
  <dc:description/>
  <cp:lastModifiedBy>LI Wenyan</cp:lastModifiedBy>
  <cp:revision>8</cp:revision>
  <cp:lastPrinted>2016-12-12T18:57:00Z</cp:lastPrinted>
  <dcterms:created xsi:type="dcterms:W3CDTF">2016-12-12T11:56:00Z</dcterms:created>
  <dcterms:modified xsi:type="dcterms:W3CDTF">2016-12-12T18:57:00Z</dcterms:modified>
</cp:coreProperties>
</file>