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E67E22"/>
          <w:sz w:val="48"/>
          <w:szCs w:val="48"/>
        </w:rPr>
        <w:t xml:space="preserve">小狐爱说话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使用指南 (测试版)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AI 角色扮演聊天应用 - 好感度系统 - 情感引擎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E74C3C"/>
          <w:sz w:val="28"/>
          <w:szCs w:val="28"/>
        </w:rPr>
        <w:t xml:space="preserve">[!] 重要声明</w:t>
      </w:r>
    </w:p>
    <w:p>
      <w:pPr>
        <w:pBdr>
          <w:top w:val="single" w:color="E74C3C" w:sz="6" w:space="8"/>
          <w:bottom w:val="single" w:color="E74C3C" w:sz="6" w:space="8"/>
        </w:pBdr>
        <w:spacing w:after="120"/>
      </w:pPr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本软件仅供正规情绪调节使用，帮助用户缓解压力、放松心情。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禁止私自二次传播、倒卖，或用于任何商业用途。请尊重开发者的劳动成果。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任何用户输入的不当内容或 AI 生成的不当输出，均与开发者无关，由用户自行承担责任。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本软件目前处于测试阶段，欢迎反馈 bug 和使用建议。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管理员账号: liuyue   密码: 381719l (供测试使用，请勿滥用)。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top w:val="single" w:color="E74C3C" w:sz="6" w:space="8"/>
          <w:bottom w:val="single" w:color="E74C3C" w:sz="6" w:space="8"/>
        </w:pBdr>
        <w:spacing w:after="120"/>
      </w:pPr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安装与启动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Android 手机安装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 APK 文件传输到手机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在手机「设置 -&gt; 安全」中开启「允许安装未知来源应用」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APK 文件完成安装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桌面出现「小狐爱说话」图标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首次启动后会看到简洁的首页。开始聊天前必须先配置 API Key。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配置 API Key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本 App 不自带 AI 服务，你需要自己申请一个 API Key。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推荐: DeepSeek (国内可访问，支持好感度系统)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浏览器访问 platform.deepseek.com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注册账号并登录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左侧菜单找到「API Keys」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点击「创建 API Key」，复制密钥 (格式如 sk-xxxxxxxx)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充值 (按使用量扣费，一般 10 元能用很久)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也可以使用 OpenAI 或其他兼容 OpenAI 格式的 API。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在 App 中填入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首页右上角点击 [设置] 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选择模型供应商 (默认 DeepSeek)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粘贴你的 API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点击「确定」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设置成功后即可开始聊天。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主界面介绍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顶部栏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[标题] 小狐爱说话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应用名称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[设置] 按钮 (右上角)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 API Key 配置对话框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对话列表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创建对话后每条对话显示为卡片，包含标题、模式标签 (总结/书签) 和更新时间。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对话卡片操作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进入对话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点击卡片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切换模式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点击模式标签图标 (总结/书签)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管理总结/书签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点击管理图标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删除对话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点击删除图标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更换头像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点击卡片左侧图标，从相册选图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新建对话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点击右下角「+ 新对话」按钮开始全新对话。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聊天界面详解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顶部工具栏 (从左到右)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[好感度] 爱心 + 数字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当前好感度数值。点击查看好感度变化历史。红色闪烁=上升，绿色闪烁=下降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[编辑] 标题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点击标题区域可修改对话名称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[书签/总结] 按钮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书签模式下管理书签，总结模式下查看所有总结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[重置] 按钮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清空所有聊天记录、总结和日志，恢复初始状态。仅在有消息时显示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[人设] 按钮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进入角色设定页面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语气悬浮按钮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聊天界面中有一个可拖动的圆形按钮: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点击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弹出语气选择菜单: 下流 / 正常 / 优雅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拖动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移动到屏幕任意位置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语气开关只影响快捷回复的语气，不影响 AI 主要回复内容。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聊天消息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用户消息为右侧蓝色气泡，AI 消息为左侧灰色气泡。书签模式下每条消息右侧有旗子图标，点击可标记/取消标记。规则: 标记 AI 消息前必须先标记它前面的用户消息。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快捷回复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每次回复后，输入框上方出现两个快捷回复按钮: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点击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将内容填入输入框，可自行修改后发送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屏幕变灰，弹窗显示完整内容 (松开不选择)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每条快捷回复只能选择一次，但可无限次长按预览。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继续按钮 (右下角快进图标)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点击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让 AI 在用户不说话时继续推进剧情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长按拖动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移动按钮到屏幕任意位置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错误提示条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出现错误时顶部显示红色提示条，点击右侧 [X] 关闭。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输入框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屏幕底部文本输入框，输入后点击发送按钮。快捷回复填入后可修改再发送。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角色设定 (人设)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点击聊天界面右上角 [人设] 按钮进入。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AI 角色人设 (新版)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AI 角色的名字，如: 眠眠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身份信息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身份、种族、职业等。如: 生活在神社里的百年狐妖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性格习惯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性格特点、习惯动作、说话风格。如: 温柔善良，偶尔傲娇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外观外貌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角色的外貌描写。如: 橙色狐狸耳朵，毛茸茸的大尾巴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补充信息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其他需要补充的背景或设定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用户人设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描述和 AI 对话的人 (你) 是谁。AI 会根据这个调整态度。留空则不注入。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开场白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这是对话开始时由系统自动显示在聊天界面的第一条消息，位于用户人设和世界背景之间。在用户说话前出现。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示例: 你推开神社的门，看到一只狐狸正趴在台阶上晒太阳...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留空则不显示。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世界背景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描述故事发生的世界设定，如环境、规则、时代等。留空则不注入。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初始好感度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范围 15 ~ 50，仅在对话没有用户消息时可调整滑块。保存后由系统自动管理。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导出 / 导入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导出角色包: 将当前配置加密打包为 .json 文件分享（文件为合法 JSON，但内容加密不可直接阅读）。导入角色包: 从 .json 文件载入配置。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配置完成后点击右上角 [保存] 按钮。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好感度系统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好感度反映 AI 角色对你的态度变化，范围 -15 ~ 100: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&lt;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厌恶 / 敌意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 ~ 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冷淡 / 陌生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 ~ 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友好 / 亲近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 ~ 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喜欢 / 依赖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 ~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深爱 / 痴迷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好感度如何变化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每轮对话后 AI 在回复末尾附加变化标记 (系统自动隐藏)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单次变化范围: -0.5 ~ +0.8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好感度越高，AI 回复越富有创造性 (temperature 随之升高)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新对话前 5 回合好感度不会变化 (冷却期)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查看好感度历史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点击聊天界面顶部的 [好感度] 爱心图标，查看完整变化记录。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书签模式 vs 总结模式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总结模式 (默认)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对话达到 20 轮（40 条消息）后自动压缩前 8 轮（16 条消息）为 AI 日记式总结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以第一人称「我」的口吻回顾对话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总结内容作为上下文注入给 AI，保证长期记忆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书签模式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用户手动标记重要消息 (点击旗子图标)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标记内容作为书签记忆注入给 AI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在主页对话卡片上点击模式标签即可切换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管理员界面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进入方法 (隐藏入口)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在首页顶部标题栏，点击左侧的小动物图标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连续快速点击该图标（不用输入任何内容）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重复点击 6 次（3 秒内连续点击）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系统跳转到管理员登录页面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管理员账号: liuyue    密码: 381719l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勾选「记住登录」可免去下次输入。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管理员功能一览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全局安全人设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设置全局系统提示词，覆盖所有对话的角色人设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开启后用户无法在角色设定页面修改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管理员安心模式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开启后所有对话的好感度不再变化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适合测试或不想让情感系统影响对话的场景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各对话情感调节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点击任一对话进入情感数值面板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可调参数: 好感度 (0~100)、他力比多 (0~50)、他攻击性 (0~50)、自力比多 (0~50)、自攻击性 (0~50)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「重置当前值到基线」按钮将四维情感值恢复默认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情感系统配置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情绪变化灵敏度 (0.1~1.0)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越大 AI 情绪变化越剧烈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情绪衰减时长 (0.5~12h)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情感值向基线回归所需时间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修改管理员密码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输入新密码后点击「更改密码」，使用 SHA-256 加密存储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资料库管理（已移除：导入 UI 不再暴露，检索功能保留）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导入小说 txt 文件，AI 对话时自动检索作为写作风格参考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资料库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导入 .txt 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选择单个或多个 txt 文件导入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导入 .zip / .7z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导入压缩包中的 txt 文件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全文搜索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搜索已导入的所有内容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导入后 AI 对话时会自动检索相关资料作为写作风格参考。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导出 / 导入角色包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导出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角色设定页面点击「导出角色包」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勾选要导出的内容 (角色人设、用户人设、开场白、世界背景)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设置文件名后通过系统分享发送 (微信、QQ 等)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导入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角色设定页面点击「导入角色包」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.json 文件载入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 常见问题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Q: 为什么 AI 不回复?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 API Key 是否已配置 (首页右上角 [设置])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 API Key 是否有效 (DeepSeek 平台 API Keys 页面)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检查账户余额是否充足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Q: 好感度为什么不变化?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确认使用 DeepSeek (只有 DeepSeek 支持好感度系统)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检查管理员安心模式是否关闭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新对话前 5 回合好感度不变 (正常冷却期)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确认角色设定已保存 ([人设] 按钮为实心图标)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Q: 如何重置?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重置对话: 聊天界面点 [重置] -&gt; 确认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删除对话: 主页对话卡片上点 [删除]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Q: 什么是力比多 / 攻击性?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他力比多: 对他人亲近 / 给予温暖的欲望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他攻击性: 推开 / 伤害他人的冲动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自力比多: 自爱 / 珍视自己的程度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自攻击性: 自责 / 自我毁灭的倾向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这些数值由 AI 潜意识分析自动调节，一般不需要手动修改。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top w:val="single" w:color="CCCCCC" w:sz="6" w:space="8"/>
          <w:bottom w:val="single" w:color="CCCCCC" w:sz="6" w:space="8"/>
        </w:pBdr>
        <w:spacing w:after="120"/>
      </w:pPr>
      <w:r>
        <w:rPr>
          <w:rFonts w:ascii="Microsoft YaHei" w:cs="Microsoft YaHei" w:eastAsia="Microsoft YaHei" w:hAnsi="Microsoft YaHei"/>
          <w:sz w:val="10"/>
          <w:szCs w:val="10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999999"/>
          <w:sz w:val="20"/>
          <w:szCs w:val="20"/>
        </w:rPr>
        <w:t xml:space="preserve">版本信息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数据库版本: v19  |  默认 AI 模型: deepseek-v4-flash  |  默认好感度: 30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初始好感度范围: 15 ~ 50  |  单次好感度变化: -0.5 ~ +0.8  |  冷却回合: 5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小狐爱说话 - 使用指南 (测试版)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2026-05-25T08:56:44.641Z</dcterms:created>
  <dcterms:modified xsi:type="dcterms:W3CDTF">2026-05-25T08:56:44.641Z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