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数据预处理_副本(1).xlsx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灰色关联分析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特征序列变量:{x1_min-max标准化，x2_min-max标准化，x3_min-max标准化，x4_min-max标准化，x5_min-max标准化，x6_min-max标准化}；母序列变量:{y_min-max标准化}；索引项:{year}收起 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无量纲处理方式:{不处理}；分辨系数ρ:{0.5}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灰色关联分析是对特征序列与母序列的关联度进行计算：x4_min-max标准化与y_min-max标准化的关联度为0.834，x6_min-max标准化与y_min-max标准化的关联度为0.808，x5_min-max标准化与y_min-max标准化的关联度为0.807，x2_min-max标准化与y_min-max标准化的关联度为0.698，x3_min-max标准化与y_min-max标准化的关联度为0.612，x1_min-max标准化与y_min-max标准化的关联度为0.596，其中与y_min-max标准化关联度最大的是x4_min-max标准化，与y_min-max标准化关联度最小的是x1_min-max标准化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求解母序列（对比序列）和特征序列之间的灰色关联系数值。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求解灰色关联度值。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PS: 
初值化：顾名思义，就是把这一个序列的数据统一除以最开始的值，由于同一个因素的序列的量级差别不大，所以通过除以初值就能将这些值都整理到1这个量级附近。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x1_min-max标准化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x2_min-max标准化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x3_min-max标准化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x4_min-max标准化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x5_min-max标准化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x6_min-max标准化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0.4215819562078312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0.8143538135593212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0.8871701546860781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0.6198347107438017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0.6207168856464437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0.6579453807834569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0.3807106598984771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0.82395498392283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0.7416955456005413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0.6973642937129538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0.6870040014657529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0.7059782660778587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1992.0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0.42282208866066107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0.6960162969669533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0.37139713040166006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0.9285388132794621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0.9539489167685313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1993.0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0.5753252589971997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0.4812206572769952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0.3828701077708461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0.9302620538937347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0.9878139528588121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0.9740259740259741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1994.0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0.8554220996179087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0.7136226502668832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0.6879655037240299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0.908600977898809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0.8581893984685124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0.8398556361980073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1995.0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0.7212267717066264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0.532836596776988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0.9477265363430167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0.7282022996308716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0.7056551900527105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0.721170094720222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1996.0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0.8271708575184046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0.4397883295194508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0.6365614798694231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0.9882080631974106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0.9433112972547434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0.9615478245772293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1997.0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0.7282757212251466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0.44225514166546825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0.4305480594671521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0.7735415701411061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0.6919963383190576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0.7211824217072865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1998.0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0.872230148793058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0.5947775628626688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0.7003751296990975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0.6314095630791504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0.5526071600315361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0.6008191514385444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1999.0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0.5067893360222239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0.38042805888902614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0.5010563581339593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0.9156041611096286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0.8661126815720404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0.9609035950381652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2000.0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0.4267689791452368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0.37688442211055273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0.5373216581960689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0.9020453298407092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0.9236217708894432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0.9842568111655038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2001.0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0.5173485777447713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0.8326563769293263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0.6736009825746523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0.8295616465370402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0.6889064005228085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0.7682600341895847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2002.0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0.6271433416659339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0.8197813916288991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0.7523793192146144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0.7175203220083042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0.5888530174509575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0.6996724512457089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2003.0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0.9459732582154879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0.8572623362141069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0.6186112090236162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0.7850163104828016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0.655129147901123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0.716907735419134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2004.0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0.8504965843852745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0.9552656104380242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0.6655290102389076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0.9713666709680056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0.9129173732414951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0.9300104782292694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从上表可知，针对6个评价项（x1_min-max标准化、x2_min-max标准化、x3_min-max标准化、x4_min-max标准化、x5_min-max标准化、x6_min-max标准化）以及30项数据进行灰色关联度分析，并且以y_min-max标准化作为“参考值"(母序列)，研究6个评价项(x1_min-max标准化、x2_min-max标准化、x3_min-max标准化、x4_min-max标准化、x5_min-max标准化、x6_min-max标准化与y_min-max标准化的关联关系（关联度），并基于关联度提供分析参考，使用灰色关联度分析时，分辨系数取0.5，结合关联系数计算公式计算出关联系数值，并根据关联系数值，然后计算出关联度值用于评价判断。</w:t>
      </w:r>
      <w:r>
        <w:rPr>
          <w:b w:val="false"/>
          <w:bCs w:val="false"/>
          <w:color w:val="000000"/>
          <w:sz w:val="18"/>
          <w:szCs w:val="18"/>
        </w:rPr>
        <w:br/>
        <w:t xml:space="preserve">PS：分辨系数 ρ∈(0，∞)，ρ越小，分辨力越大，一般ρ的取值区间为 ( 0，1)，具体取值可视情况而定。当 ρ ≤ 0.5463时，分辨力最好，通常取 ρ = 0.5 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关联系数代表着该子序列x1_min-max标准化、x2_min-max标准化、x3_min-max标准化、x4_min-max标准化、x5_min-max标准化、x6_min-max标准化对与母序列对应维度上的关联程度值（数字越大，代表关联性越强）。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x4_min-max标准化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x6_min-max标准化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x5_min-max标准化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x2_min-max标准化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x3_min-max标准化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x1_min-max标准化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关联度表示各评价项与“参考值”(母序列)之间的相似关联程度，其是由关联系数进行计算平均值得出，关联度值介于0~1之间，该值越大表示评价项与“参考值”(母序列)相关性越强，关联度越高，意味着评价项与“参考值”(母序列)之间关系越紧密，因而其评价越高。结合关联度值，针对所有评价项进行排序，得到各评价项排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结合上述关联系数结果进行加权处理，最终得出关联度值，使用关联度值针对6个评价对象进行评价排序；关联度值介于0~1之间，该值越大代表其与“参考值”(母序列)之间的相关性越强，也即意味着其评价越高。从上表可以看出：针对本次6个评价项，x4_min-max标准化评价最高(关联度为：0.834)，其次是x6_min-max标准化(关联度为：0.808)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Azzeh M , Neagu D , Cowling P I . Fuzzy grey relational analysis for software effort estimation.[M]. Kluwer Academic Publishers, 2010.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ydqrmld1wsu1wc414md5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2022-11-13T03:02:18.175Z</dcterms:created>
  <dcterms:modified xsi:type="dcterms:W3CDTF">2022-11-13T03:02:18.175Z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