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59A8C"/>
          <w:sz w:val="22"/>
        </w:rPr>
        <w:t>ATLAS</w:t>
      </w:r>
    </w:p>
    <w:p>
      <w:pPr>
        <w:pStyle w:val="Title"/>
        <w:jc w:val="center"/>
      </w:pPr>
      <w:r>
        <w:t>员工试用指南</w:t>
      </w:r>
    </w:p>
    <w:p>
      <w:pPr>
        <w:pStyle w:val="Subtitle"/>
        <w:jc w:val="center"/>
      </w:pPr>
      <w:r>
        <w:t>从项目建立到实验谱系追溯的完整操作手册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315ED6"/>
          <w:sz w:val="24"/>
        </w:rPr>
        <w:t>Team  →  Project  →  Experiment  →  Step  →  Sample</w:t>
      </w:r>
    </w:p>
    <w:p/>
    <w:p/>
    <w:p/>
    <w:p/>
    <w:p/>
    <w:p>
      <w:pPr>
        <w:jc w:val="center"/>
      </w:pPr>
      <w:r>
        <w:rPr>
          <w:rFonts w:ascii="Noto Sans CJK SC" w:hAnsi="Noto Sans CJK SC" w:eastAsia="Noto Sans CJK SC"/>
          <w:color w:val="607080"/>
          <w:sz w:val="20"/>
        </w:rPr>
        <w:t>适用对象：试用员工、项目负责人和系统管理员</w:t>
      </w:r>
    </w:p>
    <w:p>
      <w:pPr>
        <w:jc w:val="center"/>
      </w:pPr>
      <w:r>
        <w:rPr>
          <w:rFonts w:ascii="Noto Sans CJK SC" w:hAnsi="Noto Sans CJK SC" w:eastAsia="Noto Sans CJK SC"/>
          <w:color w:val="607080"/>
          <w:sz w:val="20"/>
        </w:rPr>
        <w:t>版本 1.0  ·  2026 年 7 月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START HERE</w:t>
      </w:r>
    </w:p>
    <w:p>
      <w:pPr>
        <w:pStyle w:val="Heading1"/>
      </w:pPr>
      <w:r>
        <w:t>使用这份指南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先完成第 2 章的十分钟快速上手，再按工作需要查阅后续章节。</w:t>
      </w:r>
    </w:p>
    <w:p>
      <w:pPr>
        <w:spacing w:before="100" w:after="160"/>
        <w:ind w:left="173" w:right="115"/>
        <w:shd w:fill="E8F7F4"/>
        <w:pBdr>
          <w:left w:val="single" w:sz="20" w:space="8" w:color="159A8C"/>
        </w:pBdr>
      </w:pPr>
      <w:r>
        <w:rPr>
          <w:rFonts w:ascii="Noto Sans CJK SC" w:hAnsi="Noto Sans CJK SC" w:eastAsia="Noto Sans CJK SC"/>
          <w:b/>
          <w:color w:val="159A8C"/>
          <w:sz w:val="21"/>
        </w:rPr>
        <w:t xml:space="preserve">核心目标  </w:t>
      </w:r>
      <w:r>
        <w:rPr>
          <w:rFonts w:ascii="Noto Sans CJK SC" w:hAnsi="Noto Sans CJK SC" w:eastAsia="Noto Sans CJK SC"/>
          <w:color w:val="202A35"/>
          <w:sz w:val="21"/>
        </w:rPr>
        <w:t>Atlas 不是一般的实验记事本。它通过统一编号、前置步骤、原材料批次、设备和样品编号，把每一次实验操作连接成可追溯的 Genealogy。</w:t>
      </w:r>
    </w:p>
    <w:p>
      <w:pPr>
        <w:pStyle w:val="Heading2"/>
      </w:pPr>
      <w:r>
        <w:t>目录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1  Atlas 的数据结构与编号规则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2  十分钟快速上手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3  项目与实验管理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4  步骤、样品、设备与原材料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5  Genealogy 与实验追溯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6  批量操作与步骤复用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7  管理员功能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8  最佳实践、FAQ 与试用检查表</w:t>
      </w:r>
    </w:p>
    <w:p>
      <w:pPr>
        <w:pStyle w:val="Heading2"/>
      </w:pPr>
      <w:r>
        <w:t>阅读约定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Project、Experiment、Step 和 Genealogy 沿用界面中的英文名称。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带编号圆点的截图，下方会用相同编号解释操作位置。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黄色提示表示可能影响追溯记录；红色提示表示删除或权限风险。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界面内容会随账号权限和所属 Team 不同而变化。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FOUNDATION</w:t>
      </w:r>
    </w:p>
    <w:p>
      <w:pPr>
        <w:pStyle w:val="Heading1"/>
      </w:pPr>
      <w:r>
        <w:t>1  Atlas 的数据结构与编号规则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理解层级和编号，是正确使用 Atlas 的第一步。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500"/>
        <w:gridCol w:w="2550"/>
        <w:gridCol w:w="53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层级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示例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Team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PCA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研究团队；3 位英文字母 Team Code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Project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PCA001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Team 下的项目记录；系统按序号自动生成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Experiment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PCA001AB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Project 下的实验；末尾为 2 位字母后缀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Step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PCA001AB-MX00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Experiment 中的工艺步骤；含 2 位步骤代码和顺序号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Sample</w:t>
            </w:r>
          </w:p>
        </w:tc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PCA001AB-MX00-01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由 Step 自动生成的样品编号</w:t>
            </w:r>
          </w:p>
        </w:tc>
      </w:tr>
    </w:tbl>
    <w:p>
      <w:pPr>
        <w:pStyle w:val="Heading2"/>
      </w:pPr>
      <w:r>
        <w:t>编号为什么重要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编号自动携带所属 Team、Project、Experiment 和 Step 信息。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搜索完整 Experiment 或 Step 编号，可以直接定位到对应记录。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复制步骤、关联原材料和查看 Genealogy 时，编号是最可靠的对象标识。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不要在描述字段中另造一套编号；把说明写进 Description、Recipe 或 Notes。</w:t>
      </w:r>
    </w:p>
    <w:p>
      <w:pPr>
        <w:spacing w:before="100" w:after="160"/>
        <w:ind w:left="173" w:right="115"/>
        <w:shd w:fill="EAF0FF"/>
        <w:pBdr>
          <w:left w:val="single" w:sz="20" w:space="8" w:color="315ED6"/>
        </w:pBdr>
      </w:pPr>
      <w:r>
        <w:rPr>
          <w:rFonts w:ascii="Noto Sans CJK SC" w:hAnsi="Noto Sans CJK SC" w:eastAsia="Noto Sans CJK SC"/>
          <w:b/>
          <w:color w:val="315ED6"/>
          <w:sz w:val="21"/>
        </w:rPr>
        <w:t xml:space="preserve">示例  </w:t>
      </w:r>
      <w:r>
        <w:rPr>
          <w:rFonts w:ascii="Noto Sans CJK SC" w:hAnsi="Noto Sans CJK SC" w:eastAsia="Noto Sans CJK SC"/>
          <w:color w:val="202A35"/>
          <w:sz w:val="21"/>
        </w:rPr>
        <w:t>PCA001AB-MX00 表示：PCA Team 的第 001 个 Project，AB Experiment 中第一个 MX 类型步骤。相同 Experiment 再建一个 MX 时会继续编号为 MX01。</w:t>
      </w:r>
    </w:p>
    <w:p>
      <w:pPr>
        <w:spacing w:before="100" w:after="160"/>
        <w:ind w:left="173" w:right="115"/>
        <w:shd w:fill="FFF6DF"/>
        <w:pBdr>
          <w:left w:val="single" w:sz="20" w:space="8" w:color="B7791F"/>
        </w:pBdr>
      </w:pPr>
      <w:r>
        <w:rPr>
          <w:rFonts w:ascii="Noto Sans CJK SC" w:hAnsi="Noto Sans CJK SC" w:eastAsia="Noto Sans CJK SC"/>
          <w:b/>
          <w:color w:val="B7791F"/>
          <w:sz w:val="21"/>
        </w:rPr>
        <w:t xml:space="preserve">权限边界  </w:t>
      </w:r>
      <w:r>
        <w:rPr>
          <w:rFonts w:ascii="Noto Sans CJK SC" w:hAnsi="Noto Sans CJK SC" w:eastAsia="Noto Sans CJK SC"/>
          <w:color w:val="202A35"/>
          <w:sz w:val="21"/>
        </w:rPr>
        <w:t>普通用户只能查看所属 Team 的 Project 和 Experiment；管理员与超级管理员可以跨 Team 查看。设备和原材料是登录用户共享使用的基础数据库。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QUICK START</w:t>
      </w:r>
    </w:p>
    <w:p>
      <w:pPr>
        <w:pStyle w:val="Heading1"/>
      </w:pPr>
      <w:r>
        <w:t>2  十分钟快速上手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用一条完整路径熟悉日常操作：登录 → 找到项目 → 打开实验 → 新增步骤 → 查看谱系。</w:t>
      </w:r>
    </w:p>
    <w:p>
      <w:pPr>
        <w:pStyle w:val="Heading2"/>
      </w:pPr>
      <w:r>
        <w:t>登录与首页</w:t>
      </w:r>
    </w:p>
    <w:p>
      <w:pPr>
        <w:spacing w:after="100"/>
        <w:numPr>
          <w:ilvl w:val="0"/>
          <w:numId w:val="10"/>
        </w:numPr>
      </w:pPr>
      <w:r>
        <w:rPr>
          <w:rFonts w:ascii="Noto Sans CJK SC" w:hAnsi="Noto Sans CJK SC" w:eastAsia="Noto Sans CJK SC"/>
          <w:color w:val="202A35"/>
          <w:sz w:val="20"/>
        </w:rPr>
        <w:t>打开 Atlas 登录页，输入管理员分配的用户名和密码。</w:t>
      </w:r>
    </w:p>
    <w:p>
      <w:pPr>
        <w:spacing w:after="100"/>
        <w:numPr>
          <w:ilvl w:val="0"/>
          <w:numId w:val="10"/>
        </w:numPr>
      </w:pPr>
      <w:r>
        <w:rPr>
          <w:rFonts w:ascii="Noto Sans CJK SC" w:hAnsi="Noto Sans CJK SC" w:eastAsia="Noto Sans CJK SC"/>
          <w:color w:val="202A35"/>
          <w:sz w:val="20"/>
        </w:rPr>
        <w:t>进入“项目总览”后，确认右上角显示自己的姓名。</w:t>
      </w:r>
    </w:p>
    <w:p>
      <w:pPr>
        <w:spacing w:after="100"/>
        <w:numPr>
          <w:ilvl w:val="0"/>
          <w:numId w:val="10"/>
        </w:numPr>
      </w:pPr>
      <w:r>
        <w:rPr>
          <w:rFonts w:ascii="Noto Sans CJK SC" w:hAnsi="Noto Sans CJK SC" w:eastAsia="Noto Sans CJK SC"/>
          <w:color w:val="202A35"/>
          <w:sz w:val="20"/>
        </w:rPr>
        <w:t>在左侧项目列表确认只能看到所属 Team 的数据；需要时使用搜索或“我的项目”筛选。</w:t>
      </w:r>
    </w:p>
    <w:p>
      <w:pPr>
        <w:spacing w:after="100"/>
        <w:numPr>
          <w:ilvl w:val="0"/>
          <w:numId w:val="10"/>
        </w:numPr>
      </w:pPr>
      <w:r>
        <w:rPr>
          <w:rFonts w:ascii="Noto Sans CJK SC" w:hAnsi="Noto Sans CJK SC" w:eastAsia="Noto Sans CJK SC"/>
          <w:color w:val="202A35"/>
          <w:sz w:val="20"/>
        </w:rPr>
        <w:t>点击任一 Project，进入 Experiment 和 Step 列表。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07913"/>
            <wp:docPr id="1" name="Picture 1" descr="图 1  普通用户的项目总览" title="图 1  普通用户的项目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2_user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1  普通用户的项目总览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新增 Project；普通用户只能选择自己的 Team。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只显示由当前账号创建并负责的 Project。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搜索 Project 描述，或输入完整 Experiment / Step 编号直接定位。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4  </w:t>
      </w:r>
      <w:r>
        <w:rPr>
          <w:rFonts w:ascii="Noto Sans CJK SC" w:hAnsi="Noto Sans CJK SC" w:eastAsia="Noto Sans CJK SC"/>
          <w:color w:val="202A35"/>
          <w:sz w:val="19"/>
        </w:rPr>
        <w:t>在实验、设备、原材料之间切换；用户菜单可修改密码或退出。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QUICK START</w:t>
      </w:r>
    </w:p>
    <w:p>
      <w:pPr>
        <w:pStyle w:val="Heading1"/>
      </w:pPr>
      <w:r>
        <w:t>快速完成一次记录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第一次试用时，建议按下面顺序完成一条最小可追溯记录。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点击左侧“+”创建 Project，选择 Team 并填写清晰的项目目的。Project 编号由系统生成。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进入 Project 后，点击 Experiment 区域的“+”，选择尚未使用的两位字母后缀。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展开 Experiment，点击“新增步骤”，选择步骤模板并填写 Description。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选择一个或多个前置步骤；如无前置关系，可以留空。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选择设备，填写 Recipe；需要样品编号时输入样品数量。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在原材料使用表中添加批次、用量、单位和备注，然后保存 Step。</w:t>
      </w:r>
    </w:p>
    <w:p>
      <w:pPr>
        <w:spacing w:after="100"/>
        <w:numPr>
          <w:ilvl w:val="0"/>
          <w:numId w:val="11"/>
        </w:numPr>
      </w:pPr>
      <w:r>
        <w:rPr>
          <w:rFonts w:ascii="Noto Sans CJK SC" w:hAnsi="Noto Sans CJK SC" w:eastAsia="Noto Sans CJK SC"/>
          <w:color w:val="202A35"/>
          <w:sz w:val="20"/>
        </w:rPr>
        <w:t>将已完成操作的状态更新为“已完成”，再点击 Genealogy 图标查看关系。</w:t>
      </w:r>
    </w:p>
    <w:p>
      <w:pPr>
        <w:spacing w:before="100" w:after="160"/>
        <w:ind w:left="173" w:right="115"/>
        <w:shd w:fill="E8F7F4"/>
        <w:pBdr>
          <w:left w:val="single" w:sz="20" w:space="8" w:color="159A8C"/>
        </w:pBdr>
      </w:pPr>
      <w:r>
        <w:rPr>
          <w:rFonts w:ascii="Noto Sans CJK SC" w:hAnsi="Noto Sans CJK SC" w:eastAsia="Noto Sans CJK SC"/>
          <w:b/>
          <w:color w:val="159A8C"/>
          <w:sz w:val="21"/>
        </w:rPr>
        <w:t xml:space="preserve">建议  </w:t>
      </w:r>
      <w:r>
        <w:rPr>
          <w:rFonts w:ascii="Noto Sans CJK SC" w:hAnsi="Noto Sans CJK SC" w:eastAsia="Noto Sans CJK SC"/>
          <w:color w:val="202A35"/>
          <w:sz w:val="21"/>
        </w:rPr>
        <w:t>试用阶段先用非关键示例数据完成整条流程。确认编号、字段和 Genealogy 都符合团队习惯后，再录入正式实验。</w:t>
      </w:r>
    </w:p>
    <w:p>
      <w:pPr>
        <w:spacing w:before="100" w:after="160"/>
        <w:ind w:left="173" w:right="115"/>
        <w:shd w:fill="FDECEC"/>
        <w:pBdr>
          <w:left w:val="single" w:sz="20" w:space="8" w:color="B42318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 xml:space="preserve">不要这样做  </w:t>
      </w:r>
      <w:r>
        <w:rPr>
          <w:rFonts w:ascii="Noto Sans CJK SC" w:hAnsi="Noto Sans CJK SC" w:eastAsia="Noto Sans CJK SC"/>
          <w:color w:val="202A35"/>
          <w:sz w:val="21"/>
        </w:rPr>
        <w:t>不要为了纠正前序记录而直接删除已有下游关系的 Step。先检查下游依赖，必要时保留原记录并新增纠正步骤。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DAILY WORKFLOW</w:t>
      </w:r>
    </w:p>
    <w:p>
      <w:pPr>
        <w:pStyle w:val="Heading1"/>
      </w:pPr>
      <w:r>
        <w:t>3  Project 与 Experiment 管理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Project 用来组织一组相关实验；Experiment 是具体实验方案或批次的容器。</w:t>
      </w:r>
    </w:p>
    <w:p>
      <w:pPr>
        <w:pStyle w:val="Heading2"/>
      </w:pPr>
      <w:r>
        <w:t>创建 Project</w:t>
      </w:r>
    </w:p>
    <w:p>
      <w:pPr>
        <w:spacing w:after="100"/>
        <w:numPr>
          <w:ilvl w:val="0"/>
          <w:numId w:val="12"/>
        </w:numPr>
      </w:pPr>
      <w:r>
        <w:rPr>
          <w:rFonts w:ascii="Noto Sans CJK SC" w:hAnsi="Noto Sans CJK SC" w:eastAsia="Noto Sans CJK SC"/>
          <w:color w:val="202A35"/>
          <w:sz w:val="20"/>
        </w:rPr>
        <w:t>点击首页左侧新增按钮并选择 Team。普通用户只会看到自己的 Team；管理员可以选择任意 Team。</w:t>
      </w:r>
    </w:p>
    <w:p>
      <w:pPr>
        <w:spacing w:after="100"/>
        <w:numPr>
          <w:ilvl w:val="0"/>
          <w:numId w:val="12"/>
        </w:numPr>
      </w:pPr>
      <w:r>
        <w:rPr>
          <w:rFonts w:ascii="Noto Sans CJK SC" w:hAnsi="Noto Sans CJK SC" w:eastAsia="Noto Sans CJK SC"/>
          <w:color w:val="202A35"/>
          <w:sz w:val="20"/>
        </w:rPr>
        <w:t>填写项目描述，写明目标、材料体系或验证范围。</w:t>
      </w:r>
    </w:p>
    <w:p>
      <w:pPr>
        <w:spacing w:after="100"/>
        <w:numPr>
          <w:ilvl w:val="0"/>
          <w:numId w:val="12"/>
        </w:numPr>
      </w:pPr>
      <w:r>
        <w:rPr>
          <w:rFonts w:ascii="Noto Sans CJK SC" w:hAnsi="Noto Sans CJK SC" w:eastAsia="Noto Sans CJK SC"/>
          <w:color w:val="202A35"/>
          <w:sz w:val="20"/>
        </w:rPr>
        <w:t>提交后，系统使用 Team Code 和三位顺序号生成编号；创建者自动成为 Owner。</w:t>
      </w:r>
    </w:p>
    <w:p>
      <w:pPr>
        <w:pStyle w:val="Heading2"/>
      </w:pPr>
      <w:r>
        <w:t>添加 Experiment</w:t>
      </w:r>
    </w:p>
    <w:p>
      <w:pPr>
        <w:spacing w:after="100"/>
        <w:numPr>
          <w:ilvl w:val="0"/>
          <w:numId w:val="13"/>
        </w:numPr>
      </w:pPr>
      <w:r>
        <w:rPr>
          <w:rFonts w:ascii="Noto Sans CJK SC" w:hAnsi="Noto Sans CJK SC" w:eastAsia="Noto Sans CJK SC"/>
          <w:color w:val="202A35"/>
          <w:sz w:val="20"/>
        </w:rPr>
        <w:t>进入目标 Project，点击 Experiment 表头或行内的新增按钮。</w:t>
      </w:r>
    </w:p>
    <w:p>
      <w:pPr>
        <w:spacing w:after="100"/>
        <w:numPr>
          <w:ilvl w:val="0"/>
          <w:numId w:val="13"/>
        </w:numPr>
      </w:pPr>
      <w:r>
        <w:rPr>
          <w:rFonts w:ascii="Noto Sans CJK SC" w:hAnsi="Noto Sans CJK SC" w:eastAsia="Noto Sans CJK SC"/>
          <w:color w:val="202A35"/>
          <w:sz w:val="20"/>
        </w:rPr>
        <w:t>选择可用的两位字母后缀；系统会自动转为大写，并与 Project 编号拼接。</w:t>
      </w:r>
    </w:p>
    <w:p>
      <w:pPr>
        <w:spacing w:after="100"/>
        <w:numPr>
          <w:ilvl w:val="0"/>
          <w:numId w:val="13"/>
        </w:numPr>
      </w:pPr>
      <w:r>
        <w:rPr>
          <w:rFonts w:ascii="Noto Sans CJK SC" w:hAnsi="Noto Sans CJK SC" w:eastAsia="Noto Sans CJK SC"/>
          <w:color w:val="202A35"/>
          <w:sz w:val="20"/>
        </w:rPr>
        <w:t>保存后点击描述文字，补充变量、配方组或测试目的。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415302"/>
            <wp:docPr id="2" name="Picture 2" descr="图 2  Project、Experiment 与 Step 列表" title="图 2  Project、Experiment 与 Step 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3_proje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1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2  Project、Experiment 与 Step 列表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标记 1：新增 Experiment；标记 2：在对应 Experiment 中新增 Step。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标记 3：更新 Step 状态；标记 4：打开 Genealogy。铅笔和垃圾桶用于编辑与删除。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DAILY WORKFLOW</w:t>
      </w:r>
    </w:p>
    <w:p>
      <w:pPr>
        <w:pStyle w:val="Heading1"/>
      </w:pPr>
      <w:r>
        <w:t>4  新增和编辑 Step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Step 是可追溯记录的核心；字段应反映实际执行内容，而不只是计划。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 descr="图 3  新增实验步骤表单" title="图 3  新增实验步骤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4_add_st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3  新增实验步骤表单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选择步骤模板和状态。步骤代码来自管理员维护的模板。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搜索并选择一个或多个前置 Step，建立 Genealogy。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选择设备并填写 Recipe。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4  </w:t>
      </w:r>
      <w:r>
        <w:rPr>
          <w:rFonts w:ascii="Noto Sans CJK SC" w:hAnsi="Noto Sans CJK SC" w:eastAsia="Noto Sans CJK SC"/>
          <w:color w:val="202A35"/>
          <w:sz w:val="19"/>
        </w:rPr>
        <w:t>输入样品数量，系统自动生成最多 200 个样品编号。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5  </w:t>
      </w:r>
      <w:r>
        <w:rPr>
          <w:rFonts w:ascii="Noto Sans CJK SC" w:hAnsi="Noto Sans CJK SC" w:eastAsia="Noto Sans CJK SC"/>
          <w:color w:val="202A35"/>
          <w:sz w:val="19"/>
        </w:rPr>
        <w:t>逐行添加原材料批次、用量、单位和备注。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6  </w:t>
      </w:r>
      <w:r>
        <w:rPr>
          <w:rFonts w:ascii="Noto Sans CJK SC" w:hAnsi="Noto Sans CJK SC" w:eastAsia="Noto Sans CJK SC"/>
          <w:color w:val="202A35"/>
          <w:sz w:val="19"/>
        </w:rPr>
        <w:t>在 Notes 中记录异常、偏差或后续处理。</w:t>
      </w:r>
    </w:p>
    <w:p>
      <w:pPr>
        <w:pStyle w:val="Heading2"/>
      </w:pPr>
      <w:r>
        <w:t>字段填写建议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Description：说明这一步做什么，以及关键工艺意图。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Recipe：填写可复用的配方号、程序号或关键设定的短标识。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Notes：记录偏差、异常、观察和需要交接的信息。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Completed on：状态变为“已完成”时系统会记录完成时间；也可在表单中明确填写。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TRACEABILITY</w:t>
      </w:r>
    </w:p>
    <w:p>
      <w:pPr>
        <w:pStyle w:val="Heading1"/>
      </w:pPr>
      <w:r>
        <w:t>样品、设备与原材料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把实物、设备和原材料批次连接到 Step，才能形成可复核的实验记录。</w:t>
      </w:r>
    </w:p>
    <w:p>
      <w:pPr>
        <w:pStyle w:val="Heading2"/>
      </w:pPr>
      <w:r>
        <w:t>样品数量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每个 Step 可以自动生成 0–200 个样品编号。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样品编号采用 Step 完整编号加两位顺序号，例如 PCA001AB-MX00-01。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为保留追溯历史，编辑 Step 时样品数量只能维持或增加，不能降低。</w:t>
      </w:r>
    </w:p>
    <w:p>
      <w:pPr>
        <w:pStyle w:val="Heading2"/>
      </w:pPr>
      <w:r>
        <w:t>设备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4" name="Picture 4" descr="图 4  设备数据库" title="图 4  设备数据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6_equip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4  设备数据库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按设备名称、编号等信息搜索。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新增设备；至少应提供清晰名称，建议补充唯一设备编号。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查看详情或编辑负责人、位置、规格和启用状态。</w:t>
      </w:r>
    </w:p>
    <w:p>
      <w:pPr>
        <w:spacing w:before="100" w:after="160"/>
        <w:ind w:left="173" w:right="115"/>
        <w:shd w:fill="FFF6DF"/>
        <w:pBdr>
          <w:left w:val="single" w:sz="20" w:space="8" w:color="B7791F"/>
        </w:pBdr>
      </w:pPr>
      <w:r>
        <w:rPr>
          <w:rFonts w:ascii="Noto Sans CJK SC" w:hAnsi="Noto Sans CJK SC" w:eastAsia="Noto Sans CJK SC"/>
          <w:b/>
          <w:color w:val="B7791F"/>
          <w:sz w:val="21"/>
        </w:rPr>
        <w:t xml:space="preserve">设备选择  </w:t>
      </w:r>
      <w:r>
        <w:rPr>
          <w:rFonts w:ascii="Noto Sans CJK SC" w:hAnsi="Noto Sans CJK SC" w:eastAsia="Noto Sans CJK SC"/>
          <w:color w:val="202A35"/>
          <w:sz w:val="21"/>
        </w:rPr>
        <w:t>Step 表单只显示启用设备。停用设备仍保留在历史 Step 中，不应通过改名覆盖成另一台设备。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TRACEABILITY</w:t>
      </w:r>
    </w:p>
    <w:p>
      <w:pPr>
        <w:pStyle w:val="Heading1"/>
      </w:pPr>
      <w:r>
        <w:t>原材料批次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同一种材料的不同到货批次应建立独立记录。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5" name="Picture 5" descr="图 5  原材料数据库" title="图 5  原材料数据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7_raw_mater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5  原材料数据库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按材料代码、批次、名称等信息搜索。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新增材料批次。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查看批次详情或编辑负责人、供应商、位置及启用状态。</w:t>
      </w:r>
    </w:p>
    <w:p>
      <w:pPr>
        <w:pStyle w:val="Heading2"/>
      </w:pPr>
      <w:r>
        <w:t>批次规则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材料代码会标准化为大写。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同时填写材料代码和收货日期时，系统自动生成“材料代码-MMDDYY”格式的批次号。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同一材料代码与批次号的组合必须唯一。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Step 中应选择实际使用的批次，并填写用量、单位和必要备注。</w:t>
      </w:r>
    </w:p>
    <w:p>
      <w:pPr>
        <w:spacing w:before="100" w:after="160"/>
        <w:ind w:left="173" w:right="115"/>
        <w:shd w:fill="E8F7F4"/>
        <w:pBdr>
          <w:left w:val="single" w:sz="20" w:space="8" w:color="159A8C"/>
        </w:pBdr>
      </w:pPr>
      <w:r>
        <w:rPr>
          <w:rFonts w:ascii="Noto Sans CJK SC" w:hAnsi="Noto Sans CJK SC" w:eastAsia="Noto Sans CJK SC"/>
          <w:b/>
          <w:color w:val="159A8C"/>
          <w:sz w:val="21"/>
        </w:rPr>
        <w:t xml:space="preserve">追溯重点  </w:t>
      </w:r>
      <w:r>
        <w:rPr>
          <w:rFonts w:ascii="Noto Sans CJK SC" w:hAnsi="Noto Sans CJK SC" w:eastAsia="Noto Sans CJK SC"/>
          <w:color w:val="202A35"/>
          <w:sz w:val="21"/>
        </w:rPr>
        <w:t>材料名称回答“是什么”，批次号回答“具体是哪一批”。只写材料名称而不选批次，会失去批次级追溯价值。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GENEALOGY</w:t>
      </w:r>
    </w:p>
    <w:p>
      <w:pPr>
        <w:pStyle w:val="Heading1"/>
      </w:pPr>
      <w:r>
        <w:t>5  建立和查看实验谱系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Genealogy 将原材料、上游 Step、当前 Step 和下游 Step 连接成工艺流程。</w:t>
      </w:r>
    </w:p>
    <w:p>
      <w:pPr>
        <w:pStyle w:val="Heading2"/>
      </w:pPr>
      <w:r>
        <w:t>建立关系</w:t>
      </w:r>
    </w:p>
    <w:p>
      <w:pPr>
        <w:spacing w:after="100"/>
        <w:numPr>
          <w:ilvl w:val="0"/>
          <w:numId w:val="14"/>
        </w:numPr>
      </w:pPr>
      <w:r>
        <w:rPr>
          <w:rFonts w:ascii="Noto Sans CJK SC" w:hAnsi="Noto Sans CJK SC" w:eastAsia="Noto Sans CJK SC"/>
          <w:color w:val="202A35"/>
          <w:sz w:val="20"/>
        </w:rPr>
        <w:t>新增或编辑 Step 时，在“前置步骤”中搜索历史 Step。</w:t>
      </w:r>
    </w:p>
    <w:p>
      <w:pPr>
        <w:spacing w:after="100"/>
        <w:numPr>
          <w:ilvl w:val="0"/>
          <w:numId w:val="14"/>
        </w:numPr>
      </w:pPr>
      <w:r>
        <w:rPr>
          <w:rFonts w:ascii="Noto Sans CJK SC" w:hAnsi="Noto Sans CJK SC" w:eastAsia="Noto Sans CJK SC"/>
          <w:color w:val="202A35"/>
          <w:sz w:val="20"/>
        </w:rPr>
        <w:t>一个 Step 可以有多个前置 Step，用于表示混料、组装或汇合流程。</w:t>
      </w:r>
    </w:p>
    <w:p>
      <w:pPr>
        <w:spacing w:after="100"/>
        <w:numPr>
          <w:ilvl w:val="0"/>
          <w:numId w:val="14"/>
        </w:numPr>
      </w:pPr>
      <w:r>
        <w:rPr>
          <w:rFonts w:ascii="Noto Sans CJK SC" w:hAnsi="Noto Sans CJK SC" w:eastAsia="Noto Sans CJK SC"/>
          <w:color w:val="202A35"/>
          <w:sz w:val="20"/>
        </w:rPr>
        <w:t>系统禁止将 Step 设为自己的前置步骤，也禁止形成循环谱系。</w:t>
      </w:r>
    </w:p>
    <w:p>
      <w:pPr>
        <w:spacing w:after="100"/>
        <w:numPr>
          <w:ilvl w:val="0"/>
          <w:numId w:val="14"/>
        </w:numPr>
      </w:pPr>
      <w:r>
        <w:rPr>
          <w:rFonts w:ascii="Noto Sans CJK SC" w:hAnsi="Noto Sans CJK SC" w:eastAsia="Noto Sans CJK SC"/>
          <w:color w:val="202A35"/>
          <w:sz w:val="20"/>
        </w:rPr>
        <w:t>保存后，从 Step 行末的 Genealogy 图标打开流程图。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32942"/>
            <wp:docPr id="6" name="Picture 6" descr="图 6  Step Genealogy 工艺流程图" title="图 6  Step Genealogy 工艺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5_genea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6  Step Genealogy 工艺流程图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黄色节点代表输入原材料批次。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白色节点代表上游或下游 Step。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青色节点代表当前查看的 Step。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4  </w:t>
      </w:r>
      <w:r>
        <w:rPr>
          <w:rFonts w:ascii="Noto Sans CJK SC" w:hAnsi="Noto Sans CJK SC" w:eastAsia="Noto Sans CJK SC"/>
          <w:color w:val="202A35"/>
          <w:sz w:val="19"/>
        </w:rPr>
        <w:t>Fit 可让全部节点适配画布；“打开实验”返回所属 Experiment。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REUSE SAFELY</w:t>
      </w:r>
    </w:p>
    <w:p>
      <w:pPr>
        <w:pStyle w:val="Heading1"/>
      </w:pPr>
      <w:r>
        <w:t>6  状态、批量操作与步骤复制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批量工具可以提高录入效率，但需要理解它们对追溯关系的影响。</w:t>
      </w:r>
    </w:p>
    <w:p>
      <w:pPr>
        <w:pStyle w:val="Heading2"/>
      </w:pPr>
      <w:r>
        <w:t>状态管理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450"/>
        <w:gridCol w:w="3300"/>
        <w:gridCol w:w="461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何时使用</w:t>
            </w:r>
          </w:p>
        </w:tc>
        <w:tc>
          <w:tcPr>
            <w:tcW w:type="dxa" w:w="4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注意事项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计划中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尚未完成或等待执行</w:t>
            </w:r>
          </w:p>
        </w:tc>
        <w:tc>
          <w:tcPr>
            <w:tcW w:type="dxa" w:w="4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新建和复制的 Step 默认使用此状态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操作已实际完成</w:t>
            </w:r>
          </w:p>
        </w:tc>
        <w:tc>
          <w:tcPr>
            <w:tcW w:type="dxa" w:w="4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系统记录完成时间；应补齐实际材料、设备和 Notes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已取消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计划不再执行</w:t>
            </w:r>
          </w:p>
        </w:tc>
        <w:tc>
          <w:tcPr>
            <w:tcW w:type="dxa" w:w="4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不要删除来代替取消；保留记录更利于追溯</w:t>
            </w:r>
          </w:p>
        </w:tc>
      </w:tr>
    </w:tbl>
    <w:p>
      <w:pPr>
        <w:pStyle w:val="Heading2"/>
      </w:pPr>
      <w:r>
        <w:t>批量操作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勾选同一 Project 中的多个 Step，可批量更新状态。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批量删除前，系统会阻止删除已有下游关联的 Step。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复制时输入完整目标 Experiment 编号，例如 PCA001AC。目标必须存在且当前账号有访问权限。</w:t>
      </w:r>
    </w:p>
    <w:p>
      <w:pPr>
        <w:pStyle w:val="Heading2"/>
      </w:pPr>
      <w:r>
        <w:t>复制 Step 时会发生什么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复制 Description、设备、Recipe、Notes 和原材料使用记录。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新 Step 状态重置为“计划中”，开始/完成时间不会沿用。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若上游 Step 同批复制，新关系指向复制后的上游；否则保留对原上游 Step 的追溯关系。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样品不会复制；请在目标 Step 中按实际需要重新生成样品编号。</w:t>
      </w:r>
    </w:p>
    <w:p>
      <w:pPr>
        <w:spacing w:before="100" w:after="160"/>
        <w:ind w:left="173" w:right="115"/>
        <w:shd w:fill="FFF6DF"/>
        <w:pBdr>
          <w:left w:val="single" w:sz="20" w:space="8" w:color="B7791F"/>
        </w:pBdr>
      </w:pPr>
      <w:r>
        <w:rPr>
          <w:rFonts w:ascii="Noto Sans CJK SC" w:hAnsi="Noto Sans CJK SC" w:eastAsia="Noto Sans CJK SC"/>
          <w:b/>
          <w:color w:val="B7791F"/>
          <w:sz w:val="21"/>
        </w:rPr>
        <w:t xml:space="preserve">检查清单  </w:t>
      </w:r>
      <w:r>
        <w:rPr>
          <w:rFonts w:ascii="Noto Sans CJK SC" w:hAnsi="Noto Sans CJK SC" w:eastAsia="Noto Sans CJK SC"/>
          <w:color w:val="202A35"/>
          <w:sz w:val="21"/>
        </w:rPr>
        <w:t>复制完成后必须检查目标 Experiment、Step 编号、前置关系、材料批次和状态。复制是建立新计划，不代表新实验已经完成。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ADMINISTRATION</w:t>
      </w:r>
    </w:p>
    <w:p>
      <w:pPr>
        <w:pStyle w:val="Heading1"/>
      </w:pPr>
      <w:r>
        <w:t>7  管理员功能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只有 staff 或超级管理员能进入管理中心；管理员应谨慎维护基础数据和权限。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700"/>
        <w:gridCol w:w="3850"/>
        <w:gridCol w:w="381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角色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主要可见范围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管理能力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普通成员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所属 Team 的 Project / Experiment；共享设备与原材料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创建和维护日常实验记录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管理员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所有 Team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进入管理中心，维护 Team、Project、成员、模板并查看审计日志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超级管理员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所有 Team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管理员能力，并可处理超级管理员账号等高权限操作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 descr="图 7  管理中心的 Team 页面" title="图 7  管理中心的 Team 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8_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7  管理中心的 Team 页面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在 Team、Projects、成员、步骤模板和审计日志之间切换。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新增当前类型的管理记录。Team Code 必须是 3 位英文字母。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修改或删除记录；删除前必须理解级联影响。</w:t>
      </w:r>
    </w:p>
    <w:p>
      <w:pPr>
        <w:spacing w:before="100" w:after="160"/>
        <w:ind w:left="173" w:right="115"/>
        <w:shd w:fill="FDECEC"/>
        <w:pBdr>
          <w:left w:val="single" w:sz="20" w:space="8" w:color="B42318"/>
        </w:pBdr>
      </w:pPr>
      <w:r>
        <w:rPr>
          <w:rFonts w:ascii="Noto Sans CJK SC" w:hAnsi="Noto Sans CJK SC" w:eastAsia="Noto Sans CJK SC"/>
          <w:b/>
          <w:color w:val="B42318"/>
          <w:sz w:val="21"/>
        </w:rPr>
        <w:t xml:space="preserve">高风险操作  </w:t>
      </w:r>
      <w:r>
        <w:rPr>
          <w:rFonts w:ascii="Noto Sans CJK SC" w:hAnsi="Noto Sans CJK SC" w:eastAsia="Noto Sans CJK SC"/>
          <w:color w:val="202A35"/>
          <w:sz w:val="21"/>
        </w:rPr>
        <w:t>删除 Team 会连带删除其 Project、Experiment 和 Step；删除 Project 或成员也可能删除其拥有的数据。执行前应确认备份、影响范围和负责人批准。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ADMINISTRATION</w:t>
      </w:r>
    </w:p>
    <w:p>
      <w:pPr>
        <w:pStyle w:val="Heading1"/>
      </w:pPr>
      <w:r>
        <w:t>成员与步骤模板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权限与模板决定员工能看到什么、以及新增 Step 时能选择什么。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66010"/>
            <wp:docPr id="8" name="Picture 8" descr="图 8  成员管理" title="图 8  成员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10_memb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8  成员管理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进入成员页，查看账号、所属 Team、状态和权限。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新增成员时设置初始密码，并分配正确 Team。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“成员 / 管理员 / 超级管理员”决定管理中心访问能力。</w:t>
      </w:r>
    </w:p>
    <w:p>
      <w:pPr>
        <w:pStyle w:val="Heading2"/>
      </w:pPr>
      <w:r>
        <w:t>成员管理原则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普通员工必须分配到正确 Team；只有确有跨 Team 管理职责时才授予管理员权限。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员工离开项目时优先停用账号；删除前先确认其拥有的 Project。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不能删除当前正在登录的账号；只有超级管理员可删除超级管理员账号。</w:t>
      </w:r>
    </w:p>
    <w:p>
      <w:pPr>
        <w:pStyle w:val="Heading2"/>
      </w:pPr>
      <w:r>
        <w:t>步骤模板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模板代码必须是 2 位英文字母，例如 MX、CA。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Label 应使用团队都能理解的工艺名称；Category 用于组织模板。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Default Description 可提供填写提示；停用模板只影响今后新增 Step，不会删除历史 Step。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ADMINISTRATION</w:t>
      </w:r>
    </w:p>
    <w:p>
      <w:pPr>
        <w:pStyle w:val="Heading1"/>
      </w:pPr>
      <w:r>
        <w:t>审计日志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审计日志用于回答“谁在什么时候对什么对象做了什么，以及结果如何”。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 descr="图 9  审计日志与筛选条件" title="图 9  审计日志与筛选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09_au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i/>
          <w:color w:val="607080"/>
          <w:sz w:val="18"/>
        </w:rPr>
        <w:t>图 9  审计日志与筛选条件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1  </w:t>
      </w:r>
      <w:r>
        <w:rPr>
          <w:rFonts w:ascii="Noto Sans CJK SC" w:hAnsi="Noto Sans CJK SC" w:eastAsia="Noto Sans CJK SC"/>
          <w:color w:val="202A35"/>
          <w:sz w:val="19"/>
        </w:rPr>
        <w:t>进入审计日志页。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2  </w:t>
      </w:r>
      <w:r>
        <w:rPr>
          <w:rFonts w:ascii="Noto Sans CJK SC" w:hAnsi="Noto Sans CJK SC" w:eastAsia="Noto Sans CJK SC"/>
          <w:color w:val="202A35"/>
          <w:sz w:val="19"/>
        </w:rPr>
        <w:t>可按关键词、操作者、Team、分类、动作、结果和日期范围筛选。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b/>
          <w:color w:val="315ED6"/>
          <w:sz w:val="19"/>
        </w:rPr>
        <w:t xml:space="preserve">3  </w:t>
      </w:r>
      <w:r>
        <w:rPr>
          <w:rFonts w:ascii="Noto Sans CJK SC" w:hAnsi="Noto Sans CJK SC" w:eastAsia="Noto Sans CJK SC"/>
          <w:color w:val="202A35"/>
          <w:sz w:val="19"/>
        </w:rPr>
        <w:t>查看单条事件的请求路径、来源 IP 和字段级变更详情。</w:t>
      </w:r>
    </w:p>
    <w:p>
      <w:pPr>
        <w:pStyle w:val="Heading2"/>
      </w:pPr>
      <w:r>
        <w:t>常见审计事件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登录、登录失败、退出和修改密码。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创建、修改、删除 Project、Experiment、Step、设备、原材料和成员。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复制 Step、单个或批量状态变化。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跨 Team 或其他权限拒绝事件。</w:t>
      </w:r>
    </w:p>
    <w:p>
      <w:pPr>
        <w:spacing w:before="100" w:after="160"/>
        <w:ind w:left="173" w:right="115"/>
        <w:shd w:fill="EAF0FF"/>
        <w:pBdr>
          <w:left w:val="single" w:sz="20" w:space="8" w:color="315ED6"/>
        </w:pBdr>
      </w:pPr>
      <w:r>
        <w:rPr>
          <w:rFonts w:ascii="Noto Sans CJK SC" w:hAnsi="Noto Sans CJK SC" w:eastAsia="Noto Sans CJK SC"/>
          <w:b/>
          <w:color w:val="315ED6"/>
          <w:sz w:val="21"/>
        </w:rPr>
        <w:t xml:space="preserve">使用建议  </w:t>
      </w:r>
      <w:r>
        <w:rPr>
          <w:rFonts w:ascii="Noto Sans CJK SC" w:hAnsi="Noto Sans CJK SC" w:eastAsia="Noto Sans CJK SC"/>
          <w:color w:val="202A35"/>
          <w:sz w:val="21"/>
        </w:rPr>
        <w:t>出现数据争议时，先用对象编号和日期范围缩小结果，再打开详情检查字段变化。审计日志是追查线索，不应被当作替代实验 Notes 的地方。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WORK WELL</w:t>
      </w:r>
    </w:p>
    <w:p>
      <w:pPr>
        <w:pStyle w:val="Heading1"/>
      </w:pPr>
      <w:r>
        <w:t>8  实验记录最佳实践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高质量记录应让另一位工程师在不询问作者的情况下理解材料、设备、流程和结果。</w:t>
      </w:r>
    </w:p>
    <w:p>
      <w:pPr>
        <w:pStyle w:val="Heading2"/>
      </w:pPr>
      <w:r>
        <w:t>推荐做法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Project Description 写清业务或工程目标；Experiment Description 写清变量组合。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每次实际操作对应一个 Step，并在完成后及时更新状态。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原材料必须选到批次，设备必须选到唯一设备编号。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前置步骤反映真实物料或样品流向，而不是简单的时间先后。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偏差、异常和返工写入 Notes；不要修改旧描述来掩盖历史。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复用流程时复制 Step，但重新核对材料、样品数量、状态和时间。</w:t>
      </w:r>
    </w:p>
    <w:p>
      <w:pPr>
        <w:pStyle w:val="Heading2"/>
      </w:pPr>
      <w:r>
        <w:t>命名与描述示例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位置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较弱写法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推荐写法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Project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测试新材料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GR01 水系配方：固含量与涂布稳定性窗口验证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Experiment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第二组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D06 分散剂 0.6 wt%，GF02A 基材，室温对照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Step Description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混合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1200 rpm 预混 5 min；真空脱泡后继续 800 rpm 10 min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Notes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异常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第 7 min 温升至 38°C；暂停 3 min 冷却后恢复，浆料无明显结块</w:t>
            </w:r>
          </w:p>
        </w:tc>
      </w:tr>
    </w:tbl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HELP</w:t>
      </w:r>
    </w:p>
    <w:p>
      <w:pPr>
        <w:pStyle w:val="Heading1"/>
      </w:pPr>
      <w:r>
        <w:t>常见问题 FAQ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遇到问题时，先确认账号权限、完整编号和对象所属 Team。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为什么看不到同事的 Project？</w:t>
      </w:r>
    </w:p>
    <w:p>
      <w:r>
        <w:rPr>
          <w:rFonts w:ascii="Noto Sans CJK SC" w:hAnsi="Noto Sans CJK SC" w:eastAsia="Noto Sans CJK SC"/>
          <w:color w:val="202A35"/>
          <w:sz w:val="21"/>
        </w:rPr>
        <w:t>普通用户只看到所属 Team 的 Project。确认你和同事是否在同一 Team；管理员可在成员管理中检查分配。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“我的项目”为什么比项目列表少？</w:t>
      </w:r>
    </w:p>
    <w:p>
      <w:r>
        <w:rPr>
          <w:rFonts w:ascii="Noto Sans CJK SC" w:hAnsi="Noto Sans CJK SC" w:eastAsia="Noto Sans CJK SC"/>
          <w:color w:val="202A35"/>
          <w:sz w:val="21"/>
        </w:rPr>
        <w:t>“我的项目”只显示 Owner 是当前账号的 Project；完整列表仍包含同 Team 其他成员创建的项目。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Experiment 或 Step 编号能手工修改吗？</w:t>
      </w:r>
    </w:p>
    <w:p>
      <w:r>
        <w:rPr>
          <w:rFonts w:ascii="Noto Sans CJK SC" w:hAnsi="Noto Sans CJK SC" w:eastAsia="Noto Sans CJK SC"/>
          <w:color w:val="202A35"/>
          <w:sz w:val="21"/>
        </w:rPr>
        <w:t>编号由层级、代码和顺序规则生成。应通过正确的 Project、Experiment 后缀和步骤模板建立记录，而不是手改完整编号。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为什么不能减少样品数量？</w:t>
      </w:r>
    </w:p>
    <w:p>
      <w:r>
        <w:rPr>
          <w:rFonts w:ascii="Noto Sans CJK SC" w:hAnsi="Noto Sans CJK SC" w:eastAsia="Noto Sans CJK SC"/>
          <w:color w:val="202A35"/>
          <w:sz w:val="21"/>
        </w:rPr>
        <w:t>系统为保留已经生成的样品追溯记录，禁止减少数量。需要解释废弃样品时，请在 Notes 中记录。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为什么不能删除 Step？</w:t>
      </w:r>
    </w:p>
    <w:p>
      <w:r>
        <w:rPr>
          <w:rFonts w:ascii="Noto Sans CJK SC" w:hAnsi="Noto Sans CJK SC" w:eastAsia="Noto Sans CJK SC"/>
          <w:color w:val="202A35"/>
          <w:sz w:val="21"/>
        </w:rPr>
        <w:t>该 Step 可能已有下游关系。先查看 Genealogy，并从下游 Step 中移除或修正前置关系；不要盲目删除。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复制后为什么状态变成计划中？</w:t>
      </w:r>
    </w:p>
    <w:p>
      <w:r>
        <w:rPr>
          <w:rFonts w:ascii="Noto Sans CJK SC" w:hAnsi="Noto Sans CJK SC" w:eastAsia="Noto Sans CJK SC"/>
          <w:color w:val="202A35"/>
          <w:sz w:val="21"/>
        </w:rPr>
        <w:t>复制创建的是新实验计划，不是复制完成事实。因此状态和时间会重置。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找不到设备或材料怎么办？</w:t>
      </w:r>
    </w:p>
    <w:p>
      <w:r>
        <w:rPr>
          <w:rFonts w:ascii="Noto Sans CJK SC" w:hAnsi="Noto Sans CJK SC" w:eastAsia="Noto Sans CJK SC"/>
          <w:color w:val="202A35"/>
          <w:sz w:val="21"/>
        </w:rPr>
        <w:t>确认记录是否处于启用状态；如不存在，先在设备或原材料数据库中新增。</w:t>
      </w:r>
    </w:p>
    <w:p>
      <w:pPr>
        <w:pStyle w:val="Heading2"/>
        <w:spacing w:before="100" w:after="20"/>
      </w:pPr>
      <w:r>
        <w:rPr>
          <w:rFonts w:ascii="Noto Sans CJK SC" w:hAnsi="Noto Sans CJK SC" w:eastAsia="Noto Sans CJK SC"/>
          <w:b/>
          <w:color w:val="183153"/>
          <w:sz w:val="21"/>
        </w:rPr>
        <w:t>如何快速定位一个编号？</w:t>
      </w:r>
    </w:p>
    <w:p>
      <w:r>
        <w:rPr>
          <w:rFonts w:ascii="Noto Sans CJK SC" w:hAnsi="Noto Sans CJK SC" w:eastAsia="Noto Sans CJK SC"/>
          <w:color w:val="202A35"/>
          <w:sz w:val="21"/>
        </w:rPr>
        <w:t>在左侧搜索框输入完整 Experiment 或 Step 编号，系统会跳到对应 Project 并高亮目标。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TRIAL CHECKLIST</w:t>
      </w:r>
    </w:p>
    <w:p>
      <w:pPr>
        <w:pStyle w:val="Heading1"/>
      </w:pPr>
      <w:r>
        <w:t>员工试用任务清单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完成下面任务即可验证你已掌握 Atlas 的核心路径。建议使用培训或演示数据。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登录并确认右上角账号姓名正确。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确认左侧只显示所属 Team 的 Project。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创建一个带清晰描述的 Project，并记录自动生成的编号。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添加两个 Experiment，例如 AA 和 AB。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在第一个 Experiment 中新增一个 Step，选择设备和一个原材料批次。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生成 2 个样品编号，并确认编号以 Step 完整编号开头。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再新增一个 Step，将前一个 Step 设为前置步骤。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把第一个 Step 更新为已完成，并补充实际完成信息。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打开第二个 Step 的 Genealogy，确认材料、上游和当前节点正确。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把两个 Step 复制到第二个 Experiment，确认新状态为计划中。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使用完整 Step 编号进行搜索并返回目标页面。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315ED6"/>
          <w:sz w:val="24"/>
        </w:rPr>
        <w:t xml:space="preserve">☐  </w:t>
      </w:r>
      <w:r>
        <w:rPr>
          <w:rFonts w:ascii="Noto Sans CJK SC" w:hAnsi="Noto Sans CJK SC" w:eastAsia="Noto Sans CJK SC"/>
          <w:color w:val="202A35"/>
          <w:sz w:val="21"/>
        </w:rPr>
        <w:t>向试用负责人说明一条记录中 Project、Experiment、Step 和 Sample 编号的含义。</w:t>
      </w:r>
    </w:p>
    <w:p>
      <w:pPr>
        <w:spacing w:before="100" w:after="160"/>
        <w:ind w:left="173" w:right="115"/>
        <w:shd w:fill="E8F7F4"/>
        <w:pBdr>
          <w:left w:val="single" w:sz="20" w:space="8" w:color="159A8C"/>
        </w:pBdr>
      </w:pPr>
      <w:r>
        <w:rPr>
          <w:rFonts w:ascii="Noto Sans CJK SC" w:hAnsi="Noto Sans CJK SC" w:eastAsia="Noto Sans CJK SC"/>
          <w:b/>
          <w:color w:val="159A8C"/>
          <w:sz w:val="21"/>
        </w:rPr>
        <w:t xml:space="preserve">完成标准  </w:t>
      </w:r>
      <w:r>
        <w:rPr>
          <w:rFonts w:ascii="Noto Sans CJK SC" w:hAnsi="Noto Sans CJK SC" w:eastAsia="Noto Sans CJK SC"/>
          <w:color w:val="202A35"/>
          <w:sz w:val="21"/>
        </w:rPr>
        <w:t>不仅能完成点击操作，还能解释为什么要选择正确 Team、材料批次和前置关系，以及删除或复制会怎样影响追溯。</w:t>
      </w:r>
    </w:p>
    <w:p>
      <w:pPr>
        <w:pageBreakBefore/>
        <w:spacing w:before="0" w:after="60"/>
      </w:pPr>
      <w:r>
        <w:rPr>
          <w:rFonts w:ascii="Noto Sans CJK SC" w:hAnsi="Noto Sans CJK SC" w:eastAsia="Noto Sans CJK SC"/>
          <w:b/>
          <w:color w:val="159A8C"/>
          <w:sz w:val="18"/>
        </w:rPr>
        <w:t>QUICK REFERENCE</w:t>
      </w:r>
    </w:p>
    <w:p>
      <w:pPr>
        <w:pStyle w:val="Heading1"/>
      </w:pPr>
      <w:r>
        <w:t>字段与风险速查</w:t>
      </w:r>
    </w:p>
    <w:p>
      <w:pPr>
        <w:spacing w:after="240"/>
      </w:pPr>
      <w:r>
        <w:rPr>
          <w:rFonts w:ascii="Noto Sans CJK SC" w:hAnsi="Noto Sans CJK SC" w:eastAsia="Noto Sans CJK SC"/>
          <w:color w:val="607080"/>
          <w:sz w:val="23"/>
        </w:rPr>
        <w:t>最后保存这页，日常录入前快速检查。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600"/>
        <w:gridCol w:w="3850"/>
        <w:gridCol w:w="391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对象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必须确认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0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3153"/>
                <w:sz w:val="19"/>
              </w:rPr>
              <w:t>常见风险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Project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Team、Owner、项目目的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选错 Team 会造成访问与编号错误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Experiment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两位后缀、变量说明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描述过短，无法区分方案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Step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模板、状态、前置关系、实际参数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把时间先后误当物料流向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Sample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数量和编号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误填数量后无法减少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Equipment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唯一编号、启用状态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改名覆盖旧设备破坏历史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Raw Material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材料代码、收货日期、批次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只写名称而不记录批次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Copy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目标 Experiment、材料、关系、状态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把复制计划误认为已完成事实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Delete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下游关系和级联范围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A35"/>
                <w:sz w:val="18"/>
              </w:rPr>
              <w:t>丢失 Project / Experiment / Step 历史</w:t>
            </w:r>
          </w:p>
        </w:tc>
      </w:tr>
    </w:tbl>
    <w:p>
      <w:pPr>
        <w:pStyle w:val="Heading2"/>
      </w:pPr>
      <w:r>
        <w:t>提交前 30 秒检查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我选对了 Team、Project 和 Experiment。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我填写的是实际使用的设备和材料批次。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前置关系代表真实来源，没有形成循环。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状态、完成时间、样品数量和 Notes 与实际一致。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color w:val="202A35"/>
          <w:sz w:val="20"/>
        </w:rPr>
        <w:t>复制或删除前，我已经检查 Genealogy 和影响范围。</w:t>
      </w:r>
    </w:p>
    <w:p>
      <w:pPr>
        <w:spacing w:before="100" w:after="160"/>
        <w:ind w:left="173" w:right="115"/>
        <w:shd w:fill="EAF0FF"/>
        <w:pBdr>
          <w:left w:val="single" w:sz="20" w:space="8" w:color="315ED6"/>
        </w:pBdr>
      </w:pPr>
      <w:r>
        <w:rPr>
          <w:rFonts w:ascii="Noto Sans CJK SC" w:hAnsi="Noto Sans CJK SC" w:eastAsia="Noto Sans CJK SC"/>
          <w:b/>
          <w:color w:val="315ED6"/>
          <w:sz w:val="21"/>
        </w:rPr>
        <w:t xml:space="preserve">支持  </w:t>
      </w:r>
      <w:r>
        <w:rPr>
          <w:rFonts w:ascii="Noto Sans CJK SC" w:hAnsi="Noto Sans CJK SC" w:eastAsia="Noto Sans CJK SC"/>
          <w:color w:val="202A35"/>
          <w:sz w:val="21"/>
        </w:rPr>
        <w:t>账号、Team 或权限问题请联系系统管理员；实验字段和记录规范问题请联系项目负责人。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07080"/>
        <w:sz w:val="16"/>
      </w:rPr>
      <w:t>内部试用资料  ·  2026-07</w:t>
    </w:r>
    <w:r>
      <w:rPr>
        <w:rFonts w:ascii="Noto Sans CJK SC" w:hAnsi="Noto Sans CJK SC" w:eastAsia="Noto Sans CJK SC"/>
        <w:color w:val="D9E0E8"/>
        <w:sz w:val="16"/>
      </w:rPr>
      <w:t xml:space="preserve">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607080"/>
        <w:sz w:val="17"/>
      </w:rPr>
      <w:t>ATLAS  ·  员工试用指南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ED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76" w:lineRule="auto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070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 CJK SC" w:hAnsi="Noto Sans CJK SC" w:eastAsia="Noto Sans CJK SC"/>
      <w:b w:val="0"/>
      <w:color w:val="202A3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60" w:line="288" w:lineRule="auto"/>
      <w:contextualSpacing/>
    </w:pPr>
    <w:rPr>
      <w:rFonts w:ascii="Noto Sans CJK SC" w:hAnsi="Noto Sans CJK SC" w:eastAsia="Noto Sans CJK SC"/>
      <w:b w:val="0"/>
      <w:color w:val="202A35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0" w:line="300" w:lineRule="auto"/>
      <w:contextualSpacing/>
    </w:pPr>
    <w:rPr>
      <w:rFonts w:ascii="Noto Sans CJK SC" w:hAnsi="Noto Sans CJK SC" w:eastAsia="Noto Sans CJK SC"/>
      <w:b w:val="0"/>
      <w:color w:val="202A3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员工试用指南</dc:title>
  <dc:subject>实验追踪应用操作手册</dc:subject>
  <dc:creator>Atlas Project Team</dc:creator>
  <cp:keywords>Atlas, experiment tracking, genealogy, how-to</cp:keywords>
  <dc:description>Prepared for internal trial users.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