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>
          <w:right w:val="single" w:sz="12" w:space="0" w:color="FFD556"/>
          <w:insideV w:val="single" w:sz="12" w:space="0" w:color="FFD556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007"/>
        <w:gridCol w:w="4310"/>
      </w:tblGrid>
      <w:tr>
        <w:trPr/>
        <w:tc>
          <w:tcPr>
            <w:tcW w:w="6007" w:type="dxa"/>
            <w:tcBorders>
              <w:right w:val="single" w:sz="12" w:space="0" w:color="FFD556"/>
              <w:insideV w:val="single" w:sz="12" w:space="0" w:color="FFD556"/>
            </w:tcBorders>
            <w:shd w:fill="auto" w:val="clear"/>
          </w:tcPr>
          <w:tbl>
            <w:tblPr>
              <w:tblW w:w="5992" w:type="dxa"/>
              <w:jc w:val="left"/>
              <w:tblInd w:w="29" w:type="dxa"/>
              <w:tblBorders>
                <w:left w:val="single" w:sz="8" w:space="0" w:color="000000"/>
                <w:bottom w:val="single" w:sz="12" w:space="0" w:color="FFD556"/>
                <w:right w:val="single" w:sz="8" w:space="0" w:color="000000"/>
                <w:insideH w:val="single" w:sz="12" w:space="0" w:color="FFD556"/>
                <w:insideV w:val="single" w:sz="8" w:space="0" w:color="000000"/>
              </w:tblBorders>
              <w:tblCellMar>
                <w:top w:w="317" w:type="dxa"/>
                <w:left w:w="350" w:type="dxa"/>
                <w:bottom w:w="403" w:type="dxa"/>
                <w:right w:w="360" w:type="dxa"/>
              </w:tblCellMar>
              <w:tblLook w:noVBand="1" w:val="04a0" w:noHBand="0" w:lastColumn="0" w:firstColumn="1" w:lastRow="0" w:firstRow="1"/>
            </w:tblPr>
            <w:tblGrid>
              <w:gridCol w:w="5992"/>
            </w:tblGrid>
            <w:tr>
              <w:trPr>
                <w:trHeight w:val="2531" w:hRule="exact"/>
              </w:trPr>
              <w:tc>
                <w:tcPr>
                  <w:tcW w:w="5992" w:type="dxa"/>
                  <w:tcBorders>
                    <w:left w:val="single" w:sz="8" w:space="0" w:color="000000"/>
                    <w:bottom w:val="single" w:sz="12" w:space="0" w:color="FFD556"/>
                    <w:right w:val="single" w:sz="8" w:space="0" w:color="000000"/>
                    <w:insideH w:val="single" w:sz="12" w:space="0" w:color="FFD556"/>
                    <w:insideV w:val="single" w:sz="8" w:space="0" w:color="000000"/>
                  </w:tcBorders>
                  <w:shd w:fill="auto" w:val="clear"/>
                </w:tcPr>
                <w:p>
                  <w:pPr>
                    <w:pStyle w:val="2"/>
                    <w:keepNext w:val="true"/>
                    <w:keepLines/>
                    <w:spacing w:before="560" w:after="60"/>
                    <w:contextualSpacing/>
                    <w:outlineLvl w:val="1"/>
                    <w:rPr/>
                  </w:pPr>
                  <w:r>
                    <w:rPr/>
                    <w:t>тема проекта</w:t>
                  </w:r>
                </w:p>
                <w:p>
                  <w:pPr>
                    <w:pStyle w:val="3"/>
                    <w:keepNext w:val="true"/>
                    <w:keepLines/>
                    <w:spacing w:before="0" w:after="60"/>
                    <w:outlineLvl w:val="2"/>
                    <w:rPr/>
                  </w:pPr>
                  <w:r>
                    <w:rPr/>
                    <w:t>Приложение для заметок будущих фильмов</w:t>
                  </w:r>
                </w:p>
              </w:tc>
            </w:tr>
            <w:tr>
              <w:trPr>
                <w:trHeight w:val="5653" w:hRule="atLeast"/>
              </w:trPr>
              <w:tc>
                <w:tcPr>
                  <w:tcW w:w="5992" w:type="dxa"/>
                  <w:tcBorders>
                    <w:top w:val="single" w:sz="12" w:space="0" w:color="FFD556"/>
                    <w:left w:val="single" w:sz="12" w:space="0" w:color="FFD556"/>
                    <w:bottom w:val="single" w:sz="12" w:space="0" w:color="FFD556"/>
                    <w:insideH w:val="single" w:sz="12" w:space="0" w:color="FFD556"/>
                  </w:tcBorders>
                  <w:shd w:fill="auto" w:val="clear"/>
                  <w:tcMar>
                    <w:top w:w="245" w:type="dxa"/>
                  </w:tcMar>
                </w:tcPr>
                <w:p>
                  <w:pPr>
                    <w:pStyle w:val="2"/>
                    <w:keepNext w:val="true"/>
                    <w:keepLines/>
                    <w:spacing w:before="560" w:after="60"/>
                    <w:contextualSpacing/>
                    <w:outlineLvl w:val="1"/>
                    <w:rPr/>
                  </w:pPr>
                  <w:r>
                    <w:rPr/>
                    <w:t>УКАЗАНИЯ ПО ИСПОЛЬЗОВАНИЮ ПРОГРАММЫ</w:t>
                  </w:r>
                </w:p>
                <w:p>
                  <w:pPr>
                    <w:pStyle w:val="Normal"/>
                    <w:rPr/>
                  </w:pPr>
                  <w:r>
                    <w:rPr/>
                    <w:t xml:space="preserve">Запустить программу командой </w:t>
                  </w:r>
                </w:p>
                <w:p>
                  <w:pPr>
                    <w:pStyle w:val="Normal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  <w:highlight w:val="lightGray"/>
                      <w:lang w:val="en-US"/>
                    </w:rPr>
                    <w:t>python</w:t>
                  </w:r>
                  <w:r>
                    <w:rPr>
                      <w:b/>
                      <w:bCs/>
                      <w:highlight w:val="lightGray"/>
                    </w:rPr>
                    <w:t xml:space="preserve">3 </w:t>
                  </w:r>
                  <w:r>
                    <w:rPr>
                      <w:b/>
                      <w:bCs/>
                      <w:highlight w:val="lightGray"/>
                      <w:lang w:val="en-US"/>
                    </w:rPr>
                    <w:t>main</w:t>
                  </w:r>
                  <w:r>
                    <w:rPr>
                      <w:b/>
                      <w:bCs/>
                      <w:highlight w:val="lightGray"/>
                    </w:rPr>
                    <w:t>.</w:t>
                  </w:r>
                  <w:r>
                    <w:rPr>
                      <w:b/>
                      <w:bCs/>
                      <w:highlight w:val="lightGray"/>
                      <w:lang w:val="en-US"/>
                    </w:rPr>
                    <w:t>py</w:t>
                  </w:r>
                </w:p>
                <w:p>
                  <w:pPr>
                    <w:pStyle w:val="2"/>
                    <w:rPr/>
                  </w:pPr>
                  <w:r>
                    <w:rPr/>
                    <w:t>Описание функионала программы</w:t>
                  </w:r>
                </w:p>
                <w:tbl>
                  <w:tblPr>
                    <w:tblStyle w:val="a3"/>
                    <w:tblW w:w="5262" w:type="dxa"/>
                    <w:jc w:val="left"/>
                    <w:tblInd w:w="0" w:type="dxa"/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  <w:tblLook w:noVBand="1" w:val="04a0" w:noHBand="0" w:lastColumn="0" w:firstColumn="1" w:lastRow="0" w:firstRow="1"/>
                  </w:tblPr>
                  <w:tblGrid>
                    <w:gridCol w:w="603"/>
                    <w:gridCol w:w="2905"/>
                    <w:gridCol w:w="1754"/>
                  </w:tblGrid>
                  <w:tr>
                    <w:trPr/>
                    <w:tc>
                      <w:tcPr>
                        <w:tcW w:w="603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59" w:before="0" w:after="0"/>
                          <w:jc w:val="both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290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both"/>
                          <w:rPr/>
                        </w:pPr>
                        <w:r>
                          <w:rPr/>
                          <w:t>Название</w:t>
                        </w:r>
                      </w:p>
                    </w:tc>
                    <w:tc>
                      <w:tcPr>
                        <w:tcW w:w="1754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  <w:t>Реализация</w:t>
                        </w:r>
                      </w:p>
                    </w:tc>
                  </w:tr>
                  <w:tr>
                    <w:trPr/>
                    <w:tc>
                      <w:tcPr>
                        <w:tcW w:w="603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both"/>
                          <w:rPr/>
                        </w:pPr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w="290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lef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Возможность добавления и удаления новой заметки фильма</w:t>
                        </w:r>
                      </w:p>
                    </w:tc>
                    <w:tc>
                      <w:tcPr>
                        <w:tcW w:w="1754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  <w:t>В процессе</w:t>
                        </w:r>
                      </w:p>
                    </w:tc>
                  </w:tr>
                  <w:tr>
                    <w:trPr/>
                    <w:tc>
                      <w:tcPr>
                        <w:tcW w:w="603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both"/>
                          <w:rPr/>
                        </w:pPr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w="290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  <w:t>Возможность добавления в заметке фильма: постера, описания,  названия и жанра фильма</w:t>
                        </w:r>
                      </w:p>
                    </w:tc>
                    <w:tc>
                      <w:tcPr>
                        <w:tcW w:w="1754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  <w:t>В процессе</w:t>
                        </w:r>
                      </w:p>
                    </w:tc>
                  </w:tr>
                  <w:tr>
                    <w:trPr/>
                    <w:tc>
                      <w:tcPr>
                        <w:tcW w:w="603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both"/>
                          <w:rPr/>
                        </w:pPr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w="290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  <w:t xml:space="preserve">Возможность сортировки заметок по времени редактирования </w:t>
                        </w:r>
                        <w:r>
                          <w:rPr/>
                          <w:t>или по названию</w:t>
                        </w:r>
                      </w:p>
                    </w:tc>
                    <w:tc>
                      <w:tcPr>
                        <w:tcW w:w="1754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  <w:t>В процессе</w:t>
                        </w:r>
                      </w:p>
                    </w:tc>
                  </w:tr>
                  <w:tr>
                    <w:trPr/>
                    <w:tc>
                      <w:tcPr>
                        <w:tcW w:w="603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both"/>
                          <w:rPr/>
                        </w:pPr>
                        <w:r>
                          <w:rPr/>
                          <w:t>4</w:t>
                        </w:r>
                      </w:p>
                    </w:tc>
                    <w:tc>
                      <w:tcPr>
                        <w:tcW w:w="2905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left"/>
                          <w:rPr/>
                        </w:pPr>
                        <w:r>
                          <w:rPr/>
                          <w:t>Возможность добавления и удаления заметок в избранные</w:t>
                        </w:r>
                      </w:p>
                    </w:tc>
                    <w:tc>
                      <w:tcPr>
                        <w:tcW w:w="1754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/>
                        </w:pPr>
                        <w:r>
                          <w:rPr/>
                          <w:t>В процессе</w:t>
                        </w:r>
                      </w:p>
                    </w:tc>
                  </w:tr>
                </w:tbl>
                <w:p>
                  <w:pPr>
                    <w:pStyle w:val="Normal"/>
                    <w:widowControl/>
                    <w:bidi w:val="0"/>
                    <w:spacing w:lineRule="auto" w:line="259" w:before="0" w:after="6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/>
              <w:bidi w:val="0"/>
              <w:spacing w:lineRule="auto" w:line="259" w:before="0" w:after="60"/>
              <w:jc w:val="center"/>
              <w:rPr/>
            </w:pPr>
            <w:r>
              <w:rPr/>
            </w:r>
          </w:p>
        </w:tc>
        <w:tc>
          <w:tcPr>
            <w:tcW w:w="4310" w:type="dxa"/>
            <w:tcBorders>
              <w:left w:val="single" w:sz="12" w:space="0" w:color="FFD556"/>
            </w:tcBorders>
            <w:shd w:fill="auto" w:val="clear"/>
          </w:tcPr>
          <w:tbl>
            <w:tblPr>
              <w:tblW w:w="4301" w:type="dxa"/>
              <w:jc w:val="left"/>
              <w:tblInd w:w="0" w:type="dxa"/>
              <w:tblBorders>
                <w:top w:val="single" w:sz="12" w:space="0" w:color="FFD556"/>
                <w:bottom w:val="single" w:sz="12" w:space="0" w:color="FFD556"/>
                <w:right w:val="single" w:sz="12" w:space="0" w:color="FFD556"/>
                <w:insideH w:val="single" w:sz="12" w:space="0" w:color="FFD556"/>
                <w:insideV w:val="single" w:sz="12" w:space="0" w:color="FFD556"/>
              </w:tblBorders>
              <w:tblCellMar>
                <w:top w:w="288" w:type="dxa"/>
                <w:left w:w="360" w:type="dxa"/>
                <w:bottom w:w="403" w:type="dxa"/>
                <w:right w:w="360" w:type="dxa"/>
              </w:tblCellMar>
              <w:tblLook w:noVBand="1" w:val="04a0" w:noHBand="0" w:lastColumn="0" w:firstColumn="1" w:lastRow="0" w:firstRow="1"/>
            </w:tblPr>
            <w:tblGrid>
              <w:gridCol w:w="4301"/>
            </w:tblGrid>
            <w:tr>
              <w:trPr>
                <w:trHeight w:val="2516" w:hRule="exact"/>
              </w:trPr>
              <w:tc>
                <w:tcPr>
                  <w:tcW w:w="4301" w:type="dxa"/>
                  <w:tcBorders>
                    <w:top w:val="single" w:sz="12" w:space="0" w:color="FFD556"/>
                    <w:bottom w:val="single" w:sz="12" w:space="0" w:color="FFD556"/>
                    <w:right w:val="single" w:sz="12" w:space="0" w:color="FFD556"/>
                    <w:insideH w:val="single" w:sz="12" w:space="0" w:color="FFD556"/>
                    <w:insideV w:val="single" w:sz="12" w:space="0" w:color="FFD556"/>
                  </w:tcBorders>
                  <w:shd w:color="auto" w:fill="FFD556" w:themeFill="accent1" w:val="clear"/>
                </w:tcPr>
                <w:p>
                  <w:pPr>
                    <w:pStyle w:val="2"/>
                    <w:keepNext w:val="true"/>
                    <w:keepLines/>
                    <w:spacing w:before="560" w:after="60"/>
                    <w:contextualSpacing/>
                    <w:outlineLvl w:val="1"/>
                    <w:rPr/>
                  </w:pPr>
                  <w:r>
                    <w:rPr/>
                    <w:t>ЦЕЛЬ ПРОЕКТА</w:t>
                  </w:r>
                </w:p>
                <w:p>
                  <w:pPr>
                    <w:pStyle w:val="3"/>
                    <w:spacing w:before="0" w:after="60"/>
                    <w:rPr/>
                  </w:pPr>
                  <w:r>
                    <w:rPr>
                      <w:sz w:val="18"/>
                      <w:szCs w:val="18"/>
                    </w:rPr>
                    <w:t>Разработать программу для заметок</w:t>
                  </w:r>
                </w:p>
              </w:tc>
            </w:tr>
            <w:tr>
              <w:trPr>
                <w:trHeight w:val="91" w:hRule="atLeast"/>
              </w:trPr>
              <w:tc>
                <w:tcPr>
                  <w:tcW w:w="4301" w:type="dxa"/>
                  <w:tcBorders>
                    <w:top w:val="single" w:sz="12" w:space="0" w:color="FFD556"/>
                    <w:bottom w:val="single" w:sz="12" w:space="0" w:color="FFD556"/>
                    <w:insideH w:val="single" w:sz="12" w:space="0" w:color="FFD556"/>
                  </w:tcBorders>
                  <w:shd w:fill="auto" w:val="clear"/>
                  <w:tcMar>
                    <w:top w:w="0" w:type="dxa"/>
                  </w:tcMar>
                </w:tcPr>
                <w:tbl>
                  <w:tblPr>
                    <w:tblW w:w="3576" w:type="dxa"/>
                    <w:jc w:val="left"/>
                    <w:tblInd w:w="4" w:type="dxa"/>
                    <w:tblBorders/>
                    <w:tblCellMar>
                      <w:top w:w="432" w:type="dxa"/>
                      <w:left w:w="72" w:type="dxa"/>
                      <w:bottom w:w="0" w:type="dxa"/>
                      <w:right w:w="72" w:type="dxa"/>
                    </w:tblCellMar>
                    <w:tblLook w:noVBand="1" w:val="04a0" w:noHBand="0" w:lastColumn="0" w:firstColumn="1" w:lastRow="0" w:firstRow="1"/>
                  </w:tblPr>
                  <w:tblGrid>
                    <w:gridCol w:w="1788"/>
                    <w:gridCol w:w="1787"/>
                  </w:tblGrid>
                  <w:tr>
                    <w:trPr>
                      <w:trHeight w:val="168" w:hRule="atLeast"/>
                    </w:trPr>
                    <w:tc>
                      <w:tcPr>
                        <w:tcW w:w="1788" w:type="dxa"/>
                        <w:tcBorders/>
                        <w:shd w:fill="auto" w:val="clear"/>
                      </w:tcPr>
                      <w:p>
                        <w:pPr>
                          <w:pStyle w:val="3"/>
                          <w:keepNext w:val="true"/>
                          <w:keepLines/>
                          <w:spacing w:before="0" w:after="60"/>
                          <w:outlineLvl w:val="2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1787" w:type="dxa"/>
                        <w:tcBorders/>
                        <w:shd w:fill="auto" w:val="clear"/>
                      </w:tcPr>
                      <w:p>
                        <w:pPr>
                          <w:pStyle w:val="3"/>
                          <w:keepNext w:val="true"/>
                          <w:keepLines/>
                          <w:spacing w:before="0" w:after="60"/>
                          <w:outlineLvl w:val="2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widowControl/>
                    <w:bidi w:val="0"/>
                    <w:spacing w:lineRule="auto" w:line="259" w:before="0" w:after="6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930" w:hRule="atLeast"/>
              </w:trPr>
              <w:tc>
                <w:tcPr>
                  <w:tcW w:w="4301" w:type="dxa"/>
                  <w:tcBorders>
                    <w:top w:val="single" w:sz="12" w:space="0" w:color="FFD556"/>
                    <w:bottom w:val="single" w:sz="12" w:space="0" w:color="FFD556"/>
                    <w:right w:val="single" w:sz="12" w:space="0" w:color="FFD556"/>
                    <w:insideH w:val="single" w:sz="12" w:space="0" w:color="FFD556"/>
                    <w:insideV w:val="single" w:sz="12" w:space="0" w:color="FFD556"/>
                  </w:tcBorders>
                  <w:shd w:fill="auto" w:val="clear"/>
                  <w:tcMar>
                    <w:top w:w="0" w:type="dxa"/>
                  </w:tcMar>
                </w:tcPr>
                <w:p>
                  <w:pPr>
                    <w:pStyle w:val="2"/>
                    <w:keepNext w:val="true"/>
                    <w:keepLines/>
                    <w:spacing w:before="560" w:after="60"/>
                    <w:contextualSpacing/>
                    <w:outlineLvl w:val="1"/>
                    <w:rPr/>
                  </w:pPr>
                  <w:r>
                    <w:rPr/>
                  </w:r>
                </w:p>
                <w:p>
                  <w:pPr>
                    <w:pStyle w:val="2"/>
                    <w:rPr/>
                  </w:pPr>
                  <w:r>
                    <w:rPr/>
                  </w:r>
                </w:p>
                <w:p>
                  <w:pPr>
                    <w:pStyle w:val="2"/>
                    <w:rPr/>
                  </w:pPr>
                  <w:r>
                    <w:rPr/>
                  </w:r>
                </w:p>
                <w:p>
                  <w:pPr>
                    <w:pStyle w:val="2"/>
                    <w:rPr/>
                  </w:pPr>
                  <w:r>
                    <w:rPr/>
                  </w:r>
                </w:p>
                <w:p>
                  <w:pPr>
                    <w:pStyle w:val="2"/>
                    <w:rPr/>
                  </w:pPr>
                  <w:r>
                    <w:rPr/>
                  </w:r>
                </w:p>
                <w:p>
                  <w:pPr>
                    <w:pStyle w:val="2"/>
                    <w:rPr/>
                  </w:pPr>
                  <w:r>
                    <w:rPr/>
                    <w:t>автор и руководитель проекта</w:t>
                  </w:r>
                </w:p>
                <w:p>
                  <w:pPr>
                    <w:pStyle w:val="3"/>
                    <w:rPr/>
                  </w:pPr>
                  <w:r>
                    <w:rPr>
                      <w:i/>
                      <w:iCs/>
                    </w:rPr>
                    <w:t xml:space="preserve">Автор </w:t>
                  </w:r>
                  <w:r>
                    <w:rPr/>
                    <w:t>– Луконин</w:t>
                  </w:r>
                </w:p>
                <w:p>
                  <w:pPr>
                    <w:pStyle w:val="3"/>
                    <w:rPr/>
                  </w:pPr>
                  <w:r>
                    <w:rPr/>
                    <w:t>Егор Дмитриевич</w:t>
                  </w:r>
                </w:p>
                <w:p>
                  <w:pPr>
                    <w:pStyle w:val="3"/>
                    <w:keepNext w:val="true"/>
                    <w:keepLines/>
                    <w:spacing w:before="0" w:after="60"/>
                    <w:outlineLvl w:val="2"/>
                    <w:rPr/>
                  </w:pPr>
                  <w:r>
                    <w:rPr>
                      <w:i/>
                      <w:iCs/>
                    </w:rPr>
                    <w:t xml:space="preserve">Руководитель </w:t>
                  </w:r>
                  <w:r>
                    <w:rPr/>
                    <w:t>- Михаил      Владимирович Кормановский</w:t>
                  </w:r>
                </w:p>
              </w:tc>
            </w:tr>
          </w:tbl>
          <w:p>
            <w:pPr>
              <w:pStyle w:val="Normal"/>
              <w:widowControl/>
              <w:bidi w:val="0"/>
              <w:spacing w:lineRule="auto" w:line="259" w:before="0" w:after="60"/>
              <w:jc w:val="center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94" w:right="794" w:header="794" w:top="1077" w:footer="578" w:bottom="679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54639481"/>
    </w:sdtPr>
    <w:sdtContent>
      <w:p>
        <w:pPr>
          <w:pStyle w:val="Style22"/>
          <w:rPr/>
        </w:pPr>
        <w:r>
          <w:rPr>
            <w:lang w:bidi="ru-RU"/>
          </w:rPr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color w:val="636A6B" w:themeColor="text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7626"/>
    <w:pPr>
      <w:widowControl/>
      <w:bidi w:val="0"/>
      <w:spacing w:lineRule="auto" w:line="259" w:before="0" w:after="60"/>
      <w:jc w:val="center"/>
    </w:pPr>
    <w:rPr>
      <w:rFonts w:ascii="Century Gothic" w:hAnsi="Century Gothic" w:eastAsia="Century Gothic" w:cs="" w:asciiTheme="minorHAnsi" w:cstheme="minorBidi" w:eastAsiaTheme="minorHAnsi" w:hAnsiTheme="minorHAnsi"/>
      <w:color w:val="636A6B" w:themeColor="text2"/>
      <w:kern w:val="0"/>
      <w:sz w:val="20"/>
      <w:szCs w:val="20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184664"/>
    <w:pPr>
      <w:keepNext w:val="true"/>
      <w:keepLines/>
      <w:spacing w:before="0" w:after="0"/>
      <w:outlineLvl w:val="0"/>
    </w:pPr>
    <w:rPr>
      <w:rFonts w:ascii="Century Gothic" w:hAnsi="Century Gothic" w:eastAsia="" w:cs="" w:asciiTheme="majorHAnsi" w:cstheme="majorBidi" w:eastAsiaTheme="majorEastAsia" w:hAnsiTheme="majorHAns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67fba"/>
    <w:pPr>
      <w:keepNext w:val="true"/>
      <w:keepLines/>
      <w:spacing w:before="560" w:after="60"/>
      <w:contextualSpacing/>
      <w:outlineLvl w:val="1"/>
    </w:pPr>
    <w:rPr>
      <w:rFonts w:ascii="Century Gothic" w:hAnsi="Century Gothic" w:eastAsia="" w:cs="" w:asciiTheme="majorHAnsi" w:cstheme="majorBidi" w:eastAsiaTheme="majorEastAsia" w:hAnsiTheme="majorHAnsi"/>
      <w:caps/>
      <w:spacing w:val="50"/>
      <w:sz w:val="26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9814c0"/>
    <w:pPr>
      <w:keepNext w:val="true"/>
      <w:keepLines/>
      <w:outlineLvl w:val="2"/>
    </w:pPr>
    <w:rPr>
      <w:rFonts w:ascii="Century Gothic" w:hAnsi="Century Gothic" w:eastAsia="" w:cs="" w:asciiTheme="majorHAnsi" w:cstheme="majorBidi" w:eastAsiaTheme="majorEastAsia" w:hAnsiTheme="majorHAnsi"/>
      <w:b/>
      <w:szCs w:val="24"/>
    </w:rPr>
  </w:style>
  <w:style w:type="paragraph" w:styleId="4">
    <w:name w:val="Heading 4"/>
    <w:basedOn w:val="Normal"/>
    <w:link w:val="40"/>
    <w:uiPriority w:val="9"/>
    <w:semiHidden/>
    <w:unhideWhenUsed/>
    <w:qFormat/>
    <w:rsid w:val="00905520"/>
    <w:pPr>
      <w:keepNext w:val="true"/>
      <w:keepLines/>
      <w:spacing w:before="40" w:after="0"/>
      <w:outlineLvl w:val="3"/>
    </w:pPr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5">
    <w:name w:val="Heading 5"/>
    <w:basedOn w:val="Normal"/>
    <w:link w:val="50"/>
    <w:uiPriority w:val="9"/>
    <w:semiHidden/>
    <w:unhideWhenUsed/>
    <w:qFormat/>
    <w:rsid w:val="00905520"/>
    <w:pPr>
      <w:keepNext w:val="true"/>
      <w:keepLines/>
      <w:spacing w:before="40" w:after="0"/>
      <w:outlineLvl w:val="4"/>
    </w:pPr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184664"/>
    <w:rPr>
      <w:rFonts w:ascii="Century Gothic" w:hAnsi="Century Gothic" w:eastAsia="" w:cs="" w:asciiTheme="majorHAnsi" w:cstheme="majorBidi" w:eastAsiaTheme="majorEastAsia" w:hAnsiTheme="majorHAnsi"/>
      <w:caps/>
      <w:color w:val="404040" w:themeColor="text1" w:themeTint="bf"/>
      <w:spacing w:val="80"/>
      <w:sz w:val="4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67fba"/>
    <w:rPr>
      <w:rFonts w:ascii="Century Gothic" w:hAnsi="Century Gothic" w:eastAsia="" w:cs="" w:asciiTheme="majorHAnsi" w:cstheme="majorBidi" w:eastAsiaTheme="majorEastAsia" w:hAnsiTheme="majorHAnsi"/>
      <w:caps/>
      <w:spacing w:val="50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9814c0"/>
    <w:rPr>
      <w:rFonts w:ascii="Century Gothic" w:hAnsi="Century Gothic" w:eastAsia="" w:cs="" w:asciiTheme="majorHAnsi" w:cstheme="majorBidi" w:eastAsiaTheme="majorEastAsia" w:hAnsiTheme="majorHAnsi"/>
      <w:b/>
      <w:szCs w:val="24"/>
    </w:rPr>
  </w:style>
  <w:style w:type="character" w:styleId="Style9" w:customStyle="1">
    <w:name w:val="Верхний колонтитул Знак"/>
    <w:basedOn w:val="DefaultParagraphFont"/>
    <w:link w:val="a4"/>
    <w:uiPriority w:val="99"/>
    <w:qFormat/>
    <w:rsid w:val="00a85b6f"/>
    <w:rPr/>
  </w:style>
  <w:style w:type="character" w:styleId="Style10" w:customStyle="1">
    <w:name w:val="Нижний колонтитул Знак"/>
    <w:basedOn w:val="DefaultParagraphFont"/>
    <w:link w:val="a6"/>
    <w:uiPriority w:val="99"/>
    <w:qFormat/>
    <w:rsid w:val="00510920"/>
    <w:rPr/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905520"/>
    <w:rPr>
      <w:rFonts w:ascii="Century Gothic" w:hAnsi="Century Gothic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905520"/>
    <w:rPr>
      <w:rFonts w:ascii="Century Gothic" w:hAnsi="Century Gothic" w:eastAsia="" w:cs="" w:asciiTheme="majorHAnsi" w:cstheme="majorBidi" w:eastAsiaTheme="majorEastAsia" w:hAnsiTheme="majorHAns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qFormat/>
    <w:rsid w:val="004e4ca5"/>
    <w:rPr>
      <w:color w:val="808080"/>
    </w:rPr>
  </w:style>
  <w:style w:type="character" w:styleId="Style11" w:customStyle="1">
    <w:name w:val="Текст выноски Знак"/>
    <w:basedOn w:val="DefaultParagraphFont"/>
    <w:link w:val="aa"/>
    <w:uiPriority w:val="99"/>
    <w:semiHidden/>
    <w:qFormat/>
    <w:rsid w:val="00e928a3"/>
    <w:rPr>
      <w:rFonts w:ascii="Segoe UI" w:hAnsi="Segoe UI" w:cs="Segoe UI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90414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d"/>
    <w:uiPriority w:val="99"/>
    <w:semiHidden/>
    <w:qFormat/>
    <w:rsid w:val="00390414"/>
    <w:rPr>
      <w:sz w:val="20"/>
      <w:szCs w:val="20"/>
    </w:rPr>
  </w:style>
  <w:style w:type="character" w:styleId="Style13" w:customStyle="1">
    <w:name w:val="Тема примечания Знак"/>
    <w:basedOn w:val="Style12"/>
    <w:link w:val="af"/>
    <w:uiPriority w:val="99"/>
    <w:semiHidden/>
    <w:qFormat/>
    <w:rsid w:val="00390414"/>
    <w:rPr>
      <w:b/>
      <w:bCs/>
      <w:sz w:val="20"/>
      <w:szCs w:val="20"/>
    </w:rPr>
  </w:style>
  <w:style w:type="character" w:styleId="Style14" w:customStyle="1">
    <w:name w:val="Заголовок Знак"/>
    <w:basedOn w:val="DefaultParagraphFont"/>
    <w:link w:val="af1"/>
    <w:uiPriority w:val="10"/>
    <w:semiHidden/>
    <w:qFormat/>
    <w:rsid w:val="00bd34a5"/>
    <w:rPr>
      <w:rFonts w:ascii="Century Gothic" w:hAnsi="Century Gothic" w:eastAsia="" w:cs="" w:asciiTheme="majorHAnsi" w:cstheme="majorBidi" w:eastAsiaTheme="majorEastAsia" w:hAnsiTheme="majorHAnsi"/>
      <w:color w:val="auto"/>
      <w:kern w:val="2"/>
      <w:sz w:val="56"/>
      <w:szCs w:val="56"/>
    </w:rPr>
  </w:style>
  <w:style w:type="character" w:styleId="Style15" w:customStyle="1">
    <w:name w:val="Подзаголовок Знак"/>
    <w:basedOn w:val="DefaultParagraphFont"/>
    <w:link w:val="af3"/>
    <w:uiPriority w:val="11"/>
    <w:semiHidden/>
    <w:qFormat/>
    <w:rsid w:val="00bd34a5"/>
    <w:rPr>
      <w:rFonts w:eastAsia="" w:eastAsiaTheme="minorEastAsia"/>
      <w:color w:val="5A5A5A" w:themeColor="text1" w:themeTint="a5"/>
      <w:sz w:val="22"/>
      <w:szCs w:val="2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Header"/>
    <w:basedOn w:val="Normal"/>
    <w:link w:val="a5"/>
    <w:uiPriority w:val="99"/>
    <w:unhideWhenUsed/>
    <w:rsid w:val="00a85b6f"/>
    <w:pPr>
      <w:spacing w:lineRule="auto" w:line="240" w:before="0" w:after="0"/>
    </w:pPr>
    <w:rPr/>
  </w:style>
  <w:style w:type="paragraph" w:styleId="Style22">
    <w:name w:val="Footer"/>
    <w:basedOn w:val="Normal"/>
    <w:link w:val="a7"/>
    <w:uiPriority w:val="99"/>
    <w:unhideWhenUsed/>
    <w:rsid w:val="00510920"/>
    <w:pPr>
      <w:spacing w:lineRule="auto" w:line="240" w:before="0" w:after="0"/>
    </w:pPr>
    <w:rPr/>
  </w:style>
  <w:style w:type="paragraph" w:styleId="NoSpacing">
    <w:name w:val="No Spacing"/>
    <w:uiPriority w:val="11"/>
    <w:qFormat/>
    <w:rsid w:val="00f879ce"/>
    <w:pPr>
      <w:widowControl/>
      <w:bidi w:val="0"/>
      <w:spacing w:lineRule="auto" w:line="240" w:before="0" w:after="0"/>
      <w:jc w:val="center"/>
    </w:pPr>
    <w:rPr>
      <w:rFonts w:ascii="Century Gothic" w:hAnsi="Century Gothic" w:eastAsia="Century Gothic" w:cs="" w:asciiTheme="minorHAnsi" w:cstheme="minorBidi" w:eastAsiaTheme="minorHAnsi" w:hAnsiTheme="minorHAnsi"/>
      <w:color w:val="636A6B" w:themeColor="text2"/>
      <w:kern w:val="0"/>
      <w:sz w:val="20"/>
      <w:szCs w:val="20"/>
      <w:lang w:val="ru-RU" w:eastAsia="en-US" w:bidi="ar-SA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e928a3"/>
    <w:pPr>
      <w:spacing w:lineRule="auto" w:line="240" w:before="0" w:after="0"/>
    </w:pPr>
    <w:rPr>
      <w:rFonts w:ascii="Segoe UI" w:hAnsi="Segoe UI" w:cs="Segoe UI"/>
    </w:rPr>
  </w:style>
  <w:style w:type="paragraph" w:styleId="Annotationtext">
    <w:name w:val="annotation text"/>
    <w:basedOn w:val="Normal"/>
    <w:link w:val="ae"/>
    <w:uiPriority w:val="99"/>
    <w:semiHidden/>
    <w:unhideWhenUsed/>
    <w:qFormat/>
    <w:rsid w:val="00390414"/>
    <w:pPr>
      <w:spacing w:lineRule="auto" w:line="240"/>
    </w:pPr>
    <w:rPr/>
  </w:style>
  <w:style w:type="paragraph" w:styleId="Annotationsubject">
    <w:name w:val="annotation subject"/>
    <w:basedOn w:val="Annotationtext"/>
    <w:link w:val="af0"/>
    <w:uiPriority w:val="99"/>
    <w:semiHidden/>
    <w:unhideWhenUsed/>
    <w:qFormat/>
    <w:rsid w:val="00390414"/>
    <w:pPr/>
    <w:rPr>
      <w:b/>
      <w:bCs/>
    </w:rPr>
  </w:style>
  <w:style w:type="paragraph" w:styleId="Style23">
    <w:name w:val="Title"/>
    <w:basedOn w:val="Normal"/>
    <w:link w:val="af2"/>
    <w:uiPriority w:val="10"/>
    <w:semiHidden/>
    <w:unhideWhenUsed/>
    <w:qFormat/>
    <w:rsid w:val="00bd34a5"/>
    <w:pPr>
      <w:spacing w:lineRule="auto" w:line="240" w:before="0" w:after="0"/>
      <w:contextualSpacing/>
    </w:pPr>
    <w:rPr>
      <w:rFonts w:ascii="Century Gothic" w:hAnsi="Century Gothic" w:eastAsia="" w:cs="" w:asciiTheme="majorHAnsi" w:cstheme="majorBidi" w:eastAsiaTheme="majorEastAsia" w:hAnsiTheme="majorHAnsi"/>
      <w:color w:val="auto"/>
      <w:kern w:val="2"/>
      <w:sz w:val="56"/>
      <w:szCs w:val="56"/>
    </w:rPr>
  </w:style>
  <w:style w:type="paragraph" w:styleId="Style24">
    <w:name w:val="Subtitle"/>
    <w:basedOn w:val="Normal"/>
    <w:link w:val="af4"/>
    <w:uiPriority w:val="11"/>
    <w:semiHidden/>
    <w:unhideWhenUsed/>
    <w:qFormat/>
    <w:rsid w:val="00bd34a5"/>
    <w:pPr/>
    <w:rPr>
      <w:rFonts w:eastAsia="" w:eastAsiaTheme="minorEastAsia"/>
      <w:color w:val="5A5A5A" w:themeColor="text1" w:themeTint="a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%7bE5A20001-5F20-354E-A6C8-596E0DEECE07%7dtf16392742.dotx</Template>
  <TotalTime>1</TotalTime>
  <Application>LibreOffice/6.0.7.3$Linux_X86_64 LibreOffice_project/00m0$Build-3</Application>
  <Pages>1</Pages>
  <Words>91</Words>
  <Characters>591</Characters>
  <CharactersWithSpaces>661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2022-10-05T06:23:00Z</dcterms:created>
  <dc:creator>Microsoft Office User</dc:creator>
  <dc:description/>
  <dc:language>ru-RU</dc:language>
  <cp:lastModifiedBy/>
  <cp:lastPrinted>2016-06-29T01:32:00Z</cp:lastPrinted>
  <dcterms:modified xsi:type="dcterms:W3CDTF">2022-10-05T16:28:24Z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