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975F" w14:textId="77777777" w:rsidR="004736B9" w:rsidRDefault="004736B9" w:rsidP="004736B9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Certification of Origin</w:t>
      </w:r>
    </w:p>
    <w:p w14:paraId="61A5E5E6" w14:textId="77777777" w:rsidR="004736B9" w:rsidRDefault="004736B9" w:rsidP="004736B9">
      <w:pPr>
        <w:jc w:val="center"/>
        <w:rPr>
          <w:rFonts w:ascii="Arial" w:hAnsi="Arial"/>
          <w:sz w:val="20"/>
        </w:rPr>
      </w:pPr>
      <w:r>
        <w:rPr>
          <w:rFonts w:ascii="Arial" w:hAnsi="Arial"/>
          <w:sz w:val="20"/>
        </w:rPr>
        <w:t>( Comprehensive and Progressive Agreement for Trans-Pacific Partnership )</w:t>
      </w:r>
    </w:p>
    <w:p w14:paraId="05A66033" w14:textId="77777777" w:rsidR="004736B9" w:rsidRDefault="004736B9" w:rsidP="004736B9">
      <w:pPr>
        <w:jc w:val="center"/>
        <w:rPr>
          <w:rFonts w:ascii="Arial" w:hAnsi="Arial"/>
          <w:sz w:val="20"/>
        </w:rPr>
      </w:pPr>
    </w:p>
    <w:p w14:paraId="58EE87F6" w14:textId="77777777" w:rsidR="004736B9" w:rsidRDefault="004736B9" w:rsidP="004736B9">
      <w:pPr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1. Exporter's name, address, telephone number and e-mail address:</w:t>
      </w:r>
    </w:p>
    <w:p w14:paraId="0275261D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VIÑA SAN ESTEBAN S.A.</w:t>
      </w:r>
    </w:p>
    <w:p w14:paraId="3AD9303E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LA FLORIDA N° 2178, SAN ESTEBAN, LOS ANDES, CHILE</w:t>
      </w:r>
    </w:p>
    <w:p w14:paraId="17049603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TEL: +56 34 2481050  |  EMAIL: exports@vse.cl</w:t>
      </w:r>
    </w:p>
    <w:p w14:paraId="4623AF76" w14:textId="77777777" w:rsidR="004736B9" w:rsidRDefault="004736B9" w:rsidP="004736B9">
      <w:pPr>
        <w:rPr>
          <w:rFonts w:ascii="Arial" w:hAnsi="Arial"/>
          <w:sz w:val="20"/>
        </w:rPr>
      </w:pPr>
    </w:p>
    <w:p w14:paraId="7ADA2713" w14:textId="77777777" w:rsidR="004736B9" w:rsidRDefault="004736B9" w:rsidP="004736B9">
      <w:pPr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2. Producer's name, address, telephone number and e-mail address:</w:t>
      </w:r>
    </w:p>
    <w:p w14:paraId="66BA95F3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VIÑA SAN ESTEBAN S.A.</w:t>
      </w:r>
    </w:p>
    <w:p w14:paraId="64492B1F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LA FLORIDA N° 2178, SAN ESTEBAN, LOS ANDES, CHILE</w:t>
      </w:r>
    </w:p>
    <w:p w14:paraId="64DB8A8C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TEL: +56 34 2481050  |  EMAIL: exports@vse.cl</w:t>
      </w:r>
    </w:p>
    <w:p w14:paraId="3CD6A164" w14:textId="77777777" w:rsidR="004736B9" w:rsidRDefault="004736B9" w:rsidP="004736B9">
      <w:pPr>
        <w:rPr>
          <w:rFonts w:ascii="Arial" w:hAnsi="Arial"/>
          <w:sz w:val="20"/>
        </w:rPr>
      </w:pPr>
    </w:p>
    <w:p w14:paraId="6CD71B7E" w14:textId="77777777" w:rsidR="004736B9" w:rsidRDefault="004736B9" w:rsidP="004736B9">
      <w:pPr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3. Importer's name, address, telephone number and e-mail address:</w:t>
      </w:r>
    </w:p>
    <w:p w14:paraId="15D5C87A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THANG AN COMMERCE JSC</w:t>
      </w:r>
    </w:p>
    <w:p w14:paraId="3F47C542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No. 10 Alley 52, Giang Van Minh Street, Doi Can Ward, Ba Dinh District, Hanoi, Vietnam</w:t>
      </w:r>
    </w:p>
    <w:p w14:paraId="777E6E28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TEL: +84 833 432 299  |  EMAIL: truongtx@lyscellars.com / operation@lyscellars.com</w:t>
      </w:r>
    </w:p>
    <w:p w14:paraId="7EA23D97" w14:textId="77777777" w:rsidR="004736B9" w:rsidRDefault="004736B9" w:rsidP="004736B9">
      <w:pPr>
        <w:rPr>
          <w:rFonts w:ascii="Arial" w:hAnsi="Arial"/>
          <w:sz w:val="20"/>
        </w:rPr>
      </w:pPr>
    </w:p>
    <w:p w14:paraId="75F8AE4C" w14:textId="77777777" w:rsidR="004736B9" w:rsidRDefault="004736B9" w:rsidP="004736B9">
      <w:pPr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4. Description of goods, HS code, and Origin criterion:</w:t>
      </w:r>
    </w:p>
    <w:p w14:paraId="1B4E3F73" w14:textId="77777777" w:rsidR="004736B9" w:rsidRDefault="004736B9" w:rsidP="004736B9">
      <w:pPr>
        <w:rPr>
          <w:rFonts w:ascii="Arial" w:hAnsi="Arial"/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4736B9" w14:paraId="6140740D" w14:textId="77777777" w:rsidTr="004736B9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2A12C3D9" w14:textId="70542EE4" w:rsidR="004736B9" w:rsidRPr="004736B9" w:rsidRDefault="004736B9" w:rsidP="004736B9">
            <w:pPr>
              <w:rPr>
                <w:rFonts w:ascii="Arial" w:hAnsi="Arial"/>
                <w:b/>
                <w:sz w:val="20"/>
              </w:rPr>
            </w:pPr>
            <w:r w:rsidRPr="004736B9"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w="2700" w:type="dxa"/>
          </w:tcPr>
          <w:p w14:paraId="2CF0227E" w14:textId="6897CFB8" w:rsidR="004736B9" w:rsidRPr="004736B9" w:rsidRDefault="004736B9" w:rsidP="004736B9">
            <w:pPr>
              <w:rPr>
                <w:rFonts w:ascii="Arial" w:hAnsi="Arial"/>
                <w:b/>
                <w:sz w:val="20"/>
              </w:rPr>
            </w:pPr>
            <w:r w:rsidRPr="004736B9">
              <w:rPr>
                <w:rFonts w:ascii="Arial" w:hAnsi="Arial"/>
                <w:b/>
                <w:sz w:val="20"/>
              </w:rPr>
              <w:t>Description of goods</w:t>
            </w:r>
          </w:p>
        </w:tc>
        <w:tc>
          <w:tcPr>
            <w:tcW w:w="2700" w:type="dxa"/>
          </w:tcPr>
          <w:p w14:paraId="1367FA44" w14:textId="2308BF74" w:rsidR="004736B9" w:rsidRPr="004736B9" w:rsidRDefault="004736B9" w:rsidP="004736B9">
            <w:pPr>
              <w:rPr>
                <w:rFonts w:ascii="Arial" w:hAnsi="Arial"/>
                <w:b/>
                <w:sz w:val="20"/>
              </w:rPr>
            </w:pPr>
            <w:r w:rsidRPr="004736B9">
              <w:rPr>
                <w:rFonts w:ascii="Arial" w:hAnsi="Arial"/>
                <w:b/>
                <w:sz w:val="20"/>
              </w:rPr>
              <w:t>HS tariff classification (6 digit)</w:t>
            </w:r>
          </w:p>
        </w:tc>
        <w:tc>
          <w:tcPr>
            <w:tcW w:w="2700" w:type="dxa"/>
          </w:tcPr>
          <w:p w14:paraId="16F8C8EA" w14:textId="21A5976A" w:rsidR="004736B9" w:rsidRPr="004736B9" w:rsidRDefault="004736B9" w:rsidP="004736B9">
            <w:pPr>
              <w:rPr>
                <w:rFonts w:ascii="Arial" w:hAnsi="Arial"/>
                <w:b/>
                <w:sz w:val="20"/>
              </w:rPr>
            </w:pPr>
            <w:r w:rsidRPr="004736B9">
              <w:rPr>
                <w:rFonts w:ascii="Arial" w:hAnsi="Arial"/>
                <w:b/>
                <w:sz w:val="20"/>
              </w:rPr>
              <w:t>Origin criterion</w:t>
            </w:r>
          </w:p>
        </w:tc>
      </w:tr>
      <w:tr w:rsidR="004736B9" w14:paraId="00051581" w14:textId="77777777" w:rsidTr="004736B9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00B0F5A9" w14:textId="68AE81EA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w="2700" w:type="dxa"/>
          </w:tcPr>
          <w:p w14:paraId="6262CA05" w14:textId="77777777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Cabernet Sauvignon VINA SAN ESTEBAN CLASSIC 2023</w:t>
            </w:r>
          </w:p>
          <w:p w14:paraId="5DB211D3" w14:textId="77777777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Invoice No: 1040 (Dated: 18-May-2026)</w:t>
            </w:r>
          </w:p>
          <w:p w14:paraId="4BE68AC4" w14:textId="77777777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Quantity: 140 Cases (12 x 750ml)</w:t>
            </w:r>
          </w:p>
          <w:p w14:paraId="1FCD0D31" w14:textId="666656FE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Container: KOCU2184536 / Seal: HMM25H0616428</w:t>
            </w:r>
          </w:p>
        </w:tc>
        <w:tc>
          <w:tcPr>
            <w:tcW w:w="2700" w:type="dxa"/>
          </w:tcPr>
          <w:p w14:paraId="187FDE81" w14:textId="7F244DA6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2204.21</w:t>
            </w:r>
          </w:p>
        </w:tc>
        <w:tc>
          <w:tcPr>
            <w:tcW w:w="2700" w:type="dxa"/>
          </w:tcPr>
          <w:p w14:paraId="7C87C7B3" w14:textId="2EC3D16B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</w:t>
            </w:r>
          </w:p>
        </w:tc>
      </w:tr>
      <w:tr w:rsidR="004736B9" w14:paraId="73B09BD9" w14:textId="77777777" w:rsidTr="004736B9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5E16AE48" w14:textId="2945AFF1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w="2700" w:type="dxa"/>
          </w:tcPr>
          <w:p w14:paraId="2A289F22" w14:textId="77777777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Chardonnay VINA SAN ESTEBAN CLASSIC 2025</w:t>
            </w:r>
          </w:p>
          <w:p w14:paraId="504347B3" w14:textId="77777777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Invoice No: 1040 (Dated: 18-May-2026)</w:t>
            </w:r>
          </w:p>
          <w:p w14:paraId="06E43FBC" w14:textId="77777777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Quantity: 70 Cases (12 x 750ml)</w:t>
            </w:r>
          </w:p>
          <w:p w14:paraId="2728F7BF" w14:textId="7D6DD14E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Container: KOCU2184536 / Seal: HMM25H0616428</w:t>
            </w:r>
          </w:p>
        </w:tc>
        <w:tc>
          <w:tcPr>
            <w:tcW w:w="2700" w:type="dxa"/>
          </w:tcPr>
          <w:p w14:paraId="69B517D3" w14:textId="79039E82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2204.21</w:t>
            </w:r>
          </w:p>
        </w:tc>
        <w:tc>
          <w:tcPr>
            <w:tcW w:w="2700" w:type="dxa"/>
          </w:tcPr>
          <w:p w14:paraId="635FF7C1" w14:textId="1AE4E720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</w:t>
            </w:r>
          </w:p>
        </w:tc>
      </w:tr>
      <w:tr w:rsidR="004736B9" w14:paraId="3B02AA83" w14:textId="77777777" w:rsidTr="004736B9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5957D3E2" w14:textId="5A8380E1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w="2700" w:type="dxa"/>
          </w:tcPr>
          <w:p w14:paraId="0B5BCC0E" w14:textId="77777777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Merlot VINA SAN ESTEBAN CLASSIC 2023</w:t>
            </w:r>
          </w:p>
          <w:p w14:paraId="048E3B19" w14:textId="77777777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Invoice No: 1040 (Dated: 18-May-2026)</w:t>
            </w:r>
          </w:p>
          <w:p w14:paraId="79AACEFB" w14:textId="77777777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Quantity: 20 Cases (12 x 750ml)</w:t>
            </w:r>
          </w:p>
          <w:p w14:paraId="19686F47" w14:textId="28D37CAE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Container: KOCU2184536 / Seal: HMM25H0616428</w:t>
            </w:r>
          </w:p>
        </w:tc>
        <w:tc>
          <w:tcPr>
            <w:tcW w:w="2700" w:type="dxa"/>
          </w:tcPr>
          <w:p w14:paraId="5681B907" w14:textId="5462DEAD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2204.21</w:t>
            </w:r>
          </w:p>
        </w:tc>
        <w:tc>
          <w:tcPr>
            <w:tcW w:w="2700" w:type="dxa"/>
          </w:tcPr>
          <w:p w14:paraId="49A43143" w14:textId="700566EA" w:rsidR="004736B9" w:rsidRDefault="004736B9" w:rsidP="004736B9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PE</w:t>
            </w:r>
          </w:p>
        </w:tc>
      </w:tr>
    </w:tbl>
    <w:p w14:paraId="2776F98F" w14:textId="77777777" w:rsidR="004736B9" w:rsidRDefault="004736B9" w:rsidP="004736B9">
      <w:pPr>
        <w:rPr>
          <w:rFonts w:ascii="Arial" w:hAnsi="Arial"/>
          <w:b/>
          <w:sz w:val="20"/>
        </w:rPr>
      </w:pPr>
    </w:p>
    <w:p w14:paraId="5A5D0459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7. Blanket Period: </w:t>
      </w:r>
      <w:r>
        <w:rPr>
          <w:rFonts w:ascii="Arial" w:hAnsi="Arial"/>
          <w:sz w:val="20"/>
        </w:rPr>
        <w:t>N/A (Single Shipment - Invoice No. 1040)</w:t>
      </w:r>
    </w:p>
    <w:p w14:paraId="739BA7AB" w14:textId="77777777" w:rsidR="004736B9" w:rsidRDefault="004736B9" w:rsidP="004736B9">
      <w:pPr>
        <w:rPr>
          <w:rFonts w:ascii="Arial" w:hAnsi="Arial"/>
          <w:sz w:val="20"/>
        </w:rPr>
      </w:pPr>
    </w:p>
    <w:p w14:paraId="1B75EF39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8. Other: </w:t>
      </w:r>
      <w:r>
        <w:rPr>
          <w:rFonts w:ascii="Arial" w:hAnsi="Arial"/>
          <w:sz w:val="20"/>
        </w:rPr>
        <w:t>Purchase Order No: 7080, Vessel: BUENAVENTURA EXPRESS V.2614W, POL: San Antonio, POD: Haiphong</w:t>
      </w:r>
    </w:p>
    <w:p w14:paraId="0C587ABF" w14:textId="77777777" w:rsidR="004736B9" w:rsidRDefault="004736B9" w:rsidP="004736B9">
      <w:pPr>
        <w:rPr>
          <w:rFonts w:ascii="Arial" w:hAnsi="Arial"/>
          <w:sz w:val="20"/>
        </w:rPr>
      </w:pPr>
    </w:p>
    <w:p w14:paraId="27EEA10A" w14:textId="77777777" w:rsidR="004736B9" w:rsidRDefault="004736B9" w:rsidP="004736B9">
      <w:pPr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9. Certification:</w:t>
      </w:r>
    </w:p>
    <w:p w14:paraId="40ABF7C1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I certify that the goods described in this document qualify as originating and the information contained in this document is true and accurate. I assume responsibility for proving such representations and agree to maintain and present upon request or to make available during a verification visit, documentation necessary to support this certification.</w:t>
      </w:r>
    </w:p>
    <w:p w14:paraId="2FCB5B88" w14:textId="77777777" w:rsidR="004736B9" w:rsidRDefault="004736B9" w:rsidP="004736B9">
      <w:pPr>
        <w:rPr>
          <w:rFonts w:ascii="Arial" w:hAnsi="Arial"/>
          <w:sz w:val="20"/>
        </w:rPr>
      </w:pPr>
    </w:p>
    <w:p w14:paraId="726548D3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Date: 25-May-2026</w:t>
      </w:r>
    </w:p>
    <w:p w14:paraId="66D59023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Name/Title: Horacio Vicente Mena / Export Director</w:t>
      </w:r>
    </w:p>
    <w:p w14:paraId="7D11556A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Company: VIÑA SAN ESTEBAN S.A.</w:t>
      </w:r>
    </w:p>
    <w:p w14:paraId="25196B1D" w14:textId="77777777" w:rsidR="004736B9" w:rsidRDefault="004736B9" w:rsidP="004736B9">
      <w:pPr>
        <w:rPr>
          <w:rFonts w:ascii="Arial" w:hAnsi="Arial"/>
          <w:sz w:val="20"/>
        </w:rPr>
      </w:pPr>
    </w:p>
    <w:p w14:paraId="34EEA1C0" w14:textId="77777777" w:rsidR="004736B9" w:rsidRDefault="004736B9" w:rsidP="004736B9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Completed by: [X] Exporter  [ ] Importer  [ ] Producer</w:t>
      </w:r>
    </w:p>
    <w:p w14:paraId="0EEC8507" w14:textId="5B2EFEB7" w:rsidR="004736B9" w:rsidRPr="004736B9" w:rsidRDefault="004736B9" w:rsidP="004736B9">
      <w:pPr>
        <w:rPr>
          <w:rFonts w:ascii="Arial" w:hAnsi="Arial"/>
          <w:sz w:val="20"/>
        </w:rPr>
      </w:pPr>
    </w:p>
    <w:sectPr w:rsidR="004736B9" w:rsidRPr="004736B9" w:rsidSect="004736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B9"/>
    <w:rsid w:val="004736B9"/>
    <w:rsid w:val="009E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A889"/>
  <w15:chartTrackingRefBased/>
  <w15:docId w15:val="{974993A2-33A2-4BD8-8612-434C8E56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Chien</dc:creator>
  <cp:keywords/>
  <dc:description/>
  <cp:lastModifiedBy>Chien Chien</cp:lastModifiedBy>
  <cp:revision>1</cp:revision>
  <dcterms:created xsi:type="dcterms:W3CDTF">2026-07-01T11:25:00Z</dcterms:created>
  <dcterms:modified xsi:type="dcterms:W3CDTF">2026-07-01T11:25:00Z</dcterms:modified>
</cp:coreProperties>
</file>