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HỢP ĐỒNG CHO MƯỢN TỦ RƯỢU</w:t>
      </w:r>
    </w:p>
    <w:p>
      <w:pPr>
        <w:spacing w:after="40" w:before="0" w:line="276"/>
        <w:jc w:val="center"/>
      </w:pPr>
      <w:r>
        <w:rPr>
          <w:rFonts w:ascii="Times New Roman" w:cs="Times New Roman" w:eastAsia="Times New Roman" w:hAnsi="Times New Roman"/>
          <w:b/>
          <w:bCs/>
          <w:color w:val="4A4A4A"/>
          <w:sz w:val="24"/>
          <w:szCs w:val="24"/>
        </w:rPr>
        <w:t xml:space="preserve">WINE CHILLER LOAN AGREEMENT</w:t>
      </w:r>
    </w:p>
    <w:p>
      <w:pPr>
        <w:spacing w:after="40" w:before="0" w:line="276"/>
        <w:jc w:val="center"/>
      </w:pPr>
      <w:r>
        <w:rPr>
          <w:rFonts w:ascii="Times New Roman" w:cs="Times New Roman" w:eastAsia="Times New Roman" w:hAnsi="Times New Roman"/>
          <w:i/>
          <w:iCs/>
          <w:color w:val="4A4A4A"/>
          <w:sz w:val="20"/>
          <w:szCs w:val="20"/>
        </w:rPr>
        <w:t xml:space="preserve">Ký gửi tủ rượu tại điểm bán — kèm Hợp đồng mua bán khách công nợ  ·  Chiller placement at outlet — attached to the credit-customer Sale and Purchase Contract</w:t>
      </w:r>
    </w:p>
    <w:p>
      <w:pPr>
        <w:spacing w:after="200" w:before="0" w:line="276"/>
        <w:jc w:val="center"/>
      </w:pPr>
      <w:r>
        <w:rPr>
          <w:rFonts w:ascii="Times New Roman" w:cs="Times New Roman" w:eastAsia="Times New Roman" w:hAnsi="Times New Roman"/>
          <w:color w:val="1F1F1F"/>
          <w:sz w:val="20"/>
          <w:szCs w:val="20"/>
        </w:rPr>
        <w:t xml:space="preserve">Số / No.: [Số HĐ]/TR[số thứ tự]   ·   Kèm Hợp đồng số / Contract No. TA-……………… ngày / dated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Căn cứ Bộ luật Dân sự 2015 (Điều 494 – Điều 499 về hợp đồng mượn tài sản), Luật Thương mại 2005 và Hợp đồng mua bán nêu trên, Hợp đồng này được lập ngày …… tháng …… năm 20…… tại Hà Nội, bởi: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Pursuant to the 2015 Civil Code (Articles 494–499 on loan of property), the 2005 Commercial Law and the above Sale and Purchase Contract, this Agreement is made on …… in Hanoi by and between:</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A / PARTY A</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10, ngõ 52 đường Giang Văn Minh, phường Ba Đình, Thành phố Hà Nội / No. 10, Lane 52 Giang Van Minh Street, Ba Dinh Ward, Hanoi</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Telephone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098 222 893</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Bà / Ms. Phạm Thị Cẩm Ly — Giám đốc / Director</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MST · GCN ĐKDN / 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0109579480</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1F1F1F"/>
                <w:sz w:val="22"/>
                <w:szCs w:val="22"/>
              </w:rPr>
              <w:t xml:space="preserve">Sau đây được gọi là “Bên A” hoặc “Bên cho mượn”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Hereinafter “Party A” or the “Lender”</w:t>
            </w:r>
          </w:p>
        </w:tc>
      </w:tr>
    </w:tbl>
    <w:p>
      <w:pPr>
        <w:spacing w:after="60" w:before="60" w:line="276"/>
        <w:jc w:val="center"/>
      </w:pPr>
      <w:r>
        <w:rPr>
          <w:rFonts w:ascii="Times New Roman" w:cs="Times New Roman" w:eastAsia="Times New Roman" w:hAnsi="Times New Roman"/>
          <w:i/>
          <w:iCs/>
          <w:color w:val="1F1F1F"/>
          <w:sz w:val="22"/>
          <w:szCs w:val="22"/>
        </w:rPr>
        <w:t xml:space="preserve">VÀ  ·  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B / PARTY B</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Email nhận thông báo / Telephone · notice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Chức vụ / Title: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MST · GCN ĐKDN / 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Loại hình / Entity type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Doanh nghiệp / Company     ☐ Hộ kinh doanh / Household business — CCCD chủ hộ số / Owner ID no.: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Địa điểm đặt Tủ rượu / Chiller location</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Sau đây được gọi là “Bên B” hoặc “Bên mượn”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Hereinafter “Party B” or the “Borrower”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Các Bên thống nhất ký kết Hợp đồng cho mượn tủ rượu này (“Hợp đồng”) với các điều khoản sau. Hợp đồng mua bán nêu trên được gọi là “Hợp đồng mua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Parties agree to enter into this Wine Chiller Loan Agreement (the “Agreement”) on the following terms. The above Sale and Purchase Contract is the “Sales Contract”.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 ĐỐI TƯỢNG HỢP ĐỒNG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 SUBJECT MATTER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Bên A cho Bên B mượn, không thu phí, tủ bảo quản rượu (“Tủ rượu”) nêu dưới đây để bảo quản và trưng bày rượu do Bên A cung cấp tại địa điểm đặt Tủ rượu, trong thời hạn và với điều kiện của Hợp đồng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lends Party B, free of charge, the wine chiller(s) below (the “Chiller”) to store and display wines supplied by Party A at the chiller location, for the term and on the conditions of this Agreement.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2734"/>
        <w:gridCol w:w="1400"/>
        <w:gridCol w:w="1200"/>
        <w:gridCol w:w="1100"/>
        <w:gridCol w:w="600"/>
        <w:gridCol w:w="1700"/>
      </w:tblGrid>
      <w:tr>
        <w:trPr>
          <w:cantSplit/>
          <w:tblHeader/>
        </w:trPr>
        <w:tc>
          <w:tcPr>
            <w:tcW w:type="dxa" w:w="6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273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Loại tủ – nhãn hiệu – model</w:t>
            </w:r>
          </w:p>
          <w:p>
            <w:pPr>
              <w:keepNext/>
              <w:spacing w:after="0" w:before="0" w:line="276"/>
              <w:jc w:val="center"/>
            </w:pPr>
            <w:r>
              <w:rPr>
                <w:rFonts w:ascii="Times New Roman" w:cs="Times New Roman" w:eastAsia="Times New Roman" w:hAnsi="Times New Roman"/>
                <w:b/>
                <w:bCs/>
                <w:color w:val="FFFFFF"/>
                <w:sz w:val="18"/>
                <w:szCs w:val="18"/>
              </w:rPr>
              <w:t xml:space="preserve">Type – brand – model</w:t>
            </w:r>
          </w:p>
        </w:tc>
        <w:tc>
          <w:tcPr>
            <w:tcW w:type="dxa" w:w="1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serial</w:t>
            </w:r>
          </w:p>
          <w:p>
            <w:pPr>
              <w:keepNext/>
              <w:spacing w:after="0" w:before="0" w:line="276"/>
              <w:jc w:val="center"/>
            </w:pPr>
            <w:r>
              <w:rPr>
                <w:rFonts w:ascii="Times New Roman" w:cs="Times New Roman" w:eastAsia="Times New Roman" w:hAnsi="Times New Roman"/>
                <w:b/>
                <w:bCs/>
                <w:color w:val="FFFFFF"/>
                <w:sz w:val="18"/>
                <w:szCs w:val="18"/>
              </w:rPr>
              <w:t xml:space="preserve">Serial no.</w:t>
            </w:r>
          </w:p>
        </w:tc>
        <w:tc>
          <w:tcPr>
            <w:tcW w:type="dxa" w:w="1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Mã tài sản</w:t>
            </w:r>
          </w:p>
          <w:p>
            <w:pPr>
              <w:keepNext/>
              <w:spacing w:after="0" w:before="0" w:line="276"/>
              <w:jc w:val="center"/>
            </w:pPr>
            <w:r>
              <w:rPr>
                <w:rFonts w:ascii="Times New Roman" w:cs="Times New Roman" w:eastAsia="Times New Roman" w:hAnsi="Times New Roman"/>
                <w:b/>
                <w:bCs/>
                <w:color w:val="FFFFFF"/>
                <w:sz w:val="18"/>
                <w:szCs w:val="18"/>
              </w:rPr>
              <w:t xml:space="preserve">Asset code</w:t>
            </w:r>
          </w:p>
        </w:tc>
        <w:tc>
          <w:tcPr>
            <w:tcW w:type="dxa" w:w="11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Sức chứa (chai)</w:t>
            </w:r>
          </w:p>
          <w:p>
            <w:pPr>
              <w:keepNext/>
              <w:spacing w:after="0" w:before="0" w:line="276"/>
              <w:jc w:val="center"/>
            </w:pPr>
            <w:r>
              <w:rPr>
                <w:rFonts w:ascii="Times New Roman" w:cs="Times New Roman" w:eastAsia="Times New Roman" w:hAnsi="Times New Roman"/>
                <w:b/>
                <w:bCs/>
                <w:color w:val="FFFFFF"/>
                <w:sz w:val="18"/>
                <w:szCs w:val="18"/>
              </w:rPr>
              <w:t xml:space="preserve">Capacity (btl)</w:t>
            </w:r>
          </w:p>
        </w:tc>
        <w:tc>
          <w:tcPr>
            <w:tcW w:type="dxa" w:w="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SL</w:t>
            </w:r>
          </w:p>
          <w:p>
            <w:pPr>
              <w:keepNext/>
              <w:spacing w:after="0" w:before="0" w:line="276"/>
              <w:jc w:val="center"/>
            </w:pPr>
            <w:r>
              <w:rPr>
                <w:rFonts w:ascii="Times New Roman" w:cs="Times New Roman" w:eastAsia="Times New Roman" w:hAnsi="Times New Roman"/>
                <w:b/>
                <w:bCs/>
                <w:color w:val="FFFFFF"/>
                <w:sz w:val="18"/>
                <w:szCs w:val="18"/>
              </w:rPr>
              <w:t xml:space="preserve">Qty</w:t>
            </w:r>
          </w:p>
        </w:tc>
        <w:tc>
          <w:tcPr>
            <w:tcW w:type="dxa" w:w="1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Giá trị (VNĐ)</w:t>
            </w:r>
          </w:p>
          <w:p>
            <w:pPr>
              <w:keepNext/>
              <w:spacing w:after="0" w:before="0" w:line="276"/>
              <w:jc w:val="center"/>
            </w:pPr>
            <w:r>
              <w:rPr>
                <w:rFonts w:ascii="Times New Roman" w:cs="Times New Roman" w:eastAsia="Times New Roman" w:hAnsi="Times New Roman"/>
                <w:b/>
                <w:bCs/>
                <w:color w:val="FFFFFF"/>
                <w:sz w:val="18"/>
                <w:szCs w:val="18"/>
              </w:rPr>
              <w:t xml:space="preserve">Value (VND)</w:t>
            </w: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27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27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654"/>
            <w:gridSpan w:val="6"/>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Tổng giá trị Tủ rượu / Total chiller value</w:t>
            </w: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Giá trị Tủ rượu nêu trên là căn cứ để bồi thường khi Tủ rượu bị mất, hư hỏng không sửa chữa được hoặc không được hoàn trả theo Hợp đồng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value above is the basis for compensation if the Chiller is lost, damaged beyond repair or not returned under this Agreement.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w:t>
            </w:r>
            <w:r>
              <w:rPr>
                <w:rFonts w:ascii="Times New Roman" w:cs="Times New Roman" w:eastAsia="Times New Roman" w:hAnsi="Times New Roman"/>
                <w:color w:val="1F1F1F"/>
                <w:sz w:val="22"/>
                <w:szCs w:val="22"/>
              </w:rPr>
              <w:t xml:space="preserve"> Hợp đồng này là hợp đồng mượn tài sản, không phải hợp đồng mua bán, thuê hay ký gửi để bán Tủ rượu. Bên B không có bất kỳ quyền sở hữu nào đối với Tủ rượu.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is a loan of property, not a sale, lease or consignment for sale of the Chiller. Party B acquires no ownership rights in the Chiller.</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2. ĐIỀU KIỆN CHO MƯỢN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2. CONDITIONS OF LOAN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Bên B cam kết doanh số mua hàng tối thiểu từ Bên A là …………………… đồng/tháng (chưa gồm VAT), tính theo hoá đơn Bên A lập cho Bên B trong tháng, kể cả hoá đơn hàng ký gửi đã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commits to minimum purchases from Party A of VND …………… per month (excl. VAT), measured by Party A’s invoices to Party B in the month, including invoices for consigned goods sold.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Tủ rượu chỉ được dùng để bảo quản, trưng bày rượu do Bên A cung cấp. Bên B cam kết không đặt rượu, đồ uống của nhà cung cấp khác, thực phẩm hay vật dụng khác vào Tủ rượu.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Chiller may only be used to store and display wines supplied by Party A. Party B shall not place other suppliers’ wines or beverages, food or other items in it.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Hình ảnh, nhãn hiệu, vật phẩm trưng bày trên Tủ rượu do Bên A quyết định, phù hợp với quy định về quảng cáo rượu; Bên B cam kết không che, bóc hoặc thay đổi.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Branding, labels and display materials on the Chiller are determined by Party A in compliance with alcohol-advertising rules; Party B shall not cover, remove or alter them.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2.4</w:t>
            </w:r>
            <w:r>
              <w:rPr>
                <w:rFonts w:ascii="Times New Roman" w:cs="Times New Roman" w:eastAsia="Times New Roman" w:hAnsi="Times New Roman"/>
                <w:color w:val="1F1F1F"/>
                <w:sz w:val="22"/>
                <w:szCs w:val="22"/>
              </w:rPr>
              <w:t xml:space="preserve"> Bên B duy trì Hợp đồng mua bán còn hiệu lực và không có khoản nợ quá hạn trong suốt thời hạn mượn.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keeps the Sales Contract in force and has no overdue balance throughout the loan.</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3. BÀN GIAO, LẮP ĐẶT VÀ VỊ TRÍ</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3. HANDOVER, INSTALLATION AND LOCATION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Bên A vận chuyển, lắp đặt Tủ rượu lần đầu không thu phí. Hai Bên lập Biên bản bàn giao (Phụ lục 01) ghi rõ model, số serial, mã tài sản, tình trạng, phụ kiện và ảnh chụp. Sau khi ký, Bên B được coi là đã nhận Tủ rượu đầy đủ, hoạt động tốt.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delivers and installs the Chiller free of charge. The Parties sign a Handover Record (Annex 01) stating the model, serial number, asset code, condition, accessories and photos. Once signed, Party B is deemed to have received the Chiller complete and in good working order.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Bên B chuẩn bị vị trí đặt tủ và nguồn điện đáp ứng Hướng dẫn sử dụng (Phụ lục 02) và chịu toàn bộ chi phí điện năng.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prepares a location and power supply meeting the User Guidelines (Annex 02) and bears all electricity costs.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Bên B cam kết không di chuyển Tủ rượu khỏi vị trí đã bàn giao khi chưa có đồng ý bằng văn bản của Bên A; việc di chuyển do Bên A hoặc người được Bên A chỉ định thực hiện.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shall not move the Chiller from its handover location without Party A’s written consent; any move is carried out by Party A or its nominee.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4. QUYỀN SỞ HỮU</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4. OWNERSHIP</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Tủ rượu thuộc quyền sở hữu của Bên A trong suốt thời hạn Hợp đồng và sau đó. Bên B cam kết không bán, cho thuê, cho mượn lại, cầm cố, thế chấp hoặc dùng Tủ rượu làm tài sản bảo đảm dưới bất kỳ hình thức nào (Điều 496 Bộ luật Dân sự 2015).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Chiller remains Party A’s property during and after the term. Party B shall not sell, lease, sub-lend, pledge, mortgage or use it as security in any form (Article 496, 2015 Civil Code).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Bên A gắn nhãn sở hữu và mã tài sản trên Tủ rượu; Bên B cam kết không bóc, che hoặc làm hỏng nhãn.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affixes ownership and asset-code labels to the Chiller; Party B shall not remove, cover or damage them.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Khi Bên B lâm vào thủ tục phá sản, giải thể, bị kê biên tài sản, thu hồi nợ hoặc tình trạng tương tự, Bên B có trách nhiệm thông báo ngay cho các bên liên quan rằng Tủ rượu thuộc sở hữu của Bên A và thông báo ngay cho Bên A để thu hồi. Nếu Tủ rượu bị tịch thu, kê biên hoặc không thể thu hồi, Bên B thanh toán cho Bên A toàn bộ giá trị Tủ rượu tại Điều 1 trong 07 (bảy) ngày kể từ ngày nhận thông báo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Party B enters bankruptcy, dissolution, seizure, debt-recovery or similar proceedings, it shall promptly inform all concerned that the Chiller is Party A’s property and notify Party A to recover it. If the Chiller is seized or cannot be recovered, Party B pays Party A its full value under Article 1 within 07 days of Party A’s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Bên B cho phép Bên A tiếp cận Tủ rượu trong giờ hoạt động để kiểm tra, bảo trì hoặc thu hồi.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grants Party A access to the Chiller during business hours for inspection, maintenance or recovery.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5. SỬ DỤNG, BẢO QUẢN VÀ RỦI RO</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5. USE, CARE AND RISK</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5.1</w:t>
            </w:r>
            <w:r>
              <w:rPr>
                <w:rFonts w:ascii="Times New Roman" w:cs="Times New Roman" w:eastAsia="Times New Roman" w:hAnsi="Times New Roman"/>
                <w:color w:val="1F1F1F"/>
                <w:sz w:val="22"/>
                <w:szCs w:val="22"/>
              </w:rPr>
              <w:t xml:space="preserve"> Bên B sử dụng Tủ rượu đúng công năng và Hướng dẫn sử dụng (Phụ lục 02, được Bên A cập nhật từng thời điểm); giữ tủ sạch sẽ, ở tình trạng như khi nhận; không tự sửa chữa, thay đổi kỹ thuật, trang trí lại hoặc tháo lắp linh kiện.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uses the Chiller as intended and per the User Guidelines (Annex 02, as updated by Party A); keeps it clean and in the condition received; and does not repair, modify, redecorate or dismantle it.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5.2</w:t>
            </w:r>
            <w:r>
              <w:rPr>
                <w:rFonts w:ascii="Times New Roman" w:cs="Times New Roman" w:eastAsia="Times New Roman" w:hAnsi="Times New Roman"/>
                <w:color w:val="1F1F1F"/>
                <w:sz w:val="22"/>
                <w:szCs w:val="22"/>
              </w:rPr>
              <w:t xml:space="preserve"> Bên B chịu mọi rủi ro mất mát, hư hỏng đối với Tủ rượu kể từ khi nhận bàn giao đến khi hoàn trả, kể cả do cháy nổ, ngập lụt, trộm cắp, tai nạn hoặc phá hoại, và bồi thường chi phí sửa chữa hoặc giá trị Tủ rượu tại Điều 1 nếu không sửa chữa được, ngay khi Bên A yêu cầu bằng văn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bears all risk of loss of or damage to the Chiller from handover until return, including fire, flood, theft, accident or vandalism, and pays the repair cost, or the value under Article 1 if beyond repair, on Party A’s written request.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5.3</w:t>
            </w:r>
            <w:r>
              <w:rPr>
                <w:rFonts w:ascii="Times New Roman" w:cs="Times New Roman" w:eastAsia="Times New Roman" w:hAnsi="Times New Roman"/>
                <w:color w:val="1F1F1F"/>
                <w:sz w:val="22"/>
                <w:szCs w:val="22"/>
              </w:rPr>
              <w:t xml:space="preserve"> Bên B chịu trách nhiệm trước Bên A và bên thứ ba về mọi thiệt hại phát sinh từ việc sử dụng, chiếm hữu Tủ rượu, kể cả sự cố do nguồn điện, hệ thống điện tại cơ sở của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is liable to Party A and third parties for any loss arising from the use or possession of the Chiller, including incidents caused by the power supply or wiring at Party B’s premises.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5.4</w:t>
            </w:r>
            <w:r>
              <w:rPr>
                <w:rFonts w:ascii="Times New Roman" w:cs="Times New Roman" w:eastAsia="Times New Roman" w:hAnsi="Times New Roman"/>
                <w:color w:val="1F1F1F"/>
                <w:sz w:val="22"/>
                <w:szCs w:val="22"/>
              </w:rPr>
              <w:t xml:space="preserve"> Bên B thông báo cho Bên A trong vòng 24 giờ làm việc khi Tủ rượu có dấu hiệu hỏng hóc, mất nhiệt hoặc bị mất, hư hỏng.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notifies Party A within 24 working hours of any malfunction, loss of cooling, loss or damage.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6. BẢO TRÌ VÀ SỬA CHỮA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6. MAINTENANCE AND REPAIR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Bên A chịu chi phí sửa chữa hư hỏng do hao mòn tự nhiên hoặc lỗi của nhà sản xuất; Bên A bố trí kiểm tra trong 03 (ba) ngày làm việc kể từ khi nhận thông báo và có thể thay tủ tạm thời khi cần.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bears repairs for natural wear and tear or manufacturer defects; it arranges an inspection within 03 working days of notice and may provide a temporary replacement where needed.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Bên B chịu chi phí sửa chữa khi hư hỏng do: sử dụng sai cách hoặc không theo Phụ lục 02; va đập, tác động bên ngoài; sự cố nguồn điện tại cơ sở của Bên B; tự ý di chuyển, sửa chữa hoặc thay đổi Tủ rượu.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bears repair costs where damage results from: improper use or failure to follow Annex 02; impact or external force; power incidents at Party B’s premises; or unauthorised moving, repair or modification.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6.3</w:t>
            </w:r>
            <w:r>
              <w:rPr>
                <w:rFonts w:ascii="Times New Roman" w:cs="Times New Roman" w:eastAsia="Times New Roman" w:hAnsi="Times New Roman"/>
                <w:color w:val="1F1F1F"/>
                <w:sz w:val="22"/>
                <w:szCs w:val="22"/>
              </w:rPr>
              <w:t xml:space="preserve"> Bên A không chịu trách nhiệm đối với hư hỏng rượu, thực phẩm hay thiệt hại kinh doanh của Bên B phát sinh từ việc Tủ rượu ngừng hoạt động.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is not liable for spoiled wine or food or any business loss of Party B arising from the Chiller ceasing to work.</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6.4</w:t>
            </w:r>
            <w:r>
              <w:rPr>
                <w:rFonts w:ascii="Times New Roman" w:cs="Times New Roman" w:eastAsia="Times New Roman" w:hAnsi="Times New Roman"/>
                <w:color w:val="1F1F1F"/>
                <w:sz w:val="22"/>
                <w:szCs w:val="22"/>
              </w:rPr>
              <w:t xml:space="preserve"> Bên A được kiểm tra Tủ rượu định kỳ hằng tháng, kết hợp kỳ kiểm kê hàng ký gửi (nếu có) hoặc lần làm việc tại điểm bán: tình trạng hoạt động, nhiệt độ, vệ sinh, vị trí và việc chỉ trưng bày rượu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inspect the Chiller monthly, alongside any consignment count or outlet visit: working condition, temperature, cleanliness, location and exclusive display of Party A’s wines.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7. THỜI HẠN VÀ CHẤM DỨT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7. TERM AND TERMINATION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7.1</w:t>
            </w:r>
            <w:r>
              <w:rPr>
                <w:rFonts w:ascii="Times New Roman" w:cs="Times New Roman" w:eastAsia="Times New Roman" w:hAnsi="Times New Roman"/>
                <w:color w:val="1F1F1F"/>
                <w:sz w:val="22"/>
                <w:szCs w:val="22"/>
              </w:rPr>
              <w:t xml:space="preserve"> Hợp đồng có hiệu lực từ ngày ký đến ngày ……/……/20……, tự động gia hạn từng 01 (một) năm nếu không bị chấm dứt; Hợp đồng đương nhiên chấm dứt khi Hợp đồng mua bán chấm dứt vì bất kỳ lý do nào.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Agreement runs from signature to ……/……/20…… and renews automatically for one (1) year at a time unless terminated; it ends automatically when the Sales Contract ends for any reason.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7.2</w:t>
            </w:r>
            <w:r>
              <w:rPr>
                <w:rFonts w:ascii="Times New Roman" w:cs="Times New Roman" w:eastAsia="Times New Roman" w:hAnsi="Times New Roman"/>
                <w:color w:val="1F1F1F"/>
                <w:sz w:val="22"/>
                <w:szCs w:val="22"/>
              </w:rPr>
              <w:t xml:space="preserve"> Bên A có quyền chấm dứt Hợp đồng và thu hồi Tủ rượu ngay bằng thông báo bằng văn bản, không phải bồi thường, khi: (a) doanh số của Bên B thấp hơn mức cam kết tại Điều 2.1 trong 02 (hai) tháng liên tiếp; (b) Bên B có khoản nợ quá hạn trên 30 (ba mươi) ngày theo Hợp đồng mua bán; (c) Bên B vi phạm Điều 2.2, Điều 3.3 hoặc Điều 4.1; (d) Bên B vi phạm điều khoản khác và không khắc phục trong 15 (mười lăm) ngày kể từ khi nhận yêu cầu.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terminate and recover the Chiller immediately by written notice, without compensation, if: (a) Party B’s purchases fall below the Article 2.1 commitment for 2 consecutive months; (b) Party B has a balance more than 30 days overdue under the Sales Contract; (c) Party B breaches Article 2.2, 3.3 or 4.1; or (d) Party B breaches any other term and fails to remedy it within 15 days of request.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7.3</w:t>
            </w:r>
            <w:r>
              <w:rPr>
                <w:rFonts w:ascii="Times New Roman" w:cs="Times New Roman" w:eastAsia="Times New Roman" w:hAnsi="Times New Roman"/>
                <w:color w:val="1F1F1F"/>
                <w:sz w:val="22"/>
                <w:szCs w:val="22"/>
              </w:rPr>
              <w:t xml:space="preserve"> Bên A có quyền thu hồi Tủ rượu vì lý do kinh doanh bằng thông báo trước 15 (mười lăm) ngày (Điều 499 Bộ luật Dân sự 2015). Bên B có quyền chấm dứt Hợp đồng bằng thông báo trước 15 (mười lăm) ngày và hoàn trả Tủ rượu theo Điều 8.</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recall the Chiller for business reasons on 15 days’ notice (Article 499, 2015 Civil Code). Party B may terminate on 15 days’ notice and return the Chiller under Article 8.</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8. HOÀN TRẢ VÀ BỒI THƯỜNG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8. RETURN AND COMPENSATION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8.1</w:t>
            </w:r>
            <w:r>
              <w:rPr>
                <w:rFonts w:ascii="Times New Roman" w:cs="Times New Roman" w:eastAsia="Times New Roman" w:hAnsi="Times New Roman"/>
                <w:color w:val="1F1F1F"/>
                <w:sz w:val="22"/>
                <w:szCs w:val="22"/>
              </w:rPr>
              <w:t xml:space="preserve"> Khi Hợp đồng chấm dứt, trong 05 (năm) ngày làm việc Bên B dọn hết hàng hóa trong tủ và tạo điều kiện để Bên A thu hồi Tủ rượu tại địa điểm đặt tủ, trong tình trạng hoạt động tốt như khi nhận, trừ hao mòn tự nhiên. Hai Bên lập Biên bản thu hồi (Phụ lục 01). Rượu ký gửi trong tủ được xử lý theo Phụ lục ký gửi.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termination, within 05 working days Party B empties the Chiller and allows Party A to collect it at the chiller location, in good working order as received, fair wear and tear excepted. The Parties sign a Recovery Record (Annex 01). Consigned wine in the Chiller is dealt with under the Consignment Annex.</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8.2</w:t>
            </w:r>
            <w:r>
              <w:rPr>
                <w:rFonts w:ascii="Times New Roman" w:cs="Times New Roman" w:eastAsia="Times New Roman" w:hAnsi="Times New Roman"/>
                <w:color w:val="1F1F1F"/>
                <w:sz w:val="22"/>
                <w:szCs w:val="22"/>
              </w:rPr>
              <w:t xml:space="preserve"> Tủ rượu hư hỏng, thiếu phụ kiện, thay đổi hình thức hoặc kỹ thuật: Bên B bồi thường chi phí khắc phục theo báo giá sửa chữa do Bên A cung cấp, trong 07 (bảy) ngày kể từ ngày nhận yêu cầu.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the Chiller is damaged, missing accessories, or altered in appearance or specification, Party B pays the cost of restoration per Party A’s repair quotation within 07 days of request.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8.3</w:t>
            </w:r>
            <w:r>
              <w:rPr>
                <w:rFonts w:ascii="Times New Roman" w:cs="Times New Roman" w:eastAsia="Times New Roman" w:hAnsi="Times New Roman"/>
                <w:color w:val="1F1F1F"/>
                <w:sz w:val="22"/>
                <w:szCs w:val="22"/>
              </w:rPr>
              <w:t xml:space="preserve"> Bên B không hoàn trả hoặc cản trở việc thu hồi quá thời hạn tại Điều 8.1: Bên B thanh toán toàn bộ giá trị Tủ rượu tại Điều 1 và chi phí hợp lý cho việc thu hồi; khi Bên B thanh toán đủ, Bên A lập hoá đơn bán Tủ rượu cho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Party B fails to return the Chiller or obstructs recovery beyond the Article 8.1 period, it pays the full value under Article 1 plus reasonable recovery costs; once paid in full, Party A invoices the sale of the Chiller to Party B.</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8.4</w:t>
            </w:r>
            <w:r>
              <w:rPr>
                <w:rFonts w:ascii="Times New Roman" w:cs="Times New Roman" w:eastAsia="Times New Roman" w:hAnsi="Times New Roman"/>
                <w:color w:val="1F1F1F"/>
                <w:sz w:val="22"/>
                <w:szCs w:val="22"/>
              </w:rPr>
              <w:t xml:space="preserve"> Bên A được cấn trừ khoản bồi thường theo Hợp đồng này vào bất kỳ khoản nào Bên A phải trả cho Bên B (chiết khấu, hỗ trợ bán hàng chưa quyết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set off any compensation due under this Agreement against any amount it owes Party B (unsettled discounts or sales support).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9. PHẠT VI PHẠM</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9. PENALTIES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9.1</w:t>
            </w:r>
            <w:r>
              <w:rPr>
                <w:rFonts w:ascii="Times New Roman" w:cs="Times New Roman" w:eastAsia="Times New Roman" w:hAnsi="Times New Roman"/>
                <w:color w:val="1F1F1F"/>
                <w:sz w:val="22"/>
                <w:szCs w:val="22"/>
              </w:rPr>
              <w:t xml:space="preserve"> Bên B vi phạm Điều 2.2, Điều 3.3 hoặc Điều 4.1 chịu phạt 8% giá trị Tủ rượu cho mỗi lần vi phạm, ngoài nghĩa vụ bồi thường thiệt hại và quyền chấm dứt Hợp đồng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pays a penalty of 8% of the Chiller value for each breach of Article 2.2, 3.3 or 4.1, in addition to damages and Party A’s right to terminate.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10. ĐIỀU KHOẢN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10. GENERAL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10.1</w:t>
            </w:r>
            <w:r>
              <w:rPr>
                <w:rFonts w:ascii="Times New Roman" w:cs="Times New Roman" w:eastAsia="Times New Roman" w:hAnsi="Times New Roman"/>
                <w:color w:val="1F1F1F"/>
                <w:sz w:val="22"/>
                <w:szCs w:val="22"/>
              </w:rPr>
              <w:t xml:space="preserve"> Hợp đồng được điều chỉnh bởi pháp luật Việt Nam. Tranh chấp được thương lượng trước; không thương lượng được trong 15 (mười lăm) ngày, một Bên có quyền đưa ra Toà án nhân dân có thẩm quyền tại Thành phố Hà Nội. Án phí theo quy định pháp luật; chi phí hợp lý khác, kể cả chi phí luật sư, do bên thua kiện chịu.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Agreement is governed by Vietnamese law. Disputes are first negotiated; failing settlement within 15 days, either Party may refer them to the competent People’s Court in Hanoi. Court fees follow the law; other reasonable costs, including legal fees, are borne by the losing Party.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10.2</w:t>
            </w:r>
            <w:r>
              <w:rPr>
                <w:rFonts w:ascii="Times New Roman" w:cs="Times New Roman" w:eastAsia="Times New Roman" w:hAnsi="Times New Roman"/>
                <w:color w:val="1F1F1F"/>
                <w:sz w:val="22"/>
                <w:szCs w:val="22"/>
              </w:rPr>
              <w:t xml:space="preserve"> Thông báo thực hiện theo điều khoản Thông báo của Hợp đồng mua bán. Mọi sửa đổi, bổ sung được lập bằng văn bản có chữ ký của đại diện có thẩm quyền của Các Bên. Phụ lục 01, Phụ lục 02 là bộ phận không tách rời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Notices follow the Notices clause of the Sales Contract. Amendments shall be in writing and signed by authorised representatives. Annexes 01 and 02 form an integral part of this Agreement.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10.3</w:t>
            </w:r>
            <w:r>
              <w:rPr>
                <w:rFonts w:ascii="Times New Roman" w:cs="Times New Roman" w:eastAsia="Times New Roman" w:hAnsi="Times New Roman"/>
                <w:color w:val="1F1F1F"/>
                <w:sz w:val="22"/>
                <w:szCs w:val="22"/>
              </w:rPr>
              <w:t xml:space="preserve"> Hợp đồng lập thành 04 (bốn) bản song ngữ Việt – Anh có giá trị như nhau, mỗi Bên giữ 02 (hai) bản; bản tiếng Việt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Agreement is made in four (4) bilingual originals of equal validity, two for each Party; the Vietnamese version prevails.</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AND ON BEHALF OF PARTY A</w:t>
            </w:r>
          </w:p>
          <w:p>
            <w:pPr>
              <w:spacing w:after="40" w:before="40" w:line="276"/>
              <w:jc w:val="center"/>
            </w:pPr>
            <w:r>
              <w:rPr>
                <w:rFonts w:ascii="Times New Roman" w:cs="Times New Roman" w:eastAsia="Times New Roman" w:hAnsi="Times New Roman"/>
                <w:color w:val="4A4A4A"/>
                <w:sz w:val="17"/>
                <w:szCs w:val="17"/>
              </w:rPr>
              <w:t xml:space="preserve">(Ký, ghi rõ họ tên, đóng dấu / </w:t>
            </w:r>
            <w:r>
              <w:rPr>
                <w:rFonts w:ascii="Times New Roman" w:cs="Times New Roman" w:eastAsia="Times New Roman" w:hAnsi="Times New Roman"/>
                <w:i/>
                <w:iCs/>
                <w:color w:val="4A4A4A"/>
                <w:sz w:val="17"/>
                <w:szCs w:val="17"/>
              </w:rPr>
              <w:t xml:space="preserve">Signature, full name and seal</w:t>
            </w:r>
            <w:r>
              <w:rPr>
                <w:rFonts w:ascii="Times New Roman" w:cs="Times New Roman" w:eastAsia="Times New Roman" w:hAnsi="Times New Roman"/>
                <w:color w:val="4A4A4A"/>
                <w:sz w:val="17"/>
                <w:szCs w:val="17"/>
              </w:rPr>
              <w:t xml:space="preserve">)</w:t>
            </w:r>
          </w:p>
          <w:p>
            <w:pPr>
              <w:spacing w:after="40" w:before="10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AND ON BEHALF OF PARTY B</w:t>
            </w:r>
          </w:p>
          <w:p>
            <w:pPr>
              <w:spacing w:after="40" w:before="40" w:line="276"/>
              <w:jc w:val="center"/>
            </w:pPr>
            <w:r>
              <w:rPr>
                <w:rFonts w:ascii="Times New Roman" w:cs="Times New Roman" w:eastAsia="Times New Roman" w:hAnsi="Times New Roman"/>
                <w:color w:val="4A4A4A"/>
                <w:sz w:val="17"/>
                <w:szCs w:val="17"/>
              </w:rPr>
              <w:t xml:space="preserve">(Ký, ghi rõ họ tên, đóng dấu; hộ kinh doanh: chủ hộ ký, ghi rõ họ tên / Signature, full name and seal; household business: owner signs with full name)</w:t>
            </w:r>
          </w:p>
          <w:p>
            <w:pPr>
              <w:spacing w:after="40" w:before="1000" w:line="276"/>
              <w:jc w:val="both"/>
            </w:pPr>
          </w:p>
          <w:p>
            <w:pPr>
              <w:spacing w:after="40" w:before="40" w:line="276"/>
              <w:jc w:val="center"/>
            </w:pPr>
            <w:r>
              <w:rPr>
                <w:rFonts w:ascii="Times New Roman" w:cs="Times New Roman" w:eastAsia="Times New Roman" w:hAnsi="Times New Roman"/>
                <w:color w:val="1F1F1F"/>
                <w:sz w:val="22"/>
                <w:szCs w:val="22"/>
              </w:rPr>
              <w:t xml:space="preserv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01 — BIÊN BẢN BÀN GIAO / THU HỒI TỦ RƯỢU</w:t>
      </w:r>
    </w:p>
    <w:p>
      <w:pPr>
        <w:spacing w:after="40" w:before="40" w:line="276"/>
        <w:jc w:val="center"/>
      </w:pPr>
      <w:r>
        <w:rPr>
          <w:rFonts w:ascii="Times New Roman" w:cs="Times New Roman" w:eastAsia="Times New Roman" w:hAnsi="Times New Roman"/>
          <w:i/>
          <w:iCs/>
          <w:color w:val="4A4A4A"/>
          <w:sz w:val="20"/>
          <w:szCs w:val="20"/>
        </w:rPr>
        <w:t xml:space="preserve">ANNEX 01 — CHILLER HANDOVER / RECOVERY RECORD</w:t>
      </w:r>
    </w:p>
    <w:p>
      <w:pPr>
        <w:pBdr>
          <w:bottom w:val="single" w:color="B08D57" w:sz="6" w:space="6"/>
        </w:pBdr>
        <w:spacing w:after="200" w:before="40" w:line="276"/>
        <w:jc w:val="center"/>
      </w:pPr>
      <w:r>
        <w:rPr>
          <w:rFonts w:ascii="Times New Roman" w:cs="Times New Roman" w:eastAsia="Times New Roman" w:hAnsi="Times New Roman"/>
          <w:color w:val="4A4A4A"/>
          <w:sz w:val="19"/>
          <w:szCs w:val="19"/>
        </w:rPr>
        <w:t xml:space="preserve">Kèm Hợp đồng cho mượn tủ rượu số / attached to Agreement No. ……………/TR……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 Bàn giao / Handover     ☐ Thu hồi / Recovery     ☐ Đổi tủ / Replacement</w:t>
            </w:r>
          </w:p>
          <w:p>
            <w:pPr>
              <w:spacing w:after="40" w:before="80" w:line="276"/>
              <w:jc w:val="left"/>
            </w:pPr>
            <w:r>
              <w:rPr>
                <w:rFonts w:ascii="Times New Roman" w:cs="Times New Roman" w:eastAsia="Times New Roman" w:hAnsi="Times New Roman"/>
                <w:color w:val="1F1F1F"/>
                <w:sz w:val="22"/>
                <w:szCs w:val="22"/>
              </w:rPr>
              <w:t xml:space="preserve">Thời gian / Time: …… giờ, ngày …… / …… / 20……   ·   Địa điểm / Location: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Người đại diện Bên A / For Party A: ……………………………</w:t>
            </w:r>
          </w:p>
          <w:p>
            <w:pPr>
              <w:spacing w:after="40" w:before="80" w:line="276"/>
              <w:jc w:val="left"/>
            </w:pPr>
            <w:r>
              <w:rPr>
                <w:rFonts w:ascii="Times New Roman" w:cs="Times New Roman" w:eastAsia="Times New Roman" w:hAnsi="Times New Roman"/>
                <w:color w:val="3A3A3A"/>
                <w:sz w:val="22"/>
                <w:szCs w:val="22"/>
              </w:rPr>
              <w:t xml:space="preserve">Người đại diện Bên B / For Party B: ……………………………  Chức vụ / Title: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3034"/>
        <w:gridCol w:w="1300"/>
        <w:gridCol w:w="2400"/>
        <w:gridCol w:w="2000"/>
      </w:tblGrid>
      <w:tr>
        <w:trPr>
          <w:cantSplit/>
          <w:tblHeader/>
        </w:trPr>
        <w:tc>
          <w:tcPr>
            <w:tcW w:type="dxa" w:w="6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303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Model – số serial – mã tài sản</w:t>
            </w:r>
          </w:p>
          <w:p>
            <w:pPr>
              <w:keepNext/>
              <w:spacing w:after="0" w:before="0" w:line="276"/>
              <w:jc w:val="center"/>
            </w:pPr>
            <w:r>
              <w:rPr>
                <w:rFonts w:ascii="Times New Roman" w:cs="Times New Roman" w:eastAsia="Times New Roman" w:hAnsi="Times New Roman"/>
                <w:b/>
                <w:bCs/>
                <w:color w:val="FFFFFF"/>
                <w:sz w:val="18"/>
                <w:szCs w:val="18"/>
              </w:rPr>
              <w:t xml:space="preserve">Model – serial – asset code</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Nhiệt độ thử (°C)</w:t>
            </w:r>
          </w:p>
          <w:p>
            <w:pPr>
              <w:keepNext/>
              <w:spacing w:after="0" w:before="0" w:line="276"/>
              <w:jc w:val="center"/>
            </w:pPr>
            <w:r>
              <w:rPr>
                <w:rFonts w:ascii="Times New Roman" w:cs="Times New Roman" w:eastAsia="Times New Roman" w:hAnsi="Times New Roman"/>
                <w:b/>
                <w:bCs/>
                <w:color w:val="FFFFFF"/>
                <w:sz w:val="18"/>
                <w:szCs w:val="18"/>
              </w:rPr>
              <w:t xml:space="preserve">Test temp. (°C)</w:t>
            </w:r>
          </w:p>
        </w:tc>
        <w:tc>
          <w:tcPr>
            <w:tcW w:type="dxa" w:w="2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Phụ kiện: kệ, chìa khoá, dây nguồn</w:t>
            </w:r>
          </w:p>
          <w:p>
            <w:pPr>
              <w:keepNext/>
              <w:spacing w:after="0" w:before="0" w:line="276"/>
              <w:jc w:val="center"/>
            </w:pPr>
            <w:r>
              <w:rPr>
                <w:rFonts w:ascii="Times New Roman" w:cs="Times New Roman" w:eastAsia="Times New Roman" w:hAnsi="Times New Roman"/>
                <w:b/>
                <w:bCs/>
                <w:color w:val="FFFFFF"/>
                <w:sz w:val="18"/>
                <w:szCs w:val="18"/>
              </w:rPr>
              <w:t xml:space="preserve">Accessories: shelves, key, cord</w:t>
            </w:r>
          </w:p>
        </w:tc>
        <w:tc>
          <w:tcPr>
            <w:tcW w:type="dxa" w:w="2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Tình trạng ngoại quan</w:t>
            </w:r>
          </w:p>
          <w:p>
            <w:pPr>
              <w:keepNext/>
              <w:spacing w:after="0" w:before="0" w:line="276"/>
              <w:jc w:val="center"/>
            </w:pPr>
            <w:r>
              <w:rPr>
                <w:rFonts w:ascii="Times New Roman" w:cs="Times New Roman" w:eastAsia="Times New Roman" w:hAnsi="Times New Roman"/>
                <w:b/>
                <w:bCs/>
                <w:color w:val="FFFFFF"/>
                <w:sz w:val="18"/>
                <w:szCs w:val="18"/>
              </w:rPr>
              <w:t xml:space="preserve">Appearance</w:t>
            </w: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30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30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2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Kiểm tra khi bàn giao:  ☐ Hoạt động bình thường, đạt nhiệt độ cài đặt   ☐ Đủ kệ và phụ kiện   ☐ Nhãn sở hữu, mã tài sản còn nguyên   ☐ Vị trí đặt tủ thông thoáng, ổ cắm có tiếp đất   ☐ Đã chụp ảnh tủ, số serial và vị trí đặt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Handover check:  ☐ Working normally at set temperature   ☐ All shelves and accessories   ☐ Ownership and asset labels intact   ☐ Ventilated location, earthed socket   ☐ Photos of chiller, serial number and location taken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Khi thu hồi — hư hỏng, thiếu hụt ghi nhận (nếu có): ………………………………………………………………………  Ước tính chi phí khắc phục: …………………… đồng (theo báo giá sửa chữa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recovery — damage or shortages noted (if any): ……………………………………  Estimated restoration cost: VND …………… (per Party A’s repair quotation).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Biên bản lập thành 02 (hai) bản, mỗi Bên giữ 01 (một) bản; ảnh chụp đính kèm và gửi lên nhóm khách hàng là bộ phận của Biên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record is made in two (2) originals, one for each Party; photos attached and posted to the customer group form part of it.</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PARTY A</w:t>
            </w:r>
          </w:p>
          <w:p>
            <w:pPr>
              <w:spacing w:after="40" w:before="40" w:line="276"/>
              <w:jc w:val="center"/>
            </w:pPr>
            <w:r>
              <w:rPr>
                <w:rFonts w:ascii="Times New Roman" w:cs="Times New Roman" w:eastAsia="Times New Roman" w:hAnsi="Times New Roman"/>
                <w:color w:val="4A4A4A"/>
                <w:sz w:val="17"/>
                <w:szCs w:val="17"/>
              </w:rPr>
              <w:t xml:space="preserve">(Ký, ghi rõ họ tên / Signature, full name)</w:t>
            </w:r>
          </w:p>
          <w:p>
            <w:pPr>
              <w:spacing w:after="40" w:before="65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PARTY B</w:t>
            </w:r>
          </w:p>
          <w:p>
            <w:pPr>
              <w:spacing w:after="40" w:before="40" w:line="276"/>
              <w:jc w:val="center"/>
            </w:pPr>
            <w:r>
              <w:rPr>
                <w:rFonts w:ascii="Times New Roman" w:cs="Times New Roman" w:eastAsia="Times New Roman" w:hAnsi="Times New Roman"/>
                <w:color w:val="4A4A4A"/>
                <w:sz w:val="17"/>
                <w:szCs w:val="17"/>
              </w:rPr>
              <w:t xml:space="preserve">(Ký, ghi rõ họ tên, chức vụ / Signature, name, title)</w:t>
            </w:r>
          </w:p>
          <w:p>
            <w:pPr>
              <w:spacing w:after="40" w:before="65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02 — HƯỚNG DẪN SỬ DỤNG TỦ RƯỢU</w:t>
      </w:r>
    </w:p>
    <w:p>
      <w:pPr>
        <w:spacing w:after="40" w:before="40" w:line="276"/>
        <w:jc w:val="center"/>
      </w:pPr>
      <w:r>
        <w:rPr>
          <w:rFonts w:ascii="Times New Roman" w:cs="Times New Roman" w:eastAsia="Times New Roman" w:hAnsi="Times New Roman"/>
          <w:i/>
          <w:iCs/>
          <w:color w:val="4A4A4A"/>
          <w:sz w:val="20"/>
          <w:szCs w:val="20"/>
        </w:rPr>
        <w:t xml:space="preserve">ANNEX 02 — WINE CHILLER USER GUIDELINES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Sau khi vận chuyển, để tủ đứng yên 08 (tám) giờ trước khi cắm điện để hệ thống làm lạnh ổn định.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After transport, leave the chiller standing for eight (8) hours before switching it on, so the cooling system can settle.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Đặt tủ ở nơi thông thoáng, tránh ánh nắng trực tiếp và nguồn nhiệt (bếp, lò nướng, lò vi sóng, máy sưởi).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Place the chiller in a ventilated spot away from direct sunlight and heat sources (stoves, ovens, microwaves, heaters).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Không đặt tủ ở nơi ẩm ướt (khu giặt, quầy rửa, nhà vệ sinh) hoặc nơi có nguy cơ ngập nước.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Do not place it in damp areas (laundry, wash-up, toilets) or anywhere at risk of flooding.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w:t>
            </w:r>
            <w:r>
              <w:rPr>
                <w:rFonts w:ascii="Times New Roman" w:cs="Times New Roman" w:eastAsia="Times New Roman" w:hAnsi="Times New Roman"/>
                <w:color w:val="1F1F1F"/>
                <w:sz w:val="22"/>
                <w:szCs w:val="22"/>
              </w:rPr>
              <w:t xml:space="preserve"> Tủ đặt đứng tự do hoặc lắp khe, không âm tường; chừa tối thiểu 10 cm phía trên và hai bên, 05 cm phía sau. Bên A từ chối bảo trì, sửa chữa miễn phí nếu tủ đặt âm tường hoặc không đủ khoảng trống.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Free-standing or slot-in only, never built in; leave at least 10 cm above and on both sides and 5 cm behind. Party A will refuse free maintenance or repair if the chiller is built in or lacks clearance.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w:t>
            </w:r>
            <w:r>
              <w:rPr>
                <w:rFonts w:ascii="Times New Roman" w:cs="Times New Roman" w:eastAsia="Times New Roman" w:hAnsi="Times New Roman"/>
                <w:color w:val="1F1F1F"/>
                <w:sz w:val="22"/>
                <w:szCs w:val="22"/>
              </w:rPr>
              <w:t xml:space="preserve"> Cắm vào ổ điện cố định có tiếp đất, nguồn 220 – 240 V; không dùng ổ cắm kéo dài, phích chuyển đổi. Dây nguồn hỏng cần được thay bởi người có chuyên môn.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Plug into a fixed, earthed 220–240 V socket; no extension leads or adapters. A damaged cord should be replaced by a qualified person.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w:t>
            </w:r>
            <w:r>
              <w:rPr>
                <w:rFonts w:ascii="Times New Roman" w:cs="Times New Roman" w:eastAsia="Times New Roman" w:hAnsi="Times New Roman"/>
                <w:color w:val="1F1F1F"/>
                <w:sz w:val="22"/>
                <w:szCs w:val="22"/>
              </w:rPr>
              <w:t xml:space="preserve"> Đặt tủ trên sàn chắc chắn, chịu được trọng lượng khi tủ chứa đầy rượu.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Stand the chiller on a floor strong enough to bear it fully loaded.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w:t>
            </w:r>
            <w:r>
              <w:rPr>
                <w:rFonts w:ascii="Times New Roman" w:cs="Times New Roman" w:eastAsia="Times New Roman" w:hAnsi="Times New Roman"/>
                <w:color w:val="1F1F1F"/>
                <w:sz w:val="22"/>
                <w:szCs w:val="22"/>
              </w:rPr>
              <w:t xml:space="preserve"> Cài đặt nhiệt độ theo hướng dẫn của Bên A (khuyến nghị: vang đỏ 14 – 18 °C, vang trắng, vang sủi 6 – 12 °C); không để nhiệt độ vượt 20 °C.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Set temperatures as advised by Party A (recommended: red 14–18 °C, white and sparkling 6–12 °C); not above 20 °C.</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w:t>
            </w:r>
            <w:r>
              <w:rPr>
                <w:rFonts w:ascii="Times New Roman" w:cs="Times New Roman" w:eastAsia="Times New Roman" w:hAnsi="Times New Roman"/>
                <w:color w:val="1F1F1F"/>
                <w:sz w:val="22"/>
                <w:szCs w:val="22"/>
              </w:rPr>
              <w:t xml:space="preserve"> Chỉ chứa rượu do Bên A cung cấp; không để thực phẩm, đồ uống khác. Không chất quá sức chứa, không đặt vật nặng lên nóc tủ.</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Store only wines supplied by Party A; no food or other drinks. Do not overload or place heavy objects on top.</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w:t>
            </w:r>
            <w:r>
              <w:rPr>
                <w:rFonts w:ascii="Times New Roman" w:cs="Times New Roman" w:eastAsia="Times New Roman" w:hAnsi="Times New Roman"/>
                <w:color w:val="1F1F1F"/>
                <w:sz w:val="22"/>
                <w:szCs w:val="22"/>
              </w:rPr>
              <w:t xml:space="preserve"> Vệ sinh mặt ngoài, gioăng cửa hằng tuần; lau bụi lưới tản nhiệt hằng tháng khi đã ngắt điện. Không tự tháo lắp, sửa chữa.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Clean the exterior and door seal weekly and dust the condenser grille monthly with the power off. Please do not dismantle or repair it yourself.</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w:t>
            </w:r>
            <w:r>
              <w:rPr>
                <w:rFonts w:ascii="Times New Roman" w:cs="Times New Roman" w:eastAsia="Times New Roman" w:hAnsi="Times New Roman"/>
                <w:color w:val="1F1F1F"/>
                <w:sz w:val="22"/>
                <w:szCs w:val="22"/>
              </w:rPr>
              <w:t xml:space="preserve"> Vui lòng báo cho Bên A (trong 24 giờ làm việc) khi tủ không lạnh, kêu bất thường, đọng nước hoặc có mùi khét.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Please inform Party A promptly (within 24 working hours) if the chiller stops cooling, makes unusual noise, leaks water or smells of burning.</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A ________     Bên B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BM-KG.04</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Hợp đồng cho mượn tủ rượu · Thắng Ân · QT-BH.01 A8  ·  </w:t>
    </w:r>
    <w:r>
      <w:rPr>
        <w:rFonts w:ascii="Times New Roman" w:cs="Times New Roman" w:eastAsia="Times New Roman" w:hAnsi="Times New Roman"/>
        <w:i/>
        <w:iCs/>
        <w:color w:val="4A4A4A"/>
        <w:sz w:val="15"/>
        <w:szCs w:val="15"/>
      </w:rPr>
      <w:t xml:space="preserve">Wine chiller loan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