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01D2B"/>
    <w:p w14:paraId="6DD1190A"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Fits 头示例</w:t>
      </w:r>
    </w:p>
    <w:p w14:paraId="6C995BAD">
      <w:r>
        <w:drawing>
          <wp:inline distT="0" distB="0" distL="114300" distR="114300">
            <wp:extent cx="5273040" cy="2841625"/>
            <wp:effectExtent l="0" t="0" r="381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3A67"/>
    <w:p w14:paraId="045683DA">
      <w:pPr>
        <w:pStyle w:val="2"/>
        <w:numPr>
          <w:ilvl w:val="0"/>
          <w:numId w:val="1"/>
        </w:numPr>
        <w:rPr>
          <w:rFonts w:hint="eastAsia" w:ascii="宋体" w:hAnsi="宋体" w:cs="宋体"/>
          <w:sz w:val="21"/>
          <w:szCs w:val="21"/>
        </w:rPr>
      </w:pPr>
      <w:r>
        <w:rPr>
          <w:rFonts w:hint="eastAsia"/>
        </w:rPr>
        <w:t>Fits 文件头部主要字段描述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6917"/>
      </w:tblGrid>
      <w:tr w14:paraId="6A25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center"/>
          </w:tcPr>
          <w:p w14:paraId="59623E2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字段</w:t>
            </w:r>
          </w:p>
        </w:tc>
        <w:tc>
          <w:tcPr>
            <w:tcW w:w="6917" w:type="dxa"/>
            <w:noWrap w:val="0"/>
            <w:vAlign w:val="center"/>
          </w:tcPr>
          <w:p w14:paraId="7259A5C7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说明</w:t>
            </w:r>
          </w:p>
        </w:tc>
      </w:tr>
      <w:tr w14:paraId="4CA9A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15488398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BITPIX</w:t>
            </w:r>
          </w:p>
        </w:tc>
        <w:tc>
          <w:tcPr>
            <w:tcW w:w="6917" w:type="dxa"/>
            <w:noWrap w:val="0"/>
            <w:vAlign w:val="top"/>
          </w:tcPr>
          <w:p w14:paraId="206B14BB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图像位数</w:t>
            </w:r>
          </w:p>
        </w:tc>
      </w:tr>
      <w:tr w14:paraId="4E91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6D315EB3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NAXIS1</w:t>
            </w:r>
          </w:p>
        </w:tc>
        <w:tc>
          <w:tcPr>
            <w:tcW w:w="6917" w:type="dxa"/>
            <w:noWrap w:val="0"/>
            <w:vAlign w:val="top"/>
          </w:tcPr>
          <w:p w14:paraId="316102F8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横向像素</w:t>
            </w:r>
          </w:p>
        </w:tc>
      </w:tr>
      <w:tr w14:paraId="2C9F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2A32E877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NAXIS2</w:t>
            </w:r>
          </w:p>
        </w:tc>
        <w:tc>
          <w:tcPr>
            <w:tcW w:w="6917" w:type="dxa"/>
            <w:noWrap w:val="0"/>
            <w:vAlign w:val="top"/>
          </w:tcPr>
          <w:p w14:paraId="1B1CFB9E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纵向像素</w:t>
            </w:r>
          </w:p>
        </w:tc>
      </w:tr>
      <w:tr w14:paraId="28684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4FF2BCB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SITELONG</w:t>
            </w:r>
          </w:p>
        </w:tc>
        <w:tc>
          <w:tcPr>
            <w:tcW w:w="6917" w:type="dxa"/>
            <w:noWrap w:val="0"/>
            <w:vAlign w:val="top"/>
          </w:tcPr>
          <w:p w14:paraId="080C03F7">
            <w:pPr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观测点经度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天基图像不使用</w:t>
            </w:r>
          </w:p>
        </w:tc>
      </w:tr>
      <w:tr w14:paraId="602D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5DF9AFE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SITELATI</w:t>
            </w:r>
          </w:p>
        </w:tc>
        <w:tc>
          <w:tcPr>
            <w:tcW w:w="6917" w:type="dxa"/>
            <w:noWrap w:val="0"/>
            <w:vAlign w:val="top"/>
          </w:tcPr>
          <w:p w14:paraId="4B42C932">
            <w:pPr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观测点纬度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天基图像不使用</w:t>
            </w:r>
          </w:p>
        </w:tc>
      </w:tr>
      <w:tr w14:paraId="63EA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204E6A44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SITE</w:t>
            </w:r>
            <w:r>
              <w:rPr>
                <w:rFonts w:hint="eastAsia" w:ascii="宋体" w:hAnsi="宋体" w:cs="宋体"/>
                <w:szCs w:val="21"/>
              </w:rPr>
              <w:t>AL</w:t>
            </w:r>
            <w:r>
              <w:rPr>
                <w:rFonts w:ascii="宋体" w:hAnsi="宋体" w:cs="宋体"/>
                <w:szCs w:val="21"/>
              </w:rPr>
              <w:t>TI</w:t>
            </w:r>
          </w:p>
        </w:tc>
        <w:tc>
          <w:tcPr>
            <w:tcW w:w="6917" w:type="dxa"/>
            <w:noWrap w:val="0"/>
            <w:vAlign w:val="top"/>
          </w:tcPr>
          <w:p w14:paraId="68D017DC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观测点海拔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天基图像不使用</w:t>
            </w:r>
          </w:p>
        </w:tc>
      </w:tr>
      <w:tr w14:paraId="6E89A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71529FF4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AZIMUTH</w:t>
            </w:r>
          </w:p>
        </w:tc>
        <w:tc>
          <w:tcPr>
            <w:tcW w:w="6917" w:type="dxa"/>
            <w:noWrap w:val="0"/>
            <w:vAlign w:val="top"/>
          </w:tcPr>
          <w:p w14:paraId="23DF91F5">
            <w:pPr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方位</w:t>
            </w:r>
          </w:p>
        </w:tc>
      </w:tr>
      <w:tr w14:paraId="012F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391D10B2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ELEVATIO</w:t>
            </w:r>
          </w:p>
        </w:tc>
        <w:tc>
          <w:tcPr>
            <w:tcW w:w="6917" w:type="dxa"/>
            <w:noWrap w:val="0"/>
            <w:vAlign w:val="top"/>
          </w:tcPr>
          <w:p w14:paraId="190BB2B1">
            <w:pPr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俯仰</w:t>
            </w:r>
          </w:p>
        </w:tc>
      </w:tr>
      <w:tr w14:paraId="1C61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3445E5D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DATE-OBS</w:t>
            </w:r>
          </w:p>
        </w:tc>
        <w:tc>
          <w:tcPr>
            <w:tcW w:w="6917" w:type="dxa"/>
            <w:noWrap w:val="0"/>
            <w:vAlign w:val="top"/>
          </w:tcPr>
          <w:p w14:paraId="0622E30A">
            <w:pPr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观测时间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UTC （曝光中心时刻）</w:t>
            </w:r>
          </w:p>
        </w:tc>
      </w:tr>
      <w:tr w14:paraId="1268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noWrap w:val="0"/>
            <w:vAlign w:val="top"/>
          </w:tcPr>
          <w:p w14:paraId="4D3DECD6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EXPOSURE</w:t>
            </w:r>
          </w:p>
        </w:tc>
        <w:tc>
          <w:tcPr>
            <w:tcW w:w="6917" w:type="dxa"/>
            <w:noWrap w:val="0"/>
            <w:vAlign w:val="top"/>
          </w:tcPr>
          <w:p w14:paraId="731498A5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曝光时间 单位ms</w:t>
            </w:r>
          </w:p>
        </w:tc>
      </w:tr>
    </w:tbl>
    <w:p w14:paraId="12F0B151"/>
    <w:p w14:paraId="61AE5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特殊字段说明：</w:t>
      </w:r>
    </w:p>
    <w:p w14:paraId="0002F73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12440"/>
            <wp:effectExtent l="0" t="0" r="2540" b="16510"/>
            <wp:docPr id="6" name="图片 6" descr="image2025-7-2_15-37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2025-7-2_15-37-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D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以卫星飞行方向为x 轴，x轴顺时针90度为Y轴，卫星指向地心方向为z轴，</w:t>
      </w:r>
    </w:p>
    <w:p w14:paraId="43E5FD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相机</w:t>
      </w:r>
      <w:r>
        <w:rPr>
          <w:rFonts w:hint="eastAsia" w:ascii="宋体" w:hAnsi="宋体" w:cs="宋体"/>
          <w:szCs w:val="21"/>
          <w:lang w:val="en-US" w:eastAsia="zh-CN"/>
        </w:rPr>
        <w:t>平台上的物理指向</w:t>
      </w:r>
      <w:r>
        <w:rPr>
          <w:rFonts w:hint="eastAsia"/>
          <w:lang w:val="en-US" w:eastAsia="zh-CN"/>
        </w:rPr>
        <w:t>为-Y轴方向。故将</w:t>
      </w:r>
    </w:p>
    <w:p w14:paraId="05FD63C8">
      <w:pPr>
        <w:ind w:firstLine="420" w:firstLineChars="0"/>
        <w:rPr>
          <w:rFonts w:hint="eastAsia" w:ascii="宋体" w:hAnsi="宋体" w:cs="宋体"/>
          <w:szCs w:val="21"/>
          <w:lang w:val="en-US" w:eastAsia="zh-CN"/>
        </w:rPr>
      </w:pPr>
      <w:r>
        <w:rPr>
          <w:rFonts w:ascii="宋体" w:hAnsi="宋体" w:cs="宋体"/>
          <w:szCs w:val="21"/>
        </w:rPr>
        <w:t>AZIMUTH</w:t>
      </w:r>
      <w:r>
        <w:rPr>
          <w:rFonts w:hint="eastAsia" w:ascii="宋体" w:hAnsi="宋体" w:cs="宋体"/>
          <w:szCs w:val="21"/>
          <w:lang w:val="en-US" w:eastAsia="zh-CN"/>
        </w:rPr>
        <w:t xml:space="preserve"> 设为了270°</w:t>
      </w:r>
    </w:p>
    <w:p w14:paraId="6E66F4C6">
      <w:pPr>
        <w:ind w:firstLine="420" w:firstLineChars="0"/>
        <w:rPr>
          <w:rFonts w:hint="eastAsia" w:ascii="宋体" w:hAnsi="宋体" w:cs="宋体"/>
          <w:szCs w:val="21"/>
          <w:lang w:val="en-US" w:eastAsia="zh-CN"/>
        </w:rPr>
      </w:pPr>
      <w:r>
        <w:rPr>
          <w:rFonts w:ascii="宋体" w:hAnsi="宋体" w:cs="宋体"/>
          <w:szCs w:val="21"/>
        </w:rPr>
        <w:t>ELEVATIO</w:t>
      </w:r>
      <w:r>
        <w:rPr>
          <w:rFonts w:hint="eastAsia" w:ascii="宋体" w:hAnsi="宋体" w:cs="宋体"/>
          <w:szCs w:val="21"/>
          <w:lang w:val="en-US" w:eastAsia="zh-CN"/>
        </w:rPr>
        <w:t xml:space="preserve"> 设为了0°</w:t>
      </w:r>
    </w:p>
    <w:p w14:paraId="5FA08708">
      <w:pPr>
        <w:ind w:firstLine="420" w:firstLineChars="0"/>
        <w:rPr>
          <w:rFonts w:hint="eastAsia" w:ascii="宋体" w:hAnsi="宋体" w:cs="宋体"/>
          <w:szCs w:val="21"/>
          <w:lang w:val="en-US" w:eastAsia="zh-CN"/>
        </w:rPr>
      </w:pPr>
    </w:p>
    <w:p w14:paraId="015B64C3">
      <w:pPr>
        <w:rPr>
          <w:rFonts w:hint="eastAsia" w:ascii="宋体" w:hAnsi="宋体" w:cs="宋体"/>
          <w:szCs w:val="21"/>
          <w:lang w:val="en-US" w:eastAsia="zh-CN"/>
        </w:rPr>
      </w:pPr>
    </w:p>
    <w:p w14:paraId="7D5D4D45"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辅助数据：</w:t>
      </w:r>
    </w:p>
    <w:p w14:paraId="2E0A04C2">
      <w:pPr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图像包含：fits 头数据，图像数据</w:t>
      </w:r>
    </w:p>
    <w:p w14:paraId="5D4AD511">
      <w:pPr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Fits头数据为前2880字节</w:t>
      </w:r>
    </w:p>
    <w:p w14:paraId="0BA9F922">
      <w:pPr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2880字节后为图像数据（4096x4098x16bit）</w:t>
      </w:r>
    </w:p>
    <w:p w14:paraId="49980490">
      <w:pPr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在图像数据行第一行（4096x2字节），前208字节为辅助数据，每个字段为8字节的double 格式</w:t>
      </w:r>
    </w:p>
    <w:p w14:paraId="11194900">
      <w:pPr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辅助数据提取方式见附录</w:t>
      </w:r>
    </w:p>
    <w:p w14:paraId="7188A228">
      <w:pPr>
        <w:rPr>
          <w:rFonts w:hint="default" w:ascii="宋体" w:hAnsi="宋体" w:cs="宋体"/>
          <w:szCs w:val="21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8E9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C1D56DD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字段</w:t>
            </w:r>
          </w:p>
        </w:tc>
        <w:tc>
          <w:tcPr>
            <w:tcW w:w="4261" w:type="dxa"/>
          </w:tcPr>
          <w:p w14:paraId="6BE85463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含义</w:t>
            </w:r>
          </w:p>
        </w:tc>
      </w:tr>
      <w:tr w14:paraId="0769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5F1B6A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p_az</w:t>
            </w:r>
          </w:p>
        </w:tc>
        <w:tc>
          <w:tcPr>
            <w:tcW w:w="4261" w:type="dxa"/>
          </w:tcPr>
          <w:p w14:paraId="22E9E1C0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方位指向（与fits 头中</w:t>
            </w:r>
            <w:r>
              <w:rPr>
                <w:rFonts w:ascii="宋体" w:hAnsi="宋体" w:cs="宋体"/>
                <w:szCs w:val="21"/>
              </w:rPr>
              <w:t>AZIMUTH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一致）</w:t>
            </w:r>
          </w:p>
        </w:tc>
      </w:tr>
      <w:tr w14:paraId="7A0FA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D2B53C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p_el</w:t>
            </w:r>
          </w:p>
        </w:tc>
        <w:tc>
          <w:tcPr>
            <w:tcW w:w="4261" w:type="dxa"/>
          </w:tcPr>
          <w:p w14:paraId="56C3DF7E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俯仰执行（与fits 头中</w:t>
            </w:r>
            <w:r>
              <w:rPr>
                <w:rFonts w:ascii="宋体" w:hAnsi="宋体" w:cs="宋体"/>
                <w:szCs w:val="21"/>
              </w:rPr>
              <w:t>ELEVATIO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一致）</w:t>
            </w:r>
          </w:p>
        </w:tc>
      </w:tr>
      <w:tr w14:paraId="3767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4D573F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ra</w:t>
            </w:r>
          </w:p>
        </w:tc>
        <w:tc>
          <w:tcPr>
            <w:tcW w:w="4261" w:type="dxa"/>
          </w:tcPr>
          <w:p w14:paraId="18890921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卫星光轴指向赤经</w:t>
            </w:r>
          </w:p>
        </w:tc>
      </w:tr>
      <w:tr w14:paraId="096D9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CD3449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dec</w:t>
            </w:r>
          </w:p>
        </w:tc>
        <w:tc>
          <w:tcPr>
            <w:tcW w:w="4261" w:type="dxa"/>
          </w:tcPr>
          <w:p w14:paraId="14080420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卫星光轴指向赤经</w:t>
            </w:r>
          </w:p>
        </w:tc>
      </w:tr>
      <w:tr w14:paraId="34E3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22BE461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j2000_x</w:t>
            </w:r>
          </w:p>
        </w:tc>
        <w:tc>
          <w:tcPr>
            <w:tcW w:w="4261" w:type="dxa"/>
          </w:tcPr>
          <w:p w14:paraId="76356B80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J2000坐标系下x轴位置 单位m</w:t>
            </w:r>
          </w:p>
        </w:tc>
      </w:tr>
      <w:tr w14:paraId="6DBFF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6889C3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j2000_y</w:t>
            </w:r>
          </w:p>
        </w:tc>
        <w:tc>
          <w:tcPr>
            <w:tcW w:w="4261" w:type="dxa"/>
          </w:tcPr>
          <w:p w14:paraId="6A80F4DB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J2000坐标系下y轴位置 单位m</w:t>
            </w:r>
          </w:p>
        </w:tc>
      </w:tr>
      <w:tr w14:paraId="437B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14B0A5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j2000_z</w:t>
            </w:r>
          </w:p>
        </w:tc>
        <w:tc>
          <w:tcPr>
            <w:tcW w:w="4261" w:type="dxa"/>
          </w:tcPr>
          <w:p w14:paraId="65C60541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J2000坐标系下z轴位置 单位m</w:t>
            </w:r>
          </w:p>
        </w:tc>
      </w:tr>
      <w:tr w14:paraId="00BF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09A0CC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j2000_xv</w:t>
            </w:r>
          </w:p>
        </w:tc>
        <w:tc>
          <w:tcPr>
            <w:tcW w:w="4261" w:type="dxa"/>
          </w:tcPr>
          <w:p w14:paraId="08815AF2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J2000坐标系下x轴速度 单位m</w:t>
            </w:r>
          </w:p>
        </w:tc>
      </w:tr>
      <w:tr w14:paraId="6B95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83AD5E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j2000_yv</w:t>
            </w:r>
          </w:p>
        </w:tc>
        <w:tc>
          <w:tcPr>
            <w:tcW w:w="4261" w:type="dxa"/>
          </w:tcPr>
          <w:p w14:paraId="41B32597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J2000坐标系下y轴速度 单位m</w:t>
            </w:r>
          </w:p>
        </w:tc>
      </w:tr>
      <w:tr w14:paraId="03A1C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989D44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j2000_zv</w:t>
            </w:r>
          </w:p>
        </w:tc>
        <w:tc>
          <w:tcPr>
            <w:tcW w:w="4261" w:type="dxa"/>
          </w:tcPr>
          <w:p w14:paraId="7967E252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J2000坐标系下y轴速度 单位m</w:t>
            </w:r>
          </w:p>
        </w:tc>
      </w:tr>
      <w:tr w14:paraId="7EF6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BD696A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q1</w:t>
            </w:r>
          </w:p>
        </w:tc>
        <w:tc>
          <w:tcPr>
            <w:tcW w:w="4261" w:type="dxa"/>
            <w:vMerge w:val="restart"/>
            <w:vAlign w:val="center"/>
          </w:tcPr>
          <w:p w14:paraId="0355A44E">
            <w:pPr>
              <w:jc w:val="both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卫星本体相对于J2000的四元数。矢量在前，标量在后。是 J2000 → 本体坐标系的旋转</w:t>
            </w:r>
          </w:p>
        </w:tc>
      </w:tr>
      <w:tr w14:paraId="5066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E5F210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q2</w:t>
            </w:r>
          </w:p>
        </w:tc>
        <w:tc>
          <w:tcPr>
            <w:tcW w:w="4261" w:type="dxa"/>
            <w:vMerge w:val="continue"/>
          </w:tcPr>
          <w:p w14:paraId="04928938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</w:p>
        </w:tc>
      </w:tr>
      <w:tr w14:paraId="1EF0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261825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q3</w:t>
            </w:r>
          </w:p>
        </w:tc>
        <w:tc>
          <w:tcPr>
            <w:tcW w:w="4261" w:type="dxa"/>
            <w:vMerge w:val="continue"/>
          </w:tcPr>
          <w:p w14:paraId="08893D08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</w:p>
        </w:tc>
      </w:tr>
      <w:tr w14:paraId="35D4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B1E15C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q4</w:t>
            </w:r>
          </w:p>
        </w:tc>
        <w:tc>
          <w:tcPr>
            <w:tcW w:w="4261" w:type="dxa"/>
            <w:vMerge w:val="continue"/>
          </w:tcPr>
          <w:p w14:paraId="68DB760B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</w:p>
        </w:tc>
      </w:tr>
      <w:tr w14:paraId="1958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01469A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roll</w:t>
            </w:r>
          </w:p>
        </w:tc>
        <w:tc>
          <w:tcPr>
            <w:tcW w:w="4261" w:type="dxa"/>
          </w:tcPr>
          <w:p w14:paraId="0304BDB9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横滚角φ 单位：deg</w:t>
            </w:r>
          </w:p>
        </w:tc>
      </w:tr>
      <w:tr w14:paraId="1529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63BC81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pitch</w:t>
            </w:r>
          </w:p>
        </w:tc>
        <w:tc>
          <w:tcPr>
            <w:tcW w:w="4261" w:type="dxa"/>
          </w:tcPr>
          <w:p w14:paraId="3CDFF406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俯仰角θ 单位：deg</w:t>
            </w:r>
          </w:p>
        </w:tc>
      </w:tr>
      <w:tr w14:paraId="0676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B300A9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yaw</w:t>
            </w:r>
          </w:p>
        </w:tc>
        <w:tc>
          <w:tcPr>
            <w:tcW w:w="4261" w:type="dxa"/>
          </w:tcPr>
          <w:p w14:paraId="1FB55934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偏航角ψ 单位：deg</w:t>
            </w:r>
            <w:bookmarkStart w:id="0" w:name="_GoBack"/>
            <w:bookmarkEnd w:id="0"/>
          </w:p>
        </w:tc>
      </w:tr>
      <w:tr w14:paraId="190D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DA22318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roll_v</w:t>
            </w:r>
          </w:p>
        </w:tc>
        <w:tc>
          <w:tcPr>
            <w:tcW w:w="4261" w:type="dxa"/>
          </w:tcPr>
          <w:p w14:paraId="54082C75">
            <w:pPr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横滚角速度ϕ 单位：deg/s</w:t>
            </w:r>
          </w:p>
        </w:tc>
      </w:tr>
      <w:tr w14:paraId="7E6E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D6576AE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pitch_v</w:t>
            </w:r>
          </w:p>
        </w:tc>
        <w:tc>
          <w:tcPr>
            <w:tcW w:w="4261" w:type="dxa"/>
          </w:tcPr>
          <w:p w14:paraId="666ABF08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俯仰角速度θ 单位：deg/s</w:t>
            </w:r>
          </w:p>
        </w:tc>
      </w:tr>
      <w:tr w14:paraId="69B1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51D4ED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yaw_v</w:t>
            </w:r>
          </w:p>
        </w:tc>
        <w:tc>
          <w:tcPr>
            <w:tcW w:w="4261" w:type="dxa"/>
          </w:tcPr>
          <w:p w14:paraId="3114492C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偏航角速度ψ 单位：deg/s</w:t>
            </w:r>
          </w:p>
        </w:tc>
      </w:tr>
      <w:tr w14:paraId="39B7E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74A042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wgs84_x</w:t>
            </w:r>
          </w:p>
        </w:tc>
        <w:tc>
          <w:tcPr>
            <w:tcW w:w="4261" w:type="dxa"/>
            <w:vAlign w:val="top"/>
          </w:tcPr>
          <w:p w14:paraId="229B613C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WGS84坐标系下x轴位置 单位m</w:t>
            </w:r>
          </w:p>
        </w:tc>
      </w:tr>
      <w:tr w14:paraId="1BDD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9FA2B1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wgs84_y</w:t>
            </w:r>
          </w:p>
        </w:tc>
        <w:tc>
          <w:tcPr>
            <w:tcW w:w="4261" w:type="dxa"/>
            <w:vAlign w:val="top"/>
          </w:tcPr>
          <w:p w14:paraId="42CF56A2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WGS84坐标系下y轴位置 单位m</w:t>
            </w:r>
          </w:p>
        </w:tc>
      </w:tr>
      <w:tr w14:paraId="0247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24F34D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wgs84_z</w:t>
            </w:r>
          </w:p>
        </w:tc>
        <w:tc>
          <w:tcPr>
            <w:tcW w:w="4261" w:type="dxa"/>
            <w:vAlign w:val="top"/>
          </w:tcPr>
          <w:p w14:paraId="4CDC7A29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WGS84坐标系下z轴位置 单位m</w:t>
            </w:r>
          </w:p>
        </w:tc>
      </w:tr>
      <w:tr w14:paraId="708F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D75F27F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wgs84_xv</w:t>
            </w:r>
          </w:p>
        </w:tc>
        <w:tc>
          <w:tcPr>
            <w:tcW w:w="4261" w:type="dxa"/>
            <w:vAlign w:val="top"/>
          </w:tcPr>
          <w:p w14:paraId="7C20B880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WGS84坐标系下x轴速度 单位m</w:t>
            </w:r>
          </w:p>
        </w:tc>
      </w:tr>
      <w:tr w14:paraId="19B3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B3E9A69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wgs84_yv</w:t>
            </w:r>
          </w:p>
        </w:tc>
        <w:tc>
          <w:tcPr>
            <w:tcW w:w="4261" w:type="dxa"/>
            <w:vAlign w:val="top"/>
          </w:tcPr>
          <w:p w14:paraId="5A7990F8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WGS84坐标系下y轴速度 单位m</w:t>
            </w:r>
          </w:p>
        </w:tc>
      </w:tr>
      <w:tr w14:paraId="66EF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B35034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wgs84_zv</w:t>
            </w:r>
          </w:p>
        </w:tc>
        <w:tc>
          <w:tcPr>
            <w:tcW w:w="4261" w:type="dxa"/>
            <w:vAlign w:val="top"/>
          </w:tcPr>
          <w:p w14:paraId="605A1BC2">
            <w:pPr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WGS84坐标系下y轴速度 单位m</w:t>
            </w:r>
          </w:p>
        </w:tc>
      </w:tr>
    </w:tbl>
    <w:p w14:paraId="46FBE210">
      <w:pPr>
        <w:rPr>
          <w:rFonts w:hint="eastAsia" w:ascii="宋体" w:hAnsi="宋体" w:cs="宋体"/>
          <w:szCs w:val="21"/>
          <w:lang w:val="en-US" w:eastAsia="zh-CN"/>
        </w:rPr>
      </w:pPr>
    </w:p>
    <w:p w14:paraId="5A2E6DA3">
      <w:pPr>
        <w:rPr>
          <w:rFonts w:hint="eastAsia" w:ascii="宋体" w:hAnsi="宋体" w:cs="宋体"/>
          <w:szCs w:val="21"/>
          <w:lang w:val="en-US" w:eastAsia="zh-CN"/>
        </w:rPr>
      </w:pPr>
    </w:p>
    <w:p w14:paraId="294282F1">
      <w:pPr>
        <w:rPr>
          <w:rFonts w:hint="eastAsia" w:ascii="宋体" w:hAnsi="宋体" w:cs="宋体"/>
          <w:szCs w:val="21"/>
          <w:lang w:val="en-US" w:eastAsia="zh-CN"/>
        </w:rPr>
      </w:pPr>
    </w:p>
    <w:p w14:paraId="213CAE6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附录：</w:t>
      </w:r>
    </w:p>
    <w:p w14:paraId="6C3007A6">
      <w:pPr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Python 提取辅助数据：</w:t>
      </w:r>
    </w:p>
    <w:p w14:paraId="3839DB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with open(imgFits,'rb') as f:</w:t>
      </w:r>
    </w:p>
    <w:p w14:paraId="5DE026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    all = f.read()</w:t>
      </w:r>
    </w:p>
    <w:p w14:paraId="5E0B51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firstData = all[2880:2880+208]</w:t>
      </w:r>
    </w:p>
    <w:p w14:paraId="1DE0A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firstData = bytes(np.frombuffer(firstData, dtype=np.uint16).byteswap())</w:t>
      </w:r>
    </w:p>
    <w:p w14:paraId="650AAE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=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struct.unpack(f"&lt;{26}d", firstData)</w:t>
      </w:r>
    </w:p>
    <w:p w14:paraId="2FE8FABC">
      <w:pPr>
        <w:rPr>
          <w:rFonts w:hint="eastAsia" w:ascii="宋体" w:hAnsi="宋体" w:cs="宋体"/>
          <w:szCs w:val="21"/>
          <w:lang w:val="en-US" w:eastAsia="zh-CN"/>
        </w:rPr>
      </w:pPr>
    </w:p>
    <w:p w14:paraId="4D13C487">
      <w:pPr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C++ 提取辅助数据：</w:t>
      </w:r>
    </w:p>
    <w:p w14:paraId="34B9BBE2">
      <w:pPr>
        <w:rPr>
          <w:rFonts w:hint="eastAsia" w:ascii="宋体" w:hAnsi="宋体" w:cs="宋体"/>
          <w:szCs w:val="21"/>
          <w:lang w:val="en-US" w:eastAsia="zh-CN"/>
        </w:rPr>
      </w:pPr>
    </w:p>
    <w:p w14:paraId="209B6E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STRUCT_PT_DATA</w:t>
      </w:r>
    </w:p>
    <w:p w14:paraId="017725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C6E0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dblPointA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870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dblPointE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2249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dblPointAlpha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0A35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dblPointDelta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70C2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AA6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1971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dblPT_Z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8419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dblPT_XV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77BC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dblPT_YV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5EB2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dblPT_ZV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74C3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dblQ1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93D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dblQ2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FE9E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dblQ3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35ED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dblQ4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87A0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dblHengGun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4ED0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dblFuYang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333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dblPianghang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AE83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dblHengGunV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F2A1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dblFuYangV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07F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dblPianghangV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1C39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wgs84_X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2472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wgs84_Y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FD98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wgs84_Z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555B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wgs84_XV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8FBE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wgs84_YV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AEC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wgs84_ZV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8E0A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2605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31133D3C">
      <w:pPr>
        <w:rPr>
          <w:rFonts w:hint="eastAsia" w:ascii="宋体" w:hAnsi="宋体" w:cs="宋体"/>
          <w:szCs w:val="21"/>
          <w:lang w:val="en-US" w:eastAsia="zh-CN"/>
        </w:rPr>
      </w:pPr>
    </w:p>
    <w:p w14:paraId="429B5E18">
      <w:pPr>
        <w:rPr>
          <w:rFonts w:hint="eastAsia" w:ascii="宋体" w:hAnsi="宋体" w:cs="宋体"/>
          <w:szCs w:val="21"/>
          <w:lang w:val="en-US" w:eastAsia="zh-CN"/>
        </w:rPr>
      </w:pPr>
    </w:p>
    <w:p w14:paraId="62E9E4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swap16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97C1E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91F5B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62BB91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15F01A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BD53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28246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A7E92D">
      <w:pPr>
        <w:rPr>
          <w:rFonts w:hint="eastAsia" w:ascii="宋体" w:hAnsi="宋体" w:cs="宋体"/>
          <w:szCs w:val="21"/>
          <w:lang w:val="en-US" w:eastAsia="zh-CN"/>
        </w:rPr>
      </w:pPr>
    </w:p>
    <w:p w14:paraId="3C8BF22F">
      <w:pPr>
        <w:rPr>
          <w:rFonts w:hint="eastAsia" w:ascii="宋体" w:hAnsi="宋体" w:cs="宋体"/>
          <w:szCs w:val="21"/>
          <w:lang w:val="en-US" w:eastAsia="zh-CN"/>
        </w:rPr>
      </w:pPr>
    </w:p>
    <w:p w14:paraId="5380E2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tjImage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fitsImage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20251020222543778_099999_01_L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20251020222543778_9901.fits"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2A3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start_pos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2880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2B66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12C40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fseek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start_pos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DE96F76">
      <w:pPr>
        <w:keepNext w:val="0"/>
        <w:keepLines w:val="0"/>
        <w:widowControl/>
        <w:suppressLineNumbers w:val="0"/>
        <w:shd w:val="clear" w:fill="1F1F1F"/>
        <w:spacing w:line="285" w:lineRule="atLeast"/>
        <w:ind w:left="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"文件定位失败"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158BC85">
      <w:pPr>
        <w:keepNext w:val="0"/>
        <w:keepLines w:val="0"/>
        <w:widowControl/>
        <w:suppressLineNumbers w:val="0"/>
        <w:shd w:val="clear" w:fill="1F1F1F"/>
        <w:spacing w:line="285" w:lineRule="atLeast"/>
        <w:ind w:left="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3E9FAE3">
      <w:pPr>
        <w:keepNext w:val="0"/>
        <w:keepLines w:val="0"/>
        <w:widowControl/>
        <w:suppressLineNumbers w:val="0"/>
        <w:shd w:val="clear" w:fill="1F1F1F"/>
        <w:spacing w:line="285" w:lineRule="atLeast"/>
        <w:ind w:left="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EXIT_FAILURE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3B2282">
      <w:pPr>
        <w:keepNext w:val="0"/>
        <w:keepLines w:val="0"/>
        <w:widowControl/>
        <w:suppressLineNumbers w:val="0"/>
        <w:shd w:val="clear" w:fill="1F1F1F"/>
        <w:spacing w:line="285" w:lineRule="atLeast"/>
        <w:ind w:left="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BF1F3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14D3F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</w:pPr>
    </w:p>
    <w:p w14:paraId="1916E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A2A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53686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bytes_read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8527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55F1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swap16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bytes_read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2C57F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STRUCT_PT_DATA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ptData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A20A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ptData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6F55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"dblPointA: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ptData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dblPointA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D86BC7">
      <w:pPr>
        <w:rPr>
          <w:rFonts w:hint="eastAsia" w:ascii="宋体" w:hAnsi="宋体" w:cs="宋体"/>
          <w:szCs w:val="21"/>
          <w:lang w:val="en-US" w:eastAsia="zh-CN"/>
        </w:rPr>
      </w:pPr>
    </w:p>
    <w:p w14:paraId="2F428F5F">
      <w:pPr>
        <w:rPr>
          <w:rFonts w:hint="eastAsia" w:ascii="宋体" w:hAnsi="宋体" w:cs="宋体"/>
          <w:szCs w:val="21"/>
          <w:lang w:val="en-US" w:eastAsia="zh-CN"/>
        </w:rPr>
      </w:pPr>
    </w:p>
    <w:p w14:paraId="14BFF551">
      <w:pPr>
        <w:ind w:firstLine="420" w:firstLineChars="0"/>
        <w:rPr>
          <w:rFonts w:hint="default" w:ascii="宋体" w:hAnsi="宋体" w:cs="宋体"/>
          <w:szCs w:val="21"/>
          <w:lang w:val="en-US" w:eastAsia="zh-CN"/>
        </w:rPr>
      </w:pPr>
    </w:p>
    <w:p w14:paraId="460F0DD6">
      <w:pPr>
        <w:rPr>
          <w:rFonts w:hint="default" w:ascii="宋体" w:hAnsi="宋体" w:cs="宋体"/>
          <w:szCs w:val="21"/>
          <w:lang w:val="en-US" w:eastAsia="zh-CN"/>
        </w:rPr>
      </w:pPr>
    </w:p>
    <w:p w14:paraId="41DEB079">
      <w:pPr>
        <w:rPr>
          <w:rFonts w:hint="default" w:ascii="宋体" w:hAnsi="宋体" w:cs="宋体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A144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0384E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D87B8F"/>
    <w:multiLevelType w:val="multilevel"/>
    <w:tmpl w:val="7AD87B8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FA1C89"/>
    <w:rsid w:val="086C7AD9"/>
    <w:rsid w:val="0EFA1C89"/>
    <w:rsid w:val="4F0A324F"/>
    <w:rsid w:val="59805DAC"/>
    <w:rsid w:val="73B5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730</Words>
  <Characters>2090</Characters>
  <Lines>0</Lines>
  <Paragraphs>0</Paragraphs>
  <TotalTime>42</TotalTime>
  <ScaleCrop>false</ScaleCrop>
  <LinksUpToDate>false</LinksUpToDate>
  <CharactersWithSpaces>2384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2025-10-29T08:51:00Z</dcterms:created>
  <dc:creator>焉知非福</dc:creator>
  <cp:lastModifiedBy>焉知非福</cp:lastModifiedBy>
  <dcterms:modified xsi:type="dcterms:W3CDTF">2025-10-29T10:06:57Z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48C3E2B0005A42649218D3F680766EA1_11</vt:lpwstr>
  </property>
  <property fmtid="{D5CDD505-2E9C-101B-9397-08002B2CF9AE}" pid="4" name="KSOTemplateDocerSaveRecord">
    <vt:lpwstr>eyJoZGlkIjoiYmE0ZGQ2MjY2MTQ3ZDBmNjZjMGYyYWNkMDBlNzVkYjUiLCJ1c2VySWQiOiI3MzczNjM3OTEifQ==</vt:lpwstr>
  </property>
</Properties>
</file>