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BA1" w:rsidRPr="00572739" w:rsidRDefault="006C4BA1" w:rsidP="00595CE0">
      <w:pPr>
        <w:keepNext/>
        <w:keepLines/>
        <w:widowControl w:val="0"/>
        <w:spacing w:before="340" w:after="330" w:line="578" w:lineRule="auto"/>
        <w:jc w:val="both"/>
        <w:outlineLvl w:val="0"/>
        <w:rPr>
          <w:rFonts w:ascii="仿宋" w:eastAsia="仿宋" w:hAnsi="仿宋" w:cs="Times New Roman"/>
          <w:b/>
          <w:bCs/>
          <w:kern w:val="44"/>
          <w:sz w:val="44"/>
          <w:szCs w:val="44"/>
        </w:rPr>
      </w:pPr>
      <w:r w:rsidRPr="00572739">
        <w:rPr>
          <w:rFonts w:ascii="仿宋" w:eastAsia="仿宋" w:hAnsi="仿宋" w:cs="Times New Roman"/>
          <w:b/>
          <w:bCs/>
          <w:kern w:val="44"/>
          <w:sz w:val="44"/>
          <w:szCs w:val="44"/>
        </w:rPr>
        <w:t>8</w:t>
      </w:r>
      <w:r w:rsidRPr="00572739">
        <w:rPr>
          <w:rFonts w:ascii="仿宋" w:eastAsia="仿宋" w:hAnsi="仿宋" w:cs="Times New Roman" w:hint="eastAsia"/>
          <w:b/>
          <w:bCs/>
          <w:kern w:val="44"/>
          <w:sz w:val="44"/>
          <w:szCs w:val="44"/>
        </w:rPr>
        <w:t>.动态缺口类</w:t>
      </w:r>
    </w:p>
    <w:p w:rsidR="006C4BA1" w:rsidRPr="00572739" w:rsidRDefault="006C4BA1" w:rsidP="006C4BA1">
      <w:pPr>
        <w:keepNext/>
        <w:keepLines/>
        <w:widowControl w:val="0"/>
        <w:autoSpaceDE w:val="0"/>
        <w:autoSpaceDN w:val="0"/>
        <w:adjustRightInd w:val="0"/>
        <w:spacing w:before="120" w:after="120" w:line="360" w:lineRule="auto"/>
        <w:ind w:left="735"/>
        <w:textAlignment w:val="baseline"/>
        <w:outlineLvl w:val="1"/>
        <w:rPr>
          <w:rFonts w:ascii="仿宋" w:eastAsia="仿宋" w:hAnsi="仿宋" w:cs="Calibri Light"/>
          <w:b/>
          <w:bCs/>
          <w:sz w:val="30"/>
          <w:szCs w:val="24"/>
          <w:lang w:bidi="th-TH"/>
        </w:rPr>
      </w:pPr>
      <w:r w:rsidRPr="00572739">
        <w:rPr>
          <w:rFonts w:ascii="仿宋" w:eastAsia="仿宋" w:hAnsi="仿宋" w:cs="Calibri Light" w:hint="eastAsia"/>
          <w:b/>
          <w:bCs/>
          <w:sz w:val="30"/>
          <w:szCs w:val="24"/>
          <w:lang w:bidi="th-TH"/>
        </w:rPr>
        <w:t>8</w:t>
      </w:r>
      <w:r w:rsidRPr="00572739">
        <w:rPr>
          <w:rFonts w:ascii="仿宋" w:eastAsia="仿宋" w:hAnsi="仿宋" w:cs="Calibri Light"/>
          <w:b/>
          <w:bCs/>
          <w:sz w:val="30"/>
          <w:szCs w:val="24"/>
          <w:lang w:bidi="th-TH"/>
        </w:rPr>
        <w:t xml:space="preserve">.1 </w:t>
      </w:r>
      <w:r w:rsidRPr="00572739">
        <w:rPr>
          <w:rFonts w:ascii="仿宋" w:eastAsia="仿宋" w:hAnsi="仿宋" w:cs="Calibri Light" w:hint="eastAsia"/>
          <w:b/>
          <w:bCs/>
          <w:sz w:val="30"/>
          <w:szCs w:val="24"/>
          <w:lang w:bidi="th-TH"/>
        </w:rPr>
        <w:t>定义</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缺口类指标包括：1D现金流累计缺口、7D现金流累计缺口、</w:t>
      </w:r>
      <w:r w:rsidRPr="00572739">
        <w:rPr>
          <w:rFonts w:ascii="仿宋" w:eastAsia="仿宋" w:hAnsi="仿宋" w:cs="Times New Roman"/>
          <w:kern w:val="2"/>
          <w:sz w:val="21"/>
          <w:shd w:val="clear" w:color="auto" w:fill="FFFFFF"/>
        </w:rPr>
        <w:t>14D</w:t>
      </w:r>
      <w:r w:rsidRPr="00572739">
        <w:rPr>
          <w:rFonts w:ascii="仿宋" w:eastAsia="仿宋" w:hAnsi="仿宋" w:cs="Times New Roman" w:hint="eastAsia"/>
          <w:kern w:val="2"/>
          <w:sz w:val="21"/>
          <w:shd w:val="clear" w:color="auto" w:fill="FFFFFF"/>
        </w:rPr>
        <w:t>现金流累计缺口、30D现金流累计缺口等。以1D做示范，7D，14D，30D以此类推缺口类指标的产生来源于期初余额，经过一定经济活动而产生的资金流入流出，最终形成现金流的缺口。</w:t>
      </w:r>
      <w:r w:rsidRPr="00572739">
        <w:rPr>
          <w:rFonts w:ascii="仿宋" w:eastAsia="仿宋" w:hAnsi="仿宋" w:cs="Times New Roman"/>
          <w:kern w:val="2"/>
          <w:sz w:val="21"/>
          <w:shd w:val="clear" w:color="auto" w:fill="FFFFFF"/>
        </w:rPr>
        <w:t>动态</w:t>
      </w:r>
      <w:r w:rsidRPr="00572739">
        <w:rPr>
          <w:rFonts w:ascii="仿宋" w:eastAsia="仿宋" w:hAnsi="仿宋" w:cs="Times New Roman" w:hint="eastAsia"/>
          <w:kern w:val="2"/>
          <w:sz w:val="21"/>
          <w:shd w:val="clear" w:color="auto" w:fill="FFFFFF"/>
        </w:rPr>
        <w:t>缺口类与静态</w:t>
      </w:r>
      <w:r w:rsidRPr="00572739">
        <w:rPr>
          <w:rFonts w:ascii="仿宋" w:eastAsia="仿宋" w:hAnsi="仿宋" w:cs="Times New Roman"/>
          <w:kern w:val="2"/>
          <w:sz w:val="21"/>
          <w:shd w:val="clear" w:color="auto" w:fill="FFFFFF"/>
        </w:rPr>
        <w:t>的区别就是增加</w:t>
      </w:r>
      <w:r w:rsidRPr="00572739">
        <w:rPr>
          <w:rFonts w:ascii="仿宋" w:eastAsia="仿宋" w:hAnsi="仿宋" w:cs="Times New Roman" w:hint="eastAsia"/>
          <w:kern w:val="2"/>
          <w:sz w:val="21"/>
          <w:shd w:val="clear" w:color="auto" w:fill="FFFFFF"/>
        </w:rPr>
        <w:t>了</w:t>
      </w:r>
      <w:r w:rsidRPr="00572739">
        <w:rPr>
          <w:rFonts w:ascii="仿宋" w:eastAsia="仿宋" w:hAnsi="仿宋" w:cs="Times New Roman"/>
          <w:kern w:val="2"/>
          <w:sz w:val="21"/>
          <w:shd w:val="clear" w:color="auto" w:fill="FFFFFF"/>
        </w:rPr>
        <w:t>参数的假设，参数的变动会带来资金流入流出的变动，</w:t>
      </w:r>
      <w:r w:rsidRPr="00572739">
        <w:rPr>
          <w:rFonts w:ascii="仿宋" w:eastAsia="仿宋" w:hAnsi="仿宋" w:cs="Times New Roman" w:hint="eastAsia"/>
          <w:kern w:val="2"/>
          <w:sz w:val="21"/>
          <w:shd w:val="clear" w:color="auto" w:fill="FFFFFF"/>
        </w:rPr>
        <w:t>进而</w:t>
      </w:r>
      <w:r w:rsidRPr="00572739">
        <w:rPr>
          <w:rFonts w:ascii="仿宋" w:eastAsia="仿宋" w:hAnsi="仿宋" w:cs="Times New Roman"/>
          <w:kern w:val="2"/>
          <w:sz w:val="21"/>
          <w:shd w:val="clear" w:color="auto" w:fill="FFFFFF"/>
        </w:rPr>
        <w:t>影响缺口</w:t>
      </w:r>
    </w:p>
    <w:p w:rsidR="006C4BA1" w:rsidRPr="00572739" w:rsidRDefault="006C4BA1" w:rsidP="006C4BA1">
      <w:pPr>
        <w:keepNext/>
        <w:keepLines/>
        <w:widowControl w:val="0"/>
        <w:autoSpaceDE w:val="0"/>
        <w:autoSpaceDN w:val="0"/>
        <w:adjustRightInd w:val="0"/>
        <w:spacing w:before="120" w:after="120" w:line="360" w:lineRule="auto"/>
        <w:ind w:left="735"/>
        <w:textAlignment w:val="baseline"/>
        <w:outlineLvl w:val="1"/>
        <w:rPr>
          <w:rFonts w:ascii="仿宋" w:eastAsia="仿宋" w:hAnsi="仿宋" w:cs="Calibri Light"/>
          <w:b/>
          <w:bCs/>
          <w:sz w:val="30"/>
          <w:szCs w:val="24"/>
          <w:lang w:bidi="th-TH"/>
        </w:rPr>
      </w:pPr>
      <w:r w:rsidRPr="00572739">
        <w:rPr>
          <w:rFonts w:ascii="仿宋" w:eastAsia="仿宋" w:hAnsi="仿宋" w:cs="Calibri Light" w:hint="eastAsia"/>
          <w:b/>
          <w:bCs/>
          <w:sz w:val="30"/>
          <w:szCs w:val="24"/>
          <w:lang w:bidi="th-TH"/>
        </w:rPr>
        <w:t>8</w:t>
      </w:r>
      <w:r w:rsidRPr="00572739">
        <w:rPr>
          <w:rFonts w:ascii="仿宋" w:eastAsia="仿宋" w:hAnsi="仿宋" w:cs="Calibri Light"/>
          <w:b/>
          <w:bCs/>
          <w:sz w:val="30"/>
          <w:szCs w:val="24"/>
          <w:lang w:bidi="th-TH"/>
        </w:rPr>
        <w:t>.2 意义</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缺口类指标可用于现金流的计算。而现金流又有以下几个作用：1.对获取现金的能力做出评价；2.对偿债能力作出评价；3.对收益的质量作出评价；4.对投资活动和融资活动作出评价。计算缺口类指标可用于衡量现金流在未来面临的较为刚性的缺口</w:t>
      </w:r>
    </w:p>
    <w:p w:rsidR="006C4BA1" w:rsidRPr="00572739" w:rsidRDefault="006C4BA1" w:rsidP="006C4BA1">
      <w:pPr>
        <w:keepNext/>
        <w:keepLines/>
        <w:widowControl w:val="0"/>
        <w:autoSpaceDE w:val="0"/>
        <w:autoSpaceDN w:val="0"/>
        <w:adjustRightInd w:val="0"/>
        <w:spacing w:before="120" w:after="120" w:line="360" w:lineRule="auto"/>
        <w:ind w:left="735"/>
        <w:textAlignment w:val="baseline"/>
        <w:outlineLvl w:val="1"/>
        <w:rPr>
          <w:rFonts w:ascii="仿宋" w:eastAsia="仿宋" w:hAnsi="仿宋" w:cs="Calibri Light"/>
          <w:b/>
          <w:bCs/>
          <w:sz w:val="30"/>
          <w:szCs w:val="24"/>
          <w:lang w:bidi="th-TH"/>
        </w:rPr>
      </w:pPr>
      <w:r w:rsidRPr="00572739">
        <w:rPr>
          <w:rFonts w:ascii="仿宋" w:eastAsia="仿宋" w:hAnsi="仿宋" w:cs="Calibri Light" w:hint="eastAsia"/>
          <w:b/>
          <w:bCs/>
          <w:sz w:val="30"/>
          <w:szCs w:val="24"/>
          <w:lang w:bidi="th-TH"/>
        </w:rPr>
        <w:t>8</w:t>
      </w:r>
      <w:r w:rsidRPr="00572739">
        <w:rPr>
          <w:rFonts w:ascii="仿宋" w:eastAsia="仿宋" w:hAnsi="仿宋" w:cs="Calibri Light"/>
          <w:b/>
          <w:bCs/>
          <w:sz w:val="30"/>
          <w:szCs w:val="24"/>
          <w:lang w:bidi="th-TH"/>
        </w:rPr>
        <w:t xml:space="preserve">.3 </w:t>
      </w:r>
      <w:r w:rsidRPr="00572739">
        <w:rPr>
          <w:rFonts w:ascii="仿宋" w:eastAsia="仿宋" w:hAnsi="仿宋" w:cs="Calibri Light" w:hint="eastAsia"/>
          <w:b/>
          <w:bCs/>
          <w:sz w:val="30"/>
          <w:szCs w:val="24"/>
          <w:lang w:bidi="th-TH"/>
        </w:rPr>
        <w:t>参数假设</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在</w:t>
      </w:r>
      <w:r w:rsidRPr="00572739">
        <w:rPr>
          <w:rFonts w:ascii="仿宋" w:eastAsia="仿宋" w:hAnsi="仿宋" w:cs="Times New Roman"/>
          <w:kern w:val="2"/>
          <w:sz w:val="21"/>
          <w:shd w:val="clear" w:color="auto" w:fill="FFFFFF"/>
        </w:rPr>
        <w:t>固收和交易衍生品</w:t>
      </w:r>
      <w:r w:rsidRPr="00572739">
        <w:rPr>
          <w:rFonts w:ascii="仿宋" w:eastAsia="仿宋" w:hAnsi="仿宋" w:cs="Times New Roman" w:hint="eastAsia"/>
          <w:kern w:val="2"/>
          <w:sz w:val="21"/>
          <w:shd w:val="clear" w:color="auto" w:fill="FFFFFF"/>
        </w:rPr>
        <w:t>业务</w:t>
      </w:r>
      <w:r w:rsidRPr="00572739">
        <w:rPr>
          <w:rFonts w:ascii="仿宋" w:eastAsia="仿宋" w:hAnsi="仿宋" w:cs="Times New Roman"/>
          <w:kern w:val="2"/>
          <w:sz w:val="21"/>
          <w:shd w:val="clear" w:color="auto" w:fill="FFFFFF"/>
        </w:rPr>
        <w:t>条线下</w:t>
      </w:r>
      <w:r w:rsidRPr="00572739">
        <w:rPr>
          <w:rFonts w:ascii="仿宋" w:eastAsia="仿宋" w:hAnsi="仿宋" w:cs="Times New Roman" w:hint="eastAsia"/>
          <w:kern w:val="2"/>
          <w:sz w:val="21"/>
          <w:shd w:val="clear" w:color="auto" w:fill="FFFFFF"/>
        </w:rPr>
        <w:t>，</w:t>
      </w:r>
      <w:r w:rsidRPr="00572739">
        <w:rPr>
          <w:rFonts w:ascii="仿宋" w:eastAsia="仿宋" w:hAnsi="仿宋" w:cs="Times New Roman"/>
          <w:kern w:val="2"/>
          <w:sz w:val="21"/>
          <w:shd w:val="clear" w:color="auto" w:fill="FFFFFF"/>
        </w:rPr>
        <w:t>有以下参数假设</w:t>
      </w:r>
      <w:r w:rsidRPr="00572739">
        <w:rPr>
          <w:rFonts w:ascii="仿宋" w:eastAsia="仿宋" w:hAnsi="仿宋" w:cs="Times New Roman" w:hint="eastAsia"/>
          <w:kern w:val="2"/>
          <w:sz w:val="21"/>
          <w:shd w:val="clear" w:color="auto" w:fill="FFFFFF"/>
        </w:rPr>
        <w:t>：</w:t>
      </w:r>
      <w:r w:rsidRPr="00572739">
        <w:rPr>
          <w:rFonts w:ascii="仿宋" w:eastAsia="仿宋" w:hAnsi="仿宋" w:cs="Times New Roman"/>
          <w:kern w:val="2"/>
          <w:sz w:val="21"/>
          <w:shd w:val="clear" w:color="auto" w:fill="FFFFFF"/>
        </w:rPr>
        <w:t>持仓规模增长比例，逆回购规模</w:t>
      </w:r>
      <w:r w:rsidRPr="00572739">
        <w:rPr>
          <w:rFonts w:ascii="仿宋" w:eastAsia="仿宋" w:hAnsi="仿宋" w:cs="Times New Roman" w:hint="eastAsia"/>
          <w:kern w:val="2"/>
          <w:sz w:val="21"/>
          <w:shd w:val="clear" w:color="auto" w:fill="FFFFFF"/>
        </w:rPr>
        <w:t>增长比例</w:t>
      </w:r>
      <w:r w:rsidRPr="00572739">
        <w:rPr>
          <w:rFonts w:ascii="仿宋" w:eastAsia="仿宋" w:hAnsi="仿宋" w:cs="Times New Roman"/>
          <w:kern w:val="2"/>
          <w:sz w:val="21"/>
          <w:shd w:val="clear" w:color="auto" w:fill="FFFFFF"/>
        </w:rPr>
        <w:t>，质押率</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当</w:t>
      </w:r>
      <w:r w:rsidRPr="00572739">
        <w:rPr>
          <w:rFonts w:ascii="仿宋" w:eastAsia="仿宋" w:hAnsi="仿宋" w:cs="Times New Roman"/>
          <w:kern w:val="2"/>
          <w:sz w:val="21"/>
          <w:shd w:val="clear" w:color="auto" w:fill="FFFFFF"/>
        </w:rPr>
        <w:t>持仓规模增长比例变动时</w:t>
      </w:r>
      <w:r w:rsidRPr="00572739">
        <w:rPr>
          <w:rFonts w:ascii="仿宋" w:eastAsia="仿宋" w:hAnsi="仿宋" w:cs="Times New Roman" w:hint="eastAsia"/>
          <w:kern w:val="2"/>
          <w:sz w:val="21"/>
          <w:shd w:val="clear" w:color="auto" w:fill="FFFFFF"/>
        </w:rPr>
        <w:t>，持仓规模增长</w:t>
      </w:r>
      <w:r w:rsidRPr="00572739">
        <w:rPr>
          <w:rFonts w:ascii="仿宋" w:eastAsia="仿宋" w:hAnsi="仿宋" w:cs="Times New Roman"/>
          <w:kern w:val="2"/>
          <w:sz w:val="21"/>
          <w:shd w:val="clear" w:color="auto" w:fill="FFFFFF"/>
        </w:rPr>
        <w:t>比例作用于现券持仓</w:t>
      </w:r>
      <w:r w:rsidRPr="00572739">
        <w:rPr>
          <w:rFonts w:ascii="仿宋" w:eastAsia="仿宋" w:hAnsi="仿宋" w:cs="Times New Roman" w:hint="eastAsia"/>
          <w:kern w:val="2"/>
          <w:sz w:val="21"/>
          <w:shd w:val="clear" w:color="auto" w:fill="FFFFFF"/>
        </w:rPr>
        <w:t>中</w:t>
      </w:r>
      <w:r w:rsidRPr="00572739">
        <w:rPr>
          <w:rFonts w:ascii="仿宋" w:eastAsia="仿宋" w:hAnsi="仿宋" w:cs="Times New Roman"/>
          <w:kern w:val="2"/>
          <w:sz w:val="21"/>
          <w:shd w:val="clear" w:color="auto" w:fill="FFFFFF"/>
        </w:rPr>
        <w:t>券的公允价值</w:t>
      </w:r>
      <w:r w:rsidRPr="00572739">
        <w:rPr>
          <w:rFonts w:ascii="仿宋" w:eastAsia="仿宋" w:hAnsi="仿宋" w:cs="Times New Roman" w:hint="eastAsia"/>
          <w:kern w:val="2"/>
          <w:sz w:val="21"/>
          <w:shd w:val="clear" w:color="auto" w:fill="FFFFFF"/>
        </w:rPr>
        <w:t>，</w:t>
      </w:r>
      <w:r w:rsidRPr="00572739">
        <w:rPr>
          <w:rFonts w:ascii="仿宋" w:eastAsia="仿宋" w:hAnsi="仿宋" w:cs="Times New Roman"/>
          <w:kern w:val="2"/>
          <w:sz w:val="21"/>
          <w:shd w:val="clear" w:color="auto" w:fill="FFFFFF"/>
        </w:rPr>
        <w:t>使其规模以一定比例变动</w:t>
      </w:r>
      <w:r w:rsidRPr="00572739">
        <w:rPr>
          <w:rFonts w:ascii="仿宋" w:eastAsia="仿宋" w:hAnsi="仿宋" w:cs="Times New Roman" w:hint="eastAsia"/>
          <w:kern w:val="2"/>
          <w:sz w:val="21"/>
          <w:shd w:val="clear" w:color="auto" w:fill="FFFFFF"/>
        </w:rPr>
        <w:t>，最终</w:t>
      </w:r>
      <w:r w:rsidRPr="00572739">
        <w:rPr>
          <w:rFonts w:ascii="仿宋" w:eastAsia="仿宋" w:hAnsi="仿宋" w:cs="Times New Roman"/>
          <w:kern w:val="2"/>
          <w:sz w:val="21"/>
          <w:shd w:val="clear" w:color="auto" w:fill="FFFFFF"/>
        </w:rPr>
        <w:t>使得正回购规模和到期解付券受到影响</w:t>
      </w:r>
      <w:r w:rsidRPr="00572739">
        <w:rPr>
          <w:rFonts w:ascii="仿宋" w:eastAsia="仿宋" w:hAnsi="仿宋" w:cs="Times New Roman" w:hint="eastAsia"/>
          <w:kern w:val="2"/>
          <w:sz w:val="21"/>
          <w:shd w:val="clear" w:color="auto" w:fill="FFFFFF"/>
        </w:rPr>
        <w:t>；</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kern w:val="2"/>
          <w:sz w:val="21"/>
          <w:shd w:val="clear" w:color="auto" w:fill="FFFFFF"/>
        </w:rPr>
        <w:t>当逆回购规模增长比例变动时，</w:t>
      </w:r>
      <w:r w:rsidRPr="00572739">
        <w:rPr>
          <w:rFonts w:ascii="仿宋" w:eastAsia="仿宋" w:hAnsi="仿宋" w:cs="Times New Roman" w:hint="eastAsia"/>
          <w:kern w:val="2"/>
          <w:sz w:val="21"/>
          <w:shd w:val="clear" w:color="auto" w:fill="FFFFFF"/>
        </w:rPr>
        <w:t>逆回购</w:t>
      </w:r>
      <w:r w:rsidRPr="00572739">
        <w:rPr>
          <w:rFonts w:ascii="仿宋" w:eastAsia="仿宋" w:hAnsi="仿宋" w:cs="Times New Roman"/>
          <w:kern w:val="2"/>
          <w:sz w:val="21"/>
          <w:shd w:val="clear" w:color="auto" w:fill="FFFFFF"/>
        </w:rPr>
        <w:t>规模增长比例作用于买入返售</w:t>
      </w:r>
      <w:r w:rsidRPr="00572739">
        <w:rPr>
          <w:rFonts w:ascii="仿宋" w:eastAsia="仿宋" w:hAnsi="仿宋" w:cs="Times New Roman" w:hint="eastAsia"/>
          <w:kern w:val="2"/>
          <w:sz w:val="21"/>
          <w:shd w:val="clear" w:color="auto" w:fill="FFFFFF"/>
        </w:rPr>
        <w:t>的</w:t>
      </w:r>
      <w:r w:rsidRPr="00572739">
        <w:rPr>
          <w:rFonts w:ascii="仿宋" w:eastAsia="仿宋" w:hAnsi="仿宋" w:cs="Times New Roman"/>
          <w:kern w:val="2"/>
          <w:sz w:val="21"/>
          <w:shd w:val="clear" w:color="auto" w:fill="FFFFFF"/>
        </w:rPr>
        <w:t>返售金额，</w:t>
      </w:r>
      <w:r w:rsidRPr="00572739">
        <w:rPr>
          <w:rFonts w:ascii="仿宋" w:eastAsia="仿宋" w:hAnsi="仿宋" w:cs="Times New Roman" w:hint="eastAsia"/>
          <w:kern w:val="2"/>
          <w:sz w:val="21"/>
          <w:shd w:val="clear" w:color="auto" w:fill="FFFFFF"/>
        </w:rPr>
        <w:t>当</w:t>
      </w:r>
      <w:r w:rsidRPr="00572739">
        <w:rPr>
          <w:rFonts w:ascii="仿宋" w:eastAsia="仿宋" w:hAnsi="仿宋" w:cs="Times New Roman"/>
          <w:kern w:val="2"/>
          <w:sz w:val="21"/>
          <w:shd w:val="clear" w:color="auto" w:fill="FFFFFF"/>
        </w:rPr>
        <w:t>逆回购</w:t>
      </w:r>
      <w:r w:rsidRPr="00572739">
        <w:rPr>
          <w:rFonts w:ascii="仿宋" w:eastAsia="仿宋" w:hAnsi="仿宋" w:cs="Times New Roman" w:hint="eastAsia"/>
          <w:kern w:val="2"/>
          <w:sz w:val="21"/>
          <w:shd w:val="clear" w:color="auto" w:fill="FFFFFF"/>
        </w:rPr>
        <w:t>规模</w:t>
      </w:r>
      <w:r w:rsidRPr="00572739">
        <w:rPr>
          <w:rFonts w:ascii="仿宋" w:eastAsia="仿宋" w:hAnsi="仿宋" w:cs="Times New Roman"/>
          <w:kern w:val="2"/>
          <w:sz w:val="21"/>
          <w:shd w:val="clear" w:color="auto" w:fill="FFFFFF"/>
        </w:rPr>
        <w:t>增长时，</w:t>
      </w:r>
      <w:r w:rsidRPr="00572739">
        <w:rPr>
          <w:rFonts w:ascii="仿宋" w:eastAsia="仿宋" w:hAnsi="仿宋" w:cs="Times New Roman" w:hint="eastAsia"/>
          <w:kern w:val="2"/>
          <w:sz w:val="21"/>
          <w:shd w:val="clear" w:color="auto" w:fill="FFFFFF"/>
        </w:rPr>
        <w:t>由于</w:t>
      </w:r>
      <w:r w:rsidRPr="00572739">
        <w:rPr>
          <w:rFonts w:ascii="仿宋" w:eastAsia="仿宋" w:hAnsi="仿宋" w:cs="Times New Roman"/>
          <w:kern w:val="2"/>
          <w:sz w:val="21"/>
          <w:shd w:val="clear" w:color="auto" w:fill="FFFFFF"/>
        </w:rPr>
        <w:t>逆回购资金来源于正回购，所以正回购规模也同比增长</w:t>
      </w:r>
      <w:r w:rsidRPr="00572739">
        <w:rPr>
          <w:rFonts w:ascii="仿宋" w:eastAsia="仿宋" w:hAnsi="仿宋" w:cs="Times New Roman" w:hint="eastAsia"/>
          <w:kern w:val="2"/>
          <w:sz w:val="21"/>
          <w:shd w:val="clear" w:color="auto" w:fill="FFFFFF"/>
        </w:rPr>
        <w:t>，最终</w:t>
      </w:r>
      <w:r w:rsidRPr="00572739">
        <w:rPr>
          <w:rFonts w:ascii="仿宋" w:eastAsia="仿宋" w:hAnsi="仿宋" w:cs="Times New Roman"/>
          <w:kern w:val="2"/>
          <w:sz w:val="21"/>
          <w:shd w:val="clear" w:color="auto" w:fill="FFFFFF"/>
        </w:rPr>
        <w:t>正回购规模、逆回购规模、到期解付券、剩余可用券</w:t>
      </w:r>
      <w:r w:rsidRPr="00572739">
        <w:rPr>
          <w:rFonts w:ascii="仿宋" w:eastAsia="仿宋" w:hAnsi="仿宋" w:cs="Times New Roman" w:hint="eastAsia"/>
          <w:kern w:val="2"/>
          <w:sz w:val="21"/>
          <w:shd w:val="clear" w:color="auto" w:fill="FFFFFF"/>
        </w:rPr>
        <w:t>均</w:t>
      </w:r>
      <w:r w:rsidRPr="00572739">
        <w:rPr>
          <w:rFonts w:ascii="仿宋" w:eastAsia="仿宋" w:hAnsi="仿宋" w:cs="Times New Roman"/>
          <w:kern w:val="2"/>
          <w:sz w:val="21"/>
          <w:shd w:val="clear" w:color="auto" w:fill="FFFFFF"/>
        </w:rPr>
        <w:t>会受到影响；</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kern w:val="2"/>
          <w:sz w:val="21"/>
          <w:shd w:val="clear" w:color="auto" w:fill="FFFFFF"/>
        </w:rPr>
        <w:t>当质押率变动时，</w:t>
      </w:r>
      <w:r w:rsidRPr="00572739">
        <w:rPr>
          <w:rFonts w:ascii="仿宋" w:eastAsia="仿宋" w:hAnsi="仿宋" w:cs="Times New Roman" w:hint="eastAsia"/>
          <w:kern w:val="2"/>
          <w:sz w:val="21"/>
          <w:shd w:val="clear" w:color="auto" w:fill="FFFFFF"/>
        </w:rPr>
        <w:t>到期解付券的</w:t>
      </w:r>
      <w:r w:rsidRPr="00572739">
        <w:rPr>
          <w:rFonts w:ascii="仿宋" w:eastAsia="仿宋" w:hAnsi="仿宋" w:cs="Times New Roman"/>
          <w:kern w:val="2"/>
          <w:sz w:val="21"/>
          <w:shd w:val="clear" w:color="auto" w:fill="FFFFFF"/>
        </w:rPr>
        <w:t>质押式正回购本金</w:t>
      </w:r>
      <w:r w:rsidRPr="00572739">
        <w:rPr>
          <w:rFonts w:ascii="仿宋" w:eastAsia="仿宋" w:hAnsi="仿宋" w:cs="Times New Roman" w:hint="eastAsia"/>
          <w:kern w:val="2"/>
          <w:sz w:val="21"/>
          <w:shd w:val="clear" w:color="auto" w:fill="FFFFFF"/>
        </w:rPr>
        <w:t>和</w:t>
      </w:r>
      <w:r w:rsidRPr="00572739">
        <w:rPr>
          <w:rFonts w:ascii="仿宋" w:eastAsia="仿宋" w:hAnsi="仿宋" w:cs="Times New Roman"/>
          <w:kern w:val="2"/>
          <w:sz w:val="21"/>
          <w:shd w:val="clear" w:color="auto" w:fill="FFFFFF"/>
        </w:rPr>
        <w:t>买断式正回购本金</w:t>
      </w:r>
      <w:r w:rsidRPr="00572739">
        <w:rPr>
          <w:rFonts w:ascii="仿宋" w:eastAsia="仿宋" w:hAnsi="仿宋" w:cs="Times New Roman" w:hint="eastAsia"/>
          <w:kern w:val="2"/>
          <w:sz w:val="21"/>
          <w:shd w:val="clear" w:color="auto" w:fill="FFFFFF"/>
        </w:rPr>
        <w:t>会在</w:t>
      </w:r>
      <w:r w:rsidRPr="00572739">
        <w:rPr>
          <w:rFonts w:ascii="仿宋" w:eastAsia="仿宋" w:hAnsi="仿宋" w:cs="Times New Roman"/>
          <w:kern w:val="2"/>
          <w:sz w:val="21"/>
          <w:shd w:val="clear" w:color="auto" w:fill="FFFFFF"/>
        </w:rPr>
        <w:t>质押率的作用下以一定比率变动</w:t>
      </w:r>
      <w:r w:rsidRPr="00572739">
        <w:rPr>
          <w:rFonts w:ascii="仿宋" w:eastAsia="仿宋" w:hAnsi="仿宋" w:cs="Times New Roman" w:hint="eastAsia"/>
          <w:kern w:val="2"/>
          <w:sz w:val="21"/>
          <w:shd w:val="clear" w:color="auto" w:fill="FFFFFF"/>
        </w:rPr>
        <w:t>，</w:t>
      </w:r>
      <w:r w:rsidRPr="00572739">
        <w:rPr>
          <w:rFonts w:ascii="仿宋" w:eastAsia="仿宋" w:hAnsi="仿宋" w:cs="Times New Roman"/>
          <w:kern w:val="2"/>
          <w:sz w:val="21"/>
          <w:shd w:val="clear" w:color="auto" w:fill="FFFFFF"/>
        </w:rPr>
        <w:t>具体比率可参考质押率。</w:t>
      </w:r>
      <w:r w:rsidRPr="00572739">
        <w:rPr>
          <w:rFonts w:ascii="仿宋" w:eastAsia="仿宋" w:hAnsi="仿宋" w:cs="Times New Roman" w:hint="eastAsia"/>
          <w:kern w:val="2"/>
          <w:sz w:val="21"/>
          <w:shd w:val="clear" w:color="auto" w:fill="FFFFFF"/>
        </w:rPr>
        <w:t>剩余可用券</w:t>
      </w:r>
      <w:r w:rsidRPr="00572739">
        <w:rPr>
          <w:rFonts w:ascii="仿宋" w:eastAsia="仿宋" w:hAnsi="仿宋" w:cs="Times New Roman"/>
          <w:kern w:val="2"/>
          <w:sz w:val="21"/>
          <w:shd w:val="clear" w:color="auto" w:fill="FFFFFF"/>
        </w:rPr>
        <w:t>的可用余额和买断式逆回购余额会在质押率的作用下以一定</w:t>
      </w:r>
      <w:r w:rsidRPr="00572739">
        <w:rPr>
          <w:rFonts w:ascii="仿宋" w:eastAsia="仿宋" w:hAnsi="仿宋" w:cs="Times New Roman" w:hint="eastAsia"/>
          <w:kern w:val="2"/>
          <w:sz w:val="21"/>
          <w:shd w:val="clear" w:color="auto" w:fill="FFFFFF"/>
        </w:rPr>
        <w:t>比率变动，</w:t>
      </w:r>
      <w:r w:rsidRPr="00572739">
        <w:rPr>
          <w:rFonts w:ascii="仿宋" w:eastAsia="仿宋" w:hAnsi="仿宋" w:cs="Times New Roman"/>
          <w:kern w:val="2"/>
          <w:sz w:val="21"/>
          <w:shd w:val="clear" w:color="auto" w:fill="FFFFFF"/>
        </w:rPr>
        <w:t>具体比率可参考质押率。</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正回购规模的变动会影响到正回购到期流出，当流出有所变化，缺口也会随之变化；</w:t>
      </w:r>
      <w:r w:rsidRPr="00572739">
        <w:rPr>
          <w:rFonts w:ascii="仿宋" w:eastAsia="仿宋" w:hAnsi="仿宋" w:cs="Times New Roman"/>
          <w:kern w:val="2"/>
          <w:sz w:val="21"/>
          <w:shd w:val="clear" w:color="auto" w:fill="FFFFFF"/>
        </w:rPr>
        <w:t>逆回购规模的变动会影响到逆回购到期流入，当流入有所变化，缺口也会随之变化；</w:t>
      </w:r>
      <w:r w:rsidRPr="00572739">
        <w:rPr>
          <w:rFonts w:ascii="仿宋" w:eastAsia="仿宋" w:hAnsi="仿宋" w:cs="Times New Roman" w:hint="eastAsia"/>
          <w:kern w:val="2"/>
          <w:sz w:val="21"/>
          <w:shd w:val="clear" w:color="auto" w:fill="FFFFFF"/>
        </w:rPr>
        <w:t>到期解付券和</w:t>
      </w:r>
      <w:r w:rsidRPr="00572739">
        <w:rPr>
          <w:rFonts w:ascii="仿宋" w:eastAsia="仿宋" w:hAnsi="仿宋" w:cs="Times New Roman"/>
          <w:kern w:val="2"/>
          <w:sz w:val="21"/>
          <w:shd w:val="clear" w:color="auto" w:fill="FFFFFF"/>
        </w:rPr>
        <w:t>剩余可用券</w:t>
      </w:r>
      <w:r w:rsidRPr="00572739">
        <w:rPr>
          <w:rFonts w:ascii="仿宋" w:eastAsia="仿宋" w:hAnsi="仿宋" w:cs="Times New Roman" w:hint="eastAsia"/>
          <w:kern w:val="2"/>
          <w:sz w:val="21"/>
          <w:shd w:val="clear" w:color="auto" w:fill="FFFFFF"/>
        </w:rPr>
        <w:t>的变动会带来覆盖后敞口的变动。</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p>
    <w:p w:rsidR="006C4BA1" w:rsidRPr="00572739" w:rsidRDefault="00572739"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noProof/>
          <w:kern w:val="2"/>
          <w:sz w:val="21"/>
        </w:rPr>
        <w:lastRenderedPageBreak/>
        <w:drawing>
          <wp:anchor distT="0" distB="0" distL="114300" distR="114300" simplePos="0" relativeHeight="251660288" behindDoc="0" locked="0" layoutInCell="1" allowOverlap="1" wp14:anchorId="06E6ED59" wp14:editId="642C23DB">
            <wp:simplePos x="0" y="0"/>
            <wp:positionH relativeFrom="column">
              <wp:posOffset>495300</wp:posOffset>
            </wp:positionH>
            <wp:positionV relativeFrom="paragraph">
              <wp:posOffset>40005</wp:posOffset>
            </wp:positionV>
            <wp:extent cx="4905375" cy="38481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05375" cy="3848100"/>
                    </a:xfrm>
                    <a:prstGeom prst="rect">
                      <a:avLst/>
                    </a:prstGeom>
                  </pic:spPr>
                </pic:pic>
              </a:graphicData>
            </a:graphic>
          </wp:anchor>
        </w:drawing>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p>
    <w:p w:rsidR="006C4BA1" w:rsidRDefault="006C4BA1" w:rsidP="006C4BA1">
      <w:pPr>
        <w:widowControl w:val="0"/>
        <w:spacing w:after="0" w:line="360" w:lineRule="auto"/>
        <w:ind w:leftChars="350" w:left="770"/>
        <w:jc w:val="both"/>
        <w:rPr>
          <w:rFonts w:ascii="仿宋" w:eastAsia="仿宋" w:hAnsi="仿宋" w:cs="Times New Roman" w:hint="eastAsia"/>
          <w:kern w:val="2"/>
          <w:sz w:val="21"/>
          <w:shd w:val="clear" w:color="auto" w:fill="FFFFFF"/>
        </w:rPr>
      </w:pPr>
    </w:p>
    <w:p w:rsidR="00572739" w:rsidRDefault="00572739" w:rsidP="006C4BA1">
      <w:pPr>
        <w:widowControl w:val="0"/>
        <w:spacing w:after="0" w:line="360" w:lineRule="auto"/>
        <w:ind w:leftChars="350" w:left="770"/>
        <w:jc w:val="both"/>
        <w:rPr>
          <w:rFonts w:ascii="仿宋" w:eastAsia="仿宋" w:hAnsi="仿宋" w:cs="Times New Roman" w:hint="eastAsia"/>
          <w:kern w:val="2"/>
          <w:sz w:val="21"/>
          <w:shd w:val="clear" w:color="auto" w:fill="FFFFFF"/>
        </w:rPr>
      </w:pPr>
    </w:p>
    <w:p w:rsidR="00572739" w:rsidRPr="00572739" w:rsidRDefault="00572739" w:rsidP="006C4BA1">
      <w:pPr>
        <w:widowControl w:val="0"/>
        <w:spacing w:after="0" w:line="360" w:lineRule="auto"/>
        <w:ind w:leftChars="350" w:left="770"/>
        <w:jc w:val="both"/>
        <w:rPr>
          <w:rFonts w:ascii="仿宋" w:eastAsia="仿宋" w:hAnsi="仿宋" w:cs="Times New Roman"/>
          <w:kern w:val="2"/>
          <w:sz w:val="21"/>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在</w:t>
      </w:r>
      <w:r w:rsidRPr="00572739">
        <w:rPr>
          <w:rFonts w:ascii="仿宋" w:eastAsia="仿宋" w:hAnsi="仿宋" w:cs="Times New Roman"/>
          <w:kern w:val="2"/>
          <w:sz w:val="21"/>
          <w:shd w:val="clear" w:color="auto" w:fill="FFFFFF"/>
        </w:rPr>
        <w:t>两融和股票质押业务条线下</w:t>
      </w:r>
      <w:r w:rsidRPr="00572739">
        <w:rPr>
          <w:rFonts w:ascii="仿宋" w:eastAsia="仿宋" w:hAnsi="仿宋" w:cs="Times New Roman" w:hint="eastAsia"/>
          <w:kern w:val="2"/>
          <w:sz w:val="21"/>
          <w:shd w:val="clear" w:color="auto" w:fill="FFFFFF"/>
        </w:rPr>
        <w:t>，有</w:t>
      </w:r>
      <w:r w:rsidRPr="00572739">
        <w:rPr>
          <w:rFonts w:ascii="仿宋" w:eastAsia="仿宋" w:hAnsi="仿宋" w:cs="Times New Roman"/>
          <w:kern w:val="2"/>
          <w:sz w:val="21"/>
          <w:shd w:val="clear" w:color="auto" w:fill="FFFFFF"/>
        </w:rPr>
        <w:t>以下参数假设：</w:t>
      </w:r>
      <w:r w:rsidRPr="00572739">
        <w:rPr>
          <w:rFonts w:ascii="仿宋" w:eastAsia="仿宋" w:hAnsi="仿宋" w:cs="Times New Roman" w:hint="eastAsia"/>
          <w:kern w:val="2"/>
          <w:sz w:val="21"/>
          <w:shd w:val="clear" w:color="auto" w:fill="FFFFFF"/>
        </w:rPr>
        <w:t>业务</w:t>
      </w:r>
      <w:r w:rsidRPr="00572739">
        <w:rPr>
          <w:rFonts w:ascii="仿宋" w:eastAsia="仿宋" w:hAnsi="仿宋" w:cs="Times New Roman"/>
          <w:kern w:val="2"/>
          <w:sz w:val="21"/>
          <w:shd w:val="clear" w:color="auto" w:fill="FFFFFF"/>
        </w:rPr>
        <w:t>规模规模增长比例、客户还款率规模增长比例、可售卖比例规模增长比例</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当</w:t>
      </w:r>
      <w:r w:rsidRPr="00572739">
        <w:rPr>
          <w:rFonts w:ascii="仿宋" w:eastAsia="仿宋" w:hAnsi="仿宋" w:cs="Times New Roman"/>
          <w:kern w:val="2"/>
          <w:sz w:val="21"/>
          <w:shd w:val="clear" w:color="auto" w:fill="FFFFFF"/>
        </w:rPr>
        <w:t>业务规模规模增长比例变动时，</w:t>
      </w:r>
      <w:r w:rsidRPr="00572739">
        <w:rPr>
          <w:rFonts w:ascii="仿宋" w:eastAsia="仿宋" w:hAnsi="仿宋" w:cs="Times New Roman" w:hint="eastAsia"/>
          <w:kern w:val="2"/>
          <w:sz w:val="21"/>
          <w:shd w:val="clear" w:color="auto" w:fill="FFFFFF"/>
        </w:rPr>
        <w:t>业务</w:t>
      </w:r>
      <w:r w:rsidRPr="00572739">
        <w:rPr>
          <w:rFonts w:ascii="仿宋" w:eastAsia="仿宋" w:hAnsi="仿宋" w:cs="Times New Roman"/>
          <w:kern w:val="2"/>
          <w:sz w:val="21"/>
          <w:shd w:val="clear" w:color="auto" w:fill="FFFFFF"/>
        </w:rPr>
        <w:t>规模规模增长比例作用于</w:t>
      </w:r>
      <w:r w:rsidRPr="00572739">
        <w:rPr>
          <w:rFonts w:ascii="仿宋" w:eastAsia="仿宋" w:hAnsi="仿宋" w:cs="Times New Roman" w:hint="eastAsia"/>
          <w:kern w:val="2"/>
          <w:sz w:val="21"/>
          <w:shd w:val="clear" w:color="auto" w:fill="FFFFFF"/>
        </w:rPr>
        <w:t>两融</w:t>
      </w:r>
      <w:r w:rsidRPr="00572739">
        <w:rPr>
          <w:rFonts w:ascii="仿宋" w:eastAsia="仿宋" w:hAnsi="仿宋" w:cs="Times New Roman"/>
          <w:kern w:val="2"/>
          <w:sz w:val="21"/>
          <w:shd w:val="clear" w:color="auto" w:fill="FFFFFF"/>
        </w:rPr>
        <w:t>和股票质押的融资规模</w:t>
      </w:r>
      <w:r w:rsidRPr="00572739">
        <w:rPr>
          <w:rFonts w:ascii="仿宋" w:eastAsia="仿宋" w:hAnsi="仿宋" w:cs="Times New Roman" w:hint="eastAsia"/>
          <w:kern w:val="2"/>
          <w:sz w:val="21"/>
          <w:shd w:val="clear" w:color="auto" w:fill="FFFFFF"/>
        </w:rPr>
        <w:t>，使</w:t>
      </w:r>
      <w:r w:rsidRPr="00572739">
        <w:rPr>
          <w:rFonts w:ascii="仿宋" w:eastAsia="仿宋" w:hAnsi="仿宋" w:cs="Times New Roman"/>
          <w:kern w:val="2"/>
          <w:sz w:val="21"/>
          <w:shd w:val="clear" w:color="auto" w:fill="FFFFFF"/>
        </w:rPr>
        <w:t>融资规模以</w:t>
      </w:r>
      <w:r w:rsidRPr="00572739">
        <w:rPr>
          <w:rFonts w:ascii="仿宋" w:eastAsia="仿宋" w:hAnsi="仿宋" w:cs="Times New Roman" w:hint="eastAsia"/>
          <w:kern w:val="2"/>
          <w:sz w:val="21"/>
          <w:shd w:val="clear" w:color="auto" w:fill="FFFFFF"/>
        </w:rPr>
        <w:t>该</w:t>
      </w:r>
      <w:r w:rsidRPr="00572739">
        <w:rPr>
          <w:rFonts w:ascii="仿宋" w:eastAsia="仿宋" w:hAnsi="仿宋" w:cs="Times New Roman"/>
          <w:kern w:val="2"/>
          <w:sz w:val="21"/>
          <w:shd w:val="clear" w:color="auto" w:fill="FFFFFF"/>
        </w:rPr>
        <w:t>业务规模</w:t>
      </w:r>
      <w:r w:rsidRPr="00572739">
        <w:rPr>
          <w:rFonts w:ascii="仿宋" w:eastAsia="仿宋" w:hAnsi="仿宋" w:cs="Times New Roman" w:hint="eastAsia"/>
          <w:kern w:val="2"/>
          <w:sz w:val="21"/>
          <w:shd w:val="clear" w:color="auto" w:fill="FFFFFF"/>
        </w:rPr>
        <w:t>增长比例</w:t>
      </w:r>
      <w:r w:rsidRPr="00572739">
        <w:rPr>
          <w:rFonts w:ascii="仿宋" w:eastAsia="仿宋" w:hAnsi="仿宋" w:cs="Times New Roman"/>
          <w:kern w:val="2"/>
          <w:sz w:val="21"/>
          <w:shd w:val="clear" w:color="auto" w:fill="FFFFFF"/>
        </w:rPr>
        <w:t>缩放，最终影响到</w:t>
      </w:r>
      <w:r w:rsidRPr="00572739">
        <w:rPr>
          <w:rFonts w:ascii="仿宋" w:eastAsia="仿宋" w:hAnsi="仿宋" w:cs="Times New Roman" w:hint="eastAsia"/>
          <w:kern w:val="2"/>
          <w:sz w:val="21"/>
          <w:shd w:val="clear" w:color="auto" w:fill="FFFFFF"/>
        </w:rPr>
        <w:t>业务</w:t>
      </w:r>
      <w:r w:rsidRPr="00572739">
        <w:rPr>
          <w:rFonts w:ascii="仿宋" w:eastAsia="仿宋" w:hAnsi="仿宋" w:cs="Times New Roman"/>
          <w:kern w:val="2"/>
          <w:sz w:val="21"/>
          <w:shd w:val="clear" w:color="auto" w:fill="FFFFFF"/>
        </w:rPr>
        <w:t>规模扩张</w:t>
      </w:r>
      <w:r w:rsidRPr="00572739">
        <w:rPr>
          <w:rFonts w:ascii="仿宋" w:eastAsia="仿宋" w:hAnsi="仿宋" w:cs="Times New Roman" w:hint="eastAsia"/>
          <w:kern w:val="2"/>
          <w:sz w:val="21"/>
          <w:shd w:val="clear" w:color="auto" w:fill="FFFFFF"/>
        </w:rPr>
        <w:t>和</w:t>
      </w:r>
      <w:r w:rsidRPr="00572739">
        <w:rPr>
          <w:rFonts w:ascii="仿宋" w:eastAsia="仿宋" w:hAnsi="仿宋" w:cs="Times New Roman"/>
          <w:kern w:val="2"/>
          <w:sz w:val="21"/>
          <w:shd w:val="clear" w:color="auto" w:fill="FFFFFF"/>
        </w:rPr>
        <w:t>可售卖资产</w:t>
      </w:r>
      <w:r w:rsidRPr="00572739">
        <w:rPr>
          <w:rFonts w:ascii="仿宋" w:eastAsia="仿宋" w:hAnsi="仿宋" w:cs="Times New Roman" w:hint="eastAsia"/>
          <w:kern w:val="2"/>
          <w:sz w:val="21"/>
          <w:shd w:val="clear" w:color="auto" w:fill="FFFFFF"/>
        </w:rPr>
        <w:t>；</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当</w:t>
      </w:r>
      <w:r w:rsidRPr="00572739">
        <w:rPr>
          <w:rFonts w:ascii="仿宋" w:eastAsia="仿宋" w:hAnsi="仿宋" w:cs="Times New Roman"/>
          <w:kern w:val="2"/>
          <w:sz w:val="21"/>
          <w:shd w:val="clear" w:color="auto" w:fill="FFFFFF"/>
        </w:rPr>
        <w:t>客户还款率规模增长比例变动时，</w:t>
      </w:r>
      <w:r w:rsidRPr="00572739">
        <w:rPr>
          <w:rFonts w:ascii="仿宋" w:eastAsia="仿宋" w:hAnsi="仿宋" w:cs="Times New Roman" w:hint="eastAsia"/>
          <w:kern w:val="2"/>
          <w:sz w:val="21"/>
          <w:shd w:val="clear" w:color="auto" w:fill="FFFFFF"/>
        </w:rPr>
        <w:t>客户</w:t>
      </w:r>
      <w:r w:rsidRPr="00572739">
        <w:rPr>
          <w:rFonts w:ascii="仿宋" w:eastAsia="仿宋" w:hAnsi="仿宋" w:cs="Times New Roman"/>
          <w:kern w:val="2"/>
          <w:sz w:val="21"/>
          <w:shd w:val="clear" w:color="auto" w:fill="FFFFFF"/>
        </w:rPr>
        <w:t>还款率规模增长比例作用于</w:t>
      </w:r>
      <w:r w:rsidRPr="00572739">
        <w:rPr>
          <w:rFonts w:ascii="仿宋" w:eastAsia="仿宋" w:hAnsi="仿宋" w:cs="Times New Roman" w:hint="eastAsia"/>
          <w:kern w:val="2"/>
          <w:sz w:val="21"/>
          <w:shd w:val="clear" w:color="auto" w:fill="FFFFFF"/>
        </w:rPr>
        <w:t>两融</w:t>
      </w:r>
      <w:r w:rsidRPr="00572739">
        <w:rPr>
          <w:rFonts w:ascii="仿宋" w:eastAsia="仿宋" w:hAnsi="仿宋" w:cs="Times New Roman"/>
          <w:kern w:val="2"/>
          <w:sz w:val="21"/>
          <w:shd w:val="clear" w:color="auto" w:fill="FFFFFF"/>
        </w:rPr>
        <w:t>的融资规模，</w:t>
      </w:r>
      <w:r w:rsidRPr="00572739">
        <w:rPr>
          <w:rFonts w:ascii="仿宋" w:eastAsia="仿宋" w:hAnsi="仿宋" w:cs="Times New Roman" w:hint="eastAsia"/>
          <w:kern w:val="2"/>
          <w:sz w:val="21"/>
          <w:shd w:val="clear" w:color="auto" w:fill="FFFFFF"/>
        </w:rPr>
        <w:t>使</w:t>
      </w:r>
      <w:r w:rsidRPr="00572739">
        <w:rPr>
          <w:rFonts w:ascii="仿宋" w:eastAsia="仿宋" w:hAnsi="仿宋" w:cs="Times New Roman"/>
          <w:kern w:val="2"/>
          <w:sz w:val="21"/>
          <w:shd w:val="clear" w:color="auto" w:fill="FFFFFF"/>
        </w:rPr>
        <w:t>融资规模以</w:t>
      </w:r>
      <w:r w:rsidRPr="00572739">
        <w:rPr>
          <w:rFonts w:ascii="仿宋" w:eastAsia="仿宋" w:hAnsi="仿宋" w:cs="Times New Roman" w:hint="eastAsia"/>
          <w:kern w:val="2"/>
          <w:sz w:val="21"/>
          <w:shd w:val="clear" w:color="auto" w:fill="FFFFFF"/>
        </w:rPr>
        <w:t>该客户还款率</w:t>
      </w:r>
      <w:r w:rsidRPr="00572739">
        <w:rPr>
          <w:rFonts w:ascii="仿宋" w:eastAsia="仿宋" w:hAnsi="仿宋" w:cs="Times New Roman"/>
          <w:kern w:val="2"/>
          <w:sz w:val="21"/>
          <w:shd w:val="clear" w:color="auto" w:fill="FFFFFF"/>
        </w:rPr>
        <w:t>规模</w:t>
      </w:r>
      <w:r w:rsidRPr="00572739">
        <w:rPr>
          <w:rFonts w:ascii="仿宋" w:eastAsia="仿宋" w:hAnsi="仿宋" w:cs="Times New Roman" w:hint="eastAsia"/>
          <w:kern w:val="2"/>
          <w:sz w:val="21"/>
          <w:shd w:val="clear" w:color="auto" w:fill="FFFFFF"/>
        </w:rPr>
        <w:t>增长比例</w:t>
      </w:r>
      <w:r w:rsidRPr="00572739">
        <w:rPr>
          <w:rFonts w:ascii="仿宋" w:eastAsia="仿宋" w:hAnsi="仿宋" w:cs="Times New Roman"/>
          <w:kern w:val="2"/>
          <w:sz w:val="21"/>
          <w:shd w:val="clear" w:color="auto" w:fill="FFFFFF"/>
        </w:rPr>
        <w:t>缩放，最终影响到</w:t>
      </w:r>
      <w:r w:rsidRPr="00572739">
        <w:rPr>
          <w:rFonts w:ascii="仿宋" w:eastAsia="仿宋" w:hAnsi="仿宋" w:cs="Times New Roman" w:hint="eastAsia"/>
          <w:kern w:val="2"/>
          <w:sz w:val="21"/>
          <w:shd w:val="clear" w:color="auto" w:fill="FFFFFF"/>
        </w:rPr>
        <w:t>客户</w:t>
      </w:r>
      <w:r w:rsidRPr="00572739">
        <w:rPr>
          <w:rFonts w:ascii="仿宋" w:eastAsia="仿宋" w:hAnsi="仿宋" w:cs="Times New Roman"/>
          <w:kern w:val="2"/>
          <w:sz w:val="21"/>
          <w:shd w:val="clear" w:color="auto" w:fill="FFFFFF"/>
        </w:rPr>
        <w:t>还款</w:t>
      </w:r>
      <w:r w:rsidRPr="00572739">
        <w:rPr>
          <w:rFonts w:ascii="仿宋" w:eastAsia="仿宋" w:hAnsi="仿宋" w:cs="Times New Roman" w:hint="eastAsia"/>
          <w:kern w:val="2"/>
          <w:sz w:val="21"/>
          <w:shd w:val="clear" w:color="auto" w:fill="FFFFFF"/>
        </w:rPr>
        <w:t>和</w:t>
      </w:r>
      <w:r w:rsidRPr="00572739">
        <w:rPr>
          <w:rFonts w:ascii="仿宋" w:eastAsia="仿宋" w:hAnsi="仿宋" w:cs="Times New Roman"/>
          <w:kern w:val="2"/>
          <w:sz w:val="21"/>
          <w:shd w:val="clear" w:color="auto" w:fill="FFFFFF"/>
        </w:rPr>
        <w:t>可售卖资产</w:t>
      </w:r>
      <w:r w:rsidRPr="00572739">
        <w:rPr>
          <w:rFonts w:ascii="仿宋" w:eastAsia="仿宋" w:hAnsi="仿宋" w:cs="Times New Roman" w:hint="eastAsia"/>
          <w:kern w:val="2"/>
          <w:sz w:val="21"/>
          <w:shd w:val="clear" w:color="auto" w:fill="FFFFFF"/>
        </w:rPr>
        <w:t>；</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当</w:t>
      </w:r>
      <w:r w:rsidRPr="00572739">
        <w:rPr>
          <w:rFonts w:ascii="仿宋" w:eastAsia="仿宋" w:hAnsi="仿宋" w:cs="Times New Roman"/>
          <w:kern w:val="2"/>
          <w:sz w:val="21"/>
          <w:shd w:val="clear" w:color="auto" w:fill="FFFFFF"/>
        </w:rPr>
        <w:t>可售卖比例规模增长比例变动时，可售卖比例规模增长比例作用于</w:t>
      </w:r>
      <w:r w:rsidRPr="00572739">
        <w:rPr>
          <w:rFonts w:ascii="仿宋" w:eastAsia="仿宋" w:hAnsi="仿宋" w:cs="Times New Roman" w:hint="eastAsia"/>
          <w:kern w:val="2"/>
          <w:sz w:val="21"/>
          <w:shd w:val="clear" w:color="auto" w:fill="FFFFFF"/>
        </w:rPr>
        <w:t>两融和</w:t>
      </w:r>
      <w:r w:rsidRPr="00572739">
        <w:rPr>
          <w:rFonts w:ascii="仿宋" w:eastAsia="仿宋" w:hAnsi="仿宋" w:cs="Times New Roman"/>
          <w:kern w:val="2"/>
          <w:sz w:val="21"/>
          <w:shd w:val="clear" w:color="auto" w:fill="FFFFFF"/>
        </w:rPr>
        <w:t>股票质押的融资</w:t>
      </w:r>
      <w:r w:rsidRPr="00572739">
        <w:rPr>
          <w:rFonts w:ascii="仿宋" w:eastAsia="仿宋" w:hAnsi="仿宋" w:cs="Times New Roman" w:hint="eastAsia"/>
          <w:kern w:val="2"/>
          <w:sz w:val="21"/>
          <w:shd w:val="clear" w:color="auto" w:fill="FFFFFF"/>
        </w:rPr>
        <w:t>规模，使</w:t>
      </w:r>
      <w:r w:rsidRPr="00572739">
        <w:rPr>
          <w:rFonts w:ascii="仿宋" w:eastAsia="仿宋" w:hAnsi="仿宋" w:cs="Times New Roman"/>
          <w:kern w:val="2"/>
          <w:sz w:val="21"/>
          <w:shd w:val="clear" w:color="auto" w:fill="FFFFFF"/>
        </w:rPr>
        <w:t>融资规模以该可售卖比例缩放，最终影响到</w:t>
      </w:r>
      <w:r w:rsidRPr="00572739">
        <w:rPr>
          <w:rFonts w:ascii="仿宋" w:eastAsia="仿宋" w:hAnsi="仿宋" w:cs="Times New Roman" w:hint="eastAsia"/>
          <w:kern w:val="2"/>
          <w:sz w:val="21"/>
          <w:shd w:val="clear" w:color="auto" w:fill="FFFFFF"/>
        </w:rPr>
        <w:t>资产</w:t>
      </w:r>
      <w:r w:rsidRPr="00572739">
        <w:rPr>
          <w:rFonts w:ascii="仿宋" w:eastAsia="仿宋" w:hAnsi="仿宋" w:cs="Times New Roman"/>
          <w:kern w:val="2"/>
          <w:sz w:val="21"/>
          <w:shd w:val="clear" w:color="auto" w:fill="FFFFFF"/>
        </w:rPr>
        <w:t>售卖可融资规模</w:t>
      </w:r>
      <w:r w:rsidRPr="00572739">
        <w:rPr>
          <w:rFonts w:ascii="仿宋" w:eastAsia="仿宋" w:hAnsi="仿宋" w:cs="Times New Roman" w:hint="eastAsia"/>
          <w:kern w:val="2"/>
          <w:sz w:val="21"/>
          <w:shd w:val="clear" w:color="auto" w:fill="FFFFFF"/>
        </w:rPr>
        <w:t>。</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业务</w:t>
      </w:r>
      <w:r w:rsidRPr="00572739">
        <w:rPr>
          <w:rFonts w:ascii="仿宋" w:eastAsia="仿宋" w:hAnsi="仿宋" w:cs="Times New Roman"/>
          <w:kern w:val="2"/>
          <w:sz w:val="21"/>
          <w:shd w:val="clear" w:color="auto" w:fill="FFFFFF"/>
        </w:rPr>
        <w:t>规模扩张</w:t>
      </w:r>
      <w:r w:rsidRPr="00572739">
        <w:rPr>
          <w:rFonts w:ascii="仿宋" w:eastAsia="仿宋" w:hAnsi="仿宋" w:cs="Times New Roman" w:hint="eastAsia"/>
          <w:kern w:val="2"/>
          <w:sz w:val="21"/>
          <w:shd w:val="clear" w:color="auto" w:fill="FFFFFF"/>
        </w:rPr>
        <w:t>的</w:t>
      </w:r>
      <w:r w:rsidRPr="00572739">
        <w:rPr>
          <w:rFonts w:ascii="仿宋" w:eastAsia="仿宋" w:hAnsi="仿宋" w:cs="Times New Roman"/>
          <w:kern w:val="2"/>
          <w:sz w:val="21"/>
          <w:shd w:val="clear" w:color="auto" w:fill="FFFFFF"/>
        </w:rPr>
        <w:t>变动会影响到</w:t>
      </w:r>
      <w:r w:rsidRPr="00572739">
        <w:rPr>
          <w:rFonts w:ascii="仿宋" w:eastAsia="仿宋" w:hAnsi="仿宋" w:cs="Times New Roman" w:hint="eastAsia"/>
          <w:kern w:val="2"/>
          <w:sz w:val="21"/>
          <w:shd w:val="clear" w:color="auto" w:fill="FFFFFF"/>
        </w:rPr>
        <w:t>业务</w:t>
      </w:r>
      <w:r w:rsidRPr="00572739">
        <w:rPr>
          <w:rFonts w:ascii="仿宋" w:eastAsia="仿宋" w:hAnsi="仿宋" w:cs="Times New Roman"/>
          <w:kern w:val="2"/>
          <w:sz w:val="21"/>
          <w:shd w:val="clear" w:color="auto" w:fill="FFFFFF"/>
        </w:rPr>
        <w:t>规模增长流出</w:t>
      </w:r>
      <w:r w:rsidRPr="00572739">
        <w:rPr>
          <w:rFonts w:ascii="仿宋" w:eastAsia="仿宋" w:hAnsi="仿宋" w:cs="Times New Roman" w:hint="eastAsia"/>
          <w:kern w:val="2"/>
          <w:sz w:val="21"/>
          <w:shd w:val="clear" w:color="auto" w:fill="FFFFFF"/>
        </w:rPr>
        <w:t>，</w:t>
      </w:r>
      <w:r w:rsidRPr="00572739">
        <w:rPr>
          <w:rFonts w:ascii="仿宋" w:eastAsia="仿宋" w:hAnsi="仿宋" w:cs="Times New Roman"/>
          <w:kern w:val="2"/>
          <w:sz w:val="21"/>
          <w:shd w:val="clear" w:color="auto" w:fill="FFFFFF"/>
        </w:rPr>
        <w:t>当流出有所变化，</w:t>
      </w:r>
      <w:r w:rsidRPr="00572739">
        <w:rPr>
          <w:rFonts w:ascii="仿宋" w:eastAsia="仿宋" w:hAnsi="仿宋" w:cs="Times New Roman" w:hint="eastAsia"/>
          <w:kern w:val="2"/>
          <w:sz w:val="21"/>
          <w:shd w:val="clear" w:color="auto" w:fill="FFFFFF"/>
        </w:rPr>
        <w:t>缺口</w:t>
      </w:r>
      <w:r w:rsidRPr="00572739">
        <w:rPr>
          <w:rFonts w:ascii="仿宋" w:eastAsia="仿宋" w:hAnsi="仿宋" w:cs="Times New Roman"/>
          <w:kern w:val="2"/>
          <w:sz w:val="21"/>
          <w:shd w:val="clear" w:color="auto" w:fill="FFFFFF"/>
        </w:rPr>
        <w:t>也会随之变化</w:t>
      </w:r>
      <w:r w:rsidRPr="00572739">
        <w:rPr>
          <w:rFonts w:ascii="仿宋" w:eastAsia="仿宋" w:hAnsi="仿宋" w:cs="Times New Roman" w:hint="eastAsia"/>
          <w:kern w:val="2"/>
          <w:sz w:val="21"/>
          <w:shd w:val="clear" w:color="auto" w:fill="FFFFFF"/>
        </w:rPr>
        <w:t>；</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客户还款</w:t>
      </w:r>
      <w:r w:rsidRPr="00572739">
        <w:rPr>
          <w:rFonts w:ascii="仿宋" w:eastAsia="仿宋" w:hAnsi="仿宋" w:cs="Times New Roman"/>
          <w:kern w:val="2"/>
          <w:sz w:val="21"/>
          <w:shd w:val="clear" w:color="auto" w:fill="FFFFFF"/>
        </w:rPr>
        <w:t>的变动会影响到客户还款流入，当流入有所变化，缺口也会随之变化；</w:t>
      </w:r>
    </w:p>
    <w:p w:rsidR="006C4BA1" w:rsidRDefault="006C4BA1" w:rsidP="006C4BA1">
      <w:pPr>
        <w:widowControl w:val="0"/>
        <w:spacing w:after="0" w:line="360" w:lineRule="auto"/>
        <w:ind w:leftChars="350" w:left="770"/>
        <w:jc w:val="both"/>
        <w:rPr>
          <w:rFonts w:ascii="仿宋" w:eastAsia="仿宋" w:hAnsi="仿宋" w:cs="Times New Roman" w:hint="eastAsia"/>
          <w:kern w:val="2"/>
          <w:sz w:val="21"/>
          <w:shd w:val="clear" w:color="auto" w:fill="FFFFFF"/>
        </w:rPr>
      </w:pPr>
      <w:r w:rsidRPr="00572739">
        <w:rPr>
          <w:rFonts w:ascii="仿宋" w:eastAsia="仿宋" w:hAnsi="仿宋" w:cs="Times New Roman"/>
          <w:noProof/>
          <w:kern w:val="2"/>
          <w:sz w:val="21"/>
        </w:rPr>
        <w:lastRenderedPageBreak/>
        <w:drawing>
          <wp:anchor distT="0" distB="0" distL="114300" distR="114300" simplePos="0" relativeHeight="251659264" behindDoc="0" locked="0" layoutInCell="1" allowOverlap="1" wp14:anchorId="161501C5" wp14:editId="3EF1A34E">
            <wp:simplePos x="0" y="0"/>
            <wp:positionH relativeFrom="column">
              <wp:posOffset>247650</wp:posOffset>
            </wp:positionH>
            <wp:positionV relativeFrom="paragraph">
              <wp:posOffset>775335</wp:posOffset>
            </wp:positionV>
            <wp:extent cx="5257800" cy="36861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57800" cy="3686175"/>
                    </a:xfrm>
                    <a:prstGeom prst="rect">
                      <a:avLst/>
                    </a:prstGeom>
                  </pic:spPr>
                </pic:pic>
              </a:graphicData>
            </a:graphic>
          </wp:anchor>
        </w:drawing>
      </w:r>
      <w:r w:rsidRPr="00572739">
        <w:rPr>
          <w:rFonts w:ascii="仿宋" w:eastAsia="仿宋" w:hAnsi="仿宋" w:cs="Times New Roman" w:hint="eastAsia"/>
          <w:kern w:val="2"/>
          <w:sz w:val="21"/>
          <w:shd w:val="clear" w:color="auto" w:fill="FFFFFF"/>
        </w:rPr>
        <w:t>可售卖</w:t>
      </w:r>
      <w:r w:rsidRPr="00572739">
        <w:rPr>
          <w:rFonts w:ascii="仿宋" w:eastAsia="仿宋" w:hAnsi="仿宋" w:cs="Times New Roman"/>
          <w:kern w:val="2"/>
          <w:sz w:val="21"/>
          <w:shd w:val="clear" w:color="auto" w:fill="FFFFFF"/>
        </w:rPr>
        <w:t>资产的变动</w:t>
      </w:r>
      <w:r w:rsidRPr="00572739">
        <w:rPr>
          <w:rFonts w:ascii="仿宋" w:eastAsia="仿宋" w:hAnsi="仿宋" w:cs="Times New Roman" w:hint="eastAsia"/>
          <w:kern w:val="2"/>
          <w:sz w:val="21"/>
          <w:shd w:val="clear" w:color="auto" w:fill="FFFFFF"/>
        </w:rPr>
        <w:t>会</w:t>
      </w:r>
      <w:r w:rsidRPr="00572739">
        <w:rPr>
          <w:rFonts w:ascii="仿宋" w:eastAsia="仿宋" w:hAnsi="仿宋" w:cs="Times New Roman"/>
          <w:kern w:val="2"/>
          <w:sz w:val="21"/>
          <w:shd w:val="clear" w:color="auto" w:fill="FFFFFF"/>
        </w:rPr>
        <w:t>带来资产售卖可融资规模的变动，而</w:t>
      </w:r>
      <w:r w:rsidRPr="00572739">
        <w:rPr>
          <w:rFonts w:ascii="仿宋" w:eastAsia="仿宋" w:hAnsi="仿宋" w:cs="Times New Roman" w:hint="eastAsia"/>
          <w:kern w:val="2"/>
          <w:sz w:val="21"/>
          <w:shd w:val="clear" w:color="auto" w:fill="FFFFFF"/>
        </w:rPr>
        <w:t>资产</w:t>
      </w:r>
      <w:r w:rsidRPr="00572739">
        <w:rPr>
          <w:rFonts w:ascii="仿宋" w:eastAsia="仿宋" w:hAnsi="仿宋" w:cs="Times New Roman"/>
          <w:kern w:val="2"/>
          <w:sz w:val="21"/>
          <w:shd w:val="clear" w:color="auto" w:fill="FFFFFF"/>
        </w:rPr>
        <w:t>售卖可融资规模的变动</w:t>
      </w:r>
      <w:r w:rsidRPr="00572739">
        <w:rPr>
          <w:rFonts w:ascii="仿宋" w:eastAsia="仿宋" w:hAnsi="仿宋" w:cs="Times New Roman" w:hint="eastAsia"/>
          <w:kern w:val="2"/>
          <w:sz w:val="21"/>
          <w:shd w:val="clear" w:color="auto" w:fill="FFFFFF"/>
        </w:rPr>
        <w:t>则</w:t>
      </w:r>
      <w:r w:rsidRPr="00572739">
        <w:rPr>
          <w:rFonts w:ascii="仿宋" w:eastAsia="仿宋" w:hAnsi="仿宋" w:cs="Times New Roman"/>
          <w:kern w:val="2"/>
          <w:sz w:val="21"/>
          <w:shd w:val="clear" w:color="auto" w:fill="FFFFFF"/>
        </w:rPr>
        <w:t>会影响到剩余可售卖资产的变动，从</w:t>
      </w:r>
      <w:r w:rsidRPr="00572739">
        <w:rPr>
          <w:rFonts w:ascii="仿宋" w:eastAsia="仿宋" w:hAnsi="仿宋" w:cs="Times New Roman" w:hint="eastAsia"/>
          <w:kern w:val="2"/>
          <w:sz w:val="21"/>
          <w:shd w:val="clear" w:color="auto" w:fill="FFFFFF"/>
        </w:rPr>
        <w:t>而</w:t>
      </w:r>
      <w:r w:rsidRPr="00572739">
        <w:rPr>
          <w:rFonts w:ascii="仿宋" w:eastAsia="仿宋" w:hAnsi="仿宋" w:cs="Times New Roman"/>
          <w:kern w:val="2"/>
          <w:sz w:val="21"/>
          <w:shd w:val="clear" w:color="auto" w:fill="FFFFFF"/>
        </w:rPr>
        <w:t>覆盖后敞口也会随之变</w:t>
      </w:r>
      <w:r w:rsidRPr="00572739">
        <w:rPr>
          <w:rFonts w:ascii="仿宋" w:eastAsia="仿宋" w:hAnsi="仿宋" w:cs="Times New Roman" w:hint="eastAsia"/>
          <w:kern w:val="2"/>
          <w:sz w:val="21"/>
          <w:shd w:val="clear" w:color="auto" w:fill="FFFFFF"/>
        </w:rPr>
        <w:t>动</w:t>
      </w:r>
    </w:p>
    <w:p w:rsidR="00572739" w:rsidRPr="00572739" w:rsidRDefault="00572739" w:rsidP="00572739">
      <w:pPr>
        <w:keepNext/>
        <w:keepLines/>
        <w:widowControl w:val="0"/>
        <w:autoSpaceDE w:val="0"/>
        <w:autoSpaceDN w:val="0"/>
        <w:adjustRightInd w:val="0"/>
        <w:spacing w:before="120" w:after="120" w:line="360" w:lineRule="auto"/>
        <w:ind w:left="735"/>
        <w:textAlignment w:val="baseline"/>
        <w:outlineLvl w:val="1"/>
        <w:rPr>
          <w:rFonts w:ascii="仿宋" w:eastAsia="仿宋" w:hAnsi="仿宋" w:cs="Calibri Light"/>
          <w:b/>
          <w:bCs/>
          <w:sz w:val="30"/>
          <w:szCs w:val="24"/>
          <w:lang w:bidi="th-TH"/>
        </w:rPr>
      </w:pPr>
      <w:r w:rsidRPr="00572739">
        <w:rPr>
          <w:rFonts w:ascii="仿宋" w:eastAsia="仿宋" w:hAnsi="仿宋" w:cs="Calibri Light" w:hint="eastAsia"/>
          <w:b/>
          <w:bCs/>
          <w:sz w:val="30"/>
          <w:szCs w:val="24"/>
          <w:lang w:bidi="th-TH"/>
        </w:rPr>
        <w:t>8</w:t>
      </w:r>
      <w:r w:rsidRPr="00572739">
        <w:rPr>
          <w:rFonts w:ascii="仿宋" w:eastAsia="仿宋" w:hAnsi="仿宋" w:cs="Calibri Light"/>
          <w:b/>
          <w:bCs/>
          <w:sz w:val="30"/>
          <w:szCs w:val="24"/>
          <w:lang w:bidi="th-TH"/>
        </w:rPr>
        <w:t xml:space="preserve">.4 </w:t>
      </w:r>
      <w:r>
        <w:rPr>
          <w:rFonts w:ascii="仿宋" w:eastAsia="仿宋" w:hAnsi="仿宋" w:cs="Calibri Light" w:hint="eastAsia"/>
          <w:b/>
          <w:bCs/>
          <w:sz w:val="30"/>
          <w:szCs w:val="24"/>
          <w:lang w:bidi="th-TH"/>
        </w:rPr>
        <w:t>规模假设对监管报表的影响</w:t>
      </w:r>
    </w:p>
    <w:p w:rsidR="00572739" w:rsidRPr="00572739" w:rsidRDefault="00572739" w:rsidP="00572739">
      <w:pPr>
        <w:widowControl w:val="0"/>
        <w:spacing w:after="0" w:line="360" w:lineRule="auto"/>
        <w:ind w:leftChars="350" w:left="770"/>
        <w:jc w:val="both"/>
        <w:rPr>
          <w:rFonts w:ascii="仿宋" w:eastAsia="仿宋" w:hAnsi="仿宋" w:cs="Times New Roman" w:hint="eastAsia"/>
          <w:kern w:val="2"/>
          <w:sz w:val="21"/>
        </w:rPr>
      </w:pPr>
      <w:r w:rsidRPr="00572739">
        <w:rPr>
          <w:rFonts w:ascii="仿宋" w:eastAsia="仿宋" w:hAnsi="仿宋" w:cs="Times New Roman" w:hint="eastAsia"/>
          <w:kern w:val="2"/>
          <w:sz w:val="21"/>
        </w:rPr>
        <w:t>压力情景：</w:t>
      </w:r>
    </w:p>
    <w:p w:rsidR="00572739" w:rsidRPr="00572739" w:rsidRDefault="00572739" w:rsidP="00572739">
      <w:pPr>
        <w:widowControl w:val="0"/>
        <w:spacing w:after="0" w:line="360" w:lineRule="auto"/>
        <w:ind w:leftChars="350" w:left="770"/>
        <w:jc w:val="both"/>
        <w:rPr>
          <w:rFonts w:ascii="仿宋" w:eastAsia="仿宋" w:hAnsi="仿宋" w:cs="Times New Roman" w:hint="eastAsia"/>
          <w:kern w:val="2"/>
          <w:sz w:val="21"/>
        </w:rPr>
      </w:pPr>
      <w:r w:rsidRPr="00572739">
        <w:rPr>
          <w:rFonts w:ascii="仿宋" w:eastAsia="仿宋" w:hAnsi="仿宋" w:cs="Times New Roman" w:hint="eastAsia"/>
          <w:kern w:val="2"/>
          <w:sz w:val="21"/>
        </w:rPr>
        <w:t>情景等级：轻，中，重</w:t>
      </w:r>
    </w:p>
    <w:p w:rsidR="00572739" w:rsidRPr="00572739" w:rsidRDefault="00572739" w:rsidP="00572739">
      <w:pPr>
        <w:widowControl w:val="0"/>
        <w:spacing w:after="0" w:line="360" w:lineRule="auto"/>
        <w:ind w:leftChars="350" w:left="770"/>
        <w:jc w:val="both"/>
        <w:rPr>
          <w:rFonts w:ascii="仿宋" w:eastAsia="仿宋" w:hAnsi="仿宋" w:cs="Times New Roman" w:hint="eastAsia"/>
          <w:kern w:val="2"/>
          <w:sz w:val="21"/>
        </w:rPr>
      </w:pPr>
      <w:r w:rsidRPr="00572739">
        <w:rPr>
          <w:rFonts w:ascii="仿宋" w:eastAsia="仿宋" w:hAnsi="仿宋" w:cs="Times New Roman" w:hint="eastAsia"/>
          <w:kern w:val="2"/>
          <w:sz w:val="21"/>
        </w:rPr>
        <w:t>指定期限：1D, 7D, 14D, 1M</w:t>
      </w:r>
    </w:p>
    <w:p w:rsidR="00572739" w:rsidRPr="00572739" w:rsidRDefault="00572739" w:rsidP="00572739">
      <w:pPr>
        <w:widowControl w:val="0"/>
        <w:spacing w:after="0" w:line="360" w:lineRule="auto"/>
        <w:ind w:leftChars="350" w:left="770"/>
        <w:jc w:val="both"/>
        <w:rPr>
          <w:rFonts w:ascii="仿宋" w:eastAsia="仿宋" w:hAnsi="仿宋" w:cs="Times New Roman"/>
          <w:kern w:val="2"/>
          <w:sz w:val="21"/>
        </w:rPr>
      </w:pPr>
    </w:p>
    <w:p w:rsidR="00572739" w:rsidRPr="00572739" w:rsidRDefault="00572739" w:rsidP="00572739">
      <w:pPr>
        <w:widowControl w:val="0"/>
        <w:spacing w:after="0" w:line="360" w:lineRule="auto"/>
        <w:ind w:leftChars="350" w:left="770"/>
        <w:jc w:val="both"/>
        <w:rPr>
          <w:rFonts w:ascii="仿宋" w:eastAsia="仿宋" w:hAnsi="仿宋" w:cs="Times New Roman" w:hint="eastAsia"/>
          <w:kern w:val="2"/>
          <w:sz w:val="21"/>
        </w:rPr>
      </w:pPr>
      <w:r w:rsidRPr="00572739">
        <w:rPr>
          <w:rFonts w:ascii="仿宋" w:eastAsia="仿宋" w:hAnsi="仿宋" w:cs="Times New Roman" w:hint="eastAsia"/>
          <w:kern w:val="2"/>
          <w:sz w:val="21"/>
        </w:rPr>
        <w:t>规模指标：</w:t>
      </w:r>
    </w:p>
    <w:p w:rsidR="00572739" w:rsidRPr="00572739" w:rsidRDefault="00572739" w:rsidP="00572739">
      <w:pPr>
        <w:widowControl w:val="0"/>
        <w:spacing w:after="0" w:line="360" w:lineRule="auto"/>
        <w:ind w:leftChars="350" w:left="770"/>
        <w:jc w:val="both"/>
        <w:rPr>
          <w:rFonts w:ascii="仿宋" w:eastAsia="仿宋" w:hAnsi="仿宋" w:cs="Times New Roman" w:hint="eastAsia"/>
          <w:kern w:val="2"/>
          <w:sz w:val="21"/>
        </w:rPr>
      </w:pPr>
      <w:r w:rsidRPr="00572739">
        <w:rPr>
          <w:rFonts w:ascii="仿宋" w:eastAsia="仿宋" w:hAnsi="仿宋" w:cs="Times New Roman" w:hint="eastAsia"/>
          <w:kern w:val="2"/>
          <w:sz w:val="21"/>
        </w:rPr>
        <w:t>固收+交易与衍生品业务：持仓率，逆回购率</w:t>
      </w:r>
    </w:p>
    <w:p w:rsidR="00572739" w:rsidRPr="00572739" w:rsidRDefault="00572739" w:rsidP="00572739">
      <w:pPr>
        <w:widowControl w:val="0"/>
        <w:spacing w:after="0" w:line="360" w:lineRule="auto"/>
        <w:ind w:leftChars="350" w:left="770"/>
        <w:jc w:val="both"/>
        <w:rPr>
          <w:rFonts w:ascii="仿宋" w:eastAsia="仿宋" w:hAnsi="仿宋" w:cs="Times New Roman" w:hint="eastAsia"/>
          <w:kern w:val="2"/>
          <w:sz w:val="21"/>
        </w:rPr>
      </w:pPr>
      <w:r w:rsidRPr="00572739">
        <w:rPr>
          <w:rFonts w:ascii="仿宋" w:eastAsia="仿宋" w:hAnsi="仿宋" w:cs="Times New Roman" w:hint="eastAsia"/>
          <w:kern w:val="2"/>
          <w:sz w:val="21"/>
        </w:rPr>
        <w:t>两融+股票质押业务：业务规模</w:t>
      </w:r>
    </w:p>
    <w:p w:rsidR="00572739" w:rsidRPr="00572739" w:rsidRDefault="00572739" w:rsidP="00572739">
      <w:pPr>
        <w:widowControl w:val="0"/>
        <w:spacing w:after="0" w:line="360" w:lineRule="auto"/>
        <w:ind w:leftChars="350" w:left="770"/>
        <w:jc w:val="both"/>
        <w:rPr>
          <w:rFonts w:ascii="仿宋" w:eastAsia="仿宋" w:hAnsi="仿宋" w:cs="Times New Roman"/>
          <w:kern w:val="2"/>
          <w:sz w:val="21"/>
        </w:rPr>
      </w:pPr>
    </w:p>
    <w:p w:rsidR="00572739" w:rsidRPr="00572739" w:rsidRDefault="00572739" w:rsidP="00572739">
      <w:pPr>
        <w:widowControl w:val="0"/>
        <w:spacing w:after="0" w:line="360" w:lineRule="auto"/>
        <w:ind w:leftChars="350" w:left="770"/>
        <w:jc w:val="both"/>
        <w:rPr>
          <w:rFonts w:ascii="仿宋" w:eastAsia="仿宋" w:hAnsi="仿宋" w:cs="Times New Roman" w:hint="eastAsia"/>
          <w:kern w:val="2"/>
          <w:sz w:val="21"/>
        </w:rPr>
      </w:pPr>
      <w:r w:rsidRPr="00572739">
        <w:rPr>
          <w:rFonts w:ascii="仿宋" w:eastAsia="仿宋" w:hAnsi="仿宋" w:cs="Times New Roman" w:hint="eastAsia"/>
          <w:kern w:val="2"/>
          <w:sz w:val="21"/>
        </w:rPr>
        <w:t>规模指标影响的业务项：</w:t>
      </w:r>
    </w:p>
    <w:p w:rsidR="00572739" w:rsidRPr="00572739" w:rsidRDefault="00572739" w:rsidP="00572739">
      <w:pPr>
        <w:widowControl w:val="0"/>
        <w:spacing w:after="0" w:line="360" w:lineRule="auto"/>
        <w:ind w:leftChars="350" w:left="770"/>
        <w:jc w:val="both"/>
        <w:rPr>
          <w:rFonts w:ascii="仿宋" w:eastAsia="仿宋" w:hAnsi="仿宋" w:cs="Times New Roman" w:hint="eastAsia"/>
          <w:kern w:val="2"/>
          <w:sz w:val="21"/>
        </w:rPr>
      </w:pPr>
      <w:r w:rsidRPr="00572739">
        <w:rPr>
          <w:rFonts w:ascii="仿宋" w:eastAsia="仿宋" w:hAnsi="仿宋" w:cs="Times New Roman" w:hint="eastAsia"/>
          <w:kern w:val="2"/>
          <w:sz w:val="21"/>
        </w:rPr>
        <w:t>固收+交易与衍生品业务：正回购规模，持仓规模，逆回购规模，到期解付券，剩余可用券</w:t>
      </w:r>
    </w:p>
    <w:p w:rsidR="00572739" w:rsidRDefault="00572739" w:rsidP="00572739">
      <w:pPr>
        <w:widowControl w:val="0"/>
        <w:spacing w:after="0" w:line="360" w:lineRule="auto"/>
        <w:ind w:leftChars="350" w:left="770"/>
        <w:jc w:val="both"/>
        <w:rPr>
          <w:rFonts w:ascii="仿宋" w:eastAsia="仿宋" w:hAnsi="仿宋" w:cs="Times New Roman" w:hint="eastAsia"/>
          <w:kern w:val="2"/>
          <w:sz w:val="21"/>
        </w:rPr>
      </w:pPr>
      <w:r w:rsidRPr="00572739">
        <w:rPr>
          <w:rFonts w:ascii="仿宋" w:eastAsia="仿宋" w:hAnsi="仿宋" w:cs="Times New Roman" w:hint="eastAsia"/>
          <w:kern w:val="2"/>
          <w:sz w:val="21"/>
        </w:rPr>
        <w:t>两融+股票质押业务：业务规模扩张，可售卖资产</w:t>
      </w:r>
    </w:p>
    <w:p w:rsidR="00132A29" w:rsidRPr="00132A29" w:rsidRDefault="00132A29" w:rsidP="00132A29">
      <w:pPr>
        <w:widowControl w:val="0"/>
        <w:spacing w:after="0" w:line="360" w:lineRule="auto"/>
        <w:ind w:leftChars="350" w:left="770"/>
        <w:jc w:val="both"/>
        <w:rPr>
          <w:rFonts w:ascii="仿宋" w:eastAsia="仿宋" w:hAnsi="仿宋" w:cs="Times New Roman" w:hint="eastAsia"/>
          <w:kern w:val="2"/>
          <w:sz w:val="21"/>
          <w:shd w:val="clear" w:color="auto" w:fill="FFFFFF"/>
        </w:rPr>
      </w:pPr>
    </w:p>
    <w:p w:rsidR="00132A29" w:rsidRPr="00132A29" w:rsidRDefault="00132A29" w:rsidP="00132A29">
      <w:pPr>
        <w:widowControl w:val="0"/>
        <w:spacing w:after="0" w:line="360" w:lineRule="auto"/>
        <w:ind w:leftChars="350" w:left="770"/>
        <w:jc w:val="both"/>
        <w:rPr>
          <w:rFonts w:ascii="仿宋" w:eastAsia="仿宋" w:hAnsi="仿宋" w:cs="Times New Roman"/>
          <w:b/>
          <w:kern w:val="2"/>
          <w:sz w:val="21"/>
          <w:shd w:val="clear" w:color="auto" w:fill="FFFFFF"/>
        </w:rPr>
      </w:pPr>
      <w:r w:rsidRPr="00132A29">
        <w:rPr>
          <w:rFonts w:ascii="仿宋" w:eastAsia="仿宋" w:hAnsi="仿宋" w:cs="Times New Roman" w:hint="eastAsia"/>
          <w:b/>
          <w:kern w:val="2"/>
          <w:sz w:val="21"/>
          <w:shd w:val="clear" w:color="auto" w:fill="FFFFFF"/>
        </w:rPr>
        <w:lastRenderedPageBreak/>
        <w:t>净资本</w:t>
      </w:r>
      <w:r w:rsidRPr="00132A29">
        <w:rPr>
          <w:rFonts w:ascii="仿宋" w:eastAsia="仿宋" w:hAnsi="仿宋" w:cs="Times New Roman"/>
          <w:b/>
          <w:kern w:val="2"/>
          <w:sz w:val="21"/>
          <w:shd w:val="clear" w:color="auto" w:fill="FFFFFF"/>
        </w:rPr>
        <w:t>：</w:t>
      </w:r>
    </w:p>
    <w:p w:rsidR="00132A29" w:rsidRPr="00132A29" w:rsidRDefault="00132A29" w:rsidP="00132A29">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证券</w:t>
      </w:r>
      <w:r w:rsidRPr="00132A29">
        <w:rPr>
          <w:rFonts w:ascii="仿宋" w:eastAsia="仿宋" w:hAnsi="仿宋" w:cs="Times New Roman"/>
          <w:kern w:val="2"/>
          <w:sz w:val="21"/>
          <w:shd w:val="clear" w:color="auto" w:fill="FFFFFF"/>
        </w:rPr>
        <w:t>公司净资本计算表中，受到规模增长指标影响的项目如下：</w:t>
      </w:r>
    </w:p>
    <w:tbl>
      <w:tblPr>
        <w:tblStyle w:val="a9"/>
        <w:tblW w:w="4702" w:type="pct"/>
        <w:tblInd w:w="600" w:type="dxa"/>
        <w:tblLook w:val="04A0" w:firstRow="1" w:lastRow="0" w:firstColumn="1" w:lastColumn="0" w:noHBand="0" w:noVBand="1"/>
      </w:tblPr>
      <w:tblGrid>
        <w:gridCol w:w="4787"/>
        <w:gridCol w:w="4218"/>
      </w:tblGrid>
      <w:tr w:rsidR="00132A29" w:rsidRPr="00132A29" w:rsidTr="00071AB3">
        <w:tc>
          <w:tcPr>
            <w:tcW w:w="5000" w:type="pct"/>
            <w:gridSpan w:val="2"/>
          </w:tcPr>
          <w:p w:rsidR="00132A29" w:rsidRPr="00132A29" w:rsidRDefault="00132A29" w:rsidP="00132A29">
            <w:pPr>
              <w:widowControl w:val="0"/>
              <w:spacing w:line="360" w:lineRule="auto"/>
              <w:ind w:leftChars="350" w:left="770"/>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净资本</w:t>
            </w:r>
            <w:r w:rsidRPr="00132A29">
              <w:rPr>
                <w:rFonts w:ascii="仿宋" w:eastAsia="仿宋" w:hAnsi="仿宋" w:cs="Times New Roman"/>
                <w:shd w:val="clear" w:color="auto" w:fill="FFFFFF"/>
              </w:rPr>
              <w:t>规模影响</w:t>
            </w:r>
          </w:p>
        </w:tc>
      </w:tr>
      <w:tr w:rsidR="00132A29" w:rsidRPr="00132A29" w:rsidTr="00071AB3">
        <w:tc>
          <w:tcPr>
            <w:tcW w:w="5000" w:type="pct"/>
            <w:gridSpan w:val="2"/>
          </w:tcPr>
          <w:p w:rsidR="00132A29" w:rsidRPr="00132A29" w:rsidRDefault="00132A29" w:rsidP="00132A29">
            <w:pPr>
              <w:widowControl w:val="0"/>
              <w:spacing w:line="360" w:lineRule="auto"/>
              <w:rPr>
                <w:rFonts w:ascii="仿宋" w:eastAsia="仿宋" w:hAnsi="仿宋" w:cs="Times New Roman"/>
                <w:shd w:val="clear" w:color="auto" w:fill="FFFFFF"/>
              </w:rPr>
            </w:pPr>
            <w:r w:rsidRPr="00132A29">
              <w:rPr>
                <w:rFonts w:ascii="仿宋" w:eastAsia="仿宋" w:hAnsi="仿宋" w:cs="Times New Roman" w:hint="eastAsia"/>
                <w:shd w:val="clear" w:color="auto" w:fill="FFFFFF"/>
              </w:rPr>
              <w:t>填报</w:t>
            </w:r>
            <w:r w:rsidRPr="00132A29">
              <w:rPr>
                <w:rFonts w:ascii="仿宋" w:eastAsia="仿宋" w:hAnsi="仿宋" w:cs="Times New Roman"/>
                <w:shd w:val="clear" w:color="auto" w:fill="FFFFFF"/>
              </w:rPr>
              <w:t>单位：</w:t>
            </w:r>
          </w:p>
        </w:tc>
      </w:tr>
      <w:tr w:rsidR="00132A29" w:rsidRPr="00132A29" w:rsidTr="00071AB3">
        <w:tc>
          <w:tcPr>
            <w:tcW w:w="2658" w:type="pct"/>
          </w:tcPr>
          <w:p w:rsidR="00132A29" w:rsidRPr="00132A29" w:rsidRDefault="00132A29" w:rsidP="00132A29">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项目</w:t>
            </w:r>
          </w:p>
        </w:tc>
        <w:tc>
          <w:tcPr>
            <w:tcW w:w="2342" w:type="pct"/>
          </w:tcPr>
          <w:p w:rsidR="00132A29" w:rsidRPr="00132A29" w:rsidRDefault="00132A29" w:rsidP="00132A29">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增长影响</w:t>
            </w:r>
          </w:p>
        </w:tc>
      </w:tr>
      <w:tr w:rsidR="00132A29" w:rsidRPr="00132A29" w:rsidTr="00071AB3">
        <w:tc>
          <w:tcPr>
            <w:tcW w:w="2658" w:type="pct"/>
          </w:tcPr>
          <w:p w:rsidR="00132A29" w:rsidRPr="00132A29" w:rsidRDefault="00132A29" w:rsidP="00132A29">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净资产</w:t>
            </w:r>
          </w:p>
        </w:tc>
        <w:tc>
          <w:tcPr>
            <w:tcW w:w="2342" w:type="pct"/>
          </w:tcPr>
          <w:p w:rsidR="00132A29" w:rsidRPr="00132A29" w:rsidRDefault="00132A29" w:rsidP="00132A29">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、业务规模）</w:t>
            </w:r>
          </w:p>
        </w:tc>
      </w:tr>
    </w:tbl>
    <w:p w:rsidR="00132A29" w:rsidRPr="00132A29" w:rsidRDefault="00132A29" w:rsidP="00132A29">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净资产</w:t>
      </w:r>
      <w:r w:rsidRPr="00132A29">
        <w:rPr>
          <w:rFonts w:ascii="仿宋" w:eastAsia="仿宋" w:hAnsi="仿宋" w:cs="Times New Roman"/>
          <w:kern w:val="2"/>
          <w:sz w:val="21"/>
          <w:shd w:val="clear" w:color="auto" w:fill="FFFFFF"/>
        </w:rPr>
        <w:t>项目的计算值来源于资产负债表</w:t>
      </w:r>
      <w:r w:rsidRPr="00132A29">
        <w:rPr>
          <w:rFonts w:ascii="仿宋" w:eastAsia="仿宋" w:hAnsi="仿宋" w:cs="Times New Roman" w:hint="eastAsia"/>
          <w:kern w:val="2"/>
          <w:sz w:val="21"/>
          <w:shd w:val="clear" w:color="auto" w:fill="FFFFFF"/>
        </w:rPr>
        <w:t>的</w:t>
      </w:r>
      <w:r w:rsidRPr="00132A29">
        <w:rPr>
          <w:rFonts w:ascii="仿宋" w:eastAsia="仿宋" w:hAnsi="仿宋" w:cs="Times New Roman"/>
          <w:kern w:val="2"/>
          <w:sz w:val="21"/>
          <w:shd w:val="clear" w:color="auto" w:fill="FFFFFF"/>
        </w:rPr>
        <w:t>所有者权益合计项，而规模增长对交易性金融资产和融出资金、融出证券有影响，所以</w:t>
      </w:r>
      <w:r w:rsidRPr="00132A29">
        <w:rPr>
          <w:rFonts w:ascii="仿宋" w:eastAsia="仿宋" w:hAnsi="仿宋" w:cs="Times New Roman" w:hint="eastAsia"/>
          <w:kern w:val="2"/>
          <w:sz w:val="21"/>
          <w:shd w:val="clear" w:color="auto" w:fill="FFFFFF"/>
        </w:rPr>
        <w:t>持仓</w:t>
      </w:r>
      <w:r w:rsidRPr="00132A29">
        <w:rPr>
          <w:rFonts w:ascii="仿宋" w:eastAsia="仿宋" w:hAnsi="仿宋" w:cs="Times New Roman"/>
          <w:kern w:val="2"/>
          <w:sz w:val="21"/>
          <w:shd w:val="clear" w:color="auto" w:fill="FFFFFF"/>
        </w:rPr>
        <w:t>规模</w:t>
      </w:r>
      <w:r w:rsidRPr="00132A29">
        <w:rPr>
          <w:rFonts w:ascii="仿宋" w:eastAsia="仿宋" w:hAnsi="仿宋" w:cs="Times New Roman" w:hint="eastAsia"/>
          <w:kern w:val="2"/>
          <w:sz w:val="21"/>
          <w:shd w:val="clear" w:color="auto" w:fill="FFFFFF"/>
        </w:rPr>
        <w:t>增长</w:t>
      </w:r>
      <w:r w:rsidRPr="00132A29">
        <w:rPr>
          <w:rFonts w:ascii="仿宋" w:eastAsia="仿宋" w:hAnsi="仿宋" w:cs="Times New Roman"/>
          <w:kern w:val="2"/>
          <w:sz w:val="21"/>
          <w:shd w:val="clear" w:color="auto" w:fill="FFFFFF"/>
        </w:rPr>
        <w:t>比例和业务规模增长比例</w:t>
      </w:r>
      <w:r w:rsidRPr="00132A29">
        <w:rPr>
          <w:rFonts w:ascii="仿宋" w:eastAsia="仿宋" w:hAnsi="仿宋" w:cs="Times New Roman" w:hint="eastAsia"/>
          <w:kern w:val="2"/>
          <w:sz w:val="21"/>
          <w:shd w:val="clear" w:color="auto" w:fill="FFFFFF"/>
        </w:rPr>
        <w:t>对</w:t>
      </w:r>
      <w:r w:rsidRPr="00132A29">
        <w:rPr>
          <w:rFonts w:ascii="仿宋" w:eastAsia="仿宋" w:hAnsi="仿宋" w:cs="Times New Roman"/>
          <w:kern w:val="2"/>
          <w:sz w:val="21"/>
          <w:shd w:val="clear" w:color="auto" w:fill="FFFFFF"/>
        </w:rPr>
        <w:t>净资产项的计算值有影响。</w:t>
      </w:r>
    </w:p>
    <w:p w:rsidR="00132A29" w:rsidRPr="00132A29" w:rsidRDefault="00132A29" w:rsidP="00132A29">
      <w:pPr>
        <w:widowControl w:val="0"/>
        <w:spacing w:after="0" w:line="360" w:lineRule="auto"/>
        <w:jc w:val="both"/>
        <w:rPr>
          <w:rFonts w:ascii="仿宋" w:eastAsia="仿宋" w:hAnsi="仿宋" w:cs="Times New Roman"/>
          <w:kern w:val="2"/>
          <w:sz w:val="21"/>
          <w:shd w:val="clear" w:color="auto" w:fill="FFFFFF"/>
        </w:rPr>
      </w:pPr>
    </w:p>
    <w:p w:rsidR="00132A29" w:rsidRPr="00132A29" w:rsidRDefault="00132A29" w:rsidP="00132A29">
      <w:pPr>
        <w:widowControl w:val="0"/>
        <w:spacing w:after="0" w:line="360" w:lineRule="auto"/>
        <w:ind w:leftChars="350" w:left="770"/>
        <w:jc w:val="both"/>
        <w:rPr>
          <w:rFonts w:ascii="仿宋" w:eastAsia="仿宋" w:hAnsi="仿宋" w:cs="Times New Roman"/>
          <w:b/>
          <w:kern w:val="2"/>
          <w:sz w:val="21"/>
          <w:shd w:val="clear" w:color="auto" w:fill="FFFFFF"/>
        </w:rPr>
      </w:pPr>
      <w:r w:rsidRPr="00132A29">
        <w:rPr>
          <w:rFonts w:ascii="仿宋" w:eastAsia="仿宋" w:hAnsi="仿宋" w:cs="Times New Roman" w:hint="eastAsia"/>
          <w:b/>
          <w:kern w:val="2"/>
          <w:sz w:val="21"/>
          <w:shd w:val="clear" w:color="auto" w:fill="FFFFFF"/>
        </w:rPr>
        <w:t>风险</w:t>
      </w:r>
      <w:r w:rsidRPr="00132A29">
        <w:rPr>
          <w:rFonts w:ascii="仿宋" w:eastAsia="仿宋" w:hAnsi="仿宋" w:cs="Times New Roman"/>
          <w:b/>
          <w:kern w:val="2"/>
          <w:sz w:val="21"/>
          <w:shd w:val="clear" w:color="auto" w:fill="FFFFFF"/>
        </w:rPr>
        <w:t>资本准备</w:t>
      </w:r>
      <w:r w:rsidRPr="00132A29">
        <w:rPr>
          <w:rFonts w:ascii="仿宋" w:eastAsia="仿宋" w:hAnsi="仿宋" w:cs="Times New Roman" w:hint="eastAsia"/>
          <w:b/>
          <w:kern w:val="2"/>
          <w:sz w:val="21"/>
          <w:shd w:val="clear" w:color="auto" w:fill="FFFFFF"/>
        </w:rPr>
        <w:t xml:space="preserve">： </w:t>
      </w:r>
    </w:p>
    <w:p w:rsidR="00132A29" w:rsidRPr="00132A29" w:rsidRDefault="00132A29" w:rsidP="00132A29">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证券公司风险</w:t>
      </w:r>
      <w:r w:rsidRPr="00132A29">
        <w:rPr>
          <w:rFonts w:ascii="仿宋" w:eastAsia="仿宋" w:hAnsi="仿宋" w:cs="Times New Roman"/>
          <w:kern w:val="2"/>
          <w:sz w:val="21"/>
          <w:shd w:val="clear" w:color="auto" w:fill="FFFFFF"/>
        </w:rPr>
        <w:t>资本准备</w:t>
      </w:r>
      <w:r w:rsidRPr="00132A29">
        <w:rPr>
          <w:rFonts w:ascii="仿宋" w:eastAsia="仿宋" w:hAnsi="仿宋" w:cs="Times New Roman" w:hint="eastAsia"/>
          <w:kern w:val="2"/>
          <w:sz w:val="21"/>
          <w:shd w:val="clear" w:color="auto" w:fill="FFFFFF"/>
        </w:rPr>
        <w:t>计算表中，受到规模增长指标影响的项目如下：</w:t>
      </w:r>
    </w:p>
    <w:tbl>
      <w:tblPr>
        <w:tblStyle w:val="a9"/>
        <w:tblW w:w="8961" w:type="dxa"/>
        <w:tblInd w:w="645" w:type="dxa"/>
        <w:tblLook w:val="04A0" w:firstRow="1" w:lastRow="0" w:firstColumn="1" w:lastColumn="0" w:noHBand="0" w:noVBand="1"/>
      </w:tblPr>
      <w:tblGrid>
        <w:gridCol w:w="4675"/>
        <w:gridCol w:w="4286"/>
      </w:tblGrid>
      <w:tr w:rsidR="00132A29" w:rsidRPr="00132A29" w:rsidTr="00071AB3">
        <w:tc>
          <w:tcPr>
            <w:tcW w:w="8961" w:type="dxa"/>
            <w:gridSpan w:val="2"/>
          </w:tcPr>
          <w:p w:rsidR="00132A29" w:rsidRPr="00132A29" w:rsidRDefault="00132A29" w:rsidP="00132A29">
            <w:pPr>
              <w:widowControl w:val="0"/>
              <w:spacing w:line="360" w:lineRule="auto"/>
              <w:ind w:leftChars="350" w:left="770"/>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风险资本</w:t>
            </w:r>
            <w:r w:rsidRPr="00132A29">
              <w:rPr>
                <w:rFonts w:ascii="仿宋" w:eastAsia="仿宋" w:hAnsi="仿宋" w:cs="Times New Roman"/>
                <w:shd w:val="clear" w:color="auto" w:fill="FFFFFF"/>
              </w:rPr>
              <w:t>准备规模影响</w:t>
            </w:r>
          </w:p>
        </w:tc>
      </w:tr>
      <w:tr w:rsidR="00132A29" w:rsidRPr="00132A29" w:rsidTr="00071AB3">
        <w:tc>
          <w:tcPr>
            <w:tcW w:w="8961" w:type="dxa"/>
            <w:gridSpan w:val="2"/>
          </w:tcPr>
          <w:p w:rsidR="00132A29" w:rsidRPr="00132A29" w:rsidRDefault="00132A29" w:rsidP="00132A29">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填报</w:t>
            </w:r>
            <w:r w:rsidRPr="00132A29">
              <w:rPr>
                <w:rFonts w:ascii="仿宋" w:eastAsia="仿宋" w:hAnsi="仿宋" w:cs="Times New Roman"/>
                <w:shd w:val="clear" w:color="auto" w:fill="FFFFFF"/>
              </w:rPr>
              <w:t>单位：</w:t>
            </w:r>
          </w:p>
        </w:tc>
      </w:tr>
      <w:tr w:rsidR="00132A29" w:rsidRPr="00132A29" w:rsidTr="00071AB3">
        <w:tc>
          <w:tcPr>
            <w:tcW w:w="4675" w:type="dxa"/>
          </w:tcPr>
          <w:p w:rsidR="00132A29" w:rsidRPr="00132A29" w:rsidRDefault="00132A29" w:rsidP="00132A29">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项目</w:t>
            </w:r>
          </w:p>
        </w:tc>
        <w:tc>
          <w:tcPr>
            <w:tcW w:w="4286" w:type="dxa"/>
          </w:tcPr>
          <w:p w:rsidR="00132A29" w:rsidRPr="00132A29" w:rsidRDefault="00132A29" w:rsidP="00132A29">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规模增长</w:t>
            </w:r>
            <w:r w:rsidRPr="00132A29">
              <w:rPr>
                <w:rFonts w:ascii="仿宋" w:eastAsia="仿宋" w:hAnsi="仿宋" w:cs="Times New Roman"/>
                <w:shd w:val="clear" w:color="auto" w:fill="FFFFFF"/>
              </w:rPr>
              <w:t>影响</w:t>
            </w:r>
          </w:p>
        </w:tc>
      </w:tr>
      <w:tr w:rsidR="00132A29" w:rsidRPr="00132A29" w:rsidTr="00071AB3">
        <w:tc>
          <w:tcPr>
            <w:tcW w:w="4675" w:type="dxa"/>
            <w:shd w:val="clear" w:color="auto" w:fill="F4B083" w:themeFill="accent2" w:themeFillTint="99"/>
          </w:tcPr>
          <w:p w:rsidR="00132A29" w:rsidRPr="00132A29" w:rsidRDefault="00132A29" w:rsidP="00132A29">
            <w:pPr>
              <w:widowControl w:val="0"/>
              <w:spacing w:line="360" w:lineRule="auto"/>
              <w:jc w:val="both"/>
              <w:rPr>
                <w:rFonts w:ascii="仿宋" w:eastAsia="仿宋" w:hAnsi="仿宋" w:cs="Times New Roman"/>
                <w:b/>
                <w:bCs/>
                <w:shd w:val="clear" w:color="auto" w:fill="FFFFFF"/>
              </w:rPr>
            </w:pPr>
            <w:r w:rsidRPr="00132A29">
              <w:rPr>
                <w:rFonts w:ascii="仿宋" w:eastAsia="仿宋" w:hAnsi="仿宋" w:cs="Times New Roman" w:hint="eastAsia"/>
                <w:b/>
                <w:bCs/>
              </w:rPr>
              <w:t>市场</w:t>
            </w:r>
            <w:r w:rsidRPr="00132A29">
              <w:rPr>
                <w:rFonts w:ascii="仿宋" w:eastAsia="仿宋" w:hAnsi="仿宋" w:cs="Times New Roman"/>
                <w:b/>
                <w:bCs/>
              </w:rPr>
              <w:t>风险资本准备</w:t>
            </w:r>
          </w:p>
        </w:tc>
        <w:tc>
          <w:tcPr>
            <w:tcW w:w="4286" w:type="dxa"/>
            <w:shd w:val="clear" w:color="auto" w:fill="F4B083" w:themeFill="accent2" w:themeFillTint="99"/>
          </w:tcPr>
          <w:p w:rsidR="00132A29" w:rsidRPr="00132A29" w:rsidRDefault="00132A29" w:rsidP="00132A29">
            <w:pPr>
              <w:widowControl w:val="0"/>
              <w:spacing w:line="360" w:lineRule="auto"/>
              <w:ind w:leftChars="350" w:left="770"/>
              <w:jc w:val="both"/>
              <w:rPr>
                <w:rFonts w:ascii="仿宋" w:eastAsia="仿宋" w:hAnsi="仿宋" w:cs="Times New Roman"/>
                <w:shd w:val="clear" w:color="auto" w:fill="FFFFFF"/>
              </w:rPr>
            </w:pPr>
          </w:p>
        </w:tc>
      </w:tr>
      <w:tr w:rsidR="00132A29" w:rsidRPr="00132A29" w:rsidTr="00071AB3">
        <w:tc>
          <w:tcPr>
            <w:tcW w:w="4675" w:type="dxa"/>
          </w:tcPr>
          <w:p w:rsidR="00132A29" w:rsidRPr="00132A29" w:rsidRDefault="00132A29" w:rsidP="00132A29">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国债</w:t>
            </w:r>
            <w:r w:rsidRPr="00132A29">
              <w:rPr>
                <w:rFonts w:ascii="仿宋" w:eastAsia="仿宋" w:hAnsi="仿宋" w:cs="Times New Roman"/>
                <w:shd w:val="clear" w:color="auto" w:fill="FFFFFF"/>
              </w:rPr>
              <w:t>、中央银行票据、国开债</w:t>
            </w:r>
          </w:p>
        </w:tc>
        <w:tc>
          <w:tcPr>
            <w:tcW w:w="4286" w:type="dxa"/>
          </w:tcPr>
          <w:p w:rsidR="00132A29" w:rsidRPr="00132A29" w:rsidRDefault="00132A29" w:rsidP="00132A29">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w:t>
            </w:r>
          </w:p>
        </w:tc>
      </w:tr>
      <w:tr w:rsidR="00132A29" w:rsidRPr="00132A29" w:rsidTr="00071AB3">
        <w:tc>
          <w:tcPr>
            <w:tcW w:w="4675" w:type="dxa"/>
          </w:tcPr>
          <w:p w:rsidR="00132A29" w:rsidRPr="00132A29" w:rsidRDefault="00132A29" w:rsidP="00132A29">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政策性金融</w:t>
            </w:r>
            <w:r w:rsidRPr="00132A29">
              <w:rPr>
                <w:rFonts w:ascii="仿宋" w:eastAsia="仿宋" w:hAnsi="仿宋" w:cs="Times New Roman"/>
                <w:shd w:val="clear" w:color="auto" w:fill="FFFFFF"/>
              </w:rPr>
              <w:t>债、政府支持机构债</w:t>
            </w:r>
          </w:p>
        </w:tc>
        <w:tc>
          <w:tcPr>
            <w:tcW w:w="4286" w:type="dxa"/>
          </w:tcPr>
          <w:p w:rsidR="00132A29" w:rsidRPr="00132A29" w:rsidRDefault="00132A29" w:rsidP="00132A29">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w:t>
            </w:r>
          </w:p>
        </w:tc>
      </w:tr>
      <w:tr w:rsidR="00132A29" w:rsidRPr="00132A29" w:rsidTr="00071AB3">
        <w:tc>
          <w:tcPr>
            <w:tcW w:w="4675" w:type="dxa"/>
          </w:tcPr>
          <w:p w:rsidR="00132A29" w:rsidRPr="00132A29" w:rsidRDefault="00132A29" w:rsidP="00132A29">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地方</w:t>
            </w:r>
            <w:r w:rsidRPr="00132A29">
              <w:rPr>
                <w:rFonts w:ascii="仿宋" w:eastAsia="仿宋" w:hAnsi="仿宋" w:cs="Times New Roman"/>
                <w:shd w:val="clear" w:color="auto" w:fill="FFFFFF"/>
              </w:rPr>
              <w:t>政府债</w:t>
            </w:r>
          </w:p>
        </w:tc>
        <w:tc>
          <w:tcPr>
            <w:tcW w:w="4286" w:type="dxa"/>
          </w:tcPr>
          <w:p w:rsidR="00132A29" w:rsidRPr="00132A29" w:rsidRDefault="00132A29" w:rsidP="00132A29">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w:t>
            </w:r>
          </w:p>
        </w:tc>
      </w:tr>
      <w:tr w:rsidR="00132A29" w:rsidRPr="00132A29" w:rsidTr="00071AB3">
        <w:tc>
          <w:tcPr>
            <w:tcW w:w="4675" w:type="dxa"/>
          </w:tcPr>
          <w:p w:rsidR="00132A29" w:rsidRPr="00132A29" w:rsidRDefault="00132A29" w:rsidP="00132A29">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信用</w:t>
            </w:r>
            <w:r w:rsidRPr="00132A29">
              <w:rPr>
                <w:rFonts w:ascii="仿宋" w:eastAsia="仿宋" w:hAnsi="仿宋" w:cs="Times New Roman"/>
                <w:shd w:val="clear" w:color="auto" w:fill="FFFFFF"/>
              </w:rPr>
              <w:t>评级</w:t>
            </w:r>
            <w:r w:rsidRPr="00132A29">
              <w:rPr>
                <w:rFonts w:ascii="仿宋" w:eastAsia="仿宋" w:hAnsi="仿宋" w:cs="Times New Roman" w:hint="eastAsia"/>
                <w:shd w:val="clear" w:color="auto" w:fill="FFFFFF"/>
              </w:rPr>
              <w:t>AAA级的</w:t>
            </w:r>
            <w:r w:rsidRPr="00132A29">
              <w:rPr>
                <w:rFonts w:ascii="仿宋" w:eastAsia="仿宋" w:hAnsi="仿宋" w:cs="Times New Roman"/>
                <w:shd w:val="clear" w:color="auto" w:fill="FFFFFF"/>
              </w:rPr>
              <w:t>信用债券</w:t>
            </w:r>
          </w:p>
        </w:tc>
        <w:tc>
          <w:tcPr>
            <w:tcW w:w="4286" w:type="dxa"/>
          </w:tcPr>
          <w:p w:rsidR="00132A29" w:rsidRPr="00132A29" w:rsidRDefault="00132A29" w:rsidP="00132A29">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p>
        </w:tc>
      </w:tr>
      <w:tr w:rsidR="00132A29" w:rsidRPr="00132A29" w:rsidTr="00071AB3">
        <w:tc>
          <w:tcPr>
            <w:tcW w:w="4675" w:type="dxa"/>
          </w:tcPr>
          <w:p w:rsidR="00132A29" w:rsidRPr="00132A29" w:rsidRDefault="00132A29" w:rsidP="00132A29">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信用评级AAA级以下，AA级（含）以上的信用债券</w:t>
            </w:r>
          </w:p>
        </w:tc>
        <w:tc>
          <w:tcPr>
            <w:tcW w:w="4286" w:type="dxa"/>
            <w:vAlign w:val="center"/>
          </w:tcPr>
          <w:p w:rsidR="00132A29" w:rsidRPr="00132A29" w:rsidRDefault="00132A29" w:rsidP="00132A29">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w:t>
            </w:r>
          </w:p>
        </w:tc>
      </w:tr>
      <w:tr w:rsidR="00132A29" w:rsidRPr="00132A29" w:rsidTr="00071AB3">
        <w:tc>
          <w:tcPr>
            <w:tcW w:w="4675" w:type="dxa"/>
          </w:tcPr>
          <w:p w:rsidR="00132A29" w:rsidRPr="00132A29" w:rsidRDefault="00132A29" w:rsidP="00132A29">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信用评级AA级以下，BBB级（含）以上的信用债券</w:t>
            </w:r>
          </w:p>
        </w:tc>
        <w:tc>
          <w:tcPr>
            <w:tcW w:w="4286" w:type="dxa"/>
            <w:vAlign w:val="center"/>
          </w:tcPr>
          <w:p w:rsidR="00132A29" w:rsidRPr="00132A29" w:rsidRDefault="00132A29" w:rsidP="00132A29">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shd w:val="clear" w:color="auto" w:fill="FFFFFF"/>
              </w:rPr>
              <w:t>规模</w:t>
            </w:r>
            <w:r w:rsidRPr="00132A29">
              <w:rPr>
                <w:rFonts w:ascii="仿宋" w:eastAsia="仿宋" w:hAnsi="仿宋" w:cs="Times New Roman" w:hint="eastAsia"/>
                <w:shd w:val="clear" w:color="auto" w:fill="FFFFFF"/>
              </w:rPr>
              <w:t>增长</w:t>
            </w:r>
            <w:r w:rsidRPr="00132A29">
              <w:rPr>
                <w:rFonts w:ascii="仿宋" w:eastAsia="仿宋" w:hAnsi="仿宋" w:cs="Times New Roman"/>
                <w:shd w:val="clear" w:color="auto" w:fill="FFFFFF"/>
              </w:rPr>
              <w:t>（</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w:t>
            </w:r>
          </w:p>
        </w:tc>
      </w:tr>
      <w:tr w:rsidR="00132A29" w:rsidRPr="00132A29" w:rsidTr="00071AB3">
        <w:tc>
          <w:tcPr>
            <w:tcW w:w="4675" w:type="dxa"/>
          </w:tcPr>
          <w:p w:rsidR="00132A29" w:rsidRPr="00132A29" w:rsidRDefault="00132A29" w:rsidP="00132A29">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信用评级BBB级以下的信用债券</w:t>
            </w:r>
          </w:p>
        </w:tc>
        <w:tc>
          <w:tcPr>
            <w:tcW w:w="4286" w:type="dxa"/>
            <w:vAlign w:val="center"/>
          </w:tcPr>
          <w:p w:rsidR="00132A29" w:rsidRPr="00132A29" w:rsidRDefault="00132A29" w:rsidP="00132A29">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w:t>
            </w:r>
          </w:p>
        </w:tc>
      </w:tr>
      <w:tr w:rsidR="00132A29" w:rsidRPr="00132A29" w:rsidTr="00071AB3">
        <w:tc>
          <w:tcPr>
            <w:tcW w:w="4675" w:type="dxa"/>
            <w:shd w:val="clear" w:color="auto" w:fill="F4B083" w:themeFill="accent2" w:themeFillTint="99"/>
          </w:tcPr>
          <w:p w:rsidR="00132A29" w:rsidRPr="00132A29" w:rsidRDefault="00132A29" w:rsidP="00132A29">
            <w:pPr>
              <w:widowControl w:val="0"/>
              <w:spacing w:line="360" w:lineRule="auto"/>
              <w:jc w:val="both"/>
              <w:rPr>
                <w:rFonts w:ascii="仿宋" w:eastAsia="仿宋" w:hAnsi="仿宋" w:cs="Times New Roman"/>
                <w:b/>
                <w:shd w:val="clear" w:color="auto" w:fill="FFFFFF"/>
              </w:rPr>
            </w:pPr>
            <w:r w:rsidRPr="00132A29">
              <w:rPr>
                <w:rFonts w:ascii="仿宋" w:eastAsia="仿宋" w:hAnsi="仿宋" w:cs="Times New Roman" w:hint="eastAsia"/>
                <w:b/>
              </w:rPr>
              <w:t>信用</w:t>
            </w:r>
            <w:r w:rsidRPr="00132A29">
              <w:rPr>
                <w:rFonts w:ascii="仿宋" w:eastAsia="仿宋" w:hAnsi="仿宋" w:cs="Times New Roman"/>
                <w:b/>
              </w:rPr>
              <w:t>风险资本准备</w:t>
            </w:r>
          </w:p>
        </w:tc>
        <w:tc>
          <w:tcPr>
            <w:tcW w:w="4286" w:type="dxa"/>
            <w:shd w:val="clear" w:color="auto" w:fill="F4B083" w:themeFill="accent2" w:themeFillTint="99"/>
            <w:vAlign w:val="center"/>
          </w:tcPr>
          <w:p w:rsidR="00132A29" w:rsidRPr="00132A29" w:rsidRDefault="00132A29" w:rsidP="00132A29">
            <w:pPr>
              <w:widowControl w:val="0"/>
              <w:spacing w:line="360" w:lineRule="auto"/>
              <w:ind w:leftChars="350" w:left="770"/>
              <w:jc w:val="both"/>
              <w:rPr>
                <w:rFonts w:ascii="仿宋" w:eastAsia="仿宋" w:hAnsi="仿宋" w:cs="Times New Roman"/>
                <w:shd w:val="clear" w:color="auto" w:fill="FFFFFF"/>
              </w:rPr>
            </w:pPr>
          </w:p>
        </w:tc>
      </w:tr>
      <w:tr w:rsidR="00132A29" w:rsidRPr="00132A29" w:rsidTr="00071AB3">
        <w:tc>
          <w:tcPr>
            <w:tcW w:w="4675" w:type="dxa"/>
            <w:shd w:val="clear" w:color="auto" w:fill="auto"/>
          </w:tcPr>
          <w:p w:rsidR="00132A29" w:rsidRPr="00132A29" w:rsidRDefault="00132A29" w:rsidP="00132A29">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股票</w:t>
            </w:r>
            <w:r w:rsidRPr="00132A29">
              <w:rPr>
                <w:rFonts w:ascii="仿宋" w:eastAsia="仿宋" w:hAnsi="仿宋" w:cs="Times New Roman"/>
                <w:shd w:val="clear" w:color="auto" w:fill="FFFFFF"/>
              </w:rPr>
              <w:t>质押回购</w:t>
            </w:r>
          </w:p>
        </w:tc>
        <w:tc>
          <w:tcPr>
            <w:tcW w:w="4286" w:type="dxa"/>
            <w:shd w:val="clear" w:color="auto" w:fill="auto"/>
            <w:vAlign w:val="center"/>
          </w:tcPr>
          <w:p w:rsidR="00132A29" w:rsidRPr="00132A29" w:rsidRDefault="00132A29" w:rsidP="00132A29">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业务</w:t>
            </w:r>
            <w:r w:rsidRPr="00132A29">
              <w:rPr>
                <w:rFonts w:ascii="仿宋" w:eastAsia="仿宋" w:hAnsi="仿宋" w:cs="Times New Roman"/>
                <w:shd w:val="clear" w:color="auto" w:fill="FFFFFF"/>
              </w:rPr>
              <w:t>规模）</w:t>
            </w:r>
          </w:p>
        </w:tc>
      </w:tr>
      <w:tr w:rsidR="00132A29" w:rsidRPr="00132A29" w:rsidTr="00071AB3">
        <w:tc>
          <w:tcPr>
            <w:tcW w:w="4675" w:type="dxa"/>
            <w:shd w:val="clear" w:color="auto" w:fill="auto"/>
          </w:tcPr>
          <w:p w:rsidR="00132A29" w:rsidRPr="00132A29" w:rsidRDefault="00132A29" w:rsidP="00132A29">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场内</w:t>
            </w:r>
            <w:r w:rsidRPr="00132A29">
              <w:rPr>
                <w:rFonts w:ascii="仿宋" w:eastAsia="仿宋" w:hAnsi="仿宋" w:cs="Times New Roman"/>
                <w:shd w:val="clear" w:color="auto" w:fill="FFFFFF"/>
              </w:rPr>
              <w:t>融资业务</w:t>
            </w:r>
          </w:p>
        </w:tc>
        <w:tc>
          <w:tcPr>
            <w:tcW w:w="4286" w:type="dxa"/>
            <w:shd w:val="clear" w:color="auto" w:fill="auto"/>
            <w:vAlign w:val="center"/>
          </w:tcPr>
          <w:p w:rsidR="00132A29" w:rsidRPr="00132A29" w:rsidRDefault="00132A29" w:rsidP="00132A29">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业务</w:t>
            </w:r>
            <w:r w:rsidRPr="00132A29">
              <w:rPr>
                <w:rFonts w:ascii="仿宋" w:eastAsia="仿宋" w:hAnsi="仿宋" w:cs="Times New Roman"/>
                <w:shd w:val="clear" w:color="auto" w:fill="FFFFFF"/>
              </w:rPr>
              <w:t>规模）</w:t>
            </w:r>
          </w:p>
        </w:tc>
      </w:tr>
    </w:tbl>
    <w:p w:rsidR="00132A29" w:rsidRPr="00132A29" w:rsidRDefault="00132A29" w:rsidP="00132A29">
      <w:pPr>
        <w:widowControl w:val="0"/>
        <w:spacing w:after="0" w:line="360" w:lineRule="auto"/>
        <w:ind w:leftChars="350" w:left="770"/>
        <w:jc w:val="both"/>
        <w:rPr>
          <w:rFonts w:ascii="仿宋" w:eastAsia="仿宋" w:hAnsi="仿宋" w:cs="Times New Roman"/>
          <w:kern w:val="2"/>
          <w:sz w:val="21"/>
          <w:shd w:val="clear" w:color="auto" w:fill="FFFFFF"/>
        </w:rPr>
      </w:pPr>
    </w:p>
    <w:p w:rsidR="00132A29" w:rsidRPr="00132A29" w:rsidRDefault="00132A29" w:rsidP="00132A29">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kern w:val="2"/>
          <w:sz w:val="21"/>
          <w:shd w:val="clear" w:color="auto" w:fill="FFFFFF"/>
        </w:rPr>
        <w:t xml:space="preserve">       </w:t>
      </w:r>
      <w:r w:rsidRPr="00132A29">
        <w:rPr>
          <w:rFonts w:ascii="仿宋" w:eastAsia="仿宋" w:hAnsi="仿宋" w:cs="Times New Roman" w:hint="eastAsia"/>
          <w:kern w:val="2"/>
          <w:sz w:val="21"/>
          <w:shd w:val="clear" w:color="auto" w:fill="FFFFFF"/>
        </w:rPr>
        <w:t>市场风险</w:t>
      </w:r>
      <w:r w:rsidRPr="00132A29">
        <w:rPr>
          <w:rFonts w:ascii="仿宋" w:eastAsia="仿宋" w:hAnsi="仿宋" w:cs="Times New Roman"/>
          <w:kern w:val="2"/>
          <w:sz w:val="21"/>
          <w:shd w:val="clear" w:color="auto" w:fill="FFFFFF"/>
        </w:rPr>
        <w:t>资本准备</w:t>
      </w:r>
      <w:r w:rsidRPr="00132A29">
        <w:rPr>
          <w:rFonts w:ascii="仿宋" w:eastAsia="仿宋" w:hAnsi="仿宋" w:cs="Times New Roman" w:hint="eastAsia"/>
          <w:kern w:val="2"/>
          <w:sz w:val="21"/>
          <w:shd w:val="clear" w:color="auto" w:fill="FFFFFF"/>
        </w:rPr>
        <w:t>中国债、中央银行票据、国开债；政策性金融债、政府支持机构债券；地方政府债；信用评级AAA级的信用债券；信用评级AAA级以下，AA级（含）以上的信</w:t>
      </w:r>
      <w:r w:rsidRPr="00132A29">
        <w:rPr>
          <w:rFonts w:ascii="仿宋" w:eastAsia="仿宋" w:hAnsi="仿宋" w:cs="Times New Roman" w:hint="eastAsia"/>
          <w:kern w:val="2"/>
          <w:sz w:val="21"/>
          <w:shd w:val="clear" w:color="auto" w:fill="FFFFFF"/>
        </w:rPr>
        <w:lastRenderedPageBreak/>
        <w:t>用债券；信用</w:t>
      </w:r>
      <w:r w:rsidRPr="00132A29">
        <w:rPr>
          <w:rFonts w:ascii="仿宋" w:eastAsia="仿宋" w:hAnsi="仿宋" w:cs="Times New Roman"/>
          <w:kern w:val="2"/>
          <w:sz w:val="21"/>
          <w:shd w:val="clear" w:color="auto" w:fill="FFFFFF"/>
        </w:rPr>
        <w:t>评级</w:t>
      </w:r>
      <w:r w:rsidRPr="00132A29">
        <w:rPr>
          <w:rFonts w:ascii="仿宋" w:eastAsia="仿宋" w:hAnsi="仿宋" w:cs="Times New Roman" w:hint="eastAsia"/>
          <w:kern w:val="2"/>
          <w:sz w:val="21"/>
          <w:shd w:val="clear" w:color="auto" w:fill="FFFFFF"/>
        </w:rPr>
        <w:t>AA级</w:t>
      </w:r>
      <w:r w:rsidRPr="00132A29">
        <w:rPr>
          <w:rFonts w:ascii="仿宋" w:eastAsia="仿宋" w:hAnsi="仿宋" w:cs="Times New Roman"/>
          <w:kern w:val="2"/>
          <w:sz w:val="21"/>
          <w:shd w:val="clear" w:color="auto" w:fill="FFFFFF"/>
        </w:rPr>
        <w:t>以下，</w:t>
      </w:r>
      <w:r w:rsidRPr="00132A29">
        <w:rPr>
          <w:rFonts w:ascii="仿宋" w:eastAsia="仿宋" w:hAnsi="仿宋" w:cs="Times New Roman" w:hint="eastAsia"/>
          <w:kern w:val="2"/>
          <w:sz w:val="21"/>
          <w:shd w:val="clear" w:color="auto" w:fill="FFFFFF"/>
        </w:rPr>
        <w:t>BBB级</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含</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以上</w:t>
      </w:r>
      <w:r w:rsidRPr="00132A29">
        <w:rPr>
          <w:rFonts w:ascii="仿宋" w:eastAsia="仿宋" w:hAnsi="仿宋" w:cs="Times New Roman"/>
          <w:kern w:val="2"/>
          <w:sz w:val="21"/>
          <w:shd w:val="clear" w:color="auto" w:fill="FFFFFF"/>
        </w:rPr>
        <w:t>的信用债券；信用评级</w:t>
      </w:r>
      <w:r w:rsidRPr="00132A29">
        <w:rPr>
          <w:rFonts w:ascii="仿宋" w:eastAsia="仿宋" w:hAnsi="仿宋" w:cs="Times New Roman" w:hint="eastAsia"/>
          <w:kern w:val="2"/>
          <w:sz w:val="21"/>
          <w:shd w:val="clear" w:color="auto" w:fill="FFFFFF"/>
        </w:rPr>
        <w:t>BBB级</w:t>
      </w:r>
      <w:r w:rsidRPr="00132A29">
        <w:rPr>
          <w:rFonts w:ascii="仿宋" w:eastAsia="仿宋" w:hAnsi="仿宋" w:cs="Times New Roman"/>
          <w:kern w:val="2"/>
          <w:sz w:val="21"/>
          <w:shd w:val="clear" w:color="auto" w:fill="FFFFFF"/>
        </w:rPr>
        <w:t>以下的信用债券这些项的</w:t>
      </w:r>
      <w:r w:rsidRPr="00132A29">
        <w:rPr>
          <w:rFonts w:ascii="仿宋" w:eastAsia="仿宋" w:hAnsi="仿宋" w:cs="Times New Roman" w:hint="eastAsia"/>
          <w:kern w:val="2"/>
          <w:sz w:val="21"/>
          <w:shd w:val="clear" w:color="auto" w:fill="FFFFFF"/>
        </w:rPr>
        <w:t>计算值都受到持仓规模增长比例的影响。</w:t>
      </w:r>
    </w:p>
    <w:p w:rsidR="00132A29" w:rsidRPr="00132A29" w:rsidRDefault="00132A29" w:rsidP="00132A29">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信用风险</w:t>
      </w:r>
      <w:r w:rsidRPr="00132A29">
        <w:rPr>
          <w:rFonts w:ascii="仿宋" w:eastAsia="仿宋" w:hAnsi="仿宋" w:cs="Times New Roman"/>
          <w:kern w:val="2"/>
          <w:sz w:val="21"/>
          <w:shd w:val="clear" w:color="auto" w:fill="FFFFFF"/>
        </w:rPr>
        <w:t>资本准备中股票质押回购</w:t>
      </w:r>
      <w:r w:rsidRPr="00132A29">
        <w:rPr>
          <w:rFonts w:ascii="仿宋" w:eastAsia="仿宋" w:hAnsi="仿宋" w:cs="Times New Roman" w:hint="eastAsia"/>
          <w:kern w:val="2"/>
          <w:sz w:val="21"/>
          <w:shd w:val="clear" w:color="auto" w:fill="FFFFFF"/>
        </w:rPr>
        <w:t>和场内</w:t>
      </w:r>
      <w:r w:rsidRPr="00132A29">
        <w:rPr>
          <w:rFonts w:ascii="仿宋" w:eastAsia="仿宋" w:hAnsi="仿宋" w:cs="Times New Roman"/>
          <w:kern w:val="2"/>
          <w:sz w:val="21"/>
          <w:shd w:val="clear" w:color="auto" w:fill="FFFFFF"/>
        </w:rPr>
        <w:t>融资业务这</w:t>
      </w:r>
      <w:r w:rsidRPr="00132A29">
        <w:rPr>
          <w:rFonts w:ascii="仿宋" w:eastAsia="仿宋" w:hAnsi="仿宋" w:cs="Times New Roman" w:hint="eastAsia"/>
          <w:kern w:val="2"/>
          <w:sz w:val="21"/>
          <w:shd w:val="clear" w:color="auto" w:fill="FFFFFF"/>
        </w:rPr>
        <w:t>两</w:t>
      </w:r>
      <w:r w:rsidRPr="00132A29">
        <w:rPr>
          <w:rFonts w:ascii="仿宋" w:eastAsia="仿宋" w:hAnsi="仿宋" w:cs="Times New Roman"/>
          <w:kern w:val="2"/>
          <w:sz w:val="21"/>
          <w:shd w:val="clear" w:color="auto" w:fill="FFFFFF"/>
        </w:rPr>
        <w:t>项的计算值</w:t>
      </w:r>
      <w:r w:rsidRPr="00132A29">
        <w:rPr>
          <w:rFonts w:ascii="仿宋" w:eastAsia="仿宋" w:hAnsi="仿宋" w:cs="Times New Roman" w:hint="eastAsia"/>
          <w:kern w:val="2"/>
          <w:sz w:val="21"/>
          <w:shd w:val="clear" w:color="auto" w:fill="FFFFFF"/>
        </w:rPr>
        <w:t>受到业务规模增长比例的影响。</w:t>
      </w:r>
    </w:p>
    <w:p w:rsidR="00132A29" w:rsidRPr="00132A29" w:rsidRDefault="00132A29" w:rsidP="00132A29">
      <w:pPr>
        <w:widowControl w:val="0"/>
        <w:spacing w:after="0" w:line="360" w:lineRule="auto"/>
        <w:ind w:leftChars="350" w:left="770"/>
        <w:jc w:val="both"/>
        <w:rPr>
          <w:rFonts w:ascii="仿宋" w:eastAsia="仿宋" w:hAnsi="仿宋" w:cs="Times New Roman" w:hint="eastAsia"/>
          <w:kern w:val="2"/>
          <w:sz w:val="21"/>
          <w:shd w:val="clear" w:color="auto" w:fill="FFFFFF"/>
        </w:rPr>
      </w:pPr>
    </w:p>
    <w:p w:rsidR="00132A29" w:rsidRPr="00071AB3" w:rsidRDefault="00132A29" w:rsidP="00132A29">
      <w:pPr>
        <w:widowControl w:val="0"/>
        <w:spacing w:after="0" w:line="360" w:lineRule="auto"/>
        <w:ind w:leftChars="350" w:left="770"/>
        <w:jc w:val="both"/>
        <w:rPr>
          <w:rFonts w:ascii="仿宋" w:eastAsia="仿宋" w:hAnsi="仿宋" w:cs="Times New Roman"/>
          <w:b/>
          <w:kern w:val="2"/>
          <w:sz w:val="21"/>
          <w:shd w:val="clear" w:color="auto" w:fill="FFFFFF"/>
        </w:rPr>
      </w:pPr>
      <w:r w:rsidRPr="00071AB3">
        <w:rPr>
          <w:rFonts w:ascii="仿宋" w:eastAsia="仿宋" w:hAnsi="仿宋" w:cs="Times New Roman" w:hint="eastAsia"/>
          <w:b/>
          <w:kern w:val="2"/>
          <w:sz w:val="21"/>
          <w:shd w:val="clear" w:color="auto" w:fill="FFFFFF"/>
        </w:rPr>
        <w:t>表内外：</w:t>
      </w:r>
    </w:p>
    <w:tbl>
      <w:tblPr>
        <w:tblStyle w:val="a9"/>
        <w:tblW w:w="0" w:type="auto"/>
        <w:tblInd w:w="869" w:type="dxa"/>
        <w:tblLook w:val="04A0" w:firstRow="1" w:lastRow="0" w:firstColumn="1" w:lastColumn="0" w:noHBand="0" w:noVBand="1"/>
      </w:tblPr>
      <w:tblGrid>
        <w:gridCol w:w="2838"/>
        <w:gridCol w:w="2839"/>
        <w:gridCol w:w="2839"/>
      </w:tblGrid>
      <w:tr w:rsidR="00132A29" w:rsidRPr="00132A29" w:rsidTr="00071AB3">
        <w:tc>
          <w:tcPr>
            <w:tcW w:w="2838" w:type="dxa"/>
          </w:tcPr>
          <w:p w:rsidR="00132A29" w:rsidRPr="00132A29" w:rsidRDefault="00132A29" w:rsidP="00071AB3">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b/>
                <w:bCs/>
                <w:shd w:val="clear" w:color="auto" w:fill="FFFFFF"/>
              </w:rPr>
              <w:t>表内资产总额</w:t>
            </w:r>
          </w:p>
        </w:tc>
        <w:tc>
          <w:tcPr>
            <w:tcW w:w="2839" w:type="dxa"/>
          </w:tcPr>
          <w:p w:rsidR="00132A29" w:rsidRPr="00132A29" w:rsidRDefault="00132A29" w:rsidP="00132A29">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规模增长(逆回购)</w:t>
            </w:r>
          </w:p>
        </w:tc>
        <w:tc>
          <w:tcPr>
            <w:tcW w:w="2839" w:type="dxa"/>
          </w:tcPr>
          <w:p w:rsidR="00132A29" w:rsidRPr="00132A29" w:rsidRDefault="00132A29" w:rsidP="00071AB3">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（买入返售</w:t>
            </w:r>
            <w:r w:rsidRPr="00132A29">
              <w:rPr>
                <w:rFonts w:ascii="仿宋" w:eastAsia="仿宋" w:hAnsi="仿宋" w:cs="Times New Roman"/>
                <w:shd w:val="clear" w:color="auto" w:fill="FFFFFF"/>
              </w:rPr>
              <w:t>）</w:t>
            </w:r>
          </w:p>
        </w:tc>
      </w:tr>
      <w:tr w:rsidR="00132A29" w:rsidRPr="00132A29" w:rsidTr="00071AB3">
        <w:tc>
          <w:tcPr>
            <w:tcW w:w="2838" w:type="dxa"/>
          </w:tcPr>
          <w:p w:rsidR="00132A29" w:rsidRPr="00132A29" w:rsidRDefault="00132A29" w:rsidP="00132A29">
            <w:pPr>
              <w:widowControl w:val="0"/>
              <w:spacing w:line="360" w:lineRule="auto"/>
              <w:ind w:leftChars="350" w:left="770"/>
              <w:jc w:val="both"/>
              <w:rPr>
                <w:rFonts w:ascii="仿宋" w:eastAsia="仿宋" w:hAnsi="仿宋" w:cs="Times New Roman"/>
                <w:shd w:val="clear" w:color="auto" w:fill="FFFFFF"/>
              </w:rPr>
            </w:pPr>
          </w:p>
        </w:tc>
        <w:tc>
          <w:tcPr>
            <w:tcW w:w="2839" w:type="dxa"/>
          </w:tcPr>
          <w:p w:rsidR="00132A29" w:rsidRPr="00132A29" w:rsidRDefault="00132A29" w:rsidP="00132A29">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规模增长（持仓）</w:t>
            </w:r>
          </w:p>
        </w:tc>
        <w:tc>
          <w:tcPr>
            <w:tcW w:w="2839" w:type="dxa"/>
          </w:tcPr>
          <w:p w:rsidR="00132A29" w:rsidRPr="00132A29" w:rsidRDefault="00132A29" w:rsidP="00071AB3">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（交易性金融资产）</w:t>
            </w:r>
          </w:p>
        </w:tc>
      </w:tr>
    </w:tbl>
    <w:p w:rsidR="00132A29" w:rsidRPr="00132A29" w:rsidRDefault="00132A29" w:rsidP="00132A29">
      <w:pPr>
        <w:widowControl w:val="0"/>
        <w:spacing w:after="0" w:line="360" w:lineRule="auto"/>
        <w:ind w:leftChars="350" w:left="770"/>
        <w:jc w:val="both"/>
        <w:rPr>
          <w:rFonts w:ascii="仿宋" w:eastAsia="仿宋" w:hAnsi="仿宋" w:cs="Times New Roman" w:hint="eastAsia"/>
          <w:kern w:val="2"/>
          <w:sz w:val="21"/>
          <w:shd w:val="clear" w:color="auto" w:fill="FFFFFF"/>
        </w:rPr>
      </w:pPr>
      <w:r w:rsidRPr="00132A29">
        <w:rPr>
          <w:rFonts w:ascii="仿宋" w:eastAsia="仿宋" w:hAnsi="仿宋" w:cs="Times New Roman" w:hint="eastAsia"/>
          <w:kern w:val="2"/>
          <w:sz w:val="21"/>
          <w:shd w:val="clear" w:color="auto" w:fill="FFFFFF"/>
        </w:rPr>
        <w:t>表内外资产总额计算表中表内资产总额项中的买入返售项值和交易性金融资产项值，分别受到逆回购规模增长比例和持仓规模增长比例的影响。</w:t>
      </w:r>
    </w:p>
    <w:p w:rsidR="00132A29" w:rsidRPr="00132A29" w:rsidRDefault="00132A29" w:rsidP="00071AB3">
      <w:pPr>
        <w:widowControl w:val="0"/>
        <w:spacing w:after="0" w:line="360" w:lineRule="auto"/>
        <w:jc w:val="both"/>
        <w:rPr>
          <w:rFonts w:ascii="仿宋" w:eastAsia="仿宋" w:hAnsi="仿宋" w:cs="Times New Roman"/>
          <w:kern w:val="2"/>
          <w:sz w:val="21"/>
          <w:shd w:val="clear" w:color="auto" w:fill="FFFFFF"/>
        </w:rPr>
      </w:pPr>
    </w:p>
    <w:p w:rsidR="00132A29" w:rsidRPr="00071AB3" w:rsidRDefault="00132A29" w:rsidP="00132A29">
      <w:pPr>
        <w:widowControl w:val="0"/>
        <w:spacing w:after="0" w:line="360" w:lineRule="auto"/>
        <w:ind w:leftChars="350" w:left="770"/>
        <w:jc w:val="both"/>
        <w:rPr>
          <w:rFonts w:ascii="仿宋" w:eastAsia="仿宋" w:hAnsi="仿宋" w:cs="Times New Roman"/>
          <w:b/>
          <w:kern w:val="2"/>
          <w:sz w:val="21"/>
          <w:shd w:val="clear" w:color="auto" w:fill="FFFFFF"/>
        </w:rPr>
      </w:pPr>
      <w:r w:rsidRPr="00071AB3">
        <w:rPr>
          <w:rFonts w:ascii="仿宋" w:eastAsia="仿宋" w:hAnsi="仿宋" w:cs="Times New Roman" w:hint="eastAsia"/>
          <w:b/>
          <w:kern w:val="2"/>
          <w:sz w:val="21"/>
          <w:shd w:val="clear" w:color="auto" w:fill="FFFFFF"/>
        </w:rPr>
        <w:t xml:space="preserve">LCR： </w:t>
      </w:r>
    </w:p>
    <w:p w:rsidR="00132A29" w:rsidRPr="00132A29" w:rsidRDefault="00132A29" w:rsidP="00132A29">
      <w:pPr>
        <w:widowControl w:val="0"/>
        <w:spacing w:after="0" w:line="360" w:lineRule="auto"/>
        <w:ind w:leftChars="350" w:left="770"/>
        <w:jc w:val="both"/>
        <w:rPr>
          <w:rFonts w:ascii="仿宋" w:eastAsia="仿宋" w:hAnsi="仿宋" w:cs="Times New Roman" w:hint="eastAsia"/>
          <w:kern w:val="2"/>
          <w:sz w:val="21"/>
          <w:shd w:val="clear" w:color="auto" w:fill="FFFFFF"/>
        </w:rPr>
      </w:pPr>
      <w:r w:rsidRPr="00132A29">
        <w:rPr>
          <w:rFonts w:ascii="仿宋" w:eastAsia="仿宋" w:hAnsi="仿宋" w:cs="Times New Roman" w:hint="eastAsia"/>
          <w:kern w:val="2"/>
          <w:sz w:val="21"/>
          <w:shd w:val="clear" w:color="auto" w:fill="FFFFFF"/>
        </w:rPr>
        <w:t>流动性覆盖率计算表中，受到规模增长指标影响的项目如下：</w:t>
      </w:r>
    </w:p>
    <w:tbl>
      <w:tblPr>
        <w:tblpPr w:leftFromText="180" w:rightFromText="180" w:vertAnchor="text" w:horzAnchor="page" w:tblpX="2063" w:tblpY="31"/>
        <w:tblW w:w="4663" w:type="pct"/>
        <w:tblLook w:val="04A0" w:firstRow="1" w:lastRow="0" w:firstColumn="1" w:lastColumn="0" w:noHBand="0" w:noVBand="1"/>
      </w:tblPr>
      <w:tblGrid>
        <w:gridCol w:w="5634"/>
        <w:gridCol w:w="3297"/>
      </w:tblGrid>
      <w:tr w:rsidR="00071AB3" w:rsidRPr="00132A29" w:rsidTr="00071AB3">
        <w:trPr>
          <w:trHeight w:val="54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1AB3" w:rsidRPr="00132A29" w:rsidRDefault="00071AB3" w:rsidP="00071AB3">
            <w:pPr>
              <w:widowControl w:val="0"/>
              <w:spacing w:after="0" w:line="360" w:lineRule="auto"/>
              <w:jc w:val="center"/>
              <w:rPr>
                <w:rFonts w:ascii="仿宋" w:eastAsia="仿宋" w:hAnsi="仿宋" w:cs="Times New Roman"/>
                <w:bCs/>
                <w:kern w:val="2"/>
                <w:sz w:val="21"/>
                <w:shd w:val="clear" w:color="auto" w:fill="FFFFFF"/>
              </w:rPr>
            </w:pPr>
            <w:r w:rsidRPr="00132A29">
              <w:rPr>
                <w:rFonts w:ascii="仿宋" w:eastAsia="仿宋" w:hAnsi="仿宋" w:cs="Times New Roman" w:hint="eastAsia"/>
                <w:bCs/>
                <w:kern w:val="2"/>
                <w:sz w:val="21"/>
                <w:shd w:val="clear" w:color="auto" w:fill="FFFFFF"/>
              </w:rPr>
              <w:t>流动性覆盖率（LCR）规模影响</w:t>
            </w:r>
          </w:p>
        </w:tc>
      </w:tr>
      <w:tr w:rsidR="00071AB3" w:rsidRPr="00132A29" w:rsidTr="00071AB3">
        <w:trPr>
          <w:trHeight w:val="300"/>
        </w:trPr>
        <w:tc>
          <w:tcPr>
            <w:tcW w:w="5000" w:type="pct"/>
            <w:gridSpan w:val="2"/>
            <w:tcBorders>
              <w:top w:val="nil"/>
              <w:left w:val="single" w:sz="4" w:space="0" w:color="auto"/>
              <w:bottom w:val="single" w:sz="4" w:space="0" w:color="auto"/>
              <w:right w:val="single" w:sz="4" w:space="0" w:color="auto"/>
            </w:tcBorders>
            <w:shd w:val="clear" w:color="auto" w:fill="auto"/>
            <w:vAlign w:val="center"/>
            <w:hideMark/>
          </w:tcPr>
          <w:p w:rsidR="00071AB3" w:rsidRPr="00132A29" w:rsidRDefault="00071AB3" w:rsidP="00071AB3">
            <w:pPr>
              <w:widowControl w:val="0"/>
              <w:spacing w:after="0" w:line="360" w:lineRule="auto"/>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填报单位：</w:t>
            </w:r>
          </w:p>
        </w:tc>
      </w:tr>
      <w:tr w:rsidR="00071AB3" w:rsidRPr="00132A29" w:rsidTr="00071AB3">
        <w:trPr>
          <w:trHeight w:val="300"/>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071AB3" w:rsidRPr="00132A29" w:rsidRDefault="00071AB3" w:rsidP="00071AB3">
            <w:pPr>
              <w:widowControl w:val="0"/>
              <w:spacing w:after="0" w:line="360" w:lineRule="auto"/>
              <w:jc w:val="center"/>
              <w:rPr>
                <w:rFonts w:ascii="仿宋" w:eastAsia="仿宋" w:hAnsi="仿宋" w:cs="Times New Roman"/>
                <w:b/>
                <w:bCs/>
                <w:kern w:val="2"/>
                <w:sz w:val="21"/>
                <w:shd w:val="clear" w:color="auto" w:fill="FFFFFF"/>
              </w:rPr>
            </w:pPr>
            <w:r w:rsidRPr="00132A29">
              <w:rPr>
                <w:rFonts w:ascii="仿宋" w:eastAsia="仿宋" w:hAnsi="仿宋" w:cs="Times New Roman" w:hint="eastAsia"/>
                <w:b/>
                <w:bCs/>
                <w:kern w:val="2"/>
                <w:sz w:val="21"/>
                <w:shd w:val="clear" w:color="auto" w:fill="FFFFFF"/>
              </w:rPr>
              <w:t>项目</w:t>
            </w:r>
          </w:p>
        </w:tc>
        <w:tc>
          <w:tcPr>
            <w:tcW w:w="1846" w:type="pct"/>
            <w:tcBorders>
              <w:top w:val="nil"/>
              <w:left w:val="nil"/>
              <w:bottom w:val="single" w:sz="4" w:space="0" w:color="auto"/>
              <w:right w:val="single" w:sz="4" w:space="0" w:color="auto"/>
            </w:tcBorders>
            <w:shd w:val="clear" w:color="auto" w:fill="auto"/>
            <w:vAlign w:val="center"/>
            <w:hideMark/>
          </w:tcPr>
          <w:p w:rsidR="00071AB3" w:rsidRPr="00132A29" w:rsidRDefault="00071AB3" w:rsidP="00071AB3">
            <w:pPr>
              <w:widowControl w:val="0"/>
              <w:spacing w:after="0" w:line="360" w:lineRule="auto"/>
              <w:jc w:val="center"/>
              <w:rPr>
                <w:rFonts w:ascii="仿宋" w:eastAsia="仿宋" w:hAnsi="仿宋" w:cs="Times New Roman"/>
                <w:b/>
                <w:bCs/>
                <w:kern w:val="2"/>
                <w:sz w:val="21"/>
                <w:shd w:val="clear" w:color="auto" w:fill="FFFFFF"/>
              </w:rPr>
            </w:pPr>
            <w:r w:rsidRPr="00132A29">
              <w:rPr>
                <w:rFonts w:ascii="仿宋" w:eastAsia="仿宋" w:hAnsi="仿宋" w:cs="Times New Roman" w:hint="eastAsia"/>
                <w:b/>
                <w:bCs/>
                <w:kern w:val="2"/>
                <w:sz w:val="21"/>
                <w:shd w:val="clear" w:color="auto" w:fill="FFFFFF"/>
              </w:rPr>
              <w:t>规模增长影响</w:t>
            </w:r>
          </w:p>
        </w:tc>
      </w:tr>
      <w:tr w:rsidR="00071AB3" w:rsidRPr="00132A29" w:rsidTr="00071AB3">
        <w:trPr>
          <w:trHeight w:val="300"/>
        </w:trPr>
        <w:tc>
          <w:tcPr>
            <w:tcW w:w="3154" w:type="pct"/>
            <w:tcBorders>
              <w:top w:val="nil"/>
              <w:left w:val="single" w:sz="4" w:space="0" w:color="auto"/>
              <w:bottom w:val="single" w:sz="4" w:space="0" w:color="auto"/>
              <w:right w:val="single" w:sz="4" w:space="0" w:color="auto"/>
            </w:tcBorders>
            <w:shd w:val="clear" w:color="000000" w:fill="FABF8F"/>
            <w:vAlign w:val="center"/>
            <w:hideMark/>
          </w:tcPr>
          <w:p w:rsidR="00071AB3" w:rsidRPr="00132A29" w:rsidRDefault="00071AB3" w:rsidP="00071AB3">
            <w:pPr>
              <w:widowControl w:val="0"/>
              <w:spacing w:after="0" w:line="360" w:lineRule="auto"/>
              <w:jc w:val="both"/>
              <w:rPr>
                <w:rFonts w:ascii="仿宋" w:eastAsia="仿宋" w:hAnsi="仿宋" w:cs="Times New Roman"/>
                <w:b/>
                <w:bCs/>
                <w:kern w:val="2"/>
                <w:sz w:val="21"/>
                <w:shd w:val="clear" w:color="auto" w:fill="FFFFFF"/>
              </w:rPr>
            </w:pPr>
            <w:r w:rsidRPr="00071AB3">
              <w:rPr>
                <w:rFonts w:ascii="仿宋" w:eastAsia="仿宋" w:hAnsi="仿宋" w:cs="Times New Roman" w:hint="eastAsia"/>
                <w:b/>
                <w:bCs/>
                <w:kern w:val="2"/>
                <w:sz w:val="21"/>
              </w:rPr>
              <w:t>优质流动性资产</w:t>
            </w:r>
          </w:p>
        </w:tc>
        <w:tc>
          <w:tcPr>
            <w:tcW w:w="1846" w:type="pct"/>
            <w:tcBorders>
              <w:top w:val="nil"/>
              <w:left w:val="nil"/>
              <w:bottom w:val="single" w:sz="4" w:space="0" w:color="auto"/>
              <w:right w:val="single" w:sz="4" w:space="0" w:color="auto"/>
            </w:tcBorders>
            <w:shd w:val="clear" w:color="000000" w:fill="FABF8F"/>
            <w:vAlign w:val="center"/>
            <w:hideMark/>
          </w:tcPr>
          <w:p w:rsidR="00071AB3" w:rsidRPr="00132A29" w:rsidRDefault="00071AB3" w:rsidP="00071AB3">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w:t>
            </w:r>
          </w:p>
        </w:tc>
      </w:tr>
      <w:tr w:rsidR="00071AB3" w:rsidRPr="00132A29" w:rsidTr="00071AB3">
        <w:trPr>
          <w:trHeight w:val="300"/>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071AB3" w:rsidRPr="00132A29" w:rsidRDefault="00071AB3" w:rsidP="00071AB3">
            <w:pPr>
              <w:widowControl w:val="0"/>
              <w:spacing w:after="0" w:line="360" w:lineRule="auto"/>
              <w:ind w:leftChars="350" w:left="770"/>
              <w:jc w:val="both"/>
              <w:rPr>
                <w:rFonts w:ascii="仿宋" w:eastAsia="仿宋" w:hAnsi="仿宋" w:cs="Times New Roman"/>
                <w:kern w:val="2"/>
                <w:sz w:val="21"/>
                <w:shd w:val="clear" w:color="auto" w:fill="FFFFFF"/>
              </w:rPr>
            </w:pPr>
            <w:r>
              <w:rPr>
                <w:rFonts w:ascii="仿宋" w:eastAsia="仿宋" w:hAnsi="仿宋" w:cs="Times New Roman" w:hint="eastAsia"/>
                <w:kern w:val="2"/>
                <w:sz w:val="21"/>
                <w:shd w:val="clear" w:color="auto" w:fill="FFFFFF"/>
              </w:rPr>
              <w:t xml:space="preserve">     </w:t>
            </w:r>
            <w:r w:rsidRPr="00132A29">
              <w:rPr>
                <w:rFonts w:ascii="仿宋" w:eastAsia="仿宋" w:hAnsi="仿宋" w:cs="Times New Roman" w:hint="eastAsia"/>
                <w:kern w:val="2"/>
                <w:sz w:val="21"/>
                <w:shd w:val="clear" w:color="auto" w:fill="FFFFFF"/>
              </w:rPr>
              <w:t>国债、中央银行票据、国开债</w:t>
            </w:r>
          </w:p>
        </w:tc>
        <w:tc>
          <w:tcPr>
            <w:tcW w:w="1846" w:type="pct"/>
            <w:tcBorders>
              <w:top w:val="nil"/>
              <w:left w:val="nil"/>
              <w:bottom w:val="single" w:sz="4" w:space="0" w:color="auto"/>
              <w:right w:val="single" w:sz="4" w:space="0" w:color="auto"/>
            </w:tcBorders>
            <w:shd w:val="clear" w:color="auto" w:fill="auto"/>
            <w:vAlign w:val="center"/>
            <w:hideMark/>
          </w:tcPr>
          <w:p w:rsidR="00071AB3" w:rsidRPr="00132A29" w:rsidRDefault="00071AB3" w:rsidP="00071AB3">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071AB3" w:rsidRPr="00132A29" w:rsidTr="00071AB3">
        <w:trPr>
          <w:trHeight w:val="300"/>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071AB3" w:rsidRPr="00132A29" w:rsidRDefault="00071AB3" w:rsidP="00071AB3">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减：已冻结或质押部分</w:t>
            </w:r>
          </w:p>
        </w:tc>
        <w:tc>
          <w:tcPr>
            <w:tcW w:w="1846" w:type="pct"/>
            <w:tcBorders>
              <w:top w:val="nil"/>
              <w:left w:val="nil"/>
              <w:bottom w:val="single" w:sz="4" w:space="0" w:color="auto"/>
              <w:right w:val="single" w:sz="4" w:space="0" w:color="auto"/>
            </w:tcBorders>
            <w:shd w:val="clear" w:color="auto" w:fill="auto"/>
            <w:vAlign w:val="center"/>
            <w:hideMark/>
          </w:tcPr>
          <w:p w:rsidR="00071AB3" w:rsidRPr="00132A29" w:rsidRDefault="00071AB3" w:rsidP="00071AB3">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071AB3" w:rsidRPr="00132A29" w:rsidTr="00071AB3">
        <w:trPr>
          <w:trHeight w:val="300"/>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071AB3" w:rsidRPr="00132A29" w:rsidRDefault="00071AB3" w:rsidP="00071AB3">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政策性金融债、政府支持机构债券 </w:t>
            </w:r>
          </w:p>
        </w:tc>
        <w:tc>
          <w:tcPr>
            <w:tcW w:w="1846" w:type="pct"/>
            <w:tcBorders>
              <w:top w:val="nil"/>
              <w:left w:val="nil"/>
              <w:bottom w:val="single" w:sz="4" w:space="0" w:color="auto"/>
              <w:right w:val="single" w:sz="4" w:space="0" w:color="auto"/>
            </w:tcBorders>
            <w:shd w:val="clear" w:color="auto" w:fill="auto"/>
            <w:vAlign w:val="center"/>
            <w:hideMark/>
          </w:tcPr>
          <w:p w:rsidR="00071AB3" w:rsidRPr="00132A29" w:rsidRDefault="00071AB3" w:rsidP="00071AB3">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071AB3" w:rsidRPr="00132A29" w:rsidTr="00071AB3">
        <w:trPr>
          <w:trHeight w:val="300"/>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071AB3" w:rsidRPr="00132A29" w:rsidRDefault="00071AB3" w:rsidP="00071AB3">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减：已冻结或质押部分</w:t>
            </w:r>
          </w:p>
        </w:tc>
        <w:tc>
          <w:tcPr>
            <w:tcW w:w="1846" w:type="pct"/>
            <w:tcBorders>
              <w:top w:val="nil"/>
              <w:left w:val="nil"/>
              <w:bottom w:val="single" w:sz="4" w:space="0" w:color="auto"/>
              <w:right w:val="single" w:sz="4" w:space="0" w:color="auto"/>
            </w:tcBorders>
            <w:shd w:val="clear" w:color="auto" w:fill="auto"/>
            <w:vAlign w:val="center"/>
            <w:hideMark/>
          </w:tcPr>
          <w:p w:rsidR="00071AB3" w:rsidRPr="00132A29" w:rsidRDefault="00071AB3" w:rsidP="00071AB3">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071AB3" w:rsidRPr="00132A29" w:rsidTr="00071AB3">
        <w:trPr>
          <w:trHeight w:val="300"/>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071AB3" w:rsidRPr="00132A29" w:rsidRDefault="00071AB3" w:rsidP="00071AB3">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地方政府债 </w:t>
            </w:r>
          </w:p>
        </w:tc>
        <w:tc>
          <w:tcPr>
            <w:tcW w:w="1846" w:type="pct"/>
            <w:tcBorders>
              <w:top w:val="nil"/>
              <w:left w:val="nil"/>
              <w:bottom w:val="single" w:sz="4" w:space="0" w:color="auto"/>
              <w:right w:val="single" w:sz="4" w:space="0" w:color="auto"/>
            </w:tcBorders>
            <w:shd w:val="clear" w:color="auto" w:fill="auto"/>
            <w:vAlign w:val="center"/>
            <w:hideMark/>
          </w:tcPr>
          <w:p w:rsidR="00071AB3" w:rsidRPr="00132A29" w:rsidRDefault="00071AB3" w:rsidP="00071AB3">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071AB3" w:rsidRPr="00132A29" w:rsidTr="00071AB3">
        <w:trPr>
          <w:trHeight w:val="300"/>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071AB3" w:rsidRPr="00132A29" w:rsidRDefault="00071AB3" w:rsidP="00071AB3">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减：已冻结或质押部分</w:t>
            </w:r>
          </w:p>
        </w:tc>
        <w:tc>
          <w:tcPr>
            <w:tcW w:w="1846" w:type="pct"/>
            <w:tcBorders>
              <w:top w:val="nil"/>
              <w:left w:val="nil"/>
              <w:bottom w:val="single" w:sz="4" w:space="0" w:color="auto"/>
              <w:right w:val="single" w:sz="4" w:space="0" w:color="auto"/>
            </w:tcBorders>
            <w:shd w:val="clear" w:color="auto" w:fill="auto"/>
            <w:vAlign w:val="center"/>
            <w:hideMark/>
          </w:tcPr>
          <w:p w:rsidR="00071AB3" w:rsidRPr="00132A29" w:rsidRDefault="00071AB3" w:rsidP="00071AB3">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071AB3" w:rsidRPr="00132A29" w:rsidTr="00071AB3">
        <w:trPr>
          <w:trHeight w:val="300"/>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071AB3" w:rsidRPr="00132A29" w:rsidRDefault="00071AB3" w:rsidP="00071AB3">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信用评级AAA级的信用债券  </w:t>
            </w:r>
          </w:p>
        </w:tc>
        <w:tc>
          <w:tcPr>
            <w:tcW w:w="1846" w:type="pct"/>
            <w:tcBorders>
              <w:top w:val="nil"/>
              <w:left w:val="nil"/>
              <w:bottom w:val="single" w:sz="4" w:space="0" w:color="auto"/>
              <w:right w:val="single" w:sz="4" w:space="0" w:color="auto"/>
            </w:tcBorders>
            <w:shd w:val="clear" w:color="auto" w:fill="auto"/>
            <w:vAlign w:val="center"/>
            <w:hideMark/>
          </w:tcPr>
          <w:p w:rsidR="00071AB3" w:rsidRPr="00132A29" w:rsidRDefault="00071AB3" w:rsidP="00071AB3">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071AB3" w:rsidRPr="00132A29" w:rsidTr="00071AB3">
        <w:trPr>
          <w:trHeight w:val="300"/>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071AB3" w:rsidRPr="00132A29" w:rsidRDefault="00071AB3" w:rsidP="00071AB3">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减：已冻结或质押部分</w:t>
            </w:r>
          </w:p>
        </w:tc>
        <w:tc>
          <w:tcPr>
            <w:tcW w:w="1846" w:type="pct"/>
            <w:tcBorders>
              <w:top w:val="nil"/>
              <w:left w:val="nil"/>
              <w:bottom w:val="single" w:sz="4" w:space="0" w:color="auto"/>
              <w:right w:val="single" w:sz="4" w:space="0" w:color="auto"/>
            </w:tcBorders>
            <w:shd w:val="clear" w:color="auto" w:fill="auto"/>
            <w:vAlign w:val="center"/>
            <w:hideMark/>
          </w:tcPr>
          <w:p w:rsidR="00071AB3" w:rsidRPr="00132A29" w:rsidRDefault="00071AB3" w:rsidP="00071AB3">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071AB3" w:rsidRPr="00132A29" w:rsidTr="00071AB3">
        <w:trPr>
          <w:trHeight w:val="600"/>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071AB3" w:rsidRPr="00132A29" w:rsidRDefault="00071AB3" w:rsidP="00071AB3">
            <w:pPr>
              <w:widowControl w:val="0"/>
              <w:spacing w:after="0" w:line="360" w:lineRule="auto"/>
              <w:ind w:leftChars="350" w:left="770"/>
              <w:jc w:val="both"/>
              <w:rPr>
                <w:rFonts w:ascii="仿宋" w:eastAsia="仿宋" w:hAnsi="仿宋" w:cs="Times New Roman"/>
                <w:kern w:val="2"/>
                <w:sz w:val="21"/>
                <w:shd w:val="clear" w:color="auto" w:fill="FFFFFF"/>
              </w:rPr>
            </w:pPr>
            <w:r>
              <w:rPr>
                <w:rFonts w:ascii="仿宋" w:eastAsia="仿宋" w:hAnsi="仿宋" w:cs="Times New Roman" w:hint="eastAsia"/>
                <w:kern w:val="2"/>
                <w:sz w:val="21"/>
                <w:shd w:val="clear" w:color="auto" w:fill="FFFFFF"/>
              </w:rPr>
              <w:t xml:space="preserve">  </w:t>
            </w:r>
            <w:r w:rsidRPr="00132A29">
              <w:rPr>
                <w:rFonts w:ascii="仿宋" w:eastAsia="仿宋" w:hAnsi="仿宋" w:cs="Times New Roman" w:hint="eastAsia"/>
                <w:kern w:val="2"/>
                <w:sz w:val="21"/>
                <w:shd w:val="clear" w:color="auto" w:fill="FFFFFF"/>
              </w:rPr>
              <w:t xml:space="preserve">信用评级AAA级以下，AA级（含）以上的信用债券  </w:t>
            </w:r>
          </w:p>
        </w:tc>
        <w:tc>
          <w:tcPr>
            <w:tcW w:w="1846" w:type="pct"/>
            <w:tcBorders>
              <w:top w:val="nil"/>
              <w:left w:val="nil"/>
              <w:bottom w:val="single" w:sz="4" w:space="0" w:color="auto"/>
              <w:right w:val="single" w:sz="4" w:space="0" w:color="auto"/>
            </w:tcBorders>
            <w:shd w:val="clear" w:color="auto" w:fill="auto"/>
            <w:vAlign w:val="center"/>
            <w:hideMark/>
          </w:tcPr>
          <w:p w:rsidR="00071AB3" w:rsidRPr="00132A29" w:rsidRDefault="00071AB3" w:rsidP="00071AB3">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071AB3" w:rsidRPr="00132A29" w:rsidTr="00071AB3">
        <w:trPr>
          <w:trHeight w:val="300"/>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071AB3" w:rsidRPr="00132A29" w:rsidRDefault="00071AB3" w:rsidP="00071AB3">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减：已冻结或质押部分</w:t>
            </w:r>
          </w:p>
        </w:tc>
        <w:tc>
          <w:tcPr>
            <w:tcW w:w="1846" w:type="pct"/>
            <w:tcBorders>
              <w:top w:val="nil"/>
              <w:left w:val="nil"/>
              <w:bottom w:val="single" w:sz="4" w:space="0" w:color="auto"/>
              <w:right w:val="single" w:sz="4" w:space="0" w:color="auto"/>
            </w:tcBorders>
            <w:shd w:val="clear" w:color="auto" w:fill="auto"/>
            <w:vAlign w:val="center"/>
            <w:hideMark/>
          </w:tcPr>
          <w:p w:rsidR="00071AB3" w:rsidRPr="00132A29" w:rsidRDefault="00071AB3" w:rsidP="00071AB3">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071AB3" w:rsidRPr="00132A29" w:rsidTr="00071AB3">
        <w:trPr>
          <w:trHeight w:val="600"/>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071AB3" w:rsidRPr="00132A29" w:rsidRDefault="00071AB3" w:rsidP="00071AB3">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上海180指数、深圳100指数、沪深300指数成分股   </w:t>
            </w:r>
          </w:p>
        </w:tc>
        <w:tc>
          <w:tcPr>
            <w:tcW w:w="1846" w:type="pct"/>
            <w:tcBorders>
              <w:top w:val="nil"/>
              <w:left w:val="nil"/>
              <w:bottom w:val="single" w:sz="4" w:space="0" w:color="auto"/>
              <w:right w:val="single" w:sz="4" w:space="0" w:color="auto"/>
            </w:tcBorders>
            <w:shd w:val="clear" w:color="auto" w:fill="auto"/>
            <w:vAlign w:val="center"/>
            <w:hideMark/>
          </w:tcPr>
          <w:p w:rsidR="00071AB3" w:rsidRPr="00132A29" w:rsidRDefault="00071AB3" w:rsidP="00071AB3">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规模增长（业务规模）</w:t>
            </w:r>
          </w:p>
        </w:tc>
      </w:tr>
      <w:tr w:rsidR="00071AB3" w:rsidRPr="00132A29" w:rsidTr="00071AB3">
        <w:trPr>
          <w:trHeight w:val="300"/>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071AB3" w:rsidRPr="00132A29" w:rsidRDefault="00071AB3" w:rsidP="00071AB3">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lastRenderedPageBreak/>
              <w:t xml:space="preserve">          减：已冻结或质押部分</w:t>
            </w:r>
          </w:p>
        </w:tc>
        <w:tc>
          <w:tcPr>
            <w:tcW w:w="1846" w:type="pct"/>
            <w:tcBorders>
              <w:top w:val="nil"/>
              <w:left w:val="nil"/>
              <w:bottom w:val="single" w:sz="4" w:space="0" w:color="auto"/>
              <w:right w:val="single" w:sz="4" w:space="0" w:color="auto"/>
            </w:tcBorders>
            <w:shd w:val="clear" w:color="auto" w:fill="auto"/>
            <w:vAlign w:val="center"/>
            <w:hideMark/>
          </w:tcPr>
          <w:p w:rsidR="00071AB3" w:rsidRPr="00132A29" w:rsidRDefault="00071AB3" w:rsidP="00071AB3">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规模增长（业务规模）</w:t>
            </w:r>
          </w:p>
        </w:tc>
      </w:tr>
      <w:tr w:rsidR="00071AB3" w:rsidRPr="00132A29" w:rsidTr="00071AB3">
        <w:trPr>
          <w:trHeight w:val="300"/>
        </w:trPr>
        <w:tc>
          <w:tcPr>
            <w:tcW w:w="3154" w:type="pct"/>
            <w:tcBorders>
              <w:top w:val="nil"/>
              <w:left w:val="single" w:sz="4" w:space="0" w:color="auto"/>
              <w:bottom w:val="single" w:sz="4" w:space="0" w:color="auto"/>
              <w:right w:val="single" w:sz="4" w:space="0" w:color="auto"/>
            </w:tcBorders>
            <w:shd w:val="clear" w:color="000000" w:fill="FABF8F"/>
            <w:vAlign w:val="center"/>
            <w:hideMark/>
          </w:tcPr>
          <w:p w:rsidR="00071AB3" w:rsidRPr="00132A29" w:rsidRDefault="00071AB3" w:rsidP="00071AB3">
            <w:pPr>
              <w:widowControl w:val="0"/>
              <w:spacing w:after="0" w:line="360" w:lineRule="auto"/>
              <w:jc w:val="both"/>
              <w:rPr>
                <w:rFonts w:ascii="仿宋" w:eastAsia="仿宋" w:hAnsi="仿宋" w:cs="Times New Roman"/>
                <w:b/>
                <w:bCs/>
                <w:kern w:val="2"/>
                <w:sz w:val="21"/>
                <w:shd w:val="clear" w:color="auto" w:fill="FFFFFF"/>
              </w:rPr>
            </w:pPr>
            <w:r w:rsidRPr="00071AB3">
              <w:rPr>
                <w:rFonts w:ascii="仿宋" w:eastAsia="仿宋" w:hAnsi="仿宋" w:cs="Times New Roman" w:hint="eastAsia"/>
                <w:b/>
                <w:bCs/>
                <w:kern w:val="2"/>
                <w:sz w:val="21"/>
              </w:rPr>
              <w:t>未来30日现金流出</w:t>
            </w:r>
          </w:p>
        </w:tc>
        <w:tc>
          <w:tcPr>
            <w:tcW w:w="1846" w:type="pct"/>
            <w:tcBorders>
              <w:top w:val="nil"/>
              <w:left w:val="nil"/>
              <w:bottom w:val="single" w:sz="4" w:space="0" w:color="auto"/>
              <w:right w:val="single" w:sz="4" w:space="0" w:color="auto"/>
            </w:tcBorders>
            <w:shd w:val="clear" w:color="000000" w:fill="FABF8F"/>
            <w:vAlign w:val="center"/>
            <w:hideMark/>
          </w:tcPr>
          <w:p w:rsidR="00071AB3" w:rsidRPr="00132A29" w:rsidRDefault="00071AB3" w:rsidP="00071AB3">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w:t>
            </w:r>
          </w:p>
        </w:tc>
      </w:tr>
      <w:tr w:rsidR="00071AB3" w:rsidRPr="00132A29" w:rsidTr="00071AB3">
        <w:trPr>
          <w:trHeight w:val="600"/>
        </w:trPr>
        <w:tc>
          <w:tcPr>
            <w:tcW w:w="3154" w:type="pct"/>
            <w:tcBorders>
              <w:top w:val="nil"/>
              <w:left w:val="single" w:sz="4" w:space="0" w:color="auto"/>
              <w:bottom w:val="single" w:sz="4" w:space="0" w:color="auto"/>
              <w:right w:val="single" w:sz="4" w:space="0" w:color="auto"/>
            </w:tcBorders>
            <w:shd w:val="clear" w:color="000000" w:fill="FABF8F"/>
            <w:vAlign w:val="center"/>
            <w:hideMark/>
          </w:tcPr>
          <w:p w:rsidR="00071AB3" w:rsidRPr="00132A29" w:rsidRDefault="00071AB3" w:rsidP="00071AB3">
            <w:pPr>
              <w:widowControl w:val="0"/>
              <w:spacing w:after="0" w:line="360" w:lineRule="auto"/>
              <w:jc w:val="both"/>
              <w:rPr>
                <w:rFonts w:ascii="仿宋" w:eastAsia="仿宋" w:hAnsi="仿宋" w:cs="Times New Roman"/>
                <w:b/>
                <w:bCs/>
                <w:kern w:val="2"/>
                <w:sz w:val="21"/>
                <w:shd w:val="clear" w:color="auto" w:fill="FFFFFF"/>
              </w:rPr>
            </w:pPr>
            <w:r w:rsidRPr="00071AB3">
              <w:rPr>
                <w:rFonts w:ascii="仿宋" w:eastAsia="仿宋" w:hAnsi="仿宋" w:cs="Times New Roman" w:hint="eastAsia"/>
                <w:b/>
                <w:bCs/>
                <w:kern w:val="2"/>
                <w:sz w:val="21"/>
              </w:rPr>
              <w:t>1.30日内到期的负债现金流出</w:t>
            </w:r>
          </w:p>
        </w:tc>
        <w:tc>
          <w:tcPr>
            <w:tcW w:w="1846" w:type="pct"/>
            <w:tcBorders>
              <w:top w:val="nil"/>
              <w:left w:val="nil"/>
              <w:bottom w:val="single" w:sz="4" w:space="0" w:color="auto"/>
              <w:right w:val="single" w:sz="4" w:space="0" w:color="auto"/>
            </w:tcBorders>
            <w:shd w:val="clear" w:color="000000" w:fill="FABF8F"/>
            <w:vAlign w:val="center"/>
            <w:hideMark/>
          </w:tcPr>
          <w:p w:rsidR="00071AB3" w:rsidRPr="00132A29" w:rsidRDefault="00071AB3" w:rsidP="00071AB3">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w:t>
            </w:r>
          </w:p>
        </w:tc>
      </w:tr>
      <w:tr w:rsidR="00071AB3" w:rsidRPr="00132A29" w:rsidTr="00071AB3">
        <w:trPr>
          <w:trHeight w:val="300"/>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071AB3" w:rsidRPr="00132A29" w:rsidRDefault="00071AB3" w:rsidP="00071AB3">
            <w:pPr>
              <w:widowControl w:val="0"/>
              <w:spacing w:after="0" w:line="360" w:lineRule="auto"/>
              <w:ind w:firstLineChars="300" w:firstLine="63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卖出回购（按质押物分类）  </w:t>
            </w:r>
          </w:p>
        </w:tc>
        <w:tc>
          <w:tcPr>
            <w:tcW w:w="1846" w:type="pct"/>
            <w:tcBorders>
              <w:top w:val="single" w:sz="4" w:space="0" w:color="auto"/>
              <w:left w:val="nil"/>
              <w:bottom w:val="single" w:sz="4" w:space="0" w:color="auto"/>
              <w:right w:val="single" w:sz="4" w:space="0" w:color="auto"/>
            </w:tcBorders>
            <w:shd w:val="clear" w:color="auto" w:fill="auto"/>
            <w:noWrap/>
            <w:vAlign w:val="bottom"/>
            <w:hideMark/>
          </w:tcPr>
          <w:p w:rsidR="00071AB3" w:rsidRPr="00132A29" w:rsidRDefault="00071AB3" w:rsidP="00071AB3">
            <w:pPr>
              <w:widowControl w:val="0"/>
              <w:spacing w:after="0" w:line="360" w:lineRule="auto"/>
              <w:ind w:leftChars="350" w:left="770"/>
              <w:jc w:val="both"/>
              <w:rPr>
                <w:rFonts w:ascii="仿宋" w:eastAsia="仿宋" w:hAnsi="仿宋" w:cs="Times New Roman"/>
                <w:kern w:val="2"/>
                <w:sz w:val="21"/>
                <w:shd w:val="clear" w:color="auto" w:fill="FFFFFF"/>
              </w:rPr>
            </w:pPr>
          </w:p>
        </w:tc>
      </w:tr>
      <w:tr w:rsidR="00071AB3" w:rsidRPr="00132A29" w:rsidTr="00071AB3">
        <w:trPr>
          <w:trHeight w:val="300"/>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071AB3" w:rsidRPr="00132A29" w:rsidRDefault="00071AB3" w:rsidP="00071AB3">
            <w:pPr>
              <w:widowControl w:val="0"/>
              <w:spacing w:after="0" w:line="360" w:lineRule="auto"/>
              <w:ind w:firstLineChars="300" w:firstLine="63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其中：国债、中央银行票据、国开债</w:t>
            </w:r>
          </w:p>
        </w:tc>
        <w:tc>
          <w:tcPr>
            <w:tcW w:w="1846" w:type="pct"/>
            <w:tcBorders>
              <w:top w:val="single" w:sz="4" w:space="0" w:color="auto"/>
              <w:left w:val="nil"/>
              <w:bottom w:val="single" w:sz="4" w:space="0" w:color="auto"/>
              <w:right w:val="single" w:sz="4" w:space="0" w:color="auto"/>
            </w:tcBorders>
            <w:shd w:val="clear" w:color="auto" w:fill="auto"/>
            <w:vAlign w:val="center"/>
            <w:hideMark/>
          </w:tcPr>
          <w:p w:rsidR="00071AB3" w:rsidRPr="00132A29" w:rsidRDefault="00071AB3" w:rsidP="00071AB3">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规模增长（逆回购）</w:t>
            </w:r>
          </w:p>
        </w:tc>
      </w:tr>
      <w:tr w:rsidR="00071AB3" w:rsidRPr="00132A29" w:rsidTr="00071AB3">
        <w:trPr>
          <w:trHeight w:val="300"/>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071AB3" w:rsidRPr="00132A29" w:rsidRDefault="00071AB3" w:rsidP="00071AB3">
            <w:pPr>
              <w:widowControl w:val="0"/>
              <w:spacing w:after="0" w:line="360" w:lineRule="auto"/>
              <w:jc w:val="both"/>
              <w:rPr>
                <w:rFonts w:ascii="仿宋" w:eastAsia="仿宋" w:hAnsi="仿宋" w:cs="Times New Roman"/>
                <w:kern w:val="2"/>
                <w:sz w:val="21"/>
                <w:shd w:val="clear" w:color="auto" w:fill="FFFFFF"/>
              </w:rPr>
            </w:pPr>
            <w:r>
              <w:rPr>
                <w:rFonts w:ascii="仿宋" w:eastAsia="仿宋" w:hAnsi="仿宋" w:cs="Times New Roman" w:hint="eastAsia"/>
                <w:kern w:val="2"/>
                <w:sz w:val="21"/>
                <w:shd w:val="clear" w:color="auto" w:fill="FFFFFF"/>
              </w:rPr>
              <w:t xml:space="preserve"> </w:t>
            </w:r>
            <w:r w:rsidRPr="00132A29">
              <w:rPr>
                <w:rFonts w:ascii="仿宋" w:eastAsia="仿宋" w:hAnsi="仿宋" w:cs="Times New Roman" w:hint="eastAsia"/>
                <w:kern w:val="2"/>
                <w:sz w:val="21"/>
                <w:shd w:val="clear" w:color="auto" w:fill="FFFFFF"/>
              </w:rPr>
              <w:t xml:space="preserve">     政策性金融债、政府支持机构债券</w:t>
            </w:r>
          </w:p>
        </w:tc>
        <w:tc>
          <w:tcPr>
            <w:tcW w:w="1846" w:type="pct"/>
            <w:tcBorders>
              <w:top w:val="nil"/>
              <w:left w:val="nil"/>
              <w:bottom w:val="single" w:sz="4" w:space="0" w:color="auto"/>
              <w:right w:val="single" w:sz="4" w:space="0" w:color="auto"/>
            </w:tcBorders>
            <w:shd w:val="clear" w:color="auto" w:fill="auto"/>
            <w:vAlign w:val="center"/>
            <w:hideMark/>
          </w:tcPr>
          <w:p w:rsidR="00071AB3" w:rsidRPr="00132A29" w:rsidRDefault="00071AB3" w:rsidP="00071AB3">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规模增长（逆回购）</w:t>
            </w:r>
          </w:p>
        </w:tc>
      </w:tr>
      <w:tr w:rsidR="00071AB3" w:rsidRPr="00132A29" w:rsidTr="00071AB3">
        <w:trPr>
          <w:trHeight w:val="300"/>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071AB3" w:rsidRPr="00132A29" w:rsidRDefault="00071AB3" w:rsidP="00071AB3">
            <w:pPr>
              <w:widowControl w:val="0"/>
              <w:spacing w:after="0" w:line="360" w:lineRule="auto"/>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地方政府债  </w:t>
            </w:r>
          </w:p>
        </w:tc>
        <w:tc>
          <w:tcPr>
            <w:tcW w:w="1846" w:type="pct"/>
            <w:tcBorders>
              <w:top w:val="nil"/>
              <w:left w:val="nil"/>
              <w:bottom w:val="single" w:sz="4" w:space="0" w:color="auto"/>
              <w:right w:val="single" w:sz="4" w:space="0" w:color="auto"/>
            </w:tcBorders>
            <w:shd w:val="clear" w:color="auto" w:fill="auto"/>
            <w:vAlign w:val="center"/>
            <w:hideMark/>
          </w:tcPr>
          <w:p w:rsidR="00071AB3" w:rsidRPr="00132A29" w:rsidRDefault="00071AB3" w:rsidP="00071AB3">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规模增长（逆回购）</w:t>
            </w:r>
          </w:p>
        </w:tc>
      </w:tr>
      <w:tr w:rsidR="00071AB3" w:rsidRPr="00132A29" w:rsidTr="00071AB3">
        <w:trPr>
          <w:trHeight w:val="300"/>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071AB3" w:rsidRPr="00132A29" w:rsidRDefault="00071AB3" w:rsidP="00071AB3">
            <w:pPr>
              <w:widowControl w:val="0"/>
              <w:spacing w:after="0" w:line="360" w:lineRule="auto"/>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信用评级AAA级的信用债券  </w:t>
            </w:r>
          </w:p>
        </w:tc>
        <w:tc>
          <w:tcPr>
            <w:tcW w:w="1846" w:type="pct"/>
            <w:tcBorders>
              <w:top w:val="nil"/>
              <w:left w:val="nil"/>
              <w:bottom w:val="single" w:sz="4" w:space="0" w:color="auto"/>
              <w:right w:val="single" w:sz="4" w:space="0" w:color="auto"/>
            </w:tcBorders>
            <w:shd w:val="clear" w:color="auto" w:fill="auto"/>
            <w:vAlign w:val="center"/>
            <w:hideMark/>
          </w:tcPr>
          <w:p w:rsidR="00071AB3" w:rsidRPr="00132A29" w:rsidRDefault="00071AB3" w:rsidP="00071AB3">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规模增长（逆回购）</w:t>
            </w:r>
          </w:p>
        </w:tc>
      </w:tr>
      <w:tr w:rsidR="00071AB3" w:rsidRPr="00132A29" w:rsidTr="00071AB3">
        <w:trPr>
          <w:trHeight w:val="416"/>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071AB3" w:rsidRPr="00132A29" w:rsidRDefault="00071AB3" w:rsidP="00071AB3">
            <w:pPr>
              <w:widowControl w:val="0"/>
              <w:spacing w:after="0" w:line="360" w:lineRule="auto"/>
              <w:jc w:val="both"/>
              <w:rPr>
                <w:rFonts w:ascii="仿宋" w:eastAsia="仿宋" w:hAnsi="仿宋" w:cs="Times New Roman"/>
                <w:kern w:val="2"/>
                <w:sz w:val="21"/>
                <w:shd w:val="clear" w:color="auto" w:fill="FFFFFF"/>
              </w:rPr>
            </w:pPr>
            <w:r>
              <w:rPr>
                <w:rFonts w:ascii="仿宋" w:eastAsia="仿宋" w:hAnsi="仿宋" w:cs="Times New Roman" w:hint="eastAsia"/>
                <w:kern w:val="2"/>
                <w:sz w:val="21"/>
                <w:shd w:val="clear" w:color="auto" w:fill="FFFFFF"/>
              </w:rPr>
              <w:t xml:space="preserve">  </w:t>
            </w:r>
            <w:r w:rsidRPr="00132A29">
              <w:rPr>
                <w:rFonts w:ascii="仿宋" w:eastAsia="仿宋" w:hAnsi="仿宋" w:cs="Times New Roman" w:hint="eastAsia"/>
                <w:kern w:val="2"/>
                <w:sz w:val="21"/>
                <w:shd w:val="clear" w:color="auto" w:fill="FFFFFF"/>
              </w:rPr>
              <w:t xml:space="preserve">    信用评级AAA级以下，AA级（含）以上的信用债券</w:t>
            </w:r>
          </w:p>
        </w:tc>
        <w:tc>
          <w:tcPr>
            <w:tcW w:w="1846" w:type="pct"/>
            <w:tcBorders>
              <w:top w:val="nil"/>
              <w:left w:val="nil"/>
              <w:bottom w:val="single" w:sz="4" w:space="0" w:color="auto"/>
              <w:right w:val="single" w:sz="4" w:space="0" w:color="auto"/>
            </w:tcBorders>
            <w:shd w:val="clear" w:color="auto" w:fill="auto"/>
            <w:vAlign w:val="center"/>
            <w:hideMark/>
          </w:tcPr>
          <w:p w:rsidR="00071AB3" w:rsidRPr="00132A29" w:rsidRDefault="00071AB3" w:rsidP="00071AB3">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规模增长（逆回购）</w:t>
            </w:r>
          </w:p>
        </w:tc>
      </w:tr>
      <w:tr w:rsidR="00071AB3" w:rsidRPr="00132A29" w:rsidTr="00071AB3">
        <w:trPr>
          <w:trHeight w:val="300"/>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071AB3" w:rsidRPr="00132A29" w:rsidRDefault="00071AB3" w:rsidP="00071AB3">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债券基金</w:t>
            </w:r>
          </w:p>
        </w:tc>
        <w:tc>
          <w:tcPr>
            <w:tcW w:w="1846" w:type="pct"/>
            <w:tcBorders>
              <w:top w:val="nil"/>
              <w:left w:val="nil"/>
              <w:bottom w:val="single" w:sz="4" w:space="0" w:color="auto"/>
              <w:right w:val="single" w:sz="4" w:space="0" w:color="auto"/>
            </w:tcBorders>
            <w:shd w:val="clear" w:color="auto" w:fill="auto"/>
            <w:vAlign w:val="center"/>
            <w:hideMark/>
          </w:tcPr>
          <w:p w:rsidR="00071AB3" w:rsidRPr="00132A29" w:rsidRDefault="00071AB3" w:rsidP="00071AB3">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规模增长（逆回购）</w:t>
            </w:r>
          </w:p>
        </w:tc>
      </w:tr>
      <w:tr w:rsidR="00071AB3" w:rsidRPr="00132A29" w:rsidTr="00071AB3">
        <w:trPr>
          <w:trHeight w:val="300"/>
        </w:trPr>
        <w:tc>
          <w:tcPr>
            <w:tcW w:w="3154" w:type="pct"/>
            <w:tcBorders>
              <w:top w:val="nil"/>
              <w:left w:val="single" w:sz="4" w:space="0" w:color="auto"/>
              <w:bottom w:val="single" w:sz="4" w:space="0" w:color="auto"/>
              <w:right w:val="single" w:sz="4" w:space="0" w:color="auto"/>
            </w:tcBorders>
            <w:shd w:val="clear" w:color="000000" w:fill="FABF8F"/>
            <w:vAlign w:val="center"/>
            <w:hideMark/>
          </w:tcPr>
          <w:p w:rsidR="00071AB3" w:rsidRPr="00132A29" w:rsidRDefault="00071AB3" w:rsidP="00071AB3">
            <w:pPr>
              <w:widowControl w:val="0"/>
              <w:spacing w:after="0" w:line="360" w:lineRule="auto"/>
              <w:jc w:val="both"/>
              <w:rPr>
                <w:rFonts w:ascii="仿宋" w:eastAsia="仿宋" w:hAnsi="仿宋" w:cs="Times New Roman"/>
                <w:b/>
                <w:bCs/>
                <w:kern w:val="2"/>
                <w:sz w:val="21"/>
                <w:shd w:val="clear" w:color="auto" w:fill="FFFFFF"/>
              </w:rPr>
            </w:pPr>
            <w:r w:rsidRPr="00071AB3">
              <w:rPr>
                <w:rFonts w:ascii="仿宋" w:eastAsia="仿宋" w:hAnsi="仿宋" w:cs="Times New Roman" w:hint="eastAsia"/>
                <w:b/>
                <w:bCs/>
                <w:kern w:val="2"/>
                <w:sz w:val="21"/>
              </w:rPr>
              <w:t>5.融资类业务资金流出</w:t>
            </w:r>
            <w:r w:rsidRPr="00132A29">
              <w:rPr>
                <w:rFonts w:ascii="仿宋" w:eastAsia="仿宋" w:hAnsi="仿宋" w:cs="Times New Roman" w:hint="eastAsia"/>
                <w:b/>
                <w:bCs/>
                <w:kern w:val="2"/>
                <w:sz w:val="21"/>
                <w:shd w:val="clear" w:color="auto" w:fill="FFFFFF"/>
              </w:rPr>
              <w:t xml:space="preserve">  </w:t>
            </w:r>
          </w:p>
        </w:tc>
        <w:tc>
          <w:tcPr>
            <w:tcW w:w="1846" w:type="pct"/>
            <w:tcBorders>
              <w:top w:val="nil"/>
              <w:left w:val="nil"/>
              <w:bottom w:val="single" w:sz="4" w:space="0" w:color="auto"/>
              <w:right w:val="single" w:sz="4" w:space="0" w:color="auto"/>
            </w:tcBorders>
            <w:shd w:val="clear" w:color="auto" w:fill="auto"/>
            <w:vAlign w:val="center"/>
            <w:hideMark/>
          </w:tcPr>
          <w:p w:rsidR="00071AB3" w:rsidRPr="00132A29" w:rsidRDefault="00071AB3" w:rsidP="00071AB3">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规模增长（业务规模）</w:t>
            </w:r>
          </w:p>
        </w:tc>
      </w:tr>
      <w:tr w:rsidR="00071AB3" w:rsidRPr="00132A29" w:rsidTr="00071AB3">
        <w:trPr>
          <w:trHeight w:val="300"/>
        </w:trPr>
        <w:tc>
          <w:tcPr>
            <w:tcW w:w="3154" w:type="pct"/>
            <w:tcBorders>
              <w:top w:val="nil"/>
              <w:left w:val="single" w:sz="4" w:space="0" w:color="auto"/>
              <w:bottom w:val="single" w:sz="4" w:space="0" w:color="auto"/>
              <w:right w:val="single" w:sz="4" w:space="0" w:color="auto"/>
            </w:tcBorders>
            <w:shd w:val="clear" w:color="000000" w:fill="FABF8F"/>
            <w:vAlign w:val="center"/>
            <w:hideMark/>
          </w:tcPr>
          <w:p w:rsidR="00071AB3" w:rsidRPr="00132A29" w:rsidRDefault="00071AB3" w:rsidP="00071AB3">
            <w:pPr>
              <w:widowControl w:val="0"/>
              <w:spacing w:after="0" w:line="360" w:lineRule="auto"/>
              <w:jc w:val="both"/>
              <w:rPr>
                <w:rFonts w:ascii="仿宋" w:eastAsia="仿宋" w:hAnsi="仿宋" w:cs="Times New Roman"/>
                <w:b/>
                <w:bCs/>
                <w:kern w:val="2"/>
                <w:sz w:val="21"/>
                <w:shd w:val="clear" w:color="auto" w:fill="FFFFFF"/>
              </w:rPr>
            </w:pPr>
            <w:r w:rsidRPr="00071AB3">
              <w:rPr>
                <w:rFonts w:ascii="仿宋" w:eastAsia="仿宋" w:hAnsi="仿宋" w:cs="Times New Roman" w:hint="eastAsia"/>
                <w:b/>
                <w:bCs/>
                <w:kern w:val="2"/>
                <w:sz w:val="21"/>
              </w:rPr>
              <w:t>未来30日现金流入</w:t>
            </w:r>
          </w:p>
        </w:tc>
        <w:tc>
          <w:tcPr>
            <w:tcW w:w="1846" w:type="pct"/>
            <w:tcBorders>
              <w:top w:val="nil"/>
              <w:left w:val="nil"/>
              <w:bottom w:val="single" w:sz="4" w:space="0" w:color="auto"/>
              <w:right w:val="single" w:sz="4" w:space="0" w:color="auto"/>
            </w:tcBorders>
            <w:shd w:val="clear" w:color="000000" w:fill="FABF8F"/>
            <w:vAlign w:val="center"/>
            <w:hideMark/>
          </w:tcPr>
          <w:p w:rsidR="00071AB3" w:rsidRPr="00132A29" w:rsidRDefault="00071AB3" w:rsidP="00071AB3">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w:t>
            </w:r>
          </w:p>
        </w:tc>
      </w:tr>
      <w:tr w:rsidR="00071AB3" w:rsidRPr="00132A29" w:rsidTr="00071AB3">
        <w:trPr>
          <w:trHeight w:val="300"/>
        </w:trPr>
        <w:tc>
          <w:tcPr>
            <w:tcW w:w="3154" w:type="pct"/>
            <w:tcBorders>
              <w:top w:val="nil"/>
              <w:left w:val="single" w:sz="4" w:space="0" w:color="auto"/>
              <w:bottom w:val="single" w:sz="4" w:space="0" w:color="auto"/>
              <w:right w:val="single" w:sz="4" w:space="0" w:color="auto"/>
            </w:tcBorders>
            <w:shd w:val="clear" w:color="000000" w:fill="FABF8F"/>
            <w:vAlign w:val="center"/>
            <w:hideMark/>
          </w:tcPr>
          <w:p w:rsidR="00071AB3" w:rsidRPr="00132A29" w:rsidRDefault="00071AB3" w:rsidP="00071AB3">
            <w:pPr>
              <w:widowControl w:val="0"/>
              <w:spacing w:after="0" w:line="360" w:lineRule="auto"/>
              <w:jc w:val="both"/>
              <w:rPr>
                <w:rFonts w:ascii="仿宋" w:eastAsia="仿宋" w:hAnsi="仿宋" w:cs="Times New Roman"/>
                <w:b/>
                <w:bCs/>
                <w:kern w:val="2"/>
                <w:sz w:val="21"/>
                <w:shd w:val="clear" w:color="auto" w:fill="FFFFFF"/>
              </w:rPr>
            </w:pPr>
            <w:r w:rsidRPr="00071AB3">
              <w:rPr>
                <w:rFonts w:ascii="仿宋" w:eastAsia="仿宋" w:hAnsi="仿宋" w:cs="Times New Roman" w:hint="eastAsia"/>
                <w:b/>
                <w:bCs/>
                <w:kern w:val="2"/>
                <w:sz w:val="21"/>
              </w:rPr>
              <w:t>1. 30日内到期的短期资金流入</w:t>
            </w:r>
          </w:p>
        </w:tc>
        <w:tc>
          <w:tcPr>
            <w:tcW w:w="1846" w:type="pct"/>
            <w:tcBorders>
              <w:top w:val="nil"/>
              <w:left w:val="nil"/>
              <w:bottom w:val="single" w:sz="4" w:space="0" w:color="auto"/>
              <w:right w:val="single" w:sz="4" w:space="0" w:color="auto"/>
            </w:tcBorders>
            <w:shd w:val="clear" w:color="000000" w:fill="FABF8F"/>
            <w:vAlign w:val="center"/>
            <w:hideMark/>
          </w:tcPr>
          <w:p w:rsidR="00071AB3" w:rsidRPr="00132A29" w:rsidRDefault="00071AB3" w:rsidP="00071AB3">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w:t>
            </w:r>
          </w:p>
        </w:tc>
      </w:tr>
      <w:tr w:rsidR="00071AB3" w:rsidRPr="00132A29" w:rsidTr="00071AB3">
        <w:trPr>
          <w:trHeight w:val="600"/>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071AB3" w:rsidRPr="00132A29" w:rsidRDefault="00071AB3" w:rsidP="00071AB3">
            <w:pPr>
              <w:widowControl w:val="0"/>
              <w:spacing w:after="0" w:line="360" w:lineRule="auto"/>
              <w:ind w:firstLineChars="350" w:firstLine="735"/>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买入返售金融资产 </w:t>
            </w:r>
          </w:p>
        </w:tc>
        <w:tc>
          <w:tcPr>
            <w:tcW w:w="1846" w:type="pct"/>
            <w:tcBorders>
              <w:top w:val="nil"/>
              <w:left w:val="nil"/>
              <w:bottom w:val="single" w:sz="4" w:space="0" w:color="auto"/>
              <w:right w:val="single" w:sz="4" w:space="0" w:color="auto"/>
            </w:tcBorders>
            <w:shd w:val="clear" w:color="auto" w:fill="auto"/>
            <w:vAlign w:val="center"/>
            <w:hideMark/>
          </w:tcPr>
          <w:p w:rsidR="00071AB3" w:rsidRPr="00132A29" w:rsidRDefault="00071AB3" w:rsidP="00071AB3">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规模增长（逆回购）</w:t>
            </w:r>
          </w:p>
        </w:tc>
      </w:tr>
    </w:tbl>
    <w:p w:rsidR="00132A29" w:rsidRPr="00132A29" w:rsidRDefault="00132A29" w:rsidP="00132A29">
      <w:pPr>
        <w:widowControl w:val="0"/>
        <w:spacing w:after="0" w:line="360" w:lineRule="auto"/>
        <w:ind w:leftChars="350" w:left="770"/>
        <w:jc w:val="both"/>
        <w:rPr>
          <w:rFonts w:ascii="仿宋" w:eastAsia="仿宋" w:hAnsi="仿宋" w:cs="Times New Roman"/>
          <w:kern w:val="2"/>
          <w:sz w:val="21"/>
          <w:shd w:val="clear" w:color="auto" w:fill="FFFFFF"/>
        </w:rPr>
      </w:pPr>
    </w:p>
    <w:p w:rsidR="00132A29" w:rsidRPr="00132A29" w:rsidRDefault="00132A29" w:rsidP="00132A29">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优质性流动资产中国债、中央银行票据、国开债；政策性金融债、政府支持机构债券；地方政府债；信用评级AAA级的信用债券；信用评级AAA级以下，AA级（含）以上的信用债券项以及以上各类债券的质押或冻结部分计算值共同受到持仓规模增长比例的影响。</w:t>
      </w:r>
    </w:p>
    <w:p w:rsidR="00132A29" w:rsidRPr="00132A29" w:rsidRDefault="00132A29" w:rsidP="00132A29">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优质性流动资产中上海180指数、深圳100指数、沪深300指数成分股及其质押或冻结部分值；以及融资类业务资金流出项值共同受到业务规模增长比例的影响。</w:t>
      </w:r>
    </w:p>
    <w:p w:rsidR="00132A29" w:rsidRPr="00132A29" w:rsidRDefault="00132A29" w:rsidP="00132A29">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按质押物分类的卖出回购中各项值，即国债、中央银行票据、国开债；政策性金融债、政府支持机构债券；地方政府债；信用评级AAA级的信用债券；信用评级AAA级以下，AA级（含）以上的信用债券类卖出回购值，共同受到逆回购增长比例的影响。</w:t>
      </w:r>
    </w:p>
    <w:p w:rsidR="00132A29" w:rsidRPr="00132A29" w:rsidRDefault="00132A29" w:rsidP="00132A29">
      <w:pPr>
        <w:widowControl w:val="0"/>
        <w:spacing w:after="0" w:line="360" w:lineRule="auto"/>
        <w:ind w:leftChars="350" w:left="770"/>
        <w:jc w:val="both"/>
        <w:rPr>
          <w:rFonts w:ascii="仿宋" w:eastAsia="仿宋" w:hAnsi="仿宋" w:cs="Times New Roman"/>
          <w:kern w:val="2"/>
          <w:sz w:val="21"/>
          <w:shd w:val="clear" w:color="auto" w:fill="FFFFFF"/>
        </w:rPr>
      </w:pPr>
    </w:p>
    <w:p w:rsidR="00132A29" w:rsidRPr="00071AB3" w:rsidRDefault="00132A29" w:rsidP="00132A29">
      <w:pPr>
        <w:widowControl w:val="0"/>
        <w:spacing w:after="0" w:line="360" w:lineRule="auto"/>
        <w:ind w:leftChars="350" w:left="770"/>
        <w:jc w:val="both"/>
        <w:rPr>
          <w:rFonts w:ascii="仿宋" w:eastAsia="仿宋" w:hAnsi="仿宋" w:cs="Times New Roman"/>
          <w:b/>
          <w:kern w:val="2"/>
          <w:sz w:val="21"/>
          <w:shd w:val="clear" w:color="auto" w:fill="FFFFFF"/>
        </w:rPr>
      </w:pPr>
      <w:r w:rsidRPr="00071AB3">
        <w:rPr>
          <w:rFonts w:ascii="仿宋" w:eastAsia="仿宋" w:hAnsi="仿宋" w:cs="Times New Roman" w:hint="eastAsia"/>
          <w:b/>
          <w:kern w:val="2"/>
          <w:sz w:val="21"/>
          <w:shd w:val="clear" w:color="auto" w:fill="FFFFFF"/>
        </w:rPr>
        <w:t>NSFR：</w:t>
      </w:r>
    </w:p>
    <w:p w:rsidR="00132A29" w:rsidRPr="00132A29" w:rsidRDefault="00132A29" w:rsidP="00132A29">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净稳定资金率计算表中，受到规模增长指标影响的项目如下：</w:t>
      </w:r>
    </w:p>
    <w:tbl>
      <w:tblPr>
        <w:tblW w:w="4721" w:type="pct"/>
        <w:tblInd w:w="534" w:type="dxa"/>
        <w:tblLook w:val="04A0" w:firstRow="1" w:lastRow="0" w:firstColumn="1" w:lastColumn="0" w:noHBand="0" w:noVBand="1"/>
      </w:tblPr>
      <w:tblGrid>
        <w:gridCol w:w="6320"/>
        <w:gridCol w:w="2722"/>
      </w:tblGrid>
      <w:tr w:rsidR="00132A29" w:rsidRPr="00132A29" w:rsidTr="00071AB3">
        <w:trPr>
          <w:trHeight w:val="54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2A29" w:rsidRPr="00132A29" w:rsidRDefault="00132A29" w:rsidP="00071AB3">
            <w:pPr>
              <w:widowControl w:val="0"/>
              <w:spacing w:after="0" w:line="360" w:lineRule="auto"/>
              <w:jc w:val="center"/>
              <w:rPr>
                <w:rFonts w:ascii="仿宋" w:eastAsia="仿宋" w:hAnsi="仿宋" w:cs="Times New Roman"/>
                <w:bCs/>
                <w:kern w:val="2"/>
                <w:sz w:val="21"/>
                <w:shd w:val="clear" w:color="auto" w:fill="FFFFFF"/>
              </w:rPr>
            </w:pPr>
            <w:r w:rsidRPr="00132A29">
              <w:rPr>
                <w:rFonts w:ascii="仿宋" w:eastAsia="仿宋" w:hAnsi="仿宋" w:cs="Times New Roman" w:hint="eastAsia"/>
                <w:bCs/>
                <w:kern w:val="2"/>
                <w:sz w:val="21"/>
                <w:shd w:val="clear" w:color="auto" w:fill="FFFFFF"/>
              </w:rPr>
              <w:t>净稳定资金率（NSFR）规模影响</w:t>
            </w:r>
          </w:p>
        </w:tc>
      </w:tr>
      <w:tr w:rsidR="00132A29" w:rsidRPr="00132A29" w:rsidTr="00071AB3">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2A29" w:rsidRPr="00132A29" w:rsidRDefault="00132A29" w:rsidP="00071AB3">
            <w:pPr>
              <w:widowControl w:val="0"/>
              <w:spacing w:after="0" w:line="360" w:lineRule="auto"/>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填报单位:</w:t>
            </w:r>
          </w:p>
        </w:tc>
      </w:tr>
      <w:tr w:rsidR="00132A29" w:rsidRPr="00132A29" w:rsidTr="0012428C">
        <w:trPr>
          <w:trHeight w:val="488"/>
        </w:trPr>
        <w:tc>
          <w:tcPr>
            <w:tcW w:w="3495" w:type="pct"/>
            <w:tcBorders>
              <w:top w:val="nil"/>
              <w:left w:val="single" w:sz="8" w:space="0" w:color="auto"/>
              <w:bottom w:val="single" w:sz="4" w:space="0" w:color="auto"/>
              <w:right w:val="single" w:sz="4" w:space="0" w:color="auto"/>
            </w:tcBorders>
            <w:shd w:val="clear" w:color="auto" w:fill="auto"/>
            <w:noWrap/>
            <w:vAlign w:val="center"/>
            <w:hideMark/>
          </w:tcPr>
          <w:p w:rsidR="00132A29" w:rsidRPr="00132A29" w:rsidRDefault="00132A29" w:rsidP="00071AB3">
            <w:pPr>
              <w:widowControl w:val="0"/>
              <w:spacing w:after="0" w:line="360" w:lineRule="auto"/>
              <w:jc w:val="center"/>
              <w:rPr>
                <w:rFonts w:ascii="仿宋" w:eastAsia="仿宋" w:hAnsi="仿宋" w:cs="Times New Roman"/>
                <w:b/>
                <w:bCs/>
                <w:kern w:val="2"/>
                <w:sz w:val="21"/>
                <w:shd w:val="clear" w:color="auto" w:fill="FFFFFF"/>
              </w:rPr>
            </w:pPr>
            <w:r w:rsidRPr="00132A29">
              <w:rPr>
                <w:rFonts w:ascii="仿宋" w:eastAsia="仿宋" w:hAnsi="仿宋" w:cs="Times New Roman" w:hint="eastAsia"/>
                <w:b/>
                <w:bCs/>
                <w:kern w:val="2"/>
                <w:sz w:val="21"/>
                <w:shd w:val="clear" w:color="auto" w:fill="FFFFFF"/>
              </w:rPr>
              <w:t>项目</w:t>
            </w:r>
          </w:p>
        </w:tc>
        <w:tc>
          <w:tcPr>
            <w:tcW w:w="1505" w:type="pct"/>
            <w:tcBorders>
              <w:top w:val="nil"/>
              <w:left w:val="nil"/>
              <w:bottom w:val="single" w:sz="4" w:space="0" w:color="auto"/>
              <w:right w:val="single" w:sz="4" w:space="0" w:color="auto"/>
            </w:tcBorders>
            <w:shd w:val="clear" w:color="auto" w:fill="auto"/>
            <w:vAlign w:val="center"/>
            <w:hideMark/>
          </w:tcPr>
          <w:p w:rsidR="00132A29" w:rsidRPr="00132A29" w:rsidRDefault="00132A29" w:rsidP="00071AB3">
            <w:pPr>
              <w:widowControl w:val="0"/>
              <w:spacing w:after="0" w:line="360" w:lineRule="auto"/>
              <w:jc w:val="center"/>
              <w:rPr>
                <w:rFonts w:ascii="仿宋" w:eastAsia="仿宋" w:hAnsi="仿宋" w:cs="Times New Roman"/>
                <w:b/>
                <w:bCs/>
                <w:kern w:val="2"/>
                <w:sz w:val="21"/>
                <w:shd w:val="clear" w:color="auto" w:fill="FFFFFF"/>
              </w:rPr>
            </w:pPr>
            <w:r w:rsidRPr="00132A29">
              <w:rPr>
                <w:rFonts w:ascii="仿宋" w:eastAsia="仿宋" w:hAnsi="仿宋" w:cs="Times New Roman" w:hint="eastAsia"/>
                <w:b/>
                <w:bCs/>
                <w:kern w:val="2"/>
                <w:sz w:val="21"/>
                <w:shd w:val="clear" w:color="auto" w:fill="FFFFFF"/>
              </w:rPr>
              <w:t>规模增长影响</w:t>
            </w:r>
          </w:p>
        </w:tc>
      </w:tr>
      <w:tr w:rsidR="00132A29" w:rsidRPr="00132A29" w:rsidTr="00071AB3">
        <w:trPr>
          <w:trHeight w:val="300"/>
        </w:trPr>
        <w:tc>
          <w:tcPr>
            <w:tcW w:w="3495" w:type="pct"/>
            <w:tcBorders>
              <w:top w:val="nil"/>
              <w:left w:val="single" w:sz="4" w:space="0" w:color="auto"/>
              <w:bottom w:val="single" w:sz="4" w:space="0" w:color="auto"/>
              <w:right w:val="single" w:sz="4" w:space="0" w:color="auto"/>
            </w:tcBorders>
            <w:shd w:val="clear" w:color="000000" w:fill="FABF8F"/>
            <w:vAlign w:val="center"/>
            <w:hideMark/>
          </w:tcPr>
          <w:p w:rsidR="00132A29" w:rsidRPr="00132A29" w:rsidRDefault="00132A29" w:rsidP="00132A29">
            <w:pPr>
              <w:widowControl w:val="0"/>
              <w:spacing w:after="0" w:line="360" w:lineRule="auto"/>
              <w:ind w:leftChars="350" w:left="770"/>
              <w:jc w:val="both"/>
              <w:rPr>
                <w:rFonts w:ascii="仿宋" w:eastAsia="仿宋" w:hAnsi="仿宋" w:cs="Times New Roman"/>
                <w:b/>
                <w:bCs/>
                <w:kern w:val="2"/>
                <w:sz w:val="21"/>
                <w:shd w:val="clear" w:color="auto" w:fill="FFFFFF"/>
              </w:rPr>
            </w:pPr>
            <w:r w:rsidRPr="00071AB3">
              <w:rPr>
                <w:rFonts w:ascii="仿宋" w:eastAsia="仿宋" w:hAnsi="仿宋" w:cs="Times New Roman" w:hint="eastAsia"/>
                <w:b/>
                <w:bCs/>
                <w:kern w:val="2"/>
                <w:sz w:val="21"/>
              </w:rPr>
              <w:lastRenderedPageBreak/>
              <w:t>所需稳定资金</w:t>
            </w:r>
          </w:p>
        </w:tc>
        <w:tc>
          <w:tcPr>
            <w:tcW w:w="1505" w:type="pct"/>
            <w:tcBorders>
              <w:top w:val="nil"/>
              <w:left w:val="nil"/>
              <w:bottom w:val="single" w:sz="4" w:space="0" w:color="auto"/>
              <w:right w:val="single" w:sz="4" w:space="0" w:color="auto"/>
            </w:tcBorders>
            <w:shd w:val="clear" w:color="000000" w:fill="FABF8F"/>
            <w:vAlign w:val="center"/>
            <w:hideMark/>
          </w:tcPr>
          <w:p w:rsidR="00132A29" w:rsidRPr="00132A29" w:rsidRDefault="00132A29" w:rsidP="00132A29">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w:t>
            </w:r>
          </w:p>
        </w:tc>
      </w:tr>
      <w:tr w:rsidR="00132A29" w:rsidRPr="00132A29" w:rsidTr="00071AB3">
        <w:trPr>
          <w:trHeight w:val="300"/>
        </w:trPr>
        <w:tc>
          <w:tcPr>
            <w:tcW w:w="3495" w:type="pct"/>
            <w:tcBorders>
              <w:top w:val="nil"/>
              <w:left w:val="single" w:sz="4" w:space="0" w:color="auto"/>
              <w:bottom w:val="single" w:sz="4" w:space="0" w:color="auto"/>
              <w:right w:val="single" w:sz="4" w:space="0" w:color="auto"/>
            </w:tcBorders>
            <w:shd w:val="clear" w:color="000000" w:fill="FABF8F"/>
            <w:vAlign w:val="center"/>
            <w:hideMark/>
          </w:tcPr>
          <w:p w:rsidR="00132A29" w:rsidRPr="00132A29" w:rsidRDefault="00132A29" w:rsidP="00132A29">
            <w:pPr>
              <w:widowControl w:val="0"/>
              <w:spacing w:after="0" w:line="360" w:lineRule="auto"/>
              <w:ind w:leftChars="350" w:left="770"/>
              <w:jc w:val="both"/>
              <w:rPr>
                <w:rFonts w:ascii="仿宋" w:eastAsia="仿宋" w:hAnsi="仿宋" w:cs="Times New Roman"/>
                <w:b/>
                <w:bCs/>
                <w:kern w:val="2"/>
                <w:sz w:val="21"/>
                <w:shd w:val="clear" w:color="auto" w:fill="FFFFFF"/>
              </w:rPr>
            </w:pPr>
            <w:r w:rsidRPr="00071AB3">
              <w:rPr>
                <w:rFonts w:ascii="仿宋" w:eastAsia="仿宋" w:hAnsi="仿宋" w:cs="Times New Roman" w:hint="eastAsia"/>
                <w:b/>
                <w:bCs/>
                <w:kern w:val="2"/>
                <w:sz w:val="21"/>
              </w:rPr>
              <w:t>其中：1.高流动性资产</w:t>
            </w:r>
          </w:p>
        </w:tc>
        <w:tc>
          <w:tcPr>
            <w:tcW w:w="1505" w:type="pct"/>
            <w:tcBorders>
              <w:top w:val="nil"/>
              <w:left w:val="nil"/>
              <w:bottom w:val="single" w:sz="4" w:space="0" w:color="auto"/>
              <w:right w:val="single" w:sz="4" w:space="0" w:color="auto"/>
            </w:tcBorders>
            <w:shd w:val="clear" w:color="000000" w:fill="FABF8F"/>
            <w:vAlign w:val="center"/>
            <w:hideMark/>
          </w:tcPr>
          <w:p w:rsidR="00132A29" w:rsidRPr="00132A29" w:rsidRDefault="00132A29" w:rsidP="00132A29">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w:t>
            </w:r>
          </w:p>
        </w:tc>
      </w:tr>
      <w:tr w:rsidR="00132A29" w:rsidRPr="00132A29" w:rsidTr="00071AB3">
        <w:trPr>
          <w:trHeight w:val="300"/>
        </w:trPr>
        <w:tc>
          <w:tcPr>
            <w:tcW w:w="3495" w:type="pct"/>
            <w:tcBorders>
              <w:top w:val="nil"/>
              <w:left w:val="single" w:sz="8" w:space="0" w:color="auto"/>
              <w:bottom w:val="single" w:sz="4" w:space="0" w:color="auto"/>
              <w:right w:val="single" w:sz="4" w:space="0" w:color="auto"/>
            </w:tcBorders>
            <w:shd w:val="clear" w:color="auto" w:fill="auto"/>
            <w:noWrap/>
            <w:vAlign w:val="center"/>
            <w:hideMark/>
          </w:tcPr>
          <w:p w:rsidR="00132A29" w:rsidRPr="00132A29" w:rsidRDefault="00132A29" w:rsidP="00132A29">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买入返售金融资产 </w:t>
            </w:r>
          </w:p>
        </w:tc>
        <w:tc>
          <w:tcPr>
            <w:tcW w:w="1505" w:type="pct"/>
            <w:tcBorders>
              <w:top w:val="nil"/>
              <w:left w:val="nil"/>
              <w:bottom w:val="single" w:sz="4" w:space="0" w:color="auto"/>
              <w:right w:val="single" w:sz="4" w:space="0" w:color="auto"/>
            </w:tcBorders>
            <w:shd w:val="clear" w:color="auto" w:fill="auto"/>
            <w:vAlign w:val="center"/>
            <w:hideMark/>
          </w:tcPr>
          <w:p w:rsidR="00132A29" w:rsidRPr="00132A29" w:rsidRDefault="00132A29" w:rsidP="00071AB3">
            <w:pPr>
              <w:widowControl w:val="0"/>
              <w:spacing w:after="0" w:line="360" w:lineRule="auto"/>
              <w:jc w:val="center"/>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规模增长（逆回购）</w:t>
            </w:r>
          </w:p>
        </w:tc>
      </w:tr>
      <w:tr w:rsidR="00132A29" w:rsidRPr="00132A29" w:rsidTr="00071AB3">
        <w:trPr>
          <w:trHeight w:val="300"/>
        </w:trPr>
        <w:tc>
          <w:tcPr>
            <w:tcW w:w="3495" w:type="pct"/>
            <w:tcBorders>
              <w:top w:val="nil"/>
              <w:left w:val="single" w:sz="4" w:space="0" w:color="auto"/>
              <w:bottom w:val="single" w:sz="4" w:space="0" w:color="auto"/>
              <w:right w:val="single" w:sz="4" w:space="0" w:color="auto"/>
            </w:tcBorders>
            <w:shd w:val="clear" w:color="000000" w:fill="FABF8F"/>
            <w:vAlign w:val="center"/>
            <w:hideMark/>
          </w:tcPr>
          <w:p w:rsidR="00132A29" w:rsidRPr="00132A29" w:rsidRDefault="00132A29" w:rsidP="00132A29">
            <w:pPr>
              <w:widowControl w:val="0"/>
              <w:spacing w:after="0" w:line="360" w:lineRule="auto"/>
              <w:ind w:leftChars="350" w:left="770"/>
              <w:jc w:val="both"/>
              <w:rPr>
                <w:rFonts w:ascii="仿宋" w:eastAsia="仿宋" w:hAnsi="仿宋" w:cs="Times New Roman"/>
                <w:b/>
                <w:bCs/>
                <w:kern w:val="2"/>
                <w:sz w:val="21"/>
                <w:shd w:val="clear" w:color="auto" w:fill="FFFFFF"/>
              </w:rPr>
            </w:pPr>
            <w:r w:rsidRPr="00071AB3">
              <w:rPr>
                <w:rFonts w:ascii="仿宋" w:eastAsia="仿宋" w:hAnsi="仿宋" w:cs="Times New Roman" w:hint="eastAsia"/>
                <w:b/>
                <w:bCs/>
                <w:kern w:val="2"/>
                <w:sz w:val="21"/>
              </w:rPr>
              <w:t>2.剩余存续期不足1年的证券</w:t>
            </w:r>
            <w:r w:rsidRPr="00132A29">
              <w:rPr>
                <w:rFonts w:ascii="仿宋" w:eastAsia="仿宋" w:hAnsi="仿宋" w:cs="Times New Roman" w:hint="eastAsia"/>
                <w:b/>
                <w:bCs/>
                <w:kern w:val="2"/>
                <w:sz w:val="21"/>
                <w:shd w:val="clear" w:color="auto" w:fill="FFFFFF"/>
              </w:rPr>
              <w:t xml:space="preserve"> </w:t>
            </w:r>
          </w:p>
        </w:tc>
        <w:tc>
          <w:tcPr>
            <w:tcW w:w="1505" w:type="pct"/>
            <w:tcBorders>
              <w:top w:val="nil"/>
              <w:left w:val="nil"/>
              <w:bottom w:val="single" w:sz="4" w:space="0" w:color="auto"/>
              <w:right w:val="single" w:sz="4" w:space="0" w:color="auto"/>
            </w:tcBorders>
            <w:shd w:val="clear" w:color="000000" w:fill="FABF8F"/>
            <w:vAlign w:val="center"/>
            <w:hideMark/>
          </w:tcPr>
          <w:p w:rsidR="00132A29" w:rsidRPr="00132A29" w:rsidRDefault="00132A29" w:rsidP="00132A29">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w:t>
            </w:r>
          </w:p>
        </w:tc>
      </w:tr>
      <w:tr w:rsidR="00132A29" w:rsidRPr="00132A29" w:rsidTr="00071AB3">
        <w:trPr>
          <w:trHeight w:val="300"/>
        </w:trPr>
        <w:tc>
          <w:tcPr>
            <w:tcW w:w="3495" w:type="pct"/>
            <w:tcBorders>
              <w:top w:val="nil"/>
              <w:left w:val="single" w:sz="8" w:space="0" w:color="auto"/>
              <w:bottom w:val="single" w:sz="4" w:space="0" w:color="auto"/>
              <w:right w:val="single" w:sz="4" w:space="0" w:color="auto"/>
            </w:tcBorders>
            <w:shd w:val="clear" w:color="auto" w:fill="auto"/>
            <w:noWrap/>
            <w:vAlign w:val="center"/>
            <w:hideMark/>
          </w:tcPr>
          <w:p w:rsidR="00132A29" w:rsidRPr="00132A29" w:rsidRDefault="00132A29" w:rsidP="00132A29">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国债、中央银行票据、国开债</w:t>
            </w:r>
          </w:p>
        </w:tc>
        <w:tc>
          <w:tcPr>
            <w:tcW w:w="1505" w:type="pct"/>
            <w:tcBorders>
              <w:top w:val="nil"/>
              <w:left w:val="nil"/>
              <w:bottom w:val="single" w:sz="4" w:space="0" w:color="auto"/>
              <w:right w:val="single" w:sz="4" w:space="0" w:color="auto"/>
            </w:tcBorders>
            <w:shd w:val="clear" w:color="auto" w:fill="auto"/>
            <w:vAlign w:val="center"/>
            <w:hideMark/>
          </w:tcPr>
          <w:p w:rsidR="00132A29" w:rsidRPr="00132A29" w:rsidRDefault="00132A29" w:rsidP="00071AB3">
            <w:pPr>
              <w:widowControl w:val="0"/>
              <w:spacing w:after="0" w:line="360" w:lineRule="auto"/>
              <w:jc w:val="center"/>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132A29" w:rsidRPr="00132A29" w:rsidTr="00071AB3">
        <w:trPr>
          <w:trHeight w:val="300"/>
        </w:trPr>
        <w:tc>
          <w:tcPr>
            <w:tcW w:w="3495" w:type="pct"/>
            <w:tcBorders>
              <w:top w:val="nil"/>
              <w:left w:val="single" w:sz="8" w:space="0" w:color="auto"/>
              <w:bottom w:val="single" w:sz="4" w:space="0" w:color="auto"/>
              <w:right w:val="single" w:sz="4" w:space="0" w:color="auto"/>
            </w:tcBorders>
            <w:shd w:val="clear" w:color="auto" w:fill="auto"/>
            <w:noWrap/>
            <w:vAlign w:val="center"/>
            <w:hideMark/>
          </w:tcPr>
          <w:p w:rsidR="00132A29" w:rsidRPr="00132A29" w:rsidRDefault="00132A29" w:rsidP="00132A29">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政策性金融债、政府支持机构债券</w:t>
            </w:r>
          </w:p>
        </w:tc>
        <w:tc>
          <w:tcPr>
            <w:tcW w:w="1505" w:type="pct"/>
            <w:tcBorders>
              <w:top w:val="nil"/>
              <w:left w:val="nil"/>
              <w:bottom w:val="single" w:sz="4" w:space="0" w:color="auto"/>
              <w:right w:val="single" w:sz="4" w:space="0" w:color="auto"/>
            </w:tcBorders>
            <w:shd w:val="clear" w:color="auto" w:fill="auto"/>
            <w:vAlign w:val="center"/>
            <w:hideMark/>
          </w:tcPr>
          <w:p w:rsidR="00132A29" w:rsidRPr="00132A29" w:rsidRDefault="00132A29" w:rsidP="00071AB3">
            <w:pPr>
              <w:widowControl w:val="0"/>
              <w:spacing w:after="0" w:line="360" w:lineRule="auto"/>
              <w:jc w:val="center"/>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132A29" w:rsidRPr="00132A29" w:rsidTr="00071AB3">
        <w:trPr>
          <w:trHeight w:val="300"/>
        </w:trPr>
        <w:tc>
          <w:tcPr>
            <w:tcW w:w="3495" w:type="pct"/>
            <w:tcBorders>
              <w:top w:val="nil"/>
              <w:left w:val="single" w:sz="8" w:space="0" w:color="auto"/>
              <w:bottom w:val="single" w:sz="4" w:space="0" w:color="auto"/>
              <w:right w:val="single" w:sz="4" w:space="0" w:color="auto"/>
            </w:tcBorders>
            <w:shd w:val="clear" w:color="auto" w:fill="auto"/>
            <w:noWrap/>
            <w:vAlign w:val="center"/>
            <w:hideMark/>
          </w:tcPr>
          <w:p w:rsidR="00132A29" w:rsidRPr="00132A29" w:rsidRDefault="00132A29" w:rsidP="00132A29">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地方政府债 </w:t>
            </w:r>
          </w:p>
        </w:tc>
        <w:tc>
          <w:tcPr>
            <w:tcW w:w="1505" w:type="pct"/>
            <w:tcBorders>
              <w:top w:val="nil"/>
              <w:left w:val="nil"/>
              <w:bottom w:val="single" w:sz="4" w:space="0" w:color="auto"/>
              <w:right w:val="single" w:sz="4" w:space="0" w:color="auto"/>
            </w:tcBorders>
            <w:shd w:val="clear" w:color="auto" w:fill="auto"/>
            <w:vAlign w:val="center"/>
            <w:hideMark/>
          </w:tcPr>
          <w:p w:rsidR="00132A29" w:rsidRPr="00132A29" w:rsidRDefault="00132A29" w:rsidP="00071AB3">
            <w:pPr>
              <w:widowControl w:val="0"/>
              <w:spacing w:after="0" w:line="360" w:lineRule="auto"/>
              <w:jc w:val="center"/>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132A29" w:rsidRPr="00132A29" w:rsidTr="00071AB3">
        <w:trPr>
          <w:trHeight w:val="300"/>
        </w:trPr>
        <w:tc>
          <w:tcPr>
            <w:tcW w:w="3495" w:type="pct"/>
            <w:tcBorders>
              <w:top w:val="nil"/>
              <w:left w:val="single" w:sz="8" w:space="0" w:color="auto"/>
              <w:bottom w:val="single" w:sz="4" w:space="0" w:color="auto"/>
              <w:right w:val="single" w:sz="4" w:space="0" w:color="auto"/>
            </w:tcBorders>
            <w:shd w:val="clear" w:color="auto" w:fill="auto"/>
            <w:noWrap/>
            <w:vAlign w:val="center"/>
            <w:hideMark/>
          </w:tcPr>
          <w:p w:rsidR="00132A29" w:rsidRPr="00132A29" w:rsidRDefault="00132A29" w:rsidP="00132A29">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信用评级AAA级的信用债券</w:t>
            </w:r>
          </w:p>
        </w:tc>
        <w:tc>
          <w:tcPr>
            <w:tcW w:w="1505" w:type="pct"/>
            <w:tcBorders>
              <w:top w:val="nil"/>
              <w:left w:val="nil"/>
              <w:bottom w:val="single" w:sz="4" w:space="0" w:color="auto"/>
              <w:right w:val="single" w:sz="4" w:space="0" w:color="auto"/>
            </w:tcBorders>
            <w:shd w:val="clear" w:color="auto" w:fill="auto"/>
            <w:vAlign w:val="center"/>
            <w:hideMark/>
          </w:tcPr>
          <w:p w:rsidR="00132A29" w:rsidRPr="00132A29" w:rsidRDefault="00132A29" w:rsidP="00071AB3">
            <w:pPr>
              <w:widowControl w:val="0"/>
              <w:spacing w:after="0" w:line="360" w:lineRule="auto"/>
              <w:jc w:val="center"/>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132A29" w:rsidRPr="00132A29" w:rsidTr="00071AB3">
        <w:trPr>
          <w:trHeight w:val="300"/>
        </w:trPr>
        <w:tc>
          <w:tcPr>
            <w:tcW w:w="3495" w:type="pct"/>
            <w:tcBorders>
              <w:top w:val="nil"/>
              <w:left w:val="single" w:sz="8" w:space="0" w:color="auto"/>
              <w:bottom w:val="single" w:sz="4" w:space="0" w:color="auto"/>
              <w:right w:val="single" w:sz="4" w:space="0" w:color="auto"/>
            </w:tcBorders>
            <w:shd w:val="clear" w:color="auto" w:fill="auto"/>
            <w:noWrap/>
            <w:vAlign w:val="center"/>
            <w:hideMark/>
          </w:tcPr>
          <w:p w:rsidR="00132A29" w:rsidRPr="00132A29" w:rsidRDefault="00132A29" w:rsidP="00132A29">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信用评级AAA级以下，AA级（含）以上的信用债券</w:t>
            </w:r>
          </w:p>
        </w:tc>
        <w:tc>
          <w:tcPr>
            <w:tcW w:w="1505" w:type="pct"/>
            <w:tcBorders>
              <w:top w:val="nil"/>
              <w:left w:val="nil"/>
              <w:bottom w:val="single" w:sz="4" w:space="0" w:color="auto"/>
              <w:right w:val="single" w:sz="4" w:space="0" w:color="auto"/>
            </w:tcBorders>
            <w:shd w:val="clear" w:color="auto" w:fill="auto"/>
            <w:vAlign w:val="center"/>
            <w:hideMark/>
          </w:tcPr>
          <w:p w:rsidR="00132A29" w:rsidRPr="00132A29" w:rsidRDefault="00132A29" w:rsidP="00071AB3">
            <w:pPr>
              <w:widowControl w:val="0"/>
              <w:spacing w:after="0" w:line="360" w:lineRule="auto"/>
              <w:jc w:val="center"/>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132A29" w:rsidRPr="00132A29" w:rsidTr="00071AB3">
        <w:trPr>
          <w:trHeight w:val="300"/>
        </w:trPr>
        <w:tc>
          <w:tcPr>
            <w:tcW w:w="3495" w:type="pct"/>
            <w:tcBorders>
              <w:top w:val="nil"/>
              <w:left w:val="single" w:sz="8" w:space="0" w:color="auto"/>
              <w:bottom w:val="single" w:sz="4" w:space="0" w:color="auto"/>
              <w:right w:val="single" w:sz="4" w:space="0" w:color="auto"/>
            </w:tcBorders>
            <w:shd w:val="clear" w:color="auto" w:fill="auto"/>
            <w:noWrap/>
            <w:vAlign w:val="center"/>
            <w:hideMark/>
          </w:tcPr>
          <w:p w:rsidR="00132A29" w:rsidRPr="00132A29" w:rsidRDefault="00132A29" w:rsidP="00132A29">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信用评级AA级以下，BBB级（含）以上的信用债券</w:t>
            </w:r>
          </w:p>
        </w:tc>
        <w:tc>
          <w:tcPr>
            <w:tcW w:w="1505" w:type="pct"/>
            <w:tcBorders>
              <w:top w:val="nil"/>
              <w:left w:val="nil"/>
              <w:bottom w:val="single" w:sz="4" w:space="0" w:color="auto"/>
              <w:right w:val="single" w:sz="4" w:space="0" w:color="auto"/>
            </w:tcBorders>
            <w:shd w:val="clear" w:color="auto" w:fill="auto"/>
            <w:vAlign w:val="center"/>
            <w:hideMark/>
          </w:tcPr>
          <w:p w:rsidR="00132A29" w:rsidRPr="00132A29" w:rsidRDefault="00132A29" w:rsidP="00071AB3">
            <w:pPr>
              <w:widowControl w:val="0"/>
              <w:spacing w:after="0" w:line="360" w:lineRule="auto"/>
              <w:jc w:val="center"/>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132A29" w:rsidRPr="00132A29" w:rsidTr="00071AB3">
        <w:trPr>
          <w:trHeight w:val="300"/>
        </w:trPr>
        <w:tc>
          <w:tcPr>
            <w:tcW w:w="3495" w:type="pct"/>
            <w:tcBorders>
              <w:top w:val="nil"/>
              <w:left w:val="single" w:sz="8" w:space="0" w:color="auto"/>
              <w:bottom w:val="single" w:sz="4" w:space="0" w:color="auto"/>
              <w:right w:val="single" w:sz="4" w:space="0" w:color="auto"/>
            </w:tcBorders>
            <w:shd w:val="clear" w:color="auto" w:fill="auto"/>
            <w:noWrap/>
            <w:vAlign w:val="center"/>
            <w:hideMark/>
          </w:tcPr>
          <w:p w:rsidR="00132A29" w:rsidRPr="00132A29" w:rsidRDefault="00132A29" w:rsidP="00132A29">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信用评级BBB级以下的信用债券</w:t>
            </w:r>
          </w:p>
        </w:tc>
        <w:tc>
          <w:tcPr>
            <w:tcW w:w="1505" w:type="pct"/>
            <w:tcBorders>
              <w:top w:val="nil"/>
              <w:left w:val="nil"/>
              <w:bottom w:val="single" w:sz="4" w:space="0" w:color="auto"/>
              <w:right w:val="single" w:sz="4" w:space="0" w:color="auto"/>
            </w:tcBorders>
            <w:shd w:val="clear" w:color="auto" w:fill="auto"/>
            <w:vAlign w:val="center"/>
            <w:hideMark/>
          </w:tcPr>
          <w:p w:rsidR="00132A29" w:rsidRPr="00132A29" w:rsidRDefault="00132A29" w:rsidP="00071AB3">
            <w:pPr>
              <w:widowControl w:val="0"/>
              <w:spacing w:after="0" w:line="360" w:lineRule="auto"/>
              <w:jc w:val="center"/>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132A29" w:rsidRPr="00132A29" w:rsidTr="00071AB3">
        <w:trPr>
          <w:trHeight w:val="300"/>
        </w:trPr>
        <w:tc>
          <w:tcPr>
            <w:tcW w:w="3495" w:type="pct"/>
            <w:tcBorders>
              <w:top w:val="nil"/>
              <w:left w:val="single" w:sz="4" w:space="0" w:color="auto"/>
              <w:bottom w:val="single" w:sz="4" w:space="0" w:color="auto"/>
              <w:right w:val="single" w:sz="4" w:space="0" w:color="auto"/>
            </w:tcBorders>
            <w:shd w:val="clear" w:color="000000" w:fill="FABF8F"/>
            <w:vAlign w:val="center"/>
            <w:hideMark/>
          </w:tcPr>
          <w:p w:rsidR="00132A29" w:rsidRPr="00132A29" w:rsidRDefault="00132A29" w:rsidP="00132A29">
            <w:pPr>
              <w:widowControl w:val="0"/>
              <w:spacing w:after="0" w:line="360" w:lineRule="auto"/>
              <w:ind w:leftChars="350" w:left="770"/>
              <w:jc w:val="both"/>
              <w:rPr>
                <w:rFonts w:ascii="仿宋" w:eastAsia="仿宋" w:hAnsi="仿宋" w:cs="Times New Roman"/>
                <w:b/>
                <w:bCs/>
                <w:kern w:val="2"/>
                <w:sz w:val="21"/>
                <w:shd w:val="clear" w:color="auto" w:fill="FFFFFF"/>
              </w:rPr>
            </w:pPr>
            <w:r w:rsidRPr="00071AB3">
              <w:rPr>
                <w:rFonts w:ascii="仿宋" w:eastAsia="仿宋" w:hAnsi="仿宋" w:cs="Times New Roman" w:hint="eastAsia"/>
                <w:b/>
                <w:bCs/>
                <w:kern w:val="2"/>
                <w:sz w:val="21"/>
              </w:rPr>
              <w:t>3.剩余存续期大于等于1年证券</w:t>
            </w:r>
            <w:r w:rsidRPr="00132A29">
              <w:rPr>
                <w:rFonts w:ascii="仿宋" w:eastAsia="仿宋" w:hAnsi="仿宋" w:cs="Times New Roman" w:hint="eastAsia"/>
                <w:b/>
                <w:bCs/>
                <w:kern w:val="2"/>
                <w:sz w:val="21"/>
                <w:shd w:val="clear" w:color="auto" w:fill="FFFFFF"/>
              </w:rPr>
              <w:t xml:space="preserve"> </w:t>
            </w:r>
          </w:p>
        </w:tc>
        <w:tc>
          <w:tcPr>
            <w:tcW w:w="1505" w:type="pct"/>
            <w:tcBorders>
              <w:top w:val="nil"/>
              <w:left w:val="nil"/>
              <w:bottom w:val="single" w:sz="4" w:space="0" w:color="auto"/>
              <w:right w:val="single" w:sz="4" w:space="0" w:color="auto"/>
            </w:tcBorders>
            <w:shd w:val="clear" w:color="000000" w:fill="FABF8F"/>
            <w:vAlign w:val="center"/>
            <w:hideMark/>
          </w:tcPr>
          <w:p w:rsidR="00132A29" w:rsidRPr="00132A29" w:rsidRDefault="00132A29" w:rsidP="00132A29">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w:t>
            </w:r>
          </w:p>
        </w:tc>
      </w:tr>
      <w:tr w:rsidR="00132A29" w:rsidRPr="00132A29" w:rsidTr="00071AB3">
        <w:trPr>
          <w:trHeight w:val="300"/>
        </w:trPr>
        <w:tc>
          <w:tcPr>
            <w:tcW w:w="3495" w:type="pct"/>
            <w:tcBorders>
              <w:top w:val="nil"/>
              <w:left w:val="single" w:sz="8" w:space="0" w:color="auto"/>
              <w:bottom w:val="single" w:sz="4" w:space="0" w:color="auto"/>
              <w:right w:val="single" w:sz="4" w:space="0" w:color="auto"/>
            </w:tcBorders>
            <w:shd w:val="clear" w:color="auto" w:fill="auto"/>
            <w:noWrap/>
            <w:vAlign w:val="center"/>
            <w:hideMark/>
          </w:tcPr>
          <w:p w:rsidR="00132A29" w:rsidRPr="00132A29" w:rsidRDefault="00132A29" w:rsidP="00132A29">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国债、中央银行票据、国开债</w:t>
            </w:r>
          </w:p>
        </w:tc>
        <w:tc>
          <w:tcPr>
            <w:tcW w:w="1505" w:type="pct"/>
            <w:tcBorders>
              <w:top w:val="nil"/>
              <w:left w:val="nil"/>
              <w:bottom w:val="single" w:sz="4" w:space="0" w:color="auto"/>
              <w:right w:val="single" w:sz="4" w:space="0" w:color="auto"/>
            </w:tcBorders>
            <w:shd w:val="clear" w:color="auto" w:fill="auto"/>
            <w:vAlign w:val="center"/>
            <w:hideMark/>
          </w:tcPr>
          <w:p w:rsidR="00132A29" w:rsidRPr="00132A29" w:rsidRDefault="00132A29" w:rsidP="00071AB3">
            <w:pPr>
              <w:widowControl w:val="0"/>
              <w:spacing w:after="0" w:line="360" w:lineRule="auto"/>
              <w:jc w:val="center"/>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132A29" w:rsidRPr="00132A29" w:rsidTr="00071AB3">
        <w:trPr>
          <w:trHeight w:val="300"/>
        </w:trPr>
        <w:tc>
          <w:tcPr>
            <w:tcW w:w="3495" w:type="pct"/>
            <w:tcBorders>
              <w:top w:val="nil"/>
              <w:left w:val="single" w:sz="8" w:space="0" w:color="auto"/>
              <w:bottom w:val="single" w:sz="4" w:space="0" w:color="auto"/>
              <w:right w:val="single" w:sz="4" w:space="0" w:color="auto"/>
            </w:tcBorders>
            <w:shd w:val="clear" w:color="auto" w:fill="auto"/>
            <w:noWrap/>
            <w:vAlign w:val="center"/>
            <w:hideMark/>
          </w:tcPr>
          <w:p w:rsidR="00132A29" w:rsidRPr="00132A29" w:rsidRDefault="00132A29" w:rsidP="00132A29">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政策性金融债、政府支持机构债券</w:t>
            </w:r>
          </w:p>
        </w:tc>
        <w:tc>
          <w:tcPr>
            <w:tcW w:w="1505" w:type="pct"/>
            <w:tcBorders>
              <w:top w:val="nil"/>
              <w:left w:val="nil"/>
              <w:bottom w:val="single" w:sz="4" w:space="0" w:color="auto"/>
              <w:right w:val="single" w:sz="4" w:space="0" w:color="auto"/>
            </w:tcBorders>
            <w:shd w:val="clear" w:color="auto" w:fill="auto"/>
            <w:vAlign w:val="center"/>
            <w:hideMark/>
          </w:tcPr>
          <w:p w:rsidR="00132A29" w:rsidRPr="00132A29" w:rsidRDefault="00132A29" w:rsidP="00071AB3">
            <w:pPr>
              <w:widowControl w:val="0"/>
              <w:spacing w:after="0" w:line="360" w:lineRule="auto"/>
              <w:jc w:val="center"/>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132A29" w:rsidRPr="00132A29" w:rsidTr="00071AB3">
        <w:trPr>
          <w:trHeight w:val="300"/>
        </w:trPr>
        <w:tc>
          <w:tcPr>
            <w:tcW w:w="3495" w:type="pct"/>
            <w:tcBorders>
              <w:top w:val="nil"/>
              <w:left w:val="single" w:sz="8" w:space="0" w:color="auto"/>
              <w:bottom w:val="single" w:sz="4" w:space="0" w:color="auto"/>
              <w:right w:val="single" w:sz="4" w:space="0" w:color="auto"/>
            </w:tcBorders>
            <w:shd w:val="clear" w:color="auto" w:fill="auto"/>
            <w:noWrap/>
            <w:vAlign w:val="center"/>
            <w:hideMark/>
          </w:tcPr>
          <w:p w:rsidR="00132A29" w:rsidRPr="00132A29" w:rsidRDefault="00132A29" w:rsidP="00132A29">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地方政府债</w:t>
            </w:r>
          </w:p>
        </w:tc>
        <w:tc>
          <w:tcPr>
            <w:tcW w:w="1505" w:type="pct"/>
            <w:tcBorders>
              <w:top w:val="nil"/>
              <w:left w:val="nil"/>
              <w:bottom w:val="single" w:sz="4" w:space="0" w:color="auto"/>
              <w:right w:val="single" w:sz="4" w:space="0" w:color="auto"/>
            </w:tcBorders>
            <w:shd w:val="clear" w:color="auto" w:fill="auto"/>
            <w:vAlign w:val="center"/>
            <w:hideMark/>
          </w:tcPr>
          <w:p w:rsidR="00132A29" w:rsidRPr="00132A29" w:rsidRDefault="00132A29" w:rsidP="00071AB3">
            <w:pPr>
              <w:widowControl w:val="0"/>
              <w:spacing w:after="0" w:line="360" w:lineRule="auto"/>
              <w:jc w:val="center"/>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132A29" w:rsidRPr="00132A29" w:rsidTr="00071AB3">
        <w:trPr>
          <w:trHeight w:val="300"/>
        </w:trPr>
        <w:tc>
          <w:tcPr>
            <w:tcW w:w="3495" w:type="pct"/>
            <w:tcBorders>
              <w:top w:val="nil"/>
              <w:left w:val="single" w:sz="8" w:space="0" w:color="auto"/>
              <w:bottom w:val="single" w:sz="4" w:space="0" w:color="auto"/>
              <w:right w:val="single" w:sz="4" w:space="0" w:color="auto"/>
            </w:tcBorders>
            <w:shd w:val="clear" w:color="auto" w:fill="auto"/>
            <w:noWrap/>
            <w:vAlign w:val="center"/>
            <w:hideMark/>
          </w:tcPr>
          <w:p w:rsidR="00132A29" w:rsidRPr="00132A29" w:rsidRDefault="00132A29" w:rsidP="00132A29">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信用评级AAA级的信用债券</w:t>
            </w:r>
          </w:p>
        </w:tc>
        <w:tc>
          <w:tcPr>
            <w:tcW w:w="1505" w:type="pct"/>
            <w:tcBorders>
              <w:top w:val="nil"/>
              <w:left w:val="nil"/>
              <w:bottom w:val="single" w:sz="4" w:space="0" w:color="auto"/>
              <w:right w:val="single" w:sz="4" w:space="0" w:color="auto"/>
            </w:tcBorders>
            <w:shd w:val="clear" w:color="auto" w:fill="auto"/>
            <w:vAlign w:val="center"/>
            <w:hideMark/>
          </w:tcPr>
          <w:p w:rsidR="00132A29" w:rsidRPr="00132A29" w:rsidRDefault="00132A29" w:rsidP="00071AB3">
            <w:pPr>
              <w:widowControl w:val="0"/>
              <w:spacing w:after="0" w:line="360" w:lineRule="auto"/>
              <w:jc w:val="center"/>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132A29" w:rsidRPr="00132A29" w:rsidTr="00071AB3">
        <w:trPr>
          <w:trHeight w:val="300"/>
        </w:trPr>
        <w:tc>
          <w:tcPr>
            <w:tcW w:w="3495" w:type="pct"/>
            <w:tcBorders>
              <w:top w:val="nil"/>
              <w:left w:val="single" w:sz="8" w:space="0" w:color="auto"/>
              <w:bottom w:val="single" w:sz="4" w:space="0" w:color="auto"/>
              <w:right w:val="single" w:sz="4" w:space="0" w:color="auto"/>
            </w:tcBorders>
            <w:shd w:val="clear" w:color="auto" w:fill="auto"/>
            <w:noWrap/>
            <w:vAlign w:val="center"/>
            <w:hideMark/>
          </w:tcPr>
          <w:p w:rsidR="00132A29" w:rsidRPr="00132A29" w:rsidRDefault="00132A29" w:rsidP="00132A29">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信用评级AAA级以下，AA级（含）以上的信用债券</w:t>
            </w:r>
          </w:p>
        </w:tc>
        <w:tc>
          <w:tcPr>
            <w:tcW w:w="1505" w:type="pct"/>
            <w:tcBorders>
              <w:top w:val="nil"/>
              <w:left w:val="nil"/>
              <w:bottom w:val="single" w:sz="4" w:space="0" w:color="auto"/>
              <w:right w:val="single" w:sz="4" w:space="0" w:color="auto"/>
            </w:tcBorders>
            <w:shd w:val="clear" w:color="auto" w:fill="auto"/>
            <w:vAlign w:val="center"/>
            <w:hideMark/>
          </w:tcPr>
          <w:p w:rsidR="00132A29" w:rsidRPr="00132A29" w:rsidRDefault="00132A29" w:rsidP="00071AB3">
            <w:pPr>
              <w:widowControl w:val="0"/>
              <w:spacing w:after="0" w:line="360" w:lineRule="auto"/>
              <w:jc w:val="center"/>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132A29" w:rsidRPr="00132A29" w:rsidTr="00071AB3">
        <w:trPr>
          <w:trHeight w:val="300"/>
        </w:trPr>
        <w:tc>
          <w:tcPr>
            <w:tcW w:w="3495" w:type="pct"/>
            <w:tcBorders>
              <w:top w:val="nil"/>
              <w:left w:val="single" w:sz="8" w:space="0" w:color="auto"/>
              <w:bottom w:val="single" w:sz="4" w:space="0" w:color="auto"/>
              <w:right w:val="single" w:sz="4" w:space="0" w:color="auto"/>
            </w:tcBorders>
            <w:shd w:val="clear" w:color="auto" w:fill="auto"/>
            <w:noWrap/>
            <w:vAlign w:val="center"/>
            <w:hideMark/>
          </w:tcPr>
          <w:p w:rsidR="00132A29" w:rsidRPr="00132A29" w:rsidRDefault="00132A29" w:rsidP="00132A29">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信用评级AA级以下，BBB级（含）以上的信用债券</w:t>
            </w:r>
          </w:p>
        </w:tc>
        <w:tc>
          <w:tcPr>
            <w:tcW w:w="1505" w:type="pct"/>
            <w:tcBorders>
              <w:top w:val="nil"/>
              <w:left w:val="nil"/>
              <w:bottom w:val="single" w:sz="4" w:space="0" w:color="auto"/>
              <w:right w:val="single" w:sz="4" w:space="0" w:color="auto"/>
            </w:tcBorders>
            <w:shd w:val="clear" w:color="auto" w:fill="auto"/>
            <w:vAlign w:val="center"/>
            <w:hideMark/>
          </w:tcPr>
          <w:p w:rsidR="00132A29" w:rsidRPr="00132A29" w:rsidRDefault="00132A29" w:rsidP="00071AB3">
            <w:pPr>
              <w:widowControl w:val="0"/>
              <w:spacing w:after="0" w:line="360" w:lineRule="auto"/>
              <w:jc w:val="center"/>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132A29" w:rsidRPr="00132A29" w:rsidTr="00071AB3">
        <w:trPr>
          <w:trHeight w:val="300"/>
        </w:trPr>
        <w:tc>
          <w:tcPr>
            <w:tcW w:w="3495" w:type="pct"/>
            <w:tcBorders>
              <w:top w:val="nil"/>
              <w:left w:val="single" w:sz="8" w:space="0" w:color="auto"/>
              <w:bottom w:val="single" w:sz="4" w:space="0" w:color="auto"/>
              <w:right w:val="single" w:sz="4" w:space="0" w:color="auto"/>
            </w:tcBorders>
            <w:shd w:val="clear" w:color="auto" w:fill="auto"/>
            <w:noWrap/>
            <w:vAlign w:val="center"/>
            <w:hideMark/>
          </w:tcPr>
          <w:p w:rsidR="00132A29" w:rsidRPr="00132A29" w:rsidRDefault="00132A29" w:rsidP="00132A29">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信用评级BBB级以下的信用债券</w:t>
            </w:r>
          </w:p>
        </w:tc>
        <w:tc>
          <w:tcPr>
            <w:tcW w:w="1505" w:type="pct"/>
            <w:tcBorders>
              <w:top w:val="nil"/>
              <w:left w:val="nil"/>
              <w:bottom w:val="single" w:sz="4" w:space="0" w:color="auto"/>
              <w:right w:val="single" w:sz="4" w:space="0" w:color="auto"/>
            </w:tcBorders>
            <w:shd w:val="clear" w:color="auto" w:fill="auto"/>
            <w:vAlign w:val="center"/>
            <w:hideMark/>
          </w:tcPr>
          <w:p w:rsidR="00132A29" w:rsidRPr="00132A29" w:rsidRDefault="00132A29" w:rsidP="00071AB3">
            <w:pPr>
              <w:widowControl w:val="0"/>
              <w:spacing w:after="0" w:line="360" w:lineRule="auto"/>
              <w:jc w:val="center"/>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132A29" w:rsidRPr="00132A29" w:rsidTr="00071AB3">
        <w:trPr>
          <w:trHeight w:val="300"/>
        </w:trPr>
        <w:tc>
          <w:tcPr>
            <w:tcW w:w="3495" w:type="pct"/>
            <w:tcBorders>
              <w:top w:val="nil"/>
              <w:left w:val="single" w:sz="4" w:space="0" w:color="auto"/>
              <w:bottom w:val="single" w:sz="4" w:space="0" w:color="auto"/>
              <w:right w:val="single" w:sz="4" w:space="0" w:color="auto"/>
            </w:tcBorders>
            <w:shd w:val="clear" w:color="000000" w:fill="FABF8F"/>
            <w:vAlign w:val="center"/>
            <w:hideMark/>
          </w:tcPr>
          <w:p w:rsidR="00132A29" w:rsidRPr="00132A29" w:rsidRDefault="00132A29" w:rsidP="00132A29">
            <w:pPr>
              <w:widowControl w:val="0"/>
              <w:spacing w:after="0" w:line="360" w:lineRule="auto"/>
              <w:ind w:leftChars="350" w:left="770"/>
              <w:jc w:val="both"/>
              <w:rPr>
                <w:rFonts w:ascii="仿宋" w:eastAsia="仿宋" w:hAnsi="仿宋" w:cs="Times New Roman"/>
                <w:b/>
                <w:bCs/>
                <w:kern w:val="2"/>
                <w:sz w:val="21"/>
                <w:shd w:val="clear" w:color="auto" w:fill="FFFFFF"/>
              </w:rPr>
            </w:pPr>
            <w:r w:rsidRPr="00071AB3">
              <w:rPr>
                <w:rFonts w:ascii="仿宋" w:eastAsia="仿宋" w:hAnsi="仿宋" w:cs="Times New Roman" w:hint="eastAsia"/>
                <w:b/>
                <w:bCs/>
                <w:kern w:val="2"/>
                <w:sz w:val="21"/>
              </w:rPr>
              <w:t>9.融出资金</w:t>
            </w:r>
          </w:p>
        </w:tc>
        <w:tc>
          <w:tcPr>
            <w:tcW w:w="1505" w:type="pct"/>
            <w:tcBorders>
              <w:top w:val="nil"/>
              <w:left w:val="nil"/>
              <w:bottom w:val="single" w:sz="4" w:space="0" w:color="auto"/>
              <w:right w:val="single" w:sz="4" w:space="0" w:color="auto"/>
            </w:tcBorders>
            <w:shd w:val="clear" w:color="000000" w:fill="FABF8F"/>
            <w:vAlign w:val="center"/>
            <w:hideMark/>
          </w:tcPr>
          <w:p w:rsidR="00132A29" w:rsidRPr="00132A29" w:rsidRDefault="00132A29" w:rsidP="00132A29">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w:t>
            </w:r>
          </w:p>
        </w:tc>
      </w:tr>
      <w:tr w:rsidR="00132A29" w:rsidRPr="00132A29" w:rsidTr="00071AB3">
        <w:trPr>
          <w:trHeight w:val="300"/>
        </w:trPr>
        <w:tc>
          <w:tcPr>
            <w:tcW w:w="3495" w:type="pct"/>
            <w:tcBorders>
              <w:top w:val="nil"/>
              <w:left w:val="single" w:sz="8" w:space="0" w:color="auto"/>
              <w:bottom w:val="single" w:sz="4" w:space="0" w:color="auto"/>
              <w:right w:val="single" w:sz="4" w:space="0" w:color="auto"/>
            </w:tcBorders>
            <w:shd w:val="clear" w:color="auto" w:fill="auto"/>
            <w:noWrap/>
            <w:vAlign w:val="center"/>
            <w:hideMark/>
          </w:tcPr>
          <w:p w:rsidR="00132A29" w:rsidRPr="00132A29" w:rsidRDefault="00132A29" w:rsidP="00132A29">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自有资金融出资金</w:t>
            </w:r>
          </w:p>
        </w:tc>
        <w:tc>
          <w:tcPr>
            <w:tcW w:w="1505" w:type="pct"/>
            <w:tcBorders>
              <w:top w:val="nil"/>
              <w:left w:val="nil"/>
              <w:bottom w:val="single" w:sz="4" w:space="0" w:color="auto"/>
              <w:right w:val="single" w:sz="4" w:space="0" w:color="auto"/>
            </w:tcBorders>
            <w:shd w:val="clear" w:color="auto" w:fill="auto"/>
            <w:vAlign w:val="center"/>
            <w:hideMark/>
          </w:tcPr>
          <w:p w:rsidR="00132A29" w:rsidRPr="00132A29" w:rsidRDefault="00132A29" w:rsidP="00071AB3">
            <w:pPr>
              <w:widowControl w:val="0"/>
              <w:spacing w:after="0" w:line="360" w:lineRule="auto"/>
              <w:jc w:val="center"/>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规模增长（业务规模）</w:t>
            </w:r>
          </w:p>
        </w:tc>
      </w:tr>
      <w:tr w:rsidR="00132A29" w:rsidRPr="00132A29" w:rsidTr="00071AB3">
        <w:trPr>
          <w:trHeight w:val="300"/>
        </w:trPr>
        <w:tc>
          <w:tcPr>
            <w:tcW w:w="3495" w:type="pct"/>
            <w:tcBorders>
              <w:top w:val="nil"/>
              <w:left w:val="single" w:sz="8" w:space="0" w:color="auto"/>
              <w:bottom w:val="single" w:sz="4" w:space="0" w:color="auto"/>
              <w:right w:val="single" w:sz="4" w:space="0" w:color="auto"/>
            </w:tcBorders>
            <w:shd w:val="clear" w:color="auto" w:fill="auto"/>
            <w:noWrap/>
            <w:vAlign w:val="center"/>
            <w:hideMark/>
          </w:tcPr>
          <w:p w:rsidR="00132A29" w:rsidRPr="00132A29" w:rsidRDefault="00132A29" w:rsidP="00132A29">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转融通融出资金</w:t>
            </w:r>
          </w:p>
        </w:tc>
        <w:tc>
          <w:tcPr>
            <w:tcW w:w="1505" w:type="pct"/>
            <w:tcBorders>
              <w:top w:val="nil"/>
              <w:left w:val="nil"/>
              <w:bottom w:val="single" w:sz="4" w:space="0" w:color="auto"/>
              <w:right w:val="single" w:sz="4" w:space="0" w:color="auto"/>
            </w:tcBorders>
            <w:shd w:val="clear" w:color="auto" w:fill="auto"/>
            <w:vAlign w:val="center"/>
            <w:hideMark/>
          </w:tcPr>
          <w:p w:rsidR="00132A29" w:rsidRPr="00071AB3" w:rsidRDefault="00132A29" w:rsidP="00071AB3">
            <w:pPr>
              <w:widowControl w:val="0"/>
              <w:spacing w:after="0" w:line="360" w:lineRule="auto"/>
              <w:jc w:val="center"/>
              <w:rPr>
                <w:rFonts w:ascii="仿宋" w:eastAsia="仿宋" w:hAnsi="仿宋" w:cs="Times New Roman"/>
                <w:iCs/>
                <w:kern w:val="2"/>
                <w:sz w:val="21"/>
                <w:shd w:val="clear" w:color="auto" w:fill="FFFFFF"/>
              </w:rPr>
            </w:pPr>
            <w:r w:rsidRPr="00071AB3">
              <w:rPr>
                <w:rFonts w:ascii="仿宋" w:eastAsia="仿宋" w:hAnsi="仿宋" w:cs="Times New Roman" w:hint="eastAsia"/>
                <w:iCs/>
                <w:kern w:val="2"/>
                <w:sz w:val="21"/>
                <w:shd w:val="clear" w:color="auto" w:fill="FFFFFF"/>
              </w:rPr>
              <w:t>规模增长（业务规模）</w:t>
            </w:r>
          </w:p>
        </w:tc>
      </w:tr>
      <w:tr w:rsidR="00132A29" w:rsidRPr="00132A29" w:rsidTr="00071AB3">
        <w:trPr>
          <w:trHeight w:val="300"/>
        </w:trPr>
        <w:tc>
          <w:tcPr>
            <w:tcW w:w="3495" w:type="pct"/>
            <w:tcBorders>
              <w:top w:val="nil"/>
              <w:left w:val="single" w:sz="4" w:space="0" w:color="auto"/>
              <w:bottom w:val="single" w:sz="4" w:space="0" w:color="auto"/>
              <w:right w:val="single" w:sz="4" w:space="0" w:color="auto"/>
            </w:tcBorders>
            <w:shd w:val="clear" w:color="000000" w:fill="FABF8F"/>
            <w:vAlign w:val="center"/>
            <w:hideMark/>
          </w:tcPr>
          <w:p w:rsidR="00132A29" w:rsidRPr="00132A29" w:rsidRDefault="00132A29" w:rsidP="00132A29">
            <w:pPr>
              <w:widowControl w:val="0"/>
              <w:spacing w:after="0" w:line="360" w:lineRule="auto"/>
              <w:ind w:leftChars="350" w:left="770"/>
              <w:jc w:val="both"/>
              <w:rPr>
                <w:rFonts w:ascii="仿宋" w:eastAsia="仿宋" w:hAnsi="仿宋" w:cs="Times New Roman"/>
                <w:b/>
                <w:bCs/>
                <w:kern w:val="2"/>
                <w:sz w:val="21"/>
                <w:shd w:val="clear" w:color="auto" w:fill="FFFFFF"/>
              </w:rPr>
            </w:pPr>
            <w:r w:rsidRPr="00071AB3">
              <w:rPr>
                <w:rFonts w:ascii="仿宋" w:eastAsia="仿宋" w:hAnsi="仿宋" w:cs="Times New Roman" w:hint="eastAsia"/>
                <w:b/>
                <w:bCs/>
                <w:kern w:val="2"/>
                <w:sz w:val="21"/>
              </w:rPr>
              <w:t>10.约定购回融出资金</w:t>
            </w:r>
          </w:p>
        </w:tc>
        <w:tc>
          <w:tcPr>
            <w:tcW w:w="1505" w:type="pct"/>
            <w:tcBorders>
              <w:top w:val="nil"/>
              <w:left w:val="nil"/>
              <w:bottom w:val="single" w:sz="4" w:space="0" w:color="auto"/>
              <w:right w:val="single" w:sz="4" w:space="0" w:color="auto"/>
            </w:tcBorders>
            <w:shd w:val="clear" w:color="auto" w:fill="auto"/>
            <w:vAlign w:val="center"/>
            <w:hideMark/>
          </w:tcPr>
          <w:p w:rsidR="00132A29" w:rsidRPr="00132A29" w:rsidRDefault="00132A29" w:rsidP="00071AB3">
            <w:pPr>
              <w:widowControl w:val="0"/>
              <w:spacing w:after="0" w:line="360" w:lineRule="auto"/>
              <w:jc w:val="center"/>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规模增长（逆回购）</w:t>
            </w:r>
          </w:p>
        </w:tc>
      </w:tr>
      <w:tr w:rsidR="00132A29" w:rsidRPr="00132A29" w:rsidTr="00071AB3">
        <w:trPr>
          <w:trHeight w:val="300"/>
        </w:trPr>
        <w:tc>
          <w:tcPr>
            <w:tcW w:w="3495" w:type="pct"/>
            <w:tcBorders>
              <w:top w:val="nil"/>
              <w:left w:val="single" w:sz="4" w:space="0" w:color="auto"/>
              <w:bottom w:val="single" w:sz="4" w:space="0" w:color="auto"/>
              <w:right w:val="single" w:sz="4" w:space="0" w:color="auto"/>
            </w:tcBorders>
            <w:shd w:val="clear" w:color="000000" w:fill="FABF8F"/>
            <w:vAlign w:val="center"/>
            <w:hideMark/>
          </w:tcPr>
          <w:p w:rsidR="00132A29" w:rsidRPr="00132A29" w:rsidRDefault="00132A29" w:rsidP="00132A29">
            <w:pPr>
              <w:widowControl w:val="0"/>
              <w:spacing w:after="0" w:line="360" w:lineRule="auto"/>
              <w:ind w:leftChars="350" w:left="770"/>
              <w:jc w:val="both"/>
              <w:rPr>
                <w:rFonts w:ascii="仿宋" w:eastAsia="仿宋" w:hAnsi="仿宋" w:cs="Times New Roman"/>
                <w:b/>
                <w:bCs/>
                <w:kern w:val="2"/>
                <w:sz w:val="21"/>
                <w:shd w:val="clear" w:color="auto" w:fill="FFFFFF"/>
              </w:rPr>
            </w:pPr>
            <w:r w:rsidRPr="0012428C">
              <w:rPr>
                <w:rFonts w:ascii="仿宋" w:eastAsia="仿宋" w:hAnsi="仿宋" w:cs="Times New Roman" w:hint="eastAsia"/>
                <w:b/>
                <w:bCs/>
                <w:kern w:val="2"/>
                <w:sz w:val="21"/>
              </w:rPr>
              <w:t>11.股票质押式回购融出资金</w:t>
            </w:r>
          </w:p>
        </w:tc>
        <w:tc>
          <w:tcPr>
            <w:tcW w:w="1505" w:type="pct"/>
            <w:tcBorders>
              <w:top w:val="nil"/>
              <w:left w:val="nil"/>
              <w:bottom w:val="single" w:sz="4" w:space="0" w:color="auto"/>
              <w:right w:val="single" w:sz="4" w:space="0" w:color="auto"/>
            </w:tcBorders>
            <w:shd w:val="clear" w:color="000000" w:fill="FABF8F"/>
            <w:vAlign w:val="center"/>
            <w:hideMark/>
          </w:tcPr>
          <w:p w:rsidR="00132A29" w:rsidRPr="00132A29" w:rsidRDefault="00132A29" w:rsidP="00132A29">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w:t>
            </w:r>
          </w:p>
        </w:tc>
      </w:tr>
      <w:tr w:rsidR="00132A29" w:rsidRPr="00132A29" w:rsidTr="00071AB3">
        <w:trPr>
          <w:trHeight w:val="300"/>
        </w:trPr>
        <w:tc>
          <w:tcPr>
            <w:tcW w:w="3495" w:type="pct"/>
            <w:tcBorders>
              <w:top w:val="nil"/>
              <w:left w:val="single" w:sz="8" w:space="0" w:color="auto"/>
              <w:bottom w:val="single" w:sz="4" w:space="0" w:color="auto"/>
              <w:right w:val="single" w:sz="4" w:space="0" w:color="auto"/>
            </w:tcBorders>
            <w:shd w:val="clear" w:color="auto" w:fill="auto"/>
            <w:noWrap/>
            <w:vAlign w:val="center"/>
            <w:hideMark/>
          </w:tcPr>
          <w:p w:rsidR="00132A29" w:rsidRPr="00132A29" w:rsidRDefault="00132A29" w:rsidP="00132A29">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到期日在1年以内（含）的融出资金</w:t>
            </w:r>
          </w:p>
        </w:tc>
        <w:tc>
          <w:tcPr>
            <w:tcW w:w="1505" w:type="pct"/>
            <w:tcBorders>
              <w:top w:val="nil"/>
              <w:left w:val="nil"/>
              <w:bottom w:val="single" w:sz="4" w:space="0" w:color="auto"/>
              <w:right w:val="single" w:sz="4" w:space="0" w:color="auto"/>
            </w:tcBorders>
            <w:shd w:val="clear" w:color="auto" w:fill="auto"/>
            <w:vAlign w:val="center"/>
            <w:hideMark/>
          </w:tcPr>
          <w:p w:rsidR="00132A29" w:rsidRPr="00132A29" w:rsidRDefault="00132A29" w:rsidP="00071AB3">
            <w:pPr>
              <w:widowControl w:val="0"/>
              <w:spacing w:after="0" w:line="360" w:lineRule="auto"/>
              <w:jc w:val="center"/>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规模增长（逆回购）</w:t>
            </w:r>
          </w:p>
        </w:tc>
      </w:tr>
      <w:tr w:rsidR="00132A29" w:rsidRPr="00132A29" w:rsidTr="00071AB3">
        <w:trPr>
          <w:trHeight w:val="300"/>
        </w:trPr>
        <w:tc>
          <w:tcPr>
            <w:tcW w:w="3495" w:type="pct"/>
            <w:tcBorders>
              <w:top w:val="nil"/>
              <w:left w:val="single" w:sz="8" w:space="0" w:color="auto"/>
              <w:bottom w:val="single" w:sz="4" w:space="0" w:color="auto"/>
              <w:right w:val="single" w:sz="4" w:space="0" w:color="auto"/>
            </w:tcBorders>
            <w:shd w:val="clear" w:color="auto" w:fill="auto"/>
            <w:noWrap/>
            <w:vAlign w:val="center"/>
            <w:hideMark/>
          </w:tcPr>
          <w:p w:rsidR="00132A29" w:rsidRPr="00132A29" w:rsidRDefault="00132A29" w:rsidP="00132A29">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到期日在1年以上（不含）的融出资金</w:t>
            </w:r>
          </w:p>
        </w:tc>
        <w:tc>
          <w:tcPr>
            <w:tcW w:w="1505" w:type="pct"/>
            <w:tcBorders>
              <w:top w:val="nil"/>
              <w:left w:val="nil"/>
              <w:bottom w:val="single" w:sz="4" w:space="0" w:color="auto"/>
              <w:right w:val="single" w:sz="4" w:space="0" w:color="auto"/>
            </w:tcBorders>
            <w:shd w:val="clear" w:color="auto" w:fill="auto"/>
            <w:vAlign w:val="center"/>
            <w:hideMark/>
          </w:tcPr>
          <w:p w:rsidR="00132A29" w:rsidRPr="00132A29" w:rsidRDefault="00132A29" w:rsidP="00071AB3">
            <w:pPr>
              <w:widowControl w:val="0"/>
              <w:spacing w:after="0" w:line="360" w:lineRule="auto"/>
              <w:jc w:val="center"/>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规模增长（逆回购）</w:t>
            </w:r>
          </w:p>
        </w:tc>
      </w:tr>
    </w:tbl>
    <w:p w:rsidR="00132A29" w:rsidRPr="00132A29" w:rsidRDefault="00132A29" w:rsidP="00132A29">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所需稳定资金中剩余存续期不足以及大于等于1年的国债、中央银行票据、国开债；政策性金融债、政府支持机构债券；地方政府债；信用评级AAA级的信用债券；信用评级AAA级以下，AA级（含）以上的信用债券项以及以上各类债券的质押或冻结部分计算值都受到持仓规模增长比例的影响。</w:t>
      </w:r>
    </w:p>
    <w:p w:rsidR="00132A29" w:rsidRPr="00132A29" w:rsidRDefault="00132A29" w:rsidP="00132A29">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所需稳定资金中的高流动资产项买入贩售金融资产项和约定购回融出资金项，以及股票质押</w:t>
      </w:r>
      <w:r w:rsidRPr="00132A29">
        <w:rPr>
          <w:rFonts w:ascii="仿宋" w:eastAsia="仿宋" w:hAnsi="仿宋" w:cs="Times New Roman" w:hint="eastAsia"/>
          <w:kern w:val="2"/>
          <w:sz w:val="21"/>
          <w:shd w:val="clear" w:color="auto" w:fill="FFFFFF"/>
        </w:rPr>
        <w:lastRenderedPageBreak/>
        <w:t>式回购融出资金中到期日低于或高于等于1年的融出资金项均受到逆回购规模增长比例的影响。</w:t>
      </w:r>
    </w:p>
    <w:p w:rsidR="00132A29" w:rsidRPr="00132A29" w:rsidRDefault="00132A29" w:rsidP="00071AB3">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所需稳定资金中融出资金项的自有资金融出资金项以及转融通融出资金项均受到业务规模增长比例的影响。</w:t>
      </w:r>
    </w:p>
    <w:p w:rsidR="00132A29" w:rsidRPr="00132A29" w:rsidRDefault="00132A29" w:rsidP="00132A29">
      <w:pPr>
        <w:widowControl w:val="0"/>
        <w:spacing w:after="0" w:line="360" w:lineRule="auto"/>
        <w:ind w:leftChars="350" w:left="770"/>
        <w:jc w:val="both"/>
        <w:rPr>
          <w:rFonts w:ascii="仿宋" w:eastAsia="仿宋" w:hAnsi="仿宋" w:cs="Times New Roman" w:hint="eastAsia"/>
          <w:kern w:val="2"/>
          <w:sz w:val="21"/>
          <w:shd w:val="clear" w:color="auto" w:fill="FFFFFF"/>
        </w:rPr>
      </w:pPr>
    </w:p>
    <w:p w:rsidR="00132A29" w:rsidRPr="00071AB3" w:rsidRDefault="00132A29" w:rsidP="00132A29">
      <w:pPr>
        <w:widowControl w:val="0"/>
        <w:spacing w:after="0" w:line="360" w:lineRule="auto"/>
        <w:ind w:leftChars="350" w:left="770"/>
        <w:jc w:val="both"/>
        <w:rPr>
          <w:rFonts w:ascii="仿宋" w:eastAsia="仿宋" w:hAnsi="仿宋" w:cs="Times New Roman"/>
          <w:b/>
          <w:kern w:val="2"/>
          <w:sz w:val="21"/>
          <w:shd w:val="clear" w:color="auto" w:fill="FFFFFF"/>
        </w:rPr>
      </w:pPr>
      <w:r w:rsidRPr="00071AB3">
        <w:rPr>
          <w:rFonts w:ascii="仿宋" w:eastAsia="仿宋" w:hAnsi="仿宋" w:cs="Times New Roman" w:hint="eastAsia"/>
          <w:b/>
          <w:kern w:val="2"/>
          <w:sz w:val="21"/>
          <w:shd w:val="clear" w:color="auto" w:fill="FFFFFF"/>
        </w:rPr>
        <w:t>证券公司风险控制指标监管报表：</w:t>
      </w:r>
    </w:p>
    <w:p w:rsidR="00132A29" w:rsidRPr="00132A29" w:rsidRDefault="00132A29" w:rsidP="00132A29">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证券公司风险控制指标监管报表中，受到规模增长指标影响的项目如下：</w:t>
      </w:r>
    </w:p>
    <w:tbl>
      <w:tblPr>
        <w:tblStyle w:val="a9"/>
        <w:tblW w:w="9070" w:type="dxa"/>
        <w:jc w:val="center"/>
        <w:tblInd w:w="562" w:type="dxa"/>
        <w:tblLook w:val="04A0" w:firstRow="1" w:lastRow="0" w:firstColumn="1" w:lastColumn="0" w:noHBand="0" w:noVBand="1"/>
      </w:tblPr>
      <w:tblGrid>
        <w:gridCol w:w="4113"/>
        <w:gridCol w:w="4957"/>
      </w:tblGrid>
      <w:tr w:rsidR="00132A29" w:rsidRPr="00132A29" w:rsidTr="00071AB3">
        <w:trPr>
          <w:jc w:val="center"/>
        </w:trPr>
        <w:tc>
          <w:tcPr>
            <w:tcW w:w="9070" w:type="dxa"/>
            <w:gridSpan w:val="2"/>
          </w:tcPr>
          <w:p w:rsidR="00132A29" w:rsidRPr="00132A29" w:rsidRDefault="00132A29" w:rsidP="00071AB3">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指标</w:t>
            </w:r>
            <w:r w:rsidRPr="00132A29">
              <w:rPr>
                <w:rFonts w:ascii="仿宋" w:eastAsia="仿宋" w:hAnsi="仿宋" w:cs="Times New Roman"/>
                <w:shd w:val="clear" w:color="auto" w:fill="FFFFFF"/>
              </w:rPr>
              <w:t>总表规模影响</w:t>
            </w:r>
          </w:p>
        </w:tc>
      </w:tr>
      <w:tr w:rsidR="00132A29" w:rsidRPr="00132A29" w:rsidTr="00071AB3">
        <w:trPr>
          <w:jc w:val="center"/>
        </w:trPr>
        <w:tc>
          <w:tcPr>
            <w:tcW w:w="9070" w:type="dxa"/>
            <w:gridSpan w:val="2"/>
          </w:tcPr>
          <w:p w:rsidR="00132A29" w:rsidRPr="00132A29" w:rsidRDefault="00132A29" w:rsidP="00071AB3">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填报</w:t>
            </w:r>
            <w:r w:rsidRPr="00132A29">
              <w:rPr>
                <w:rFonts w:ascii="仿宋" w:eastAsia="仿宋" w:hAnsi="仿宋" w:cs="Times New Roman"/>
                <w:shd w:val="clear" w:color="auto" w:fill="FFFFFF"/>
              </w:rPr>
              <w:t>单位：</w:t>
            </w:r>
          </w:p>
        </w:tc>
      </w:tr>
      <w:tr w:rsidR="00132A29" w:rsidRPr="00132A29" w:rsidTr="00071AB3">
        <w:trPr>
          <w:jc w:val="center"/>
        </w:trPr>
        <w:tc>
          <w:tcPr>
            <w:tcW w:w="4113" w:type="dxa"/>
          </w:tcPr>
          <w:p w:rsidR="00132A29" w:rsidRPr="00132A29" w:rsidRDefault="00132A29" w:rsidP="00071AB3">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项目</w:t>
            </w:r>
          </w:p>
        </w:tc>
        <w:tc>
          <w:tcPr>
            <w:tcW w:w="4957" w:type="dxa"/>
          </w:tcPr>
          <w:p w:rsidR="00132A29" w:rsidRPr="00132A29" w:rsidRDefault="00132A29" w:rsidP="00071AB3">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增长影响</w:t>
            </w:r>
          </w:p>
        </w:tc>
      </w:tr>
      <w:tr w:rsidR="00132A29" w:rsidRPr="00132A29" w:rsidTr="00071AB3">
        <w:trPr>
          <w:jc w:val="center"/>
        </w:trPr>
        <w:tc>
          <w:tcPr>
            <w:tcW w:w="4113" w:type="dxa"/>
          </w:tcPr>
          <w:p w:rsidR="00132A29" w:rsidRPr="00132A29" w:rsidRDefault="00132A29" w:rsidP="00071AB3">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各项</w:t>
            </w:r>
            <w:r w:rsidRPr="00132A29">
              <w:rPr>
                <w:rFonts w:ascii="仿宋" w:eastAsia="仿宋" w:hAnsi="仿宋" w:cs="Times New Roman"/>
                <w:shd w:val="clear" w:color="auto" w:fill="FFFFFF"/>
              </w:rPr>
              <w:t>风险资本准备之和</w:t>
            </w:r>
          </w:p>
        </w:tc>
        <w:tc>
          <w:tcPr>
            <w:tcW w:w="4957" w:type="dxa"/>
            <w:vAlign w:val="center"/>
          </w:tcPr>
          <w:p w:rsidR="00132A29" w:rsidRPr="00132A29" w:rsidRDefault="00132A29" w:rsidP="00071AB3">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规模增长</w:t>
            </w:r>
            <w:r w:rsidRPr="00132A29">
              <w:rPr>
                <w:rFonts w:ascii="仿宋" w:eastAsia="仿宋" w:hAnsi="仿宋" w:cs="Times New Roman"/>
                <w:shd w:val="clear" w:color="auto" w:fill="FFFFFF"/>
              </w:rPr>
              <w:t>（</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、业务规模）</w:t>
            </w:r>
          </w:p>
        </w:tc>
      </w:tr>
      <w:tr w:rsidR="00132A29" w:rsidRPr="00132A29" w:rsidTr="00071AB3">
        <w:trPr>
          <w:jc w:val="center"/>
        </w:trPr>
        <w:tc>
          <w:tcPr>
            <w:tcW w:w="4113" w:type="dxa"/>
          </w:tcPr>
          <w:p w:rsidR="00132A29" w:rsidRPr="00132A29" w:rsidRDefault="00132A29" w:rsidP="00071AB3">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表内外</w:t>
            </w:r>
            <w:r w:rsidRPr="00132A29">
              <w:rPr>
                <w:rFonts w:ascii="仿宋" w:eastAsia="仿宋" w:hAnsi="仿宋" w:cs="Times New Roman"/>
                <w:shd w:val="clear" w:color="auto" w:fill="FFFFFF"/>
              </w:rPr>
              <w:t>资产总额</w:t>
            </w:r>
          </w:p>
        </w:tc>
        <w:tc>
          <w:tcPr>
            <w:tcW w:w="4957" w:type="dxa"/>
            <w:vAlign w:val="center"/>
          </w:tcPr>
          <w:p w:rsidR="00132A29" w:rsidRPr="00132A29" w:rsidRDefault="00132A29" w:rsidP="00071AB3">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逆回购</w:t>
            </w:r>
            <w:r w:rsidRPr="00132A29">
              <w:rPr>
                <w:rFonts w:ascii="仿宋" w:eastAsia="仿宋" w:hAnsi="仿宋" w:cs="Times New Roman"/>
                <w:shd w:val="clear" w:color="auto" w:fill="FFFFFF"/>
              </w:rPr>
              <w:t>）</w:t>
            </w:r>
          </w:p>
        </w:tc>
      </w:tr>
      <w:tr w:rsidR="00132A29" w:rsidRPr="00132A29" w:rsidTr="00071AB3">
        <w:trPr>
          <w:jc w:val="center"/>
        </w:trPr>
        <w:tc>
          <w:tcPr>
            <w:tcW w:w="4113" w:type="dxa"/>
          </w:tcPr>
          <w:p w:rsidR="00132A29" w:rsidRPr="00132A29" w:rsidRDefault="00132A29" w:rsidP="00071AB3">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风险</w:t>
            </w:r>
            <w:r w:rsidRPr="00132A29">
              <w:rPr>
                <w:rFonts w:ascii="仿宋" w:eastAsia="仿宋" w:hAnsi="仿宋" w:cs="Times New Roman"/>
                <w:shd w:val="clear" w:color="auto" w:fill="FFFFFF"/>
              </w:rPr>
              <w:t>覆盖率</w:t>
            </w:r>
          </w:p>
        </w:tc>
        <w:tc>
          <w:tcPr>
            <w:tcW w:w="4957" w:type="dxa"/>
            <w:vAlign w:val="center"/>
          </w:tcPr>
          <w:p w:rsidR="00132A29" w:rsidRPr="00132A29" w:rsidRDefault="00132A29" w:rsidP="00071AB3">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、业务规模）</w:t>
            </w:r>
          </w:p>
        </w:tc>
      </w:tr>
      <w:tr w:rsidR="00132A29" w:rsidRPr="00132A29" w:rsidTr="00071AB3">
        <w:trPr>
          <w:jc w:val="center"/>
        </w:trPr>
        <w:tc>
          <w:tcPr>
            <w:tcW w:w="4113" w:type="dxa"/>
          </w:tcPr>
          <w:p w:rsidR="00132A29" w:rsidRPr="00132A29" w:rsidRDefault="00132A29" w:rsidP="00071AB3">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流动性</w:t>
            </w:r>
            <w:r w:rsidRPr="00132A29">
              <w:rPr>
                <w:rFonts w:ascii="仿宋" w:eastAsia="仿宋" w:hAnsi="仿宋" w:cs="Times New Roman"/>
                <w:shd w:val="clear" w:color="auto" w:fill="FFFFFF"/>
              </w:rPr>
              <w:t>覆盖率</w:t>
            </w:r>
          </w:p>
        </w:tc>
        <w:tc>
          <w:tcPr>
            <w:tcW w:w="4957" w:type="dxa"/>
            <w:vAlign w:val="center"/>
          </w:tcPr>
          <w:p w:rsidR="00132A29" w:rsidRPr="00132A29" w:rsidRDefault="00132A29" w:rsidP="00071AB3">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w:t>
            </w:r>
            <w:r w:rsidRPr="00132A29">
              <w:rPr>
                <w:rFonts w:ascii="仿宋" w:eastAsia="仿宋" w:hAnsi="仿宋" w:cs="Times New Roman" w:hint="eastAsia"/>
                <w:shd w:val="clear" w:color="auto" w:fill="FFFFFF"/>
              </w:rPr>
              <w:t>逆回购</w:t>
            </w:r>
            <w:r w:rsidRPr="00132A29">
              <w:rPr>
                <w:rFonts w:ascii="仿宋" w:eastAsia="仿宋" w:hAnsi="仿宋" w:cs="Times New Roman"/>
                <w:shd w:val="clear" w:color="auto" w:fill="FFFFFF"/>
              </w:rPr>
              <w:t>、业务规模）</w:t>
            </w:r>
          </w:p>
        </w:tc>
      </w:tr>
      <w:tr w:rsidR="00132A29" w:rsidRPr="00132A29" w:rsidTr="00071AB3">
        <w:trPr>
          <w:jc w:val="center"/>
        </w:trPr>
        <w:tc>
          <w:tcPr>
            <w:tcW w:w="4113" w:type="dxa"/>
          </w:tcPr>
          <w:p w:rsidR="00132A29" w:rsidRPr="00132A29" w:rsidRDefault="00132A29" w:rsidP="00071AB3">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净稳定</w:t>
            </w:r>
            <w:r w:rsidRPr="00132A29">
              <w:rPr>
                <w:rFonts w:ascii="仿宋" w:eastAsia="仿宋" w:hAnsi="仿宋" w:cs="Times New Roman"/>
                <w:shd w:val="clear" w:color="auto" w:fill="FFFFFF"/>
              </w:rPr>
              <w:t>资金率</w:t>
            </w:r>
          </w:p>
        </w:tc>
        <w:tc>
          <w:tcPr>
            <w:tcW w:w="4957" w:type="dxa"/>
            <w:vAlign w:val="center"/>
          </w:tcPr>
          <w:p w:rsidR="00132A29" w:rsidRPr="00132A29" w:rsidRDefault="00132A29" w:rsidP="00071AB3">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、逆回购、业务规模）</w:t>
            </w:r>
          </w:p>
        </w:tc>
      </w:tr>
      <w:tr w:rsidR="00132A29" w:rsidRPr="00132A29" w:rsidTr="00071AB3">
        <w:trPr>
          <w:jc w:val="center"/>
        </w:trPr>
        <w:tc>
          <w:tcPr>
            <w:tcW w:w="4113" w:type="dxa"/>
          </w:tcPr>
          <w:p w:rsidR="00132A29" w:rsidRPr="00132A29" w:rsidRDefault="00132A29" w:rsidP="00071AB3">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融资</w:t>
            </w:r>
            <w:r w:rsidRPr="00132A29">
              <w:rPr>
                <w:rFonts w:ascii="仿宋" w:eastAsia="仿宋" w:hAnsi="仿宋" w:cs="Times New Roman"/>
                <w:shd w:val="clear" w:color="auto" w:fill="FFFFFF"/>
              </w:rPr>
              <w:t>（</w:t>
            </w:r>
            <w:r w:rsidRPr="00132A29">
              <w:rPr>
                <w:rFonts w:ascii="仿宋" w:eastAsia="仿宋" w:hAnsi="仿宋" w:cs="Times New Roman" w:hint="eastAsia"/>
                <w:shd w:val="clear" w:color="auto" w:fill="FFFFFF"/>
              </w:rPr>
              <w:t>含</w:t>
            </w:r>
            <w:r w:rsidRPr="00132A29">
              <w:rPr>
                <w:rFonts w:ascii="仿宋" w:eastAsia="仿宋" w:hAnsi="仿宋" w:cs="Times New Roman"/>
                <w:shd w:val="clear" w:color="auto" w:fill="FFFFFF"/>
              </w:rPr>
              <w:t>融券）</w:t>
            </w:r>
            <w:r w:rsidRPr="00132A29">
              <w:rPr>
                <w:rFonts w:ascii="仿宋" w:eastAsia="仿宋" w:hAnsi="仿宋" w:cs="Times New Roman" w:hint="eastAsia"/>
                <w:shd w:val="clear" w:color="auto" w:fill="FFFFFF"/>
              </w:rPr>
              <w:t>的</w:t>
            </w:r>
            <w:r w:rsidRPr="00132A29">
              <w:rPr>
                <w:rFonts w:ascii="仿宋" w:eastAsia="仿宋" w:hAnsi="仿宋" w:cs="Times New Roman"/>
                <w:shd w:val="clear" w:color="auto" w:fill="FFFFFF"/>
              </w:rPr>
              <w:t>金额</w:t>
            </w:r>
            <w:r w:rsidRPr="00132A29">
              <w:rPr>
                <w:rFonts w:ascii="仿宋" w:eastAsia="仿宋" w:hAnsi="仿宋" w:cs="Times New Roman" w:hint="eastAsia"/>
                <w:shd w:val="clear" w:color="auto" w:fill="FFFFFF"/>
              </w:rPr>
              <w:t>/净资本</w:t>
            </w:r>
          </w:p>
        </w:tc>
        <w:tc>
          <w:tcPr>
            <w:tcW w:w="4957" w:type="dxa"/>
            <w:vAlign w:val="center"/>
          </w:tcPr>
          <w:p w:rsidR="00132A29" w:rsidRPr="00132A29" w:rsidRDefault="00132A29" w:rsidP="00071AB3">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w:t>
            </w:r>
            <w:r w:rsidRPr="00132A29">
              <w:rPr>
                <w:rFonts w:ascii="仿宋" w:eastAsia="仿宋" w:hAnsi="仿宋" w:cs="Times New Roman" w:hint="eastAsia"/>
                <w:shd w:val="clear" w:color="auto" w:fill="FFFFFF"/>
              </w:rPr>
              <w:t>业务</w:t>
            </w:r>
            <w:r w:rsidRPr="00132A29">
              <w:rPr>
                <w:rFonts w:ascii="仿宋" w:eastAsia="仿宋" w:hAnsi="仿宋" w:cs="Times New Roman"/>
                <w:shd w:val="clear" w:color="auto" w:fill="FFFFFF"/>
              </w:rPr>
              <w:t>规模）</w:t>
            </w:r>
          </w:p>
        </w:tc>
      </w:tr>
      <w:tr w:rsidR="00132A29" w:rsidRPr="00132A29" w:rsidTr="00071AB3">
        <w:trPr>
          <w:jc w:val="center"/>
        </w:trPr>
        <w:tc>
          <w:tcPr>
            <w:tcW w:w="4113" w:type="dxa"/>
          </w:tcPr>
          <w:p w:rsidR="00132A29" w:rsidRPr="00132A29" w:rsidRDefault="00132A29" w:rsidP="00071AB3">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对单一客户融资（含融券）业务规模与净资本的比例前五名</w:t>
            </w:r>
          </w:p>
        </w:tc>
        <w:tc>
          <w:tcPr>
            <w:tcW w:w="4957" w:type="dxa"/>
            <w:vAlign w:val="center"/>
          </w:tcPr>
          <w:p w:rsidR="00132A29" w:rsidRPr="00132A29" w:rsidRDefault="00132A29" w:rsidP="00071AB3">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w:t>
            </w:r>
            <w:r w:rsidRPr="00132A29">
              <w:rPr>
                <w:rFonts w:ascii="仿宋" w:eastAsia="仿宋" w:hAnsi="仿宋" w:cs="Times New Roman" w:hint="eastAsia"/>
                <w:shd w:val="clear" w:color="auto" w:fill="FFFFFF"/>
              </w:rPr>
              <w:t>业务规模</w:t>
            </w:r>
            <w:r w:rsidRPr="00132A29">
              <w:rPr>
                <w:rFonts w:ascii="仿宋" w:eastAsia="仿宋" w:hAnsi="仿宋" w:cs="Times New Roman"/>
                <w:shd w:val="clear" w:color="auto" w:fill="FFFFFF"/>
              </w:rPr>
              <w:t>）</w:t>
            </w:r>
          </w:p>
        </w:tc>
      </w:tr>
      <w:tr w:rsidR="00132A29" w:rsidRPr="00132A29" w:rsidTr="00071AB3">
        <w:trPr>
          <w:jc w:val="center"/>
        </w:trPr>
        <w:tc>
          <w:tcPr>
            <w:tcW w:w="4113" w:type="dxa"/>
          </w:tcPr>
          <w:p w:rsidR="00132A29" w:rsidRPr="00132A29" w:rsidRDefault="00132A29" w:rsidP="00071AB3">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净资本/负债</w:t>
            </w:r>
          </w:p>
        </w:tc>
        <w:tc>
          <w:tcPr>
            <w:tcW w:w="4957" w:type="dxa"/>
            <w:vAlign w:val="center"/>
          </w:tcPr>
          <w:p w:rsidR="00132A29" w:rsidRPr="00132A29" w:rsidRDefault="00132A29" w:rsidP="00071AB3">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w:t>
            </w:r>
            <w:r w:rsidRPr="00132A29">
              <w:rPr>
                <w:rFonts w:ascii="仿宋" w:eastAsia="仿宋" w:hAnsi="仿宋" w:cs="Times New Roman" w:hint="eastAsia"/>
                <w:shd w:val="clear" w:color="auto" w:fill="FFFFFF"/>
              </w:rPr>
              <w:t>业务</w:t>
            </w:r>
            <w:r w:rsidRPr="00132A29">
              <w:rPr>
                <w:rFonts w:ascii="仿宋" w:eastAsia="仿宋" w:hAnsi="仿宋" w:cs="Times New Roman"/>
                <w:shd w:val="clear" w:color="auto" w:fill="FFFFFF"/>
              </w:rPr>
              <w:t>规模）</w:t>
            </w:r>
          </w:p>
        </w:tc>
      </w:tr>
      <w:tr w:rsidR="00132A29" w:rsidRPr="00132A29" w:rsidTr="00071AB3">
        <w:trPr>
          <w:jc w:val="center"/>
        </w:trPr>
        <w:tc>
          <w:tcPr>
            <w:tcW w:w="4113" w:type="dxa"/>
          </w:tcPr>
          <w:p w:rsidR="00132A29" w:rsidRPr="00132A29" w:rsidRDefault="00132A29" w:rsidP="00071AB3">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净资产/负债</w:t>
            </w:r>
          </w:p>
        </w:tc>
        <w:tc>
          <w:tcPr>
            <w:tcW w:w="4957" w:type="dxa"/>
            <w:vAlign w:val="center"/>
          </w:tcPr>
          <w:p w:rsidR="00132A29" w:rsidRPr="00132A29" w:rsidRDefault="00132A29" w:rsidP="00071AB3">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w:t>
            </w:r>
            <w:r w:rsidRPr="00132A29">
              <w:rPr>
                <w:rFonts w:ascii="仿宋" w:eastAsia="仿宋" w:hAnsi="仿宋" w:cs="Times New Roman" w:hint="eastAsia"/>
                <w:shd w:val="clear" w:color="auto" w:fill="FFFFFF"/>
              </w:rPr>
              <w:t>业务</w:t>
            </w:r>
            <w:r w:rsidRPr="00132A29">
              <w:rPr>
                <w:rFonts w:ascii="仿宋" w:eastAsia="仿宋" w:hAnsi="仿宋" w:cs="Times New Roman"/>
                <w:shd w:val="clear" w:color="auto" w:fill="FFFFFF"/>
              </w:rPr>
              <w:t>规模）</w:t>
            </w:r>
          </w:p>
        </w:tc>
      </w:tr>
      <w:tr w:rsidR="00132A29" w:rsidRPr="00132A29" w:rsidTr="00071AB3">
        <w:trPr>
          <w:jc w:val="center"/>
        </w:trPr>
        <w:tc>
          <w:tcPr>
            <w:tcW w:w="4113" w:type="dxa"/>
          </w:tcPr>
          <w:p w:rsidR="00132A29" w:rsidRPr="00132A29" w:rsidRDefault="00132A29" w:rsidP="00071AB3">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核心</w:t>
            </w:r>
            <w:r w:rsidRPr="00132A29">
              <w:rPr>
                <w:rFonts w:ascii="仿宋" w:eastAsia="仿宋" w:hAnsi="仿宋" w:cs="Times New Roman"/>
                <w:shd w:val="clear" w:color="auto" w:fill="FFFFFF"/>
              </w:rPr>
              <w:t>净资本</w:t>
            </w:r>
          </w:p>
        </w:tc>
        <w:tc>
          <w:tcPr>
            <w:tcW w:w="4957" w:type="dxa"/>
            <w:vAlign w:val="center"/>
          </w:tcPr>
          <w:p w:rsidR="00132A29" w:rsidRPr="00132A29" w:rsidRDefault="00132A29" w:rsidP="00071AB3">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、业务规模）</w:t>
            </w:r>
          </w:p>
        </w:tc>
      </w:tr>
      <w:tr w:rsidR="00132A29" w:rsidRPr="00132A29" w:rsidTr="00071AB3">
        <w:trPr>
          <w:jc w:val="center"/>
        </w:trPr>
        <w:tc>
          <w:tcPr>
            <w:tcW w:w="4113" w:type="dxa"/>
          </w:tcPr>
          <w:p w:rsidR="00132A29" w:rsidRPr="00132A29" w:rsidRDefault="00132A29" w:rsidP="00071AB3">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净资本</w:t>
            </w:r>
          </w:p>
        </w:tc>
        <w:tc>
          <w:tcPr>
            <w:tcW w:w="4957" w:type="dxa"/>
            <w:vAlign w:val="center"/>
          </w:tcPr>
          <w:p w:rsidR="00132A29" w:rsidRPr="00132A29" w:rsidRDefault="00132A29" w:rsidP="00071AB3">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、业务规模</w:t>
            </w:r>
            <w:r w:rsidRPr="00132A29">
              <w:rPr>
                <w:rFonts w:ascii="仿宋" w:eastAsia="仿宋" w:hAnsi="仿宋" w:cs="Times New Roman" w:hint="eastAsia"/>
                <w:shd w:val="clear" w:color="auto" w:fill="FFFFFF"/>
              </w:rPr>
              <w:t>）</w:t>
            </w:r>
          </w:p>
        </w:tc>
      </w:tr>
      <w:tr w:rsidR="00132A29" w:rsidRPr="00132A29" w:rsidTr="00071AB3">
        <w:trPr>
          <w:jc w:val="center"/>
        </w:trPr>
        <w:tc>
          <w:tcPr>
            <w:tcW w:w="4113" w:type="dxa"/>
          </w:tcPr>
          <w:p w:rsidR="00132A29" w:rsidRPr="00132A29" w:rsidRDefault="00132A29" w:rsidP="00071AB3">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净资产</w:t>
            </w:r>
          </w:p>
        </w:tc>
        <w:tc>
          <w:tcPr>
            <w:tcW w:w="4957" w:type="dxa"/>
            <w:vAlign w:val="center"/>
          </w:tcPr>
          <w:p w:rsidR="00132A29" w:rsidRPr="00132A29" w:rsidRDefault="00132A29" w:rsidP="00071AB3">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、业务规模）</w:t>
            </w:r>
          </w:p>
        </w:tc>
      </w:tr>
      <w:tr w:rsidR="00132A29" w:rsidRPr="00132A29" w:rsidTr="00071AB3">
        <w:trPr>
          <w:jc w:val="center"/>
        </w:trPr>
        <w:tc>
          <w:tcPr>
            <w:tcW w:w="4113" w:type="dxa"/>
          </w:tcPr>
          <w:p w:rsidR="00132A29" w:rsidRPr="00132A29" w:rsidRDefault="00132A29" w:rsidP="00071AB3">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资本</w:t>
            </w:r>
            <w:r w:rsidRPr="00132A29">
              <w:rPr>
                <w:rFonts w:ascii="仿宋" w:eastAsia="仿宋" w:hAnsi="仿宋" w:cs="Times New Roman"/>
                <w:shd w:val="clear" w:color="auto" w:fill="FFFFFF"/>
              </w:rPr>
              <w:t>杠杆率</w:t>
            </w:r>
          </w:p>
        </w:tc>
        <w:tc>
          <w:tcPr>
            <w:tcW w:w="4957" w:type="dxa"/>
            <w:vAlign w:val="center"/>
          </w:tcPr>
          <w:p w:rsidR="00132A29" w:rsidRPr="00132A29" w:rsidRDefault="00132A29" w:rsidP="00071AB3">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、业务规模）</w:t>
            </w:r>
          </w:p>
        </w:tc>
      </w:tr>
      <w:tr w:rsidR="00132A29" w:rsidRPr="00132A29" w:rsidTr="00071AB3">
        <w:trPr>
          <w:jc w:val="center"/>
        </w:trPr>
        <w:tc>
          <w:tcPr>
            <w:tcW w:w="4113" w:type="dxa"/>
          </w:tcPr>
          <w:p w:rsidR="00132A29" w:rsidRPr="00132A29" w:rsidRDefault="00132A29" w:rsidP="00071AB3">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净资本/净资产</w:t>
            </w:r>
          </w:p>
        </w:tc>
        <w:tc>
          <w:tcPr>
            <w:tcW w:w="4957" w:type="dxa"/>
            <w:vAlign w:val="center"/>
          </w:tcPr>
          <w:p w:rsidR="00132A29" w:rsidRPr="00132A29" w:rsidRDefault="00132A29" w:rsidP="00071AB3">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、业务规模）</w:t>
            </w:r>
          </w:p>
        </w:tc>
      </w:tr>
      <w:tr w:rsidR="00132A29" w:rsidRPr="00132A29" w:rsidTr="00071AB3">
        <w:trPr>
          <w:jc w:val="center"/>
        </w:trPr>
        <w:tc>
          <w:tcPr>
            <w:tcW w:w="4113" w:type="dxa"/>
          </w:tcPr>
          <w:p w:rsidR="00132A29" w:rsidRPr="00132A29" w:rsidRDefault="00132A29" w:rsidP="00071AB3">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自营</w:t>
            </w:r>
            <w:r w:rsidRPr="00132A29">
              <w:rPr>
                <w:rFonts w:ascii="仿宋" w:eastAsia="仿宋" w:hAnsi="仿宋" w:cs="Times New Roman"/>
                <w:shd w:val="clear" w:color="auto" w:fill="FFFFFF"/>
              </w:rPr>
              <w:t>权益类证券及其衍生品</w:t>
            </w:r>
            <w:r w:rsidRPr="00132A29">
              <w:rPr>
                <w:rFonts w:ascii="仿宋" w:eastAsia="仿宋" w:hAnsi="仿宋" w:cs="Times New Roman" w:hint="eastAsia"/>
                <w:shd w:val="clear" w:color="auto" w:fill="FFFFFF"/>
              </w:rPr>
              <w:t>/净资本</w:t>
            </w:r>
          </w:p>
        </w:tc>
        <w:tc>
          <w:tcPr>
            <w:tcW w:w="4957" w:type="dxa"/>
            <w:vAlign w:val="center"/>
          </w:tcPr>
          <w:p w:rsidR="00132A29" w:rsidRPr="00132A29" w:rsidRDefault="00132A29" w:rsidP="00071AB3">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、业务规模）</w:t>
            </w:r>
          </w:p>
        </w:tc>
      </w:tr>
      <w:tr w:rsidR="00132A29" w:rsidRPr="00132A29" w:rsidTr="00071AB3">
        <w:trPr>
          <w:jc w:val="center"/>
        </w:trPr>
        <w:tc>
          <w:tcPr>
            <w:tcW w:w="4113" w:type="dxa"/>
          </w:tcPr>
          <w:p w:rsidR="00132A29" w:rsidRPr="00132A29" w:rsidRDefault="00132A29" w:rsidP="00071AB3">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自营</w:t>
            </w:r>
            <w:r w:rsidRPr="00132A29">
              <w:rPr>
                <w:rFonts w:ascii="仿宋" w:eastAsia="仿宋" w:hAnsi="仿宋" w:cs="Times New Roman"/>
                <w:shd w:val="clear" w:color="auto" w:fill="FFFFFF"/>
              </w:rPr>
              <w:t>非权益类证券及其衍生品</w:t>
            </w:r>
            <w:r w:rsidRPr="00132A29">
              <w:rPr>
                <w:rFonts w:ascii="仿宋" w:eastAsia="仿宋" w:hAnsi="仿宋" w:cs="Times New Roman" w:hint="eastAsia"/>
                <w:shd w:val="clear" w:color="auto" w:fill="FFFFFF"/>
              </w:rPr>
              <w:t>/净资本</w:t>
            </w:r>
          </w:p>
        </w:tc>
        <w:tc>
          <w:tcPr>
            <w:tcW w:w="4957" w:type="dxa"/>
            <w:vAlign w:val="center"/>
          </w:tcPr>
          <w:p w:rsidR="00132A29" w:rsidRPr="00132A29" w:rsidRDefault="00132A29" w:rsidP="00071AB3">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、业务规模）</w:t>
            </w:r>
          </w:p>
        </w:tc>
      </w:tr>
      <w:tr w:rsidR="00132A29" w:rsidRPr="00132A29" w:rsidTr="00071AB3">
        <w:trPr>
          <w:jc w:val="center"/>
        </w:trPr>
        <w:tc>
          <w:tcPr>
            <w:tcW w:w="4113" w:type="dxa"/>
          </w:tcPr>
          <w:p w:rsidR="00132A29" w:rsidRPr="00132A29" w:rsidRDefault="00132A29" w:rsidP="00071AB3">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持有一种权益类证券的成本与净资本的比例前五名</w:t>
            </w:r>
          </w:p>
        </w:tc>
        <w:tc>
          <w:tcPr>
            <w:tcW w:w="4957" w:type="dxa"/>
            <w:vAlign w:val="center"/>
          </w:tcPr>
          <w:p w:rsidR="00132A29" w:rsidRPr="00132A29" w:rsidRDefault="00132A29" w:rsidP="00071AB3">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规模增长</w:t>
            </w:r>
            <w:r w:rsidRPr="00132A29">
              <w:rPr>
                <w:rFonts w:ascii="仿宋" w:eastAsia="仿宋" w:hAnsi="仿宋" w:cs="Times New Roman"/>
                <w:shd w:val="clear" w:color="auto" w:fill="FFFFFF"/>
              </w:rPr>
              <w:t>（</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、业务规模）</w:t>
            </w:r>
          </w:p>
        </w:tc>
      </w:tr>
    </w:tbl>
    <w:p w:rsidR="00132A29" w:rsidRPr="00132A29" w:rsidRDefault="00132A29" w:rsidP="00132A29">
      <w:pPr>
        <w:widowControl w:val="0"/>
        <w:spacing w:after="0" w:line="360" w:lineRule="auto"/>
        <w:ind w:leftChars="350" w:left="770"/>
        <w:jc w:val="both"/>
        <w:rPr>
          <w:rFonts w:ascii="仿宋" w:eastAsia="仿宋" w:hAnsi="仿宋" w:cs="Times New Roman"/>
          <w:kern w:val="2"/>
          <w:sz w:val="21"/>
          <w:shd w:val="clear" w:color="auto" w:fill="FFFFFF"/>
        </w:rPr>
      </w:pPr>
    </w:p>
    <w:p w:rsidR="00132A29" w:rsidRPr="00132A29" w:rsidRDefault="00132A29" w:rsidP="00132A29">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“各项风险</w:t>
      </w:r>
      <w:r w:rsidRPr="00132A29">
        <w:rPr>
          <w:rFonts w:ascii="仿宋" w:eastAsia="仿宋" w:hAnsi="仿宋" w:cs="Times New Roman"/>
          <w:kern w:val="2"/>
          <w:sz w:val="21"/>
          <w:shd w:val="clear" w:color="auto" w:fill="FFFFFF"/>
        </w:rPr>
        <w:t>资本准备之和</w:t>
      </w:r>
      <w:r w:rsidRPr="00132A29">
        <w:rPr>
          <w:rFonts w:ascii="仿宋" w:eastAsia="仿宋" w:hAnsi="仿宋" w:cs="Times New Roman" w:hint="eastAsia"/>
          <w:kern w:val="2"/>
          <w:sz w:val="21"/>
          <w:shd w:val="clear" w:color="auto" w:fill="FFFFFF"/>
        </w:rPr>
        <w:t>”</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“风险</w:t>
      </w:r>
      <w:r w:rsidRPr="00132A29">
        <w:rPr>
          <w:rFonts w:ascii="仿宋" w:eastAsia="仿宋" w:hAnsi="仿宋" w:cs="Times New Roman"/>
          <w:kern w:val="2"/>
          <w:sz w:val="21"/>
          <w:shd w:val="clear" w:color="auto" w:fill="FFFFFF"/>
        </w:rPr>
        <w:t>覆盖率</w:t>
      </w:r>
      <w:r w:rsidRPr="00132A29">
        <w:rPr>
          <w:rFonts w:ascii="仿宋" w:eastAsia="仿宋" w:hAnsi="仿宋" w:cs="Times New Roman" w:hint="eastAsia"/>
          <w:kern w:val="2"/>
          <w:sz w:val="21"/>
          <w:shd w:val="clear" w:color="auto" w:fill="FFFFFF"/>
        </w:rPr>
        <w:t>”、</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自营</w:t>
      </w:r>
      <w:r w:rsidRPr="00132A29">
        <w:rPr>
          <w:rFonts w:ascii="仿宋" w:eastAsia="仿宋" w:hAnsi="仿宋" w:cs="Times New Roman"/>
          <w:kern w:val="2"/>
          <w:sz w:val="21"/>
          <w:shd w:val="clear" w:color="auto" w:fill="FFFFFF"/>
        </w:rPr>
        <w:t>权益类证券及其衍生品</w:t>
      </w:r>
      <w:r w:rsidRPr="00132A29">
        <w:rPr>
          <w:rFonts w:ascii="仿宋" w:eastAsia="仿宋" w:hAnsi="仿宋" w:cs="Times New Roman" w:hint="eastAsia"/>
          <w:kern w:val="2"/>
          <w:sz w:val="21"/>
          <w:shd w:val="clear" w:color="auto" w:fill="FFFFFF"/>
        </w:rPr>
        <w:t>/净资本”、“融</w:t>
      </w:r>
      <w:r w:rsidRPr="00132A29">
        <w:rPr>
          <w:rFonts w:ascii="仿宋" w:eastAsia="仿宋" w:hAnsi="仿宋" w:cs="Times New Roman" w:hint="eastAsia"/>
          <w:kern w:val="2"/>
          <w:sz w:val="21"/>
          <w:shd w:val="clear" w:color="auto" w:fill="FFFFFF"/>
        </w:rPr>
        <w:lastRenderedPageBreak/>
        <w:t>资</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含</w:t>
      </w:r>
      <w:r w:rsidRPr="00132A29">
        <w:rPr>
          <w:rFonts w:ascii="仿宋" w:eastAsia="仿宋" w:hAnsi="仿宋" w:cs="Times New Roman"/>
          <w:kern w:val="2"/>
          <w:sz w:val="21"/>
          <w:shd w:val="clear" w:color="auto" w:fill="FFFFFF"/>
        </w:rPr>
        <w:t>融券）</w:t>
      </w:r>
      <w:r w:rsidRPr="00132A29">
        <w:rPr>
          <w:rFonts w:ascii="仿宋" w:eastAsia="仿宋" w:hAnsi="仿宋" w:cs="Times New Roman" w:hint="eastAsia"/>
          <w:kern w:val="2"/>
          <w:sz w:val="21"/>
          <w:shd w:val="clear" w:color="auto" w:fill="FFFFFF"/>
        </w:rPr>
        <w:t>的</w:t>
      </w:r>
      <w:r w:rsidRPr="00132A29">
        <w:rPr>
          <w:rFonts w:ascii="仿宋" w:eastAsia="仿宋" w:hAnsi="仿宋" w:cs="Times New Roman"/>
          <w:kern w:val="2"/>
          <w:sz w:val="21"/>
          <w:shd w:val="clear" w:color="auto" w:fill="FFFFFF"/>
        </w:rPr>
        <w:t>金额/</w:t>
      </w:r>
      <w:r w:rsidRPr="00132A29">
        <w:rPr>
          <w:rFonts w:ascii="仿宋" w:eastAsia="仿宋" w:hAnsi="仿宋" w:cs="Times New Roman" w:hint="eastAsia"/>
          <w:kern w:val="2"/>
          <w:sz w:val="21"/>
          <w:shd w:val="clear" w:color="auto" w:fill="FFFFFF"/>
        </w:rPr>
        <w:t>净资本”、“对</w:t>
      </w:r>
      <w:r w:rsidRPr="00132A29">
        <w:rPr>
          <w:rFonts w:ascii="仿宋" w:eastAsia="仿宋" w:hAnsi="仿宋" w:cs="Times New Roman"/>
          <w:kern w:val="2"/>
          <w:sz w:val="21"/>
          <w:shd w:val="clear" w:color="auto" w:fill="FFFFFF"/>
        </w:rPr>
        <w:t>单一客户融资（</w:t>
      </w:r>
      <w:r w:rsidRPr="00132A29">
        <w:rPr>
          <w:rFonts w:ascii="仿宋" w:eastAsia="仿宋" w:hAnsi="仿宋" w:cs="Times New Roman" w:hint="eastAsia"/>
          <w:kern w:val="2"/>
          <w:sz w:val="21"/>
          <w:shd w:val="clear" w:color="auto" w:fill="FFFFFF"/>
        </w:rPr>
        <w:t>含</w:t>
      </w:r>
      <w:r w:rsidRPr="00132A29">
        <w:rPr>
          <w:rFonts w:ascii="仿宋" w:eastAsia="仿宋" w:hAnsi="仿宋" w:cs="Times New Roman"/>
          <w:kern w:val="2"/>
          <w:sz w:val="21"/>
          <w:shd w:val="clear" w:color="auto" w:fill="FFFFFF"/>
        </w:rPr>
        <w:t>融券）</w:t>
      </w:r>
      <w:r w:rsidRPr="00132A29">
        <w:rPr>
          <w:rFonts w:ascii="仿宋" w:eastAsia="仿宋" w:hAnsi="仿宋" w:cs="Times New Roman" w:hint="eastAsia"/>
          <w:kern w:val="2"/>
          <w:sz w:val="21"/>
          <w:shd w:val="clear" w:color="auto" w:fill="FFFFFF"/>
        </w:rPr>
        <w:t>业务</w:t>
      </w:r>
      <w:r w:rsidRPr="00132A29">
        <w:rPr>
          <w:rFonts w:ascii="仿宋" w:eastAsia="仿宋" w:hAnsi="仿宋" w:cs="Times New Roman"/>
          <w:kern w:val="2"/>
          <w:sz w:val="21"/>
          <w:shd w:val="clear" w:color="auto" w:fill="FFFFFF"/>
        </w:rPr>
        <w:t>规模与净资本的比例前</w:t>
      </w:r>
      <w:r w:rsidRPr="00132A29">
        <w:rPr>
          <w:rFonts w:ascii="仿宋" w:eastAsia="仿宋" w:hAnsi="仿宋" w:cs="Times New Roman" w:hint="eastAsia"/>
          <w:kern w:val="2"/>
          <w:sz w:val="21"/>
          <w:shd w:val="clear" w:color="auto" w:fill="FFFFFF"/>
        </w:rPr>
        <w:t>五名”、</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净资本/负债</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净资产/负债</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核心</w:t>
      </w:r>
      <w:r w:rsidRPr="00132A29">
        <w:rPr>
          <w:rFonts w:ascii="仿宋" w:eastAsia="仿宋" w:hAnsi="仿宋" w:cs="Times New Roman"/>
          <w:kern w:val="2"/>
          <w:sz w:val="21"/>
          <w:shd w:val="clear" w:color="auto" w:fill="FFFFFF"/>
        </w:rPr>
        <w:t>净资本”</w:t>
      </w:r>
      <w:r w:rsidRPr="00132A29">
        <w:rPr>
          <w:rFonts w:ascii="仿宋" w:eastAsia="仿宋" w:hAnsi="仿宋" w:cs="Times New Roman" w:hint="eastAsia"/>
          <w:kern w:val="2"/>
          <w:sz w:val="21"/>
          <w:shd w:val="clear" w:color="auto" w:fill="FFFFFF"/>
        </w:rPr>
        <w:t>、</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净资本</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净资产</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净资产</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资本</w:t>
      </w:r>
      <w:r w:rsidRPr="00132A29">
        <w:rPr>
          <w:rFonts w:ascii="仿宋" w:eastAsia="仿宋" w:hAnsi="仿宋" w:cs="Times New Roman"/>
          <w:kern w:val="2"/>
          <w:sz w:val="21"/>
          <w:shd w:val="clear" w:color="auto" w:fill="FFFFFF"/>
        </w:rPr>
        <w:t>杠杆率”</w:t>
      </w:r>
      <w:r w:rsidRPr="00132A29">
        <w:rPr>
          <w:rFonts w:ascii="仿宋" w:eastAsia="仿宋" w:hAnsi="仿宋" w:cs="Times New Roman" w:hint="eastAsia"/>
          <w:kern w:val="2"/>
          <w:sz w:val="21"/>
          <w:shd w:val="clear" w:color="auto" w:fill="FFFFFF"/>
        </w:rPr>
        <w:t>、</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净资本/净资产</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自营非权益类</w:t>
      </w:r>
      <w:r w:rsidRPr="00132A29">
        <w:rPr>
          <w:rFonts w:ascii="仿宋" w:eastAsia="仿宋" w:hAnsi="仿宋" w:cs="Times New Roman"/>
          <w:kern w:val="2"/>
          <w:sz w:val="21"/>
          <w:shd w:val="clear" w:color="auto" w:fill="FFFFFF"/>
        </w:rPr>
        <w:t>证券及其衍生品</w:t>
      </w:r>
      <w:r w:rsidRPr="00132A29">
        <w:rPr>
          <w:rFonts w:ascii="仿宋" w:eastAsia="仿宋" w:hAnsi="仿宋" w:cs="Times New Roman" w:hint="eastAsia"/>
          <w:kern w:val="2"/>
          <w:sz w:val="21"/>
          <w:shd w:val="clear" w:color="auto" w:fill="FFFFFF"/>
        </w:rPr>
        <w:t>/净资本</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持有</w:t>
      </w:r>
      <w:r w:rsidRPr="00132A29">
        <w:rPr>
          <w:rFonts w:ascii="仿宋" w:eastAsia="仿宋" w:hAnsi="仿宋" w:cs="Times New Roman"/>
          <w:kern w:val="2"/>
          <w:sz w:val="21"/>
          <w:shd w:val="clear" w:color="auto" w:fill="FFFFFF"/>
        </w:rPr>
        <w:t>一种权益类证券的成本与净资本的比例前五名”</w:t>
      </w:r>
      <w:r w:rsidRPr="00132A29">
        <w:rPr>
          <w:rFonts w:ascii="仿宋" w:eastAsia="仿宋" w:hAnsi="仿宋" w:cs="Times New Roman" w:hint="eastAsia"/>
          <w:kern w:val="2"/>
          <w:sz w:val="21"/>
          <w:shd w:val="clear" w:color="auto" w:fill="FFFFFF"/>
        </w:rPr>
        <w:t>这些</w:t>
      </w:r>
      <w:r w:rsidRPr="00132A29">
        <w:rPr>
          <w:rFonts w:ascii="仿宋" w:eastAsia="仿宋" w:hAnsi="仿宋" w:cs="Times New Roman"/>
          <w:kern w:val="2"/>
          <w:sz w:val="21"/>
          <w:shd w:val="clear" w:color="auto" w:fill="FFFFFF"/>
        </w:rPr>
        <w:t>项的计算值</w:t>
      </w:r>
      <w:r w:rsidRPr="00132A29">
        <w:rPr>
          <w:rFonts w:ascii="仿宋" w:eastAsia="仿宋" w:hAnsi="仿宋" w:cs="Times New Roman" w:hint="eastAsia"/>
          <w:kern w:val="2"/>
          <w:sz w:val="21"/>
          <w:shd w:val="clear" w:color="auto" w:fill="FFFFFF"/>
        </w:rPr>
        <w:t>受到持仓规模增长比例和</w:t>
      </w:r>
      <w:r w:rsidRPr="00132A29">
        <w:rPr>
          <w:rFonts w:ascii="仿宋" w:eastAsia="仿宋" w:hAnsi="仿宋" w:cs="Times New Roman"/>
          <w:kern w:val="2"/>
          <w:sz w:val="21"/>
          <w:shd w:val="clear" w:color="auto" w:fill="FFFFFF"/>
        </w:rPr>
        <w:t>业务规模增长比例</w:t>
      </w:r>
      <w:r w:rsidRPr="00132A29">
        <w:rPr>
          <w:rFonts w:ascii="仿宋" w:eastAsia="仿宋" w:hAnsi="仿宋" w:cs="Times New Roman" w:hint="eastAsia"/>
          <w:kern w:val="2"/>
          <w:sz w:val="21"/>
          <w:shd w:val="clear" w:color="auto" w:fill="FFFFFF"/>
        </w:rPr>
        <w:t>的共同影响。</w:t>
      </w:r>
    </w:p>
    <w:p w:rsidR="00132A29" w:rsidRPr="00132A29" w:rsidRDefault="00132A29" w:rsidP="00132A29">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kern w:val="2"/>
          <w:sz w:val="21"/>
          <w:shd w:val="clear" w:color="auto" w:fill="FFFFFF"/>
        </w:rPr>
        <w:t xml:space="preserve">    “</w:t>
      </w:r>
      <w:r w:rsidRPr="00132A29">
        <w:rPr>
          <w:rFonts w:ascii="仿宋" w:eastAsia="仿宋" w:hAnsi="仿宋" w:cs="Times New Roman" w:hint="eastAsia"/>
          <w:kern w:val="2"/>
          <w:sz w:val="21"/>
          <w:shd w:val="clear" w:color="auto" w:fill="FFFFFF"/>
        </w:rPr>
        <w:t>表内外</w:t>
      </w:r>
      <w:r w:rsidRPr="00132A29">
        <w:rPr>
          <w:rFonts w:ascii="仿宋" w:eastAsia="仿宋" w:hAnsi="仿宋" w:cs="Times New Roman"/>
          <w:kern w:val="2"/>
          <w:sz w:val="21"/>
          <w:shd w:val="clear" w:color="auto" w:fill="FFFFFF"/>
        </w:rPr>
        <w:t>资产总额</w:t>
      </w:r>
      <w:r w:rsidRPr="00132A29">
        <w:rPr>
          <w:rFonts w:ascii="仿宋" w:eastAsia="仿宋" w:hAnsi="仿宋" w:cs="Times New Roman" w:hint="eastAsia"/>
          <w:kern w:val="2"/>
          <w:sz w:val="21"/>
          <w:shd w:val="clear" w:color="auto" w:fill="FFFFFF"/>
        </w:rPr>
        <w:t>”</w:t>
      </w:r>
      <w:r w:rsidRPr="00132A29">
        <w:rPr>
          <w:rFonts w:ascii="仿宋" w:eastAsia="仿宋" w:hAnsi="仿宋" w:cs="Times New Roman"/>
          <w:kern w:val="2"/>
          <w:sz w:val="21"/>
          <w:shd w:val="clear" w:color="auto" w:fill="FFFFFF"/>
        </w:rPr>
        <w:t>的计算值受到逆回购规模增长比例的影响</w:t>
      </w:r>
      <w:r w:rsidRPr="00132A29">
        <w:rPr>
          <w:rFonts w:ascii="仿宋" w:eastAsia="仿宋" w:hAnsi="仿宋" w:cs="Times New Roman" w:hint="eastAsia"/>
          <w:kern w:val="2"/>
          <w:sz w:val="21"/>
          <w:shd w:val="clear" w:color="auto" w:fill="FFFFFF"/>
        </w:rPr>
        <w:t>。</w:t>
      </w:r>
    </w:p>
    <w:p w:rsidR="00132A29" w:rsidRPr="00132A29" w:rsidRDefault="00132A29" w:rsidP="00132A29">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流动性</w:t>
      </w:r>
      <w:r w:rsidRPr="00132A29">
        <w:rPr>
          <w:rFonts w:ascii="仿宋" w:eastAsia="仿宋" w:hAnsi="仿宋" w:cs="Times New Roman"/>
          <w:kern w:val="2"/>
          <w:sz w:val="21"/>
          <w:shd w:val="clear" w:color="auto" w:fill="FFFFFF"/>
        </w:rPr>
        <w:t>覆盖率</w:t>
      </w:r>
      <w:r w:rsidRPr="00132A29">
        <w:rPr>
          <w:rFonts w:ascii="仿宋" w:eastAsia="仿宋" w:hAnsi="仿宋" w:cs="Times New Roman" w:hint="eastAsia"/>
          <w:kern w:val="2"/>
          <w:sz w:val="21"/>
          <w:shd w:val="clear" w:color="auto" w:fill="FFFFFF"/>
        </w:rPr>
        <w:t>”</w:t>
      </w:r>
      <w:r w:rsidRPr="00132A29">
        <w:rPr>
          <w:rFonts w:ascii="仿宋" w:eastAsia="仿宋" w:hAnsi="仿宋" w:cs="Times New Roman"/>
          <w:kern w:val="2"/>
          <w:sz w:val="21"/>
          <w:shd w:val="clear" w:color="auto" w:fill="FFFFFF"/>
        </w:rPr>
        <w:t>和</w:t>
      </w:r>
      <w:r w:rsidRPr="00132A29">
        <w:rPr>
          <w:rFonts w:ascii="仿宋" w:eastAsia="仿宋" w:hAnsi="仿宋" w:cs="Times New Roman" w:hint="eastAsia"/>
          <w:kern w:val="2"/>
          <w:sz w:val="21"/>
          <w:shd w:val="clear" w:color="auto" w:fill="FFFFFF"/>
        </w:rPr>
        <w:t>“</w:t>
      </w:r>
      <w:r w:rsidRPr="00132A29">
        <w:rPr>
          <w:rFonts w:ascii="仿宋" w:eastAsia="仿宋" w:hAnsi="仿宋" w:cs="Times New Roman"/>
          <w:kern w:val="2"/>
          <w:sz w:val="21"/>
          <w:shd w:val="clear" w:color="auto" w:fill="FFFFFF"/>
        </w:rPr>
        <w:t>净稳定资金率</w:t>
      </w:r>
      <w:r w:rsidRPr="00132A29">
        <w:rPr>
          <w:rFonts w:ascii="仿宋" w:eastAsia="仿宋" w:hAnsi="仿宋" w:cs="Times New Roman" w:hint="eastAsia"/>
          <w:kern w:val="2"/>
          <w:sz w:val="21"/>
          <w:shd w:val="clear" w:color="auto" w:fill="FFFFFF"/>
        </w:rPr>
        <w:t>”</w:t>
      </w:r>
      <w:r w:rsidRPr="00132A29">
        <w:rPr>
          <w:rFonts w:ascii="仿宋" w:eastAsia="仿宋" w:hAnsi="仿宋" w:cs="Times New Roman"/>
          <w:kern w:val="2"/>
          <w:sz w:val="21"/>
          <w:shd w:val="clear" w:color="auto" w:fill="FFFFFF"/>
        </w:rPr>
        <w:t>这些项的计算值受到持仓规模增长比例</w:t>
      </w:r>
      <w:r w:rsidRPr="00132A29">
        <w:rPr>
          <w:rFonts w:ascii="仿宋" w:eastAsia="仿宋" w:hAnsi="仿宋" w:cs="Times New Roman" w:hint="eastAsia"/>
          <w:kern w:val="2"/>
          <w:sz w:val="21"/>
          <w:shd w:val="clear" w:color="auto" w:fill="FFFFFF"/>
        </w:rPr>
        <w:t>、</w:t>
      </w:r>
      <w:r w:rsidRPr="00132A29">
        <w:rPr>
          <w:rFonts w:ascii="仿宋" w:eastAsia="仿宋" w:hAnsi="仿宋" w:cs="Times New Roman"/>
          <w:kern w:val="2"/>
          <w:sz w:val="21"/>
          <w:shd w:val="clear" w:color="auto" w:fill="FFFFFF"/>
        </w:rPr>
        <w:t>逆回购规模增长比例、业务规模增长比例的共同影响</w:t>
      </w:r>
      <w:r w:rsidRPr="00132A29">
        <w:rPr>
          <w:rFonts w:ascii="仿宋" w:eastAsia="仿宋" w:hAnsi="仿宋" w:cs="Times New Roman" w:hint="eastAsia"/>
          <w:kern w:val="2"/>
          <w:sz w:val="21"/>
          <w:shd w:val="clear" w:color="auto" w:fill="FFFFFF"/>
        </w:rPr>
        <w:t>。</w:t>
      </w:r>
    </w:p>
    <w:p w:rsidR="00572739" w:rsidRPr="00132A29" w:rsidRDefault="00572739" w:rsidP="00572739">
      <w:pPr>
        <w:widowControl w:val="0"/>
        <w:spacing w:after="0" w:line="360" w:lineRule="auto"/>
        <w:ind w:leftChars="350" w:left="770"/>
        <w:jc w:val="both"/>
        <w:rPr>
          <w:rFonts w:ascii="仿宋" w:eastAsia="仿宋" w:hAnsi="仿宋" w:cs="Times New Roman"/>
          <w:kern w:val="2"/>
          <w:sz w:val="21"/>
          <w:shd w:val="clear" w:color="auto" w:fill="FFFFFF"/>
        </w:rPr>
      </w:pPr>
    </w:p>
    <w:p w:rsidR="006C4BA1" w:rsidRPr="00572739" w:rsidRDefault="006C4BA1" w:rsidP="006C4BA1">
      <w:pPr>
        <w:keepNext/>
        <w:keepLines/>
        <w:widowControl w:val="0"/>
        <w:autoSpaceDE w:val="0"/>
        <w:autoSpaceDN w:val="0"/>
        <w:adjustRightInd w:val="0"/>
        <w:spacing w:before="120" w:after="120" w:line="360" w:lineRule="auto"/>
        <w:ind w:left="735"/>
        <w:textAlignment w:val="baseline"/>
        <w:outlineLvl w:val="1"/>
        <w:rPr>
          <w:rFonts w:ascii="仿宋" w:eastAsia="仿宋" w:hAnsi="仿宋" w:cs="Calibri Light"/>
          <w:b/>
          <w:bCs/>
          <w:sz w:val="30"/>
          <w:szCs w:val="24"/>
          <w:lang w:bidi="th-TH"/>
        </w:rPr>
      </w:pPr>
      <w:r w:rsidRPr="00572739">
        <w:rPr>
          <w:rFonts w:ascii="仿宋" w:eastAsia="仿宋" w:hAnsi="仿宋" w:cs="Calibri Light" w:hint="eastAsia"/>
          <w:b/>
          <w:bCs/>
          <w:sz w:val="30"/>
          <w:szCs w:val="24"/>
          <w:lang w:bidi="th-TH"/>
        </w:rPr>
        <w:t>8</w:t>
      </w:r>
      <w:r w:rsidR="0012428C">
        <w:rPr>
          <w:rFonts w:ascii="仿宋" w:eastAsia="仿宋" w:hAnsi="仿宋" w:cs="Calibri Light"/>
          <w:b/>
          <w:bCs/>
          <w:sz w:val="30"/>
          <w:szCs w:val="24"/>
          <w:lang w:bidi="th-TH"/>
        </w:rPr>
        <w:t>.</w:t>
      </w:r>
      <w:r w:rsidR="0012428C">
        <w:rPr>
          <w:rFonts w:ascii="仿宋" w:eastAsia="仿宋" w:hAnsi="仿宋" w:cs="Calibri Light" w:hint="eastAsia"/>
          <w:b/>
          <w:bCs/>
          <w:sz w:val="30"/>
          <w:szCs w:val="24"/>
          <w:lang w:bidi="th-TH"/>
        </w:rPr>
        <w:t>5</w:t>
      </w:r>
      <w:r w:rsidRPr="00572739">
        <w:rPr>
          <w:rFonts w:ascii="仿宋" w:eastAsia="仿宋" w:hAnsi="仿宋" w:cs="Calibri Light"/>
          <w:b/>
          <w:bCs/>
          <w:sz w:val="30"/>
          <w:szCs w:val="24"/>
          <w:lang w:bidi="th-TH"/>
        </w:rPr>
        <w:t xml:space="preserve"> </w:t>
      </w:r>
      <w:r w:rsidRPr="00572739">
        <w:rPr>
          <w:rFonts w:ascii="仿宋" w:eastAsia="仿宋" w:hAnsi="仿宋" w:cs="Calibri Light" w:hint="eastAsia"/>
          <w:b/>
          <w:bCs/>
          <w:sz w:val="30"/>
          <w:szCs w:val="24"/>
          <w:lang w:bidi="th-TH"/>
        </w:rPr>
        <w:t>计算</w:t>
      </w:r>
      <w:r w:rsidRPr="00572739">
        <w:rPr>
          <w:rFonts w:ascii="仿宋" w:eastAsia="仿宋" w:hAnsi="仿宋" w:cs="Calibri Light"/>
          <w:b/>
          <w:bCs/>
          <w:sz w:val="30"/>
          <w:szCs w:val="24"/>
          <w:lang w:bidi="th-TH"/>
        </w:rPr>
        <w:t>公式</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缺口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期初余额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流入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流出</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固收</w:t>
      </w:r>
      <w:r w:rsidRPr="00572739">
        <w:rPr>
          <w:rFonts w:ascii="仿宋" w:eastAsia="仿宋" w:hAnsi="仿宋" w:cs="Times New Roman"/>
          <w:kern w:val="2"/>
          <w:sz w:val="21"/>
        </w:rPr>
        <w:t>和交易衍生品下的</w:t>
      </w:r>
      <w:r w:rsidRPr="00572739">
        <w:rPr>
          <w:rFonts w:ascii="仿宋" w:eastAsia="仿宋" w:hAnsi="仿宋" w:cs="Times New Roman" w:hint="eastAsia"/>
          <w:kern w:val="2"/>
          <w:sz w:val="21"/>
        </w:rPr>
        <w:t>考虑覆盖后敞口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缺口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到期解付券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剩余可用券</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两融</w:t>
      </w:r>
      <w:r w:rsidRPr="00572739">
        <w:rPr>
          <w:rFonts w:ascii="仿宋" w:eastAsia="仿宋" w:hAnsi="仿宋" w:cs="Times New Roman"/>
          <w:kern w:val="2"/>
          <w:sz w:val="21"/>
        </w:rPr>
        <w:t>和股票质押下的考虑覆盖后敞口</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缺口 +</w:t>
      </w:r>
      <w:r w:rsidRPr="00572739">
        <w:rPr>
          <w:rFonts w:ascii="仿宋" w:eastAsia="仿宋" w:hAnsi="仿宋" w:cs="Times New Roman"/>
          <w:kern w:val="2"/>
          <w:sz w:val="21"/>
        </w:rPr>
        <w:t xml:space="preserve"> 剩余可售卖资产</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司库下</w:t>
      </w:r>
      <w:r w:rsidRPr="00572739">
        <w:rPr>
          <w:rFonts w:ascii="仿宋" w:eastAsia="仿宋" w:hAnsi="仿宋" w:cs="Times New Roman"/>
          <w:kern w:val="2"/>
          <w:sz w:val="21"/>
        </w:rPr>
        <w:t>的考虑覆盖后敞口</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缺口 +</w:t>
      </w:r>
      <w:r w:rsidRPr="00572739">
        <w:rPr>
          <w:rFonts w:ascii="仿宋" w:eastAsia="仿宋" w:hAnsi="仿宋" w:cs="Times New Roman"/>
          <w:kern w:val="2"/>
          <w:sz w:val="21"/>
        </w:rPr>
        <w:t xml:space="preserve"> 应急备付</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缺口分为五大板块：固收、交易衍生品、两融、股票质押、司库</w:t>
      </w:r>
    </w:p>
    <w:p w:rsidR="006C4BA1" w:rsidRPr="00572739" w:rsidRDefault="006C4BA1" w:rsidP="006C4BA1">
      <w:pPr>
        <w:keepNext/>
        <w:keepLines/>
        <w:widowControl w:val="0"/>
        <w:autoSpaceDE w:val="0"/>
        <w:autoSpaceDN w:val="0"/>
        <w:adjustRightInd w:val="0"/>
        <w:spacing w:before="120" w:after="120" w:line="360" w:lineRule="auto"/>
        <w:ind w:left="735"/>
        <w:textAlignment w:val="baseline"/>
        <w:outlineLvl w:val="1"/>
        <w:rPr>
          <w:rFonts w:ascii="仿宋" w:eastAsia="仿宋" w:hAnsi="仿宋" w:cs="Calibri Light"/>
          <w:b/>
          <w:bCs/>
          <w:sz w:val="30"/>
          <w:szCs w:val="24"/>
          <w:lang w:bidi="th-TH"/>
        </w:rPr>
      </w:pPr>
      <w:r w:rsidRPr="00572739">
        <w:rPr>
          <w:rFonts w:ascii="仿宋" w:eastAsia="仿宋" w:hAnsi="仿宋" w:cs="Calibri Light"/>
          <w:b/>
          <w:bCs/>
          <w:sz w:val="30"/>
          <w:szCs w:val="24"/>
          <w:lang w:bidi="th-TH"/>
        </w:rPr>
        <w:t>8</w:t>
      </w:r>
      <w:r w:rsidRPr="00572739">
        <w:rPr>
          <w:rFonts w:ascii="仿宋" w:eastAsia="仿宋" w:hAnsi="仿宋" w:cs="Calibri Light" w:hint="eastAsia"/>
          <w:b/>
          <w:bCs/>
          <w:sz w:val="30"/>
          <w:szCs w:val="24"/>
          <w:lang w:bidi="th-TH"/>
        </w:rPr>
        <w:t>.</w:t>
      </w:r>
      <w:r w:rsidR="0012428C">
        <w:rPr>
          <w:rFonts w:ascii="仿宋" w:eastAsia="仿宋" w:hAnsi="仿宋" w:cs="Calibri Light" w:hint="eastAsia"/>
          <w:b/>
          <w:bCs/>
          <w:sz w:val="30"/>
          <w:szCs w:val="24"/>
          <w:lang w:bidi="th-TH"/>
        </w:rPr>
        <w:t xml:space="preserve">6 </w:t>
      </w:r>
      <w:r w:rsidRPr="00572739">
        <w:rPr>
          <w:rFonts w:ascii="仿宋" w:eastAsia="仿宋" w:hAnsi="仿宋" w:cs="Calibri Light" w:hint="eastAsia"/>
          <w:b/>
          <w:bCs/>
          <w:sz w:val="30"/>
          <w:szCs w:val="24"/>
          <w:lang w:bidi="th-TH"/>
        </w:rPr>
        <w:t>报表条目分析</w:t>
      </w:r>
      <w:bookmarkStart w:id="0" w:name="_GoBack"/>
      <w:bookmarkEnd w:id="0"/>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tbl>
      <w:tblPr>
        <w:tblpPr w:leftFromText="180" w:rightFromText="180" w:vertAnchor="text" w:horzAnchor="margin" w:tblpY="121"/>
        <w:tblOverlap w:val="never"/>
        <w:tblW w:w="5000" w:type="pct"/>
        <w:tblLook w:val="04A0" w:firstRow="1" w:lastRow="0" w:firstColumn="1" w:lastColumn="0" w:noHBand="0" w:noVBand="1"/>
      </w:tblPr>
      <w:tblGrid>
        <w:gridCol w:w="1916"/>
        <w:gridCol w:w="573"/>
        <w:gridCol w:w="506"/>
        <w:gridCol w:w="662"/>
        <w:gridCol w:w="779"/>
        <w:gridCol w:w="582"/>
        <w:gridCol w:w="584"/>
        <w:gridCol w:w="662"/>
        <w:gridCol w:w="779"/>
        <w:gridCol w:w="584"/>
        <w:gridCol w:w="584"/>
        <w:gridCol w:w="586"/>
        <w:gridCol w:w="779"/>
      </w:tblGrid>
      <w:tr w:rsidR="006C4BA1" w:rsidRPr="00572739" w:rsidTr="00232D9B">
        <w:trPr>
          <w:trHeight w:hRule="exact" w:val="498"/>
        </w:trPr>
        <w:tc>
          <w:tcPr>
            <w:tcW w:w="5000" w:type="pct"/>
            <w:gridSpan w:val="1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固收</w:t>
            </w:r>
          </w:p>
        </w:tc>
      </w:tr>
      <w:tr w:rsidR="006C4BA1" w:rsidRPr="00572739" w:rsidTr="00232D9B">
        <w:trPr>
          <w:trHeight w:hRule="exact" w:val="518"/>
        </w:trPr>
        <w:tc>
          <w:tcPr>
            <w:tcW w:w="975" w:type="pct"/>
            <w:vMerge w:val="restart"/>
            <w:tcBorders>
              <w:top w:val="nil"/>
              <w:left w:val="single" w:sz="8"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项目名称 </w:t>
            </w:r>
          </w:p>
        </w:tc>
        <w:tc>
          <w:tcPr>
            <w:tcW w:w="1324" w:type="pct"/>
            <w:gridSpan w:val="4"/>
            <w:tcBorders>
              <w:top w:val="nil"/>
              <w:left w:val="nil"/>
              <w:bottom w:val="single" w:sz="4" w:space="0" w:color="auto"/>
              <w:right w:val="single" w:sz="4" w:space="0" w:color="auto"/>
            </w:tcBorders>
            <w:shd w:val="clear" w:color="auto" w:fill="auto"/>
            <w:noWrap/>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轻度 </w:t>
            </w:r>
          </w:p>
        </w:tc>
        <w:tc>
          <w:tcPr>
            <w:tcW w:w="1371" w:type="pct"/>
            <w:gridSpan w:val="4"/>
            <w:tcBorders>
              <w:top w:val="nil"/>
              <w:left w:val="nil"/>
              <w:bottom w:val="single" w:sz="4" w:space="0" w:color="auto"/>
              <w:right w:val="single" w:sz="4" w:space="0" w:color="auto"/>
            </w:tcBorders>
            <w:shd w:val="clear" w:color="auto" w:fill="auto"/>
            <w:noWrap/>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中度 </w:t>
            </w:r>
          </w:p>
        </w:tc>
        <w:tc>
          <w:tcPr>
            <w:tcW w:w="1331" w:type="pct"/>
            <w:gridSpan w:val="4"/>
            <w:tcBorders>
              <w:top w:val="nil"/>
              <w:left w:val="nil"/>
              <w:bottom w:val="single" w:sz="4" w:space="0" w:color="auto"/>
              <w:right w:val="single" w:sz="8" w:space="0" w:color="000000"/>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重度 </w:t>
            </w:r>
          </w:p>
        </w:tc>
      </w:tr>
      <w:tr w:rsidR="006C4BA1" w:rsidRPr="00572739" w:rsidTr="00232D9B">
        <w:trPr>
          <w:trHeight w:val="672"/>
        </w:trPr>
        <w:tc>
          <w:tcPr>
            <w:tcW w:w="975" w:type="pct"/>
            <w:vMerge/>
            <w:tcBorders>
              <w:top w:val="nil"/>
              <w:left w:val="single" w:sz="8" w:space="0" w:color="auto"/>
              <w:bottom w:val="single" w:sz="4" w:space="0" w:color="auto"/>
              <w:right w:val="single" w:sz="4" w:space="0" w:color="auto"/>
            </w:tcBorders>
            <w:vAlign w:val="center"/>
            <w:hideMark/>
          </w:tcPr>
          <w:p w:rsidR="006C4BA1" w:rsidRPr="00572739" w:rsidRDefault="006C4BA1" w:rsidP="006C4BA1">
            <w:pPr>
              <w:spacing w:after="0" w:line="240" w:lineRule="auto"/>
              <w:rPr>
                <w:rFonts w:ascii="仿宋" w:eastAsia="仿宋" w:hAnsi="仿宋" w:cs="Calibri"/>
                <w:b/>
                <w:bCs/>
                <w:sz w:val="20"/>
                <w:szCs w:val="20"/>
              </w:rPr>
            </w:pPr>
          </w:p>
        </w:tc>
        <w:tc>
          <w:tcPr>
            <w:tcW w:w="302" w:type="pct"/>
            <w:tcBorders>
              <w:top w:val="nil"/>
              <w:left w:val="nil"/>
              <w:bottom w:val="single" w:sz="4" w:space="0" w:color="auto"/>
              <w:right w:val="single" w:sz="4" w:space="0" w:color="auto"/>
            </w:tcBorders>
            <w:shd w:val="clear" w:color="auto" w:fill="auto"/>
            <w:noWrap/>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1天</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7天</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14天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一个月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1天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7天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14天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一个月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1天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7天 </w:t>
            </w:r>
          </w:p>
        </w:tc>
        <w:tc>
          <w:tcPr>
            <w:tcW w:w="3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14天</w:t>
            </w:r>
          </w:p>
        </w:tc>
        <w:tc>
          <w:tcPr>
            <w:tcW w:w="408" w:type="pct"/>
            <w:tcBorders>
              <w:top w:val="nil"/>
              <w:left w:val="nil"/>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一个月 </w:t>
            </w:r>
          </w:p>
        </w:tc>
      </w:tr>
      <w:tr w:rsidR="006C4BA1" w:rsidRPr="00572739" w:rsidTr="00232D9B">
        <w:trPr>
          <w:trHeight w:val="248"/>
        </w:trPr>
        <w:tc>
          <w:tcPr>
            <w:tcW w:w="97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期初余额 </w:t>
            </w:r>
          </w:p>
        </w:tc>
        <w:tc>
          <w:tcPr>
            <w:tcW w:w="30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8" w:type="pct"/>
            <w:tcBorders>
              <w:top w:val="nil"/>
              <w:left w:val="nil"/>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r w:rsidR="006C4BA1" w:rsidRPr="00572739" w:rsidTr="00232D9B">
        <w:trPr>
          <w:trHeight w:val="248"/>
        </w:trPr>
        <w:tc>
          <w:tcPr>
            <w:tcW w:w="97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流入 </w:t>
            </w:r>
          </w:p>
        </w:tc>
        <w:tc>
          <w:tcPr>
            <w:tcW w:w="30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8" w:type="pct"/>
            <w:tcBorders>
              <w:top w:val="nil"/>
              <w:left w:val="nil"/>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r w:rsidR="006C4BA1" w:rsidRPr="00572739" w:rsidTr="00232D9B">
        <w:trPr>
          <w:trHeight w:val="248"/>
        </w:trPr>
        <w:tc>
          <w:tcPr>
            <w:tcW w:w="97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逆回购到期流入 </w:t>
            </w:r>
          </w:p>
        </w:tc>
        <w:tc>
          <w:tcPr>
            <w:tcW w:w="30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248"/>
        </w:trPr>
        <w:tc>
          <w:tcPr>
            <w:tcW w:w="97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借入司库配置资金 </w:t>
            </w:r>
          </w:p>
        </w:tc>
        <w:tc>
          <w:tcPr>
            <w:tcW w:w="30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248"/>
        </w:trPr>
        <w:tc>
          <w:tcPr>
            <w:tcW w:w="97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现券卖出流入 </w:t>
            </w:r>
          </w:p>
        </w:tc>
        <w:tc>
          <w:tcPr>
            <w:tcW w:w="30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248"/>
        </w:trPr>
        <w:tc>
          <w:tcPr>
            <w:tcW w:w="97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拆借流入 </w:t>
            </w:r>
          </w:p>
        </w:tc>
        <w:tc>
          <w:tcPr>
            <w:tcW w:w="30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248"/>
        </w:trPr>
        <w:tc>
          <w:tcPr>
            <w:tcW w:w="97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lastRenderedPageBreak/>
              <w:t xml:space="preserve"> 流出 </w:t>
            </w:r>
          </w:p>
        </w:tc>
        <w:tc>
          <w:tcPr>
            <w:tcW w:w="30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8" w:type="pct"/>
            <w:tcBorders>
              <w:top w:val="nil"/>
              <w:left w:val="nil"/>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r w:rsidR="006C4BA1" w:rsidRPr="00572739" w:rsidTr="00232D9B">
        <w:trPr>
          <w:trHeight w:val="248"/>
        </w:trPr>
        <w:tc>
          <w:tcPr>
            <w:tcW w:w="97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正回购到期流出 </w:t>
            </w:r>
          </w:p>
        </w:tc>
        <w:tc>
          <w:tcPr>
            <w:tcW w:w="30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248"/>
        </w:trPr>
        <w:tc>
          <w:tcPr>
            <w:tcW w:w="97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现券买入流出 </w:t>
            </w:r>
          </w:p>
        </w:tc>
        <w:tc>
          <w:tcPr>
            <w:tcW w:w="30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248"/>
        </w:trPr>
        <w:tc>
          <w:tcPr>
            <w:tcW w:w="97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拆借流出 </w:t>
            </w:r>
          </w:p>
        </w:tc>
        <w:tc>
          <w:tcPr>
            <w:tcW w:w="30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248"/>
        </w:trPr>
        <w:tc>
          <w:tcPr>
            <w:tcW w:w="97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申购缴款流出 </w:t>
            </w:r>
          </w:p>
        </w:tc>
        <w:tc>
          <w:tcPr>
            <w:tcW w:w="30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248"/>
        </w:trPr>
        <w:tc>
          <w:tcPr>
            <w:tcW w:w="97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归还司库配置资金 </w:t>
            </w:r>
          </w:p>
        </w:tc>
        <w:tc>
          <w:tcPr>
            <w:tcW w:w="30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248"/>
        </w:trPr>
        <w:tc>
          <w:tcPr>
            <w:tcW w:w="97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缺口/盈余 </w:t>
            </w:r>
          </w:p>
        </w:tc>
        <w:tc>
          <w:tcPr>
            <w:tcW w:w="30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8" w:type="pct"/>
            <w:tcBorders>
              <w:top w:val="nil"/>
              <w:left w:val="nil"/>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r w:rsidR="006C4BA1" w:rsidRPr="00572739" w:rsidTr="00232D9B">
        <w:trPr>
          <w:trHeight w:val="248"/>
        </w:trPr>
        <w:tc>
          <w:tcPr>
            <w:tcW w:w="97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到期解付券</w:t>
            </w:r>
          </w:p>
        </w:tc>
        <w:tc>
          <w:tcPr>
            <w:tcW w:w="30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8"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248"/>
        </w:trPr>
        <w:tc>
          <w:tcPr>
            <w:tcW w:w="97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剩余可用券</w:t>
            </w:r>
          </w:p>
        </w:tc>
        <w:tc>
          <w:tcPr>
            <w:tcW w:w="30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8"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260"/>
        </w:trPr>
        <w:tc>
          <w:tcPr>
            <w:tcW w:w="975" w:type="pct"/>
            <w:tcBorders>
              <w:top w:val="nil"/>
              <w:left w:val="single" w:sz="8" w:space="0" w:color="auto"/>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考虑覆盖后敞口 </w:t>
            </w:r>
          </w:p>
        </w:tc>
        <w:tc>
          <w:tcPr>
            <w:tcW w:w="302" w:type="pct"/>
            <w:tcBorders>
              <w:top w:val="nil"/>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8" w:type="pct"/>
            <w:tcBorders>
              <w:top w:val="nil"/>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8" w:type="pct"/>
            <w:tcBorders>
              <w:top w:val="nil"/>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7" w:type="pct"/>
            <w:tcBorders>
              <w:top w:val="nil"/>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7" w:type="pct"/>
            <w:tcBorders>
              <w:top w:val="nil"/>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8" w:type="pct"/>
            <w:tcBorders>
              <w:top w:val="nil"/>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8" w:type="pct"/>
            <w:tcBorders>
              <w:top w:val="nil"/>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7" w:type="pct"/>
            <w:tcBorders>
              <w:top w:val="nil"/>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7" w:type="pct"/>
            <w:tcBorders>
              <w:top w:val="nil"/>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8" w:type="pct"/>
            <w:tcBorders>
              <w:top w:val="nil"/>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8" w:type="pct"/>
            <w:tcBorders>
              <w:top w:val="nil"/>
              <w:left w:val="nil"/>
              <w:bottom w:val="single" w:sz="8"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bl>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tbl>
      <w:tblPr>
        <w:tblW w:w="5000" w:type="pct"/>
        <w:tblLook w:val="04A0" w:firstRow="1" w:lastRow="0" w:firstColumn="1" w:lastColumn="0" w:noHBand="0" w:noVBand="1"/>
      </w:tblPr>
      <w:tblGrid>
        <w:gridCol w:w="1884"/>
        <w:gridCol w:w="572"/>
        <w:gridCol w:w="572"/>
        <w:gridCol w:w="651"/>
        <w:gridCol w:w="769"/>
        <w:gridCol w:w="572"/>
        <w:gridCol w:w="572"/>
        <w:gridCol w:w="651"/>
        <w:gridCol w:w="769"/>
        <w:gridCol w:w="572"/>
        <w:gridCol w:w="572"/>
        <w:gridCol w:w="651"/>
        <w:gridCol w:w="769"/>
      </w:tblGrid>
      <w:tr w:rsidR="006C4BA1" w:rsidRPr="00572739" w:rsidTr="00232D9B">
        <w:trPr>
          <w:trHeight w:val="330"/>
        </w:trPr>
        <w:tc>
          <w:tcPr>
            <w:tcW w:w="5000" w:type="pct"/>
            <w:gridSpan w:val="1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交易与衍生品 </w:t>
            </w:r>
          </w:p>
        </w:tc>
      </w:tr>
      <w:tr w:rsidR="006C4BA1" w:rsidRPr="00572739" w:rsidTr="00232D9B">
        <w:trPr>
          <w:trHeight w:val="330"/>
        </w:trPr>
        <w:tc>
          <w:tcPr>
            <w:tcW w:w="1867" w:type="pct"/>
            <w:vMerge w:val="restart"/>
            <w:tcBorders>
              <w:top w:val="nil"/>
              <w:left w:val="single" w:sz="8"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项目名称 </w:t>
            </w:r>
          </w:p>
        </w:tc>
        <w:tc>
          <w:tcPr>
            <w:tcW w:w="1133" w:type="pct"/>
            <w:gridSpan w:val="4"/>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轻度 </w:t>
            </w:r>
          </w:p>
        </w:tc>
        <w:tc>
          <w:tcPr>
            <w:tcW w:w="1000" w:type="pct"/>
            <w:gridSpan w:val="4"/>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中度 </w:t>
            </w:r>
          </w:p>
        </w:tc>
        <w:tc>
          <w:tcPr>
            <w:tcW w:w="1000" w:type="pct"/>
            <w:gridSpan w:val="4"/>
            <w:tcBorders>
              <w:top w:val="nil"/>
              <w:left w:val="nil"/>
              <w:bottom w:val="single" w:sz="4" w:space="0" w:color="auto"/>
              <w:right w:val="single" w:sz="8" w:space="0" w:color="000000"/>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重度 </w:t>
            </w:r>
          </w:p>
        </w:tc>
      </w:tr>
      <w:tr w:rsidR="006C4BA1" w:rsidRPr="00572739" w:rsidTr="00232D9B">
        <w:trPr>
          <w:trHeight w:val="330"/>
        </w:trPr>
        <w:tc>
          <w:tcPr>
            <w:tcW w:w="1867" w:type="pct"/>
            <w:vMerge/>
            <w:tcBorders>
              <w:top w:val="nil"/>
              <w:left w:val="single" w:sz="8" w:space="0" w:color="auto"/>
              <w:bottom w:val="single" w:sz="4" w:space="0" w:color="auto"/>
              <w:right w:val="single" w:sz="4" w:space="0" w:color="auto"/>
            </w:tcBorders>
            <w:vAlign w:val="center"/>
            <w:hideMark/>
          </w:tcPr>
          <w:p w:rsidR="006C4BA1" w:rsidRPr="00572739" w:rsidRDefault="006C4BA1" w:rsidP="006C4BA1">
            <w:pPr>
              <w:spacing w:after="0" w:line="240" w:lineRule="auto"/>
              <w:rPr>
                <w:rFonts w:ascii="仿宋" w:eastAsia="仿宋" w:hAnsi="仿宋" w:cs="Calibri"/>
                <w:b/>
                <w:bCs/>
                <w:sz w:val="20"/>
                <w:szCs w:val="20"/>
              </w:rPr>
            </w:pPr>
          </w:p>
        </w:tc>
        <w:tc>
          <w:tcPr>
            <w:tcW w:w="26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1天 </w:t>
            </w:r>
          </w:p>
        </w:tc>
        <w:tc>
          <w:tcPr>
            <w:tcW w:w="267"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7天 </w:t>
            </w:r>
          </w:p>
        </w:tc>
        <w:tc>
          <w:tcPr>
            <w:tcW w:w="267"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14天 </w:t>
            </w:r>
          </w:p>
        </w:tc>
        <w:tc>
          <w:tcPr>
            <w:tcW w:w="333"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一个月 </w:t>
            </w:r>
          </w:p>
        </w:tc>
        <w:tc>
          <w:tcPr>
            <w:tcW w:w="267"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1天 </w:t>
            </w:r>
          </w:p>
        </w:tc>
        <w:tc>
          <w:tcPr>
            <w:tcW w:w="200"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7天 </w:t>
            </w:r>
          </w:p>
        </w:tc>
        <w:tc>
          <w:tcPr>
            <w:tcW w:w="267"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14天 </w:t>
            </w:r>
          </w:p>
        </w:tc>
        <w:tc>
          <w:tcPr>
            <w:tcW w:w="267"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一个月 </w:t>
            </w:r>
          </w:p>
        </w:tc>
        <w:tc>
          <w:tcPr>
            <w:tcW w:w="267"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1天 </w:t>
            </w:r>
          </w:p>
        </w:tc>
        <w:tc>
          <w:tcPr>
            <w:tcW w:w="200"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7天 </w:t>
            </w:r>
          </w:p>
        </w:tc>
        <w:tc>
          <w:tcPr>
            <w:tcW w:w="267"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14天 </w:t>
            </w:r>
          </w:p>
        </w:tc>
        <w:tc>
          <w:tcPr>
            <w:tcW w:w="267"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一个月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期初余额 </w:t>
            </w:r>
          </w:p>
        </w:tc>
        <w:tc>
          <w:tcPr>
            <w:tcW w:w="267"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33"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流入 </w:t>
            </w:r>
          </w:p>
        </w:tc>
        <w:tc>
          <w:tcPr>
            <w:tcW w:w="267"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33"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逆回购到期流入 </w:t>
            </w:r>
          </w:p>
        </w:tc>
        <w:tc>
          <w:tcPr>
            <w:tcW w:w="267"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33"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借入司库配置资金 </w:t>
            </w:r>
          </w:p>
        </w:tc>
        <w:tc>
          <w:tcPr>
            <w:tcW w:w="267"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33"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现券卖出流入 </w:t>
            </w:r>
          </w:p>
        </w:tc>
        <w:tc>
          <w:tcPr>
            <w:tcW w:w="267"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33"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拆借流入 </w:t>
            </w:r>
          </w:p>
        </w:tc>
        <w:tc>
          <w:tcPr>
            <w:tcW w:w="267"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33"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流出 </w:t>
            </w:r>
          </w:p>
        </w:tc>
        <w:tc>
          <w:tcPr>
            <w:tcW w:w="267"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33"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正回购到期流出 </w:t>
            </w:r>
          </w:p>
        </w:tc>
        <w:tc>
          <w:tcPr>
            <w:tcW w:w="267"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33"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现券买入流出 </w:t>
            </w:r>
          </w:p>
        </w:tc>
        <w:tc>
          <w:tcPr>
            <w:tcW w:w="267"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33"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拆借流出 </w:t>
            </w:r>
          </w:p>
        </w:tc>
        <w:tc>
          <w:tcPr>
            <w:tcW w:w="267"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33"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申购缴款流出 </w:t>
            </w:r>
          </w:p>
        </w:tc>
        <w:tc>
          <w:tcPr>
            <w:tcW w:w="267"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33"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归还司库配置资金 </w:t>
            </w:r>
          </w:p>
        </w:tc>
        <w:tc>
          <w:tcPr>
            <w:tcW w:w="267"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33"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缺口/盈余 </w:t>
            </w:r>
          </w:p>
        </w:tc>
        <w:tc>
          <w:tcPr>
            <w:tcW w:w="267"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33"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到期解付券</w:t>
            </w:r>
          </w:p>
        </w:tc>
        <w:tc>
          <w:tcPr>
            <w:tcW w:w="267"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33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剩余可用券</w:t>
            </w:r>
          </w:p>
        </w:tc>
        <w:tc>
          <w:tcPr>
            <w:tcW w:w="267"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33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r>
      <w:tr w:rsidR="006C4BA1" w:rsidRPr="00572739" w:rsidTr="00232D9B">
        <w:trPr>
          <w:trHeight w:val="345"/>
        </w:trPr>
        <w:tc>
          <w:tcPr>
            <w:tcW w:w="1867" w:type="pct"/>
            <w:tcBorders>
              <w:top w:val="nil"/>
              <w:left w:val="single" w:sz="8" w:space="0" w:color="auto"/>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考虑覆盖后敞口 </w:t>
            </w:r>
          </w:p>
        </w:tc>
        <w:tc>
          <w:tcPr>
            <w:tcW w:w="267" w:type="pct"/>
            <w:tcBorders>
              <w:top w:val="single" w:sz="4" w:space="0" w:color="auto"/>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single" w:sz="4" w:space="0" w:color="auto"/>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single" w:sz="4" w:space="0" w:color="auto"/>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33" w:type="pct"/>
            <w:tcBorders>
              <w:top w:val="single" w:sz="4" w:space="0" w:color="auto"/>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single" w:sz="4" w:space="0" w:color="auto"/>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00" w:type="pct"/>
            <w:tcBorders>
              <w:top w:val="single" w:sz="4" w:space="0" w:color="auto"/>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single" w:sz="4" w:space="0" w:color="auto"/>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single" w:sz="4" w:space="0" w:color="auto"/>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single" w:sz="4" w:space="0" w:color="auto"/>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00" w:type="pct"/>
            <w:tcBorders>
              <w:top w:val="single" w:sz="4" w:space="0" w:color="auto"/>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single" w:sz="4" w:space="0" w:color="auto"/>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8"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bl>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tbl>
      <w:tblPr>
        <w:tblW w:w="5000" w:type="pct"/>
        <w:tblLook w:val="04A0" w:firstRow="1" w:lastRow="0" w:firstColumn="1" w:lastColumn="0" w:noHBand="0" w:noVBand="1"/>
      </w:tblPr>
      <w:tblGrid>
        <w:gridCol w:w="1895"/>
        <w:gridCol w:w="574"/>
        <w:gridCol w:w="529"/>
        <w:gridCol w:w="654"/>
        <w:gridCol w:w="772"/>
        <w:gridCol w:w="575"/>
        <w:gridCol w:w="575"/>
        <w:gridCol w:w="654"/>
        <w:gridCol w:w="772"/>
        <w:gridCol w:w="575"/>
        <w:gridCol w:w="575"/>
        <w:gridCol w:w="654"/>
        <w:gridCol w:w="772"/>
      </w:tblGrid>
      <w:tr w:rsidR="006C4BA1" w:rsidRPr="00572739" w:rsidTr="00232D9B">
        <w:trPr>
          <w:trHeight w:val="330"/>
        </w:trPr>
        <w:tc>
          <w:tcPr>
            <w:tcW w:w="5000" w:type="pct"/>
            <w:gridSpan w:val="1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lastRenderedPageBreak/>
              <w:t xml:space="preserve">两融 </w:t>
            </w:r>
          </w:p>
        </w:tc>
      </w:tr>
      <w:tr w:rsidR="006C4BA1" w:rsidRPr="00572739" w:rsidTr="00232D9B">
        <w:trPr>
          <w:trHeight w:val="330"/>
        </w:trPr>
        <w:tc>
          <w:tcPr>
            <w:tcW w:w="1867" w:type="pct"/>
            <w:vMerge w:val="restart"/>
            <w:tcBorders>
              <w:top w:val="nil"/>
              <w:left w:val="single" w:sz="8" w:space="0" w:color="auto"/>
              <w:bottom w:val="single" w:sz="4" w:space="0" w:color="000000"/>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项目名称 </w:t>
            </w:r>
          </w:p>
        </w:tc>
        <w:tc>
          <w:tcPr>
            <w:tcW w:w="1133" w:type="pct"/>
            <w:gridSpan w:val="4"/>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轻度 </w:t>
            </w:r>
          </w:p>
        </w:tc>
        <w:tc>
          <w:tcPr>
            <w:tcW w:w="1000" w:type="pct"/>
            <w:gridSpan w:val="4"/>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中度 </w:t>
            </w:r>
          </w:p>
        </w:tc>
        <w:tc>
          <w:tcPr>
            <w:tcW w:w="1000" w:type="pct"/>
            <w:gridSpan w:val="4"/>
            <w:tcBorders>
              <w:top w:val="nil"/>
              <w:left w:val="nil"/>
              <w:bottom w:val="single" w:sz="4" w:space="0" w:color="auto"/>
              <w:right w:val="single" w:sz="8" w:space="0" w:color="000000"/>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重度 </w:t>
            </w:r>
          </w:p>
        </w:tc>
      </w:tr>
      <w:tr w:rsidR="006C4BA1" w:rsidRPr="00572739" w:rsidTr="00232D9B">
        <w:trPr>
          <w:trHeight w:val="330"/>
        </w:trPr>
        <w:tc>
          <w:tcPr>
            <w:tcW w:w="1867" w:type="pct"/>
            <w:vMerge/>
            <w:tcBorders>
              <w:top w:val="nil"/>
              <w:left w:val="single" w:sz="8" w:space="0" w:color="auto"/>
              <w:bottom w:val="single" w:sz="4" w:space="0" w:color="000000"/>
              <w:right w:val="single" w:sz="4" w:space="0" w:color="auto"/>
            </w:tcBorders>
            <w:vAlign w:val="center"/>
            <w:hideMark/>
          </w:tcPr>
          <w:p w:rsidR="006C4BA1" w:rsidRPr="00572739" w:rsidRDefault="006C4BA1" w:rsidP="006C4BA1">
            <w:pPr>
              <w:spacing w:after="0" w:line="240" w:lineRule="auto"/>
              <w:rPr>
                <w:rFonts w:ascii="仿宋" w:eastAsia="仿宋" w:hAnsi="仿宋" w:cs="Calibri"/>
                <w:b/>
                <w:bCs/>
                <w:sz w:val="20"/>
                <w:szCs w:val="20"/>
              </w:rPr>
            </w:pPr>
          </w:p>
        </w:tc>
        <w:tc>
          <w:tcPr>
            <w:tcW w:w="25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1天 </w:t>
            </w:r>
          </w:p>
        </w:tc>
        <w:tc>
          <w:tcPr>
            <w:tcW w:w="277"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8"/>
                <w:szCs w:val="18"/>
              </w:rPr>
            </w:pPr>
            <w:r w:rsidRPr="00572739">
              <w:rPr>
                <w:rFonts w:ascii="仿宋" w:eastAsia="仿宋" w:hAnsi="仿宋" w:cs="Calibri" w:hint="eastAsia"/>
                <w:b/>
                <w:bCs/>
                <w:sz w:val="18"/>
                <w:szCs w:val="18"/>
              </w:rPr>
              <w:t xml:space="preserve">7天 </w:t>
            </w:r>
          </w:p>
        </w:tc>
        <w:tc>
          <w:tcPr>
            <w:tcW w:w="267"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14天 </w:t>
            </w:r>
          </w:p>
        </w:tc>
        <w:tc>
          <w:tcPr>
            <w:tcW w:w="333"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一个月 </w:t>
            </w:r>
          </w:p>
        </w:tc>
        <w:tc>
          <w:tcPr>
            <w:tcW w:w="267"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1天 </w:t>
            </w:r>
          </w:p>
        </w:tc>
        <w:tc>
          <w:tcPr>
            <w:tcW w:w="200"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7天 </w:t>
            </w:r>
          </w:p>
        </w:tc>
        <w:tc>
          <w:tcPr>
            <w:tcW w:w="267"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14天 </w:t>
            </w:r>
          </w:p>
        </w:tc>
        <w:tc>
          <w:tcPr>
            <w:tcW w:w="267"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一个月 </w:t>
            </w:r>
          </w:p>
        </w:tc>
        <w:tc>
          <w:tcPr>
            <w:tcW w:w="267"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1天 </w:t>
            </w:r>
          </w:p>
        </w:tc>
        <w:tc>
          <w:tcPr>
            <w:tcW w:w="200"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7天 </w:t>
            </w:r>
          </w:p>
        </w:tc>
        <w:tc>
          <w:tcPr>
            <w:tcW w:w="267"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14天 </w:t>
            </w:r>
          </w:p>
        </w:tc>
        <w:tc>
          <w:tcPr>
            <w:tcW w:w="267"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一个月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期初余额 </w:t>
            </w:r>
          </w:p>
        </w:tc>
        <w:tc>
          <w:tcPr>
            <w:tcW w:w="256"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7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3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流入 </w:t>
            </w:r>
          </w:p>
        </w:tc>
        <w:tc>
          <w:tcPr>
            <w:tcW w:w="256"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7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3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证金资金流入 </w:t>
            </w:r>
          </w:p>
        </w:tc>
        <w:tc>
          <w:tcPr>
            <w:tcW w:w="256"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7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3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售卖流入 </w:t>
            </w:r>
          </w:p>
        </w:tc>
        <w:tc>
          <w:tcPr>
            <w:tcW w:w="256"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7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3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客户还款流入 </w:t>
            </w:r>
          </w:p>
        </w:tc>
        <w:tc>
          <w:tcPr>
            <w:tcW w:w="256"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7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3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上存资金返还 </w:t>
            </w:r>
          </w:p>
        </w:tc>
        <w:tc>
          <w:tcPr>
            <w:tcW w:w="256"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7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3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借入司库配置资金 </w:t>
            </w:r>
          </w:p>
        </w:tc>
        <w:tc>
          <w:tcPr>
            <w:tcW w:w="256"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7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33"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single" w:sz="4" w:space="0" w:color="auto"/>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流出 </w:t>
            </w:r>
          </w:p>
        </w:tc>
        <w:tc>
          <w:tcPr>
            <w:tcW w:w="256"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7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3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single" w:sz="4" w:space="0" w:color="auto"/>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售卖到期流出 </w:t>
            </w:r>
          </w:p>
        </w:tc>
        <w:tc>
          <w:tcPr>
            <w:tcW w:w="256"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7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3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证金到期流出 </w:t>
            </w:r>
          </w:p>
        </w:tc>
        <w:tc>
          <w:tcPr>
            <w:tcW w:w="256"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7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3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业务规模增长流出 </w:t>
            </w:r>
          </w:p>
        </w:tc>
        <w:tc>
          <w:tcPr>
            <w:tcW w:w="256"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7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3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归还司库配置资金 </w:t>
            </w:r>
          </w:p>
        </w:tc>
        <w:tc>
          <w:tcPr>
            <w:tcW w:w="256"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7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3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45"/>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缺口/盈余 </w:t>
            </w:r>
          </w:p>
        </w:tc>
        <w:tc>
          <w:tcPr>
            <w:tcW w:w="256"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color w:val="000000"/>
                <w:sz w:val="20"/>
                <w:szCs w:val="20"/>
              </w:rPr>
            </w:pPr>
            <w:r w:rsidRPr="00572739">
              <w:rPr>
                <w:rFonts w:ascii="宋体" w:eastAsia="宋体" w:hAnsi="宋体" w:cs="宋体" w:hint="eastAsia"/>
                <w:b/>
                <w:bCs/>
                <w:color w:val="000000"/>
                <w:sz w:val="20"/>
                <w:szCs w:val="20"/>
              </w:rPr>
              <w:t> </w:t>
            </w:r>
          </w:p>
        </w:tc>
        <w:tc>
          <w:tcPr>
            <w:tcW w:w="27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color w:val="000000"/>
                <w:sz w:val="20"/>
                <w:szCs w:val="20"/>
              </w:rPr>
            </w:pPr>
            <w:r w:rsidRPr="00572739">
              <w:rPr>
                <w:rFonts w:ascii="宋体" w:eastAsia="宋体" w:hAnsi="宋体" w:cs="宋体" w:hint="eastAsia"/>
                <w:b/>
                <w:bCs/>
                <w:color w:val="000000"/>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color w:val="000000"/>
                <w:sz w:val="20"/>
                <w:szCs w:val="20"/>
              </w:rPr>
            </w:pPr>
            <w:r w:rsidRPr="00572739">
              <w:rPr>
                <w:rFonts w:ascii="宋体" w:eastAsia="宋体" w:hAnsi="宋体" w:cs="宋体" w:hint="eastAsia"/>
                <w:b/>
                <w:bCs/>
                <w:color w:val="000000"/>
                <w:sz w:val="20"/>
                <w:szCs w:val="20"/>
              </w:rPr>
              <w:t> </w:t>
            </w:r>
          </w:p>
        </w:tc>
        <w:tc>
          <w:tcPr>
            <w:tcW w:w="33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color w:val="000000"/>
                <w:sz w:val="20"/>
                <w:szCs w:val="20"/>
              </w:rPr>
            </w:pPr>
            <w:r w:rsidRPr="00572739">
              <w:rPr>
                <w:rFonts w:ascii="宋体" w:eastAsia="宋体" w:hAnsi="宋体" w:cs="宋体" w:hint="eastAsia"/>
                <w:b/>
                <w:bCs/>
                <w:color w:val="000000"/>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color w:val="000000"/>
                <w:sz w:val="20"/>
                <w:szCs w:val="20"/>
              </w:rPr>
            </w:pPr>
            <w:r w:rsidRPr="00572739">
              <w:rPr>
                <w:rFonts w:ascii="宋体" w:eastAsia="宋体" w:hAnsi="宋体" w:cs="宋体" w:hint="eastAsia"/>
                <w:b/>
                <w:bCs/>
                <w:color w:val="000000"/>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color w:val="000000"/>
                <w:sz w:val="20"/>
                <w:szCs w:val="20"/>
              </w:rPr>
            </w:pPr>
            <w:r w:rsidRPr="00572739">
              <w:rPr>
                <w:rFonts w:ascii="宋体" w:eastAsia="宋体" w:hAnsi="宋体" w:cs="宋体" w:hint="eastAsia"/>
                <w:b/>
                <w:bCs/>
                <w:color w:val="000000"/>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color w:val="000000"/>
                <w:sz w:val="20"/>
                <w:szCs w:val="20"/>
              </w:rPr>
            </w:pPr>
            <w:r w:rsidRPr="00572739">
              <w:rPr>
                <w:rFonts w:ascii="宋体" w:eastAsia="宋体" w:hAnsi="宋体" w:cs="宋体" w:hint="eastAsia"/>
                <w:b/>
                <w:bCs/>
                <w:color w:val="000000"/>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color w:val="000000"/>
                <w:sz w:val="20"/>
                <w:szCs w:val="20"/>
              </w:rPr>
            </w:pPr>
            <w:r w:rsidRPr="00572739">
              <w:rPr>
                <w:rFonts w:ascii="宋体" w:eastAsia="宋体" w:hAnsi="宋体" w:cs="宋体" w:hint="eastAsia"/>
                <w:b/>
                <w:bCs/>
                <w:color w:val="000000"/>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color w:val="000000"/>
                <w:sz w:val="20"/>
                <w:szCs w:val="20"/>
              </w:rPr>
            </w:pPr>
            <w:r w:rsidRPr="00572739">
              <w:rPr>
                <w:rFonts w:ascii="宋体" w:eastAsia="宋体" w:hAnsi="宋体" w:cs="宋体" w:hint="eastAsia"/>
                <w:b/>
                <w:bCs/>
                <w:color w:val="000000"/>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color w:val="000000"/>
                <w:sz w:val="20"/>
                <w:szCs w:val="20"/>
              </w:rPr>
            </w:pPr>
            <w:r w:rsidRPr="00572739">
              <w:rPr>
                <w:rFonts w:ascii="宋体" w:eastAsia="宋体" w:hAnsi="宋体" w:cs="宋体" w:hint="eastAsia"/>
                <w:b/>
                <w:bCs/>
                <w:color w:val="000000"/>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color w:val="000000"/>
                <w:sz w:val="20"/>
                <w:szCs w:val="20"/>
              </w:rPr>
            </w:pPr>
            <w:r w:rsidRPr="00572739">
              <w:rPr>
                <w:rFonts w:ascii="宋体" w:eastAsia="宋体" w:hAnsi="宋体" w:cs="宋体" w:hint="eastAsia"/>
                <w:b/>
                <w:bCs/>
                <w:color w:val="000000"/>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color w:val="000000"/>
                <w:sz w:val="20"/>
                <w:szCs w:val="20"/>
              </w:rPr>
            </w:pPr>
            <w:r w:rsidRPr="00572739">
              <w:rPr>
                <w:rFonts w:ascii="宋体" w:eastAsia="宋体" w:hAnsi="宋体" w:cs="宋体" w:hint="eastAsia"/>
                <w:b/>
                <w:bCs/>
                <w:color w:val="000000"/>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剩余可售卖资产 </w:t>
            </w:r>
          </w:p>
        </w:tc>
        <w:tc>
          <w:tcPr>
            <w:tcW w:w="256"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7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3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r w:rsidR="006C4BA1" w:rsidRPr="00572739" w:rsidTr="00232D9B">
        <w:trPr>
          <w:trHeight w:val="345"/>
        </w:trPr>
        <w:tc>
          <w:tcPr>
            <w:tcW w:w="1867" w:type="pct"/>
            <w:tcBorders>
              <w:top w:val="nil"/>
              <w:left w:val="single" w:sz="8" w:space="0" w:color="auto"/>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考虑覆盖后敞口 </w:t>
            </w:r>
          </w:p>
        </w:tc>
        <w:tc>
          <w:tcPr>
            <w:tcW w:w="256"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77"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33"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00"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00"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8"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bl>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tbl>
      <w:tblPr>
        <w:tblpPr w:leftFromText="180" w:rightFromText="180" w:vertAnchor="text" w:horzAnchor="margin" w:tblpY="77"/>
        <w:tblW w:w="5000" w:type="pct"/>
        <w:tblLook w:val="04A0" w:firstRow="1" w:lastRow="0" w:firstColumn="1" w:lastColumn="0" w:noHBand="0" w:noVBand="1"/>
      </w:tblPr>
      <w:tblGrid>
        <w:gridCol w:w="1884"/>
        <w:gridCol w:w="572"/>
        <w:gridCol w:w="572"/>
        <w:gridCol w:w="651"/>
        <w:gridCol w:w="769"/>
        <w:gridCol w:w="572"/>
        <w:gridCol w:w="572"/>
        <w:gridCol w:w="651"/>
        <w:gridCol w:w="769"/>
        <w:gridCol w:w="572"/>
        <w:gridCol w:w="572"/>
        <w:gridCol w:w="651"/>
        <w:gridCol w:w="769"/>
      </w:tblGrid>
      <w:tr w:rsidR="006C4BA1" w:rsidRPr="00572739" w:rsidTr="00232D9B">
        <w:trPr>
          <w:trHeight w:val="345"/>
        </w:trPr>
        <w:tc>
          <w:tcPr>
            <w:tcW w:w="5000" w:type="pct"/>
            <w:gridSpan w:val="13"/>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股权-股票质押 </w:t>
            </w:r>
          </w:p>
        </w:tc>
      </w:tr>
      <w:tr w:rsidR="006C4BA1" w:rsidRPr="00572739" w:rsidTr="00232D9B">
        <w:trPr>
          <w:trHeight w:val="330"/>
        </w:trPr>
        <w:tc>
          <w:tcPr>
            <w:tcW w:w="955" w:type="pct"/>
            <w:vMerge w:val="restart"/>
            <w:tcBorders>
              <w:top w:val="nil"/>
              <w:left w:val="single" w:sz="8"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项目名称 </w:t>
            </w:r>
          </w:p>
        </w:tc>
        <w:tc>
          <w:tcPr>
            <w:tcW w:w="1349" w:type="pct"/>
            <w:gridSpan w:val="4"/>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轻度 </w:t>
            </w:r>
          </w:p>
        </w:tc>
        <w:tc>
          <w:tcPr>
            <w:tcW w:w="1348" w:type="pct"/>
            <w:gridSpan w:val="4"/>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中度 </w:t>
            </w:r>
          </w:p>
        </w:tc>
        <w:tc>
          <w:tcPr>
            <w:tcW w:w="1348" w:type="pct"/>
            <w:gridSpan w:val="4"/>
            <w:tcBorders>
              <w:top w:val="nil"/>
              <w:left w:val="nil"/>
              <w:bottom w:val="single" w:sz="4" w:space="0" w:color="auto"/>
              <w:right w:val="single" w:sz="8" w:space="0" w:color="000000"/>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重度 </w:t>
            </w:r>
          </w:p>
        </w:tc>
      </w:tr>
      <w:tr w:rsidR="006C4BA1" w:rsidRPr="00572739" w:rsidTr="00232D9B">
        <w:trPr>
          <w:trHeight w:val="330"/>
        </w:trPr>
        <w:tc>
          <w:tcPr>
            <w:tcW w:w="955" w:type="pct"/>
            <w:vMerge/>
            <w:tcBorders>
              <w:top w:val="nil"/>
              <w:left w:val="single" w:sz="8" w:space="0" w:color="auto"/>
              <w:bottom w:val="single" w:sz="4" w:space="0" w:color="auto"/>
              <w:right w:val="single" w:sz="4" w:space="0" w:color="auto"/>
            </w:tcBorders>
            <w:vAlign w:val="center"/>
            <w:hideMark/>
          </w:tcPr>
          <w:p w:rsidR="006C4BA1" w:rsidRPr="00572739" w:rsidRDefault="006C4BA1" w:rsidP="006C4BA1">
            <w:pPr>
              <w:spacing w:after="0" w:line="240" w:lineRule="auto"/>
              <w:rPr>
                <w:rFonts w:ascii="仿宋" w:eastAsia="仿宋" w:hAnsi="仿宋" w:cs="Calibri"/>
                <w:b/>
                <w:bCs/>
                <w:sz w:val="20"/>
                <w:szCs w:val="20"/>
              </w:rPr>
            </w:pPr>
          </w:p>
        </w:tc>
        <w:tc>
          <w:tcPr>
            <w:tcW w:w="30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1天 </w:t>
            </w:r>
          </w:p>
        </w:tc>
        <w:tc>
          <w:tcPr>
            <w:tcW w:w="303"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7天 </w:t>
            </w:r>
          </w:p>
        </w:tc>
        <w:tc>
          <w:tcPr>
            <w:tcW w:w="342"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14天 </w:t>
            </w:r>
          </w:p>
        </w:tc>
        <w:tc>
          <w:tcPr>
            <w:tcW w:w="401"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一个月 </w:t>
            </w:r>
          </w:p>
        </w:tc>
        <w:tc>
          <w:tcPr>
            <w:tcW w:w="303"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1天 </w:t>
            </w:r>
          </w:p>
        </w:tc>
        <w:tc>
          <w:tcPr>
            <w:tcW w:w="303"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7天 </w:t>
            </w:r>
          </w:p>
        </w:tc>
        <w:tc>
          <w:tcPr>
            <w:tcW w:w="342"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14天 </w:t>
            </w:r>
          </w:p>
        </w:tc>
        <w:tc>
          <w:tcPr>
            <w:tcW w:w="401"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一个月 </w:t>
            </w:r>
          </w:p>
        </w:tc>
        <w:tc>
          <w:tcPr>
            <w:tcW w:w="303"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1天 </w:t>
            </w:r>
          </w:p>
        </w:tc>
        <w:tc>
          <w:tcPr>
            <w:tcW w:w="303"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7天 </w:t>
            </w:r>
          </w:p>
        </w:tc>
        <w:tc>
          <w:tcPr>
            <w:tcW w:w="342"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14天 </w:t>
            </w:r>
          </w:p>
        </w:tc>
        <w:tc>
          <w:tcPr>
            <w:tcW w:w="401"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一个月 </w:t>
            </w:r>
          </w:p>
        </w:tc>
      </w:tr>
      <w:tr w:rsidR="006C4BA1" w:rsidRPr="00572739" w:rsidTr="00232D9B">
        <w:trPr>
          <w:trHeight w:val="330"/>
        </w:trPr>
        <w:tc>
          <w:tcPr>
            <w:tcW w:w="95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期初余额 </w:t>
            </w:r>
          </w:p>
        </w:tc>
        <w:tc>
          <w:tcPr>
            <w:tcW w:w="303"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1"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1"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b/>
                <w:bCs/>
                <w:sz w:val="20"/>
                <w:szCs w:val="20"/>
              </w:rPr>
            </w:pPr>
            <w:r w:rsidRPr="00572739">
              <w:rPr>
                <w:rFonts w:ascii="宋体" w:eastAsia="宋体" w:hAnsi="宋体" w:cs="宋体" w:hint="eastAsia"/>
                <w:b/>
                <w:bCs/>
                <w:sz w:val="20"/>
                <w:szCs w:val="20"/>
              </w:rPr>
              <w:t> </w:t>
            </w:r>
          </w:p>
        </w:tc>
      </w:tr>
      <w:tr w:rsidR="006C4BA1" w:rsidRPr="00572739" w:rsidTr="00232D9B">
        <w:trPr>
          <w:trHeight w:val="330"/>
        </w:trPr>
        <w:tc>
          <w:tcPr>
            <w:tcW w:w="95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流入 </w:t>
            </w:r>
          </w:p>
        </w:tc>
        <w:tc>
          <w:tcPr>
            <w:tcW w:w="303"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1"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r w:rsidR="006C4BA1" w:rsidRPr="00572739" w:rsidTr="00232D9B">
        <w:trPr>
          <w:trHeight w:val="330"/>
        </w:trPr>
        <w:tc>
          <w:tcPr>
            <w:tcW w:w="95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售卖流入 </w:t>
            </w:r>
          </w:p>
        </w:tc>
        <w:tc>
          <w:tcPr>
            <w:tcW w:w="303"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95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客户还款流入 </w:t>
            </w:r>
          </w:p>
        </w:tc>
        <w:tc>
          <w:tcPr>
            <w:tcW w:w="303"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95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上存资金返还 </w:t>
            </w:r>
          </w:p>
        </w:tc>
        <w:tc>
          <w:tcPr>
            <w:tcW w:w="303"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95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借入司库配置资金 </w:t>
            </w:r>
          </w:p>
        </w:tc>
        <w:tc>
          <w:tcPr>
            <w:tcW w:w="303"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single" w:sz="4" w:space="0" w:color="auto"/>
              <w:left w:val="nil"/>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95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流出 </w:t>
            </w:r>
          </w:p>
        </w:tc>
        <w:tc>
          <w:tcPr>
            <w:tcW w:w="303"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1" w:type="pct"/>
            <w:tcBorders>
              <w:top w:val="single" w:sz="4" w:space="0" w:color="auto"/>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r w:rsidR="006C4BA1" w:rsidRPr="00572739" w:rsidTr="00232D9B">
        <w:trPr>
          <w:trHeight w:val="330"/>
        </w:trPr>
        <w:tc>
          <w:tcPr>
            <w:tcW w:w="95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售卖到期流出 </w:t>
            </w:r>
          </w:p>
        </w:tc>
        <w:tc>
          <w:tcPr>
            <w:tcW w:w="303"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95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业务规模增长流出 </w:t>
            </w:r>
          </w:p>
        </w:tc>
        <w:tc>
          <w:tcPr>
            <w:tcW w:w="303"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95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lastRenderedPageBreak/>
              <w:t xml:space="preserve"> 归还司库配置资金 </w:t>
            </w:r>
          </w:p>
        </w:tc>
        <w:tc>
          <w:tcPr>
            <w:tcW w:w="303"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95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缺口/盈余 </w:t>
            </w:r>
          </w:p>
        </w:tc>
        <w:tc>
          <w:tcPr>
            <w:tcW w:w="303"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1"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r w:rsidR="006C4BA1" w:rsidRPr="00572739" w:rsidTr="00232D9B">
        <w:trPr>
          <w:trHeight w:val="330"/>
        </w:trPr>
        <w:tc>
          <w:tcPr>
            <w:tcW w:w="95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剩余可售卖资产 </w:t>
            </w:r>
          </w:p>
        </w:tc>
        <w:tc>
          <w:tcPr>
            <w:tcW w:w="303"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45"/>
        </w:trPr>
        <w:tc>
          <w:tcPr>
            <w:tcW w:w="955" w:type="pct"/>
            <w:tcBorders>
              <w:top w:val="nil"/>
              <w:left w:val="single" w:sz="8" w:space="0" w:color="auto"/>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考虑覆盖后敞口 </w:t>
            </w:r>
          </w:p>
        </w:tc>
        <w:tc>
          <w:tcPr>
            <w:tcW w:w="303"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2"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1"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2"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1"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2"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1" w:type="pct"/>
            <w:tcBorders>
              <w:top w:val="nil"/>
              <w:left w:val="nil"/>
              <w:bottom w:val="single" w:sz="8"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bl>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tbl>
      <w:tblPr>
        <w:tblpPr w:leftFromText="180" w:rightFromText="180" w:vertAnchor="text" w:horzAnchor="margin" w:tblpY="646"/>
        <w:tblW w:w="5000" w:type="pct"/>
        <w:tblLook w:val="04A0" w:firstRow="1" w:lastRow="0" w:firstColumn="1" w:lastColumn="0" w:noHBand="0" w:noVBand="1"/>
      </w:tblPr>
      <w:tblGrid>
        <w:gridCol w:w="2421"/>
        <w:gridCol w:w="535"/>
        <w:gridCol w:w="535"/>
        <w:gridCol w:w="605"/>
        <w:gridCol w:w="710"/>
        <w:gridCol w:w="535"/>
        <w:gridCol w:w="535"/>
        <w:gridCol w:w="605"/>
        <w:gridCol w:w="710"/>
        <w:gridCol w:w="535"/>
        <w:gridCol w:w="535"/>
        <w:gridCol w:w="605"/>
        <w:gridCol w:w="710"/>
      </w:tblGrid>
      <w:tr w:rsidR="006C4BA1" w:rsidRPr="00572739" w:rsidTr="00232D9B">
        <w:trPr>
          <w:trHeight w:val="330"/>
        </w:trPr>
        <w:tc>
          <w:tcPr>
            <w:tcW w:w="5000" w:type="pct"/>
            <w:gridSpan w:val="1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司库 </w:t>
            </w:r>
          </w:p>
        </w:tc>
      </w:tr>
      <w:tr w:rsidR="006C4BA1" w:rsidRPr="00572739" w:rsidTr="00232D9B">
        <w:trPr>
          <w:trHeight w:val="330"/>
        </w:trPr>
        <w:tc>
          <w:tcPr>
            <w:tcW w:w="1219" w:type="pct"/>
            <w:vMerge w:val="restart"/>
            <w:tcBorders>
              <w:top w:val="nil"/>
              <w:left w:val="single" w:sz="8"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项目名称 </w:t>
            </w:r>
          </w:p>
        </w:tc>
        <w:tc>
          <w:tcPr>
            <w:tcW w:w="1259" w:type="pct"/>
            <w:gridSpan w:val="4"/>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轻度 </w:t>
            </w:r>
          </w:p>
        </w:tc>
        <w:tc>
          <w:tcPr>
            <w:tcW w:w="1261" w:type="pct"/>
            <w:gridSpan w:val="4"/>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中度 </w:t>
            </w:r>
          </w:p>
        </w:tc>
        <w:tc>
          <w:tcPr>
            <w:tcW w:w="1261" w:type="pct"/>
            <w:gridSpan w:val="4"/>
            <w:tcBorders>
              <w:top w:val="nil"/>
              <w:left w:val="nil"/>
              <w:bottom w:val="single" w:sz="4" w:space="0" w:color="auto"/>
              <w:right w:val="single" w:sz="8" w:space="0" w:color="000000"/>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重度 </w:t>
            </w:r>
          </w:p>
        </w:tc>
      </w:tr>
      <w:tr w:rsidR="006C4BA1" w:rsidRPr="00572739" w:rsidTr="00232D9B">
        <w:trPr>
          <w:trHeight w:val="330"/>
        </w:trPr>
        <w:tc>
          <w:tcPr>
            <w:tcW w:w="1219" w:type="pct"/>
            <w:vMerge/>
            <w:tcBorders>
              <w:top w:val="nil"/>
              <w:left w:val="single" w:sz="8" w:space="0" w:color="auto"/>
              <w:bottom w:val="single" w:sz="4" w:space="0" w:color="auto"/>
              <w:right w:val="single" w:sz="4" w:space="0" w:color="auto"/>
            </w:tcBorders>
            <w:vAlign w:val="center"/>
            <w:hideMark/>
          </w:tcPr>
          <w:p w:rsidR="006C4BA1" w:rsidRPr="00572739" w:rsidRDefault="006C4BA1" w:rsidP="006C4BA1">
            <w:pPr>
              <w:spacing w:after="0" w:line="240" w:lineRule="auto"/>
              <w:rPr>
                <w:rFonts w:ascii="仿宋" w:eastAsia="仿宋" w:hAnsi="仿宋" w:cs="Calibri"/>
                <w:b/>
                <w:bCs/>
                <w:sz w:val="20"/>
                <w:szCs w:val="20"/>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1天 </w:t>
            </w:r>
          </w:p>
        </w:tc>
        <w:tc>
          <w:tcPr>
            <w:tcW w:w="284"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7天 </w:t>
            </w:r>
          </w:p>
        </w:tc>
        <w:tc>
          <w:tcPr>
            <w:tcW w:w="319"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14天 </w:t>
            </w:r>
          </w:p>
        </w:tc>
        <w:tc>
          <w:tcPr>
            <w:tcW w:w="372"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一个月 </w:t>
            </w:r>
          </w:p>
        </w:tc>
        <w:tc>
          <w:tcPr>
            <w:tcW w:w="285"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1天 </w:t>
            </w:r>
          </w:p>
        </w:tc>
        <w:tc>
          <w:tcPr>
            <w:tcW w:w="285"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7天 </w:t>
            </w:r>
          </w:p>
        </w:tc>
        <w:tc>
          <w:tcPr>
            <w:tcW w:w="320"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14天 </w:t>
            </w:r>
          </w:p>
        </w:tc>
        <w:tc>
          <w:tcPr>
            <w:tcW w:w="372"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一个月 </w:t>
            </w:r>
          </w:p>
        </w:tc>
        <w:tc>
          <w:tcPr>
            <w:tcW w:w="285"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1天 </w:t>
            </w:r>
          </w:p>
        </w:tc>
        <w:tc>
          <w:tcPr>
            <w:tcW w:w="285"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7天 </w:t>
            </w:r>
          </w:p>
        </w:tc>
        <w:tc>
          <w:tcPr>
            <w:tcW w:w="320"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14天 </w:t>
            </w:r>
          </w:p>
        </w:tc>
        <w:tc>
          <w:tcPr>
            <w:tcW w:w="372"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一个月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b/>
                <w:bCs/>
                <w:sz w:val="20"/>
                <w:szCs w:val="20"/>
              </w:rPr>
            </w:pPr>
            <w:r w:rsidRPr="00572739">
              <w:rPr>
                <w:rFonts w:ascii="仿宋" w:eastAsia="仿宋" w:hAnsi="仿宋" w:cs="Calibri" w:hint="eastAsia"/>
                <w:b/>
                <w:bCs/>
                <w:sz w:val="20"/>
                <w:szCs w:val="20"/>
              </w:rPr>
              <w:t xml:space="preserve"> 余额（扣除日常经营预留）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72"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b/>
                <w:bCs/>
                <w:sz w:val="20"/>
                <w:szCs w:val="20"/>
              </w:rPr>
            </w:pPr>
            <w:r w:rsidRPr="00572739">
              <w:rPr>
                <w:rFonts w:ascii="仿宋" w:eastAsia="仿宋" w:hAnsi="仿宋" w:cs="Calibri" w:hint="eastAsia"/>
                <w:b/>
                <w:bCs/>
                <w:sz w:val="20"/>
                <w:szCs w:val="20"/>
              </w:rPr>
              <w:t xml:space="preserve"> 司库管理流出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仿宋" w:eastAsia="仿宋" w:hAnsi="仿宋" w:cs="Calibri" w:hint="eastAsia"/>
                <w:sz w:val="20"/>
                <w:szCs w:val="20"/>
              </w:rPr>
              <w:t xml:space="preserve">       固定配置流出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仿宋" w:eastAsia="仿宋" w:hAnsi="仿宋" w:cs="Calibri" w:hint="eastAsia"/>
                <w:sz w:val="20"/>
                <w:szCs w:val="20"/>
              </w:rPr>
              <w:t xml:space="preserve">       拆入资金到期归还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仿宋" w:eastAsia="仿宋" w:hAnsi="仿宋" w:cs="Calibri" w:hint="eastAsia"/>
                <w:sz w:val="20"/>
                <w:szCs w:val="20"/>
              </w:rPr>
              <w:t xml:space="preserve">       收益凭证到期流出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仿宋" w:eastAsia="仿宋" w:hAnsi="仿宋" w:cs="Calibri" w:hint="eastAsia"/>
                <w:sz w:val="20"/>
                <w:szCs w:val="20"/>
              </w:rPr>
              <w:t xml:space="preserve">短融到期流出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仿宋" w:eastAsia="仿宋" w:hAnsi="仿宋" w:cs="Calibri" w:hint="eastAsia"/>
                <w:sz w:val="20"/>
                <w:szCs w:val="20"/>
              </w:rPr>
              <w:t xml:space="preserve">       公司债到期流出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仿宋" w:eastAsia="仿宋" w:hAnsi="仿宋" w:cs="Calibri" w:hint="eastAsia"/>
                <w:sz w:val="20"/>
                <w:szCs w:val="20"/>
              </w:rPr>
              <w:t xml:space="preserve">       次级债到期流出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仿宋" w:eastAsia="仿宋" w:hAnsi="仿宋" w:cs="Calibri" w:hint="eastAsia"/>
                <w:sz w:val="20"/>
                <w:szCs w:val="20"/>
              </w:rPr>
              <w:t xml:space="preserve">       动态配置流出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single" w:sz="4" w:space="0" w:color="auto"/>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仿宋" w:eastAsia="仿宋" w:hAnsi="仿宋" w:cs="Calibri" w:hint="eastAsia"/>
                <w:sz w:val="20"/>
                <w:szCs w:val="20"/>
              </w:rPr>
              <w:t xml:space="preserve">       上存到期流出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b/>
                <w:bCs/>
                <w:sz w:val="20"/>
                <w:szCs w:val="20"/>
              </w:rPr>
            </w:pPr>
            <w:r w:rsidRPr="00572739">
              <w:rPr>
                <w:rFonts w:ascii="仿宋" w:eastAsia="仿宋" w:hAnsi="仿宋" w:cs="Calibri" w:hint="eastAsia"/>
                <w:b/>
                <w:bCs/>
                <w:sz w:val="20"/>
                <w:szCs w:val="20"/>
              </w:rPr>
              <w:t xml:space="preserve"> 司库管理流入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72"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仿宋" w:eastAsia="仿宋" w:hAnsi="仿宋" w:cs="Calibri" w:hint="eastAsia"/>
                <w:sz w:val="20"/>
                <w:szCs w:val="20"/>
              </w:rPr>
              <w:t xml:space="preserve">       利润上收流入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仿宋" w:eastAsia="仿宋" w:hAnsi="仿宋" w:cs="Calibri" w:hint="eastAsia"/>
                <w:sz w:val="20"/>
                <w:szCs w:val="20"/>
              </w:rPr>
              <w:lastRenderedPageBreak/>
              <w:t xml:space="preserve">       增资款流入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仿宋" w:eastAsia="仿宋" w:hAnsi="仿宋" w:cs="Calibri" w:hint="eastAsia"/>
                <w:sz w:val="20"/>
                <w:szCs w:val="20"/>
              </w:rPr>
              <w:t xml:space="preserve">       拆借流入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仿宋" w:eastAsia="仿宋" w:hAnsi="仿宋" w:cs="Calibri" w:hint="eastAsia"/>
                <w:sz w:val="20"/>
                <w:szCs w:val="20"/>
              </w:rPr>
              <w:t xml:space="preserve">       收益凭证流入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仿宋" w:eastAsia="仿宋" w:hAnsi="仿宋" w:cs="Calibri" w:hint="eastAsia"/>
                <w:sz w:val="20"/>
                <w:szCs w:val="20"/>
              </w:rPr>
              <w:t>短融流入</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仿宋" w:eastAsia="仿宋" w:hAnsi="仿宋" w:cs="Calibri" w:hint="eastAsia"/>
                <w:sz w:val="20"/>
                <w:szCs w:val="20"/>
              </w:rPr>
              <w:t xml:space="preserve">       公司债流入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仿宋" w:eastAsia="仿宋" w:hAnsi="仿宋" w:cs="Calibri" w:hint="eastAsia"/>
                <w:sz w:val="20"/>
                <w:szCs w:val="20"/>
              </w:rPr>
              <w:t xml:space="preserve">       次级债流入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仿宋" w:eastAsia="仿宋" w:hAnsi="仿宋" w:cs="Calibri" w:hint="eastAsia"/>
                <w:sz w:val="20"/>
                <w:szCs w:val="20"/>
              </w:rPr>
              <w:t xml:space="preserve">       理财资金流入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仿宋" w:eastAsia="仿宋" w:hAnsi="仿宋" w:cs="Calibri" w:hint="eastAsia"/>
                <w:sz w:val="20"/>
                <w:szCs w:val="20"/>
              </w:rPr>
              <w:t xml:space="preserve">       动态配置到期收回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b/>
                <w:bCs/>
                <w:sz w:val="20"/>
                <w:szCs w:val="20"/>
              </w:rPr>
            </w:pPr>
            <w:r w:rsidRPr="00572739">
              <w:rPr>
                <w:rFonts w:ascii="仿宋" w:eastAsia="仿宋" w:hAnsi="仿宋" w:cs="Calibri" w:hint="eastAsia"/>
                <w:b/>
                <w:bCs/>
                <w:sz w:val="20"/>
                <w:szCs w:val="20"/>
              </w:rPr>
              <w:t xml:space="preserve"> 缺口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72"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仿宋" w:eastAsia="仿宋" w:hAnsi="仿宋" w:cs="Calibri" w:hint="eastAsia"/>
                <w:sz w:val="20"/>
                <w:szCs w:val="20"/>
              </w:rPr>
              <w:t xml:space="preserve"> 应急备付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45"/>
        </w:trPr>
        <w:tc>
          <w:tcPr>
            <w:tcW w:w="1219" w:type="pct"/>
            <w:tcBorders>
              <w:top w:val="nil"/>
              <w:left w:val="single" w:sz="8" w:space="0" w:color="auto"/>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b/>
                <w:bCs/>
                <w:sz w:val="20"/>
                <w:szCs w:val="20"/>
              </w:rPr>
            </w:pPr>
            <w:r w:rsidRPr="00572739">
              <w:rPr>
                <w:rFonts w:ascii="仿宋" w:eastAsia="仿宋" w:hAnsi="仿宋" w:cs="Calibri" w:hint="eastAsia"/>
                <w:b/>
                <w:bCs/>
                <w:sz w:val="20"/>
                <w:szCs w:val="20"/>
              </w:rPr>
              <w:t xml:space="preserve"> 覆盖后缺口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19" w:type="pct"/>
            <w:tcBorders>
              <w:top w:val="single" w:sz="4" w:space="0" w:color="auto"/>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single" w:sz="4" w:space="0" w:color="auto"/>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single" w:sz="4" w:space="0" w:color="auto"/>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single" w:sz="4" w:space="0" w:color="auto"/>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single" w:sz="4" w:space="0" w:color="auto"/>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single" w:sz="4" w:space="0" w:color="auto"/>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single" w:sz="4" w:space="0" w:color="auto"/>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single" w:sz="4" w:space="0" w:color="auto"/>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single" w:sz="4" w:space="0" w:color="auto"/>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8"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bl>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zCs w:val="24"/>
          <w:shd w:val="clear" w:color="auto" w:fill="FFFFFF"/>
        </w:rPr>
      </w:pPr>
    </w:p>
    <w:p w:rsidR="006C4BA1" w:rsidRPr="00572739" w:rsidRDefault="006C4BA1" w:rsidP="006C4BA1">
      <w:pPr>
        <w:keepNext/>
        <w:keepLines/>
        <w:widowControl w:val="0"/>
        <w:autoSpaceDE w:val="0"/>
        <w:autoSpaceDN w:val="0"/>
        <w:adjustRightInd w:val="0"/>
        <w:spacing w:before="120" w:after="120" w:line="360" w:lineRule="auto"/>
        <w:ind w:leftChars="100" w:left="220"/>
        <w:textAlignment w:val="baseline"/>
        <w:outlineLvl w:val="2"/>
        <w:rPr>
          <w:rFonts w:ascii="仿宋" w:eastAsia="仿宋" w:hAnsi="仿宋" w:cs="Arial"/>
          <w:b/>
          <w:bCs/>
          <w:sz w:val="28"/>
          <w:szCs w:val="28"/>
          <w:shd w:val="clear" w:color="auto" w:fill="FFFFFF"/>
          <w:lang w:bidi="th-TH"/>
        </w:rPr>
      </w:pPr>
      <w:r w:rsidRPr="00572739">
        <w:rPr>
          <w:rFonts w:ascii="仿宋" w:eastAsia="仿宋" w:hAnsi="仿宋" w:cs="Arial"/>
          <w:b/>
          <w:bCs/>
          <w:sz w:val="28"/>
          <w:szCs w:val="28"/>
          <w:shd w:val="clear" w:color="auto" w:fill="FFFFFF"/>
          <w:lang w:bidi="th-TH"/>
        </w:rPr>
        <w:t xml:space="preserve">8.5.1 </w:t>
      </w:r>
      <w:r w:rsidRPr="00572739">
        <w:rPr>
          <w:rFonts w:ascii="仿宋" w:eastAsia="仿宋" w:hAnsi="仿宋" w:cs="Arial" w:hint="eastAsia"/>
          <w:b/>
          <w:bCs/>
          <w:sz w:val="28"/>
          <w:szCs w:val="28"/>
          <w:shd w:val="clear" w:color="auto" w:fill="FFFFFF"/>
          <w:lang w:bidi="th-TH"/>
        </w:rPr>
        <w:t>固收</w:t>
      </w: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 xml:space="preserve">8.5.1.1 </w:t>
      </w:r>
      <w:r w:rsidRPr="00572739">
        <w:rPr>
          <w:rFonts w:ascii="仿宋" w:eastAsia="仿宋" w:hAnsi="仿宋" w:cs="Arial" w:hint="eastAsia"/>
          <w:b/>
          <w:bCs/>
          <w:sz w:val="24"/>
          <w:szCs w:val="24"/>
          <w:shd w:val="clear" w:color="auto" w:fill="FFFFFF"/>
          <w:lang w:bidi="th-TH"/>
        </w:rPr>
        <w:t>期初余额</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计算：银行</w:t>
      </w:r>
      <w:r w:rsidRPr="00572739">
        <w:rPr>
          <w:rFonts w:ascii="仿宋" w:eastAsia="仿宋" w:hAnsi="仿宋" w:cs="Times New Roman"/>
          <w:kern w:val="2"/>
          <w:sz w:val="21"/>
          <w:shd w:val="clear" w:color="auto" w:fill="FFFFFF"/>
        </w:rPr>
        <w:t>账户金额</w:t>
      </w:r>
      <w:r w:rsidRPr="00572739">
        <w:rPr>
          <w:rFonts w:ascii="仿宋" w:eastAsia="仿宋" w:hAnsi="仿宋" w:cs="Times New Roman" w:hint="eastAsia"/>
          <w:kern w:val="2"/>
          <w:sz w:val="21"/>
          <w:shd w:val="clear" w:color="auto" w:fill="FFFFFF"/>
        </w:rPr>
        <w:t xml:space="preserve"> </w:t>
      </w:r>
      <w:r w:rsidRPr="00572739">
        <w:rPr>
          <w:rFonts w:ascii="仿宋" w:eastAsia="仿宋" w:hAnsi="仿宋" w:cs="Times New Roman"/>
          <w:kern w:val="2"/>
          <w:sz w:val="21"/>
          <w:shd w:val="clear" w:color="auto" w:fill="FFFFFF"/>
        </w:rPr>
        <w:t>+ 交易所交易备付账户金额</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说明：“交易所交易备付账户金额”来源于固定</w:t>
      </w:r>
      <w:r w:rsidRPr="00572739">
        <w:rPr>
          <w:rFonts w:ascii="仿宋" w:eastAsia="仿宋" w:hAnsi="仿宋" w:cs="Times New Roman"/>
          <w:kern w:val="2"/>
          <w:sz w:val="21"/>
          <w:shd w:val="clear" w:color="auto" w:fill="FFFFFF"/>
        </w:rPr>
        <w:t>收益交易业务部固收业务线</w:t>
      </w:r>
      <w:r w:rsidRPr="00572739">
        <w:rPr>
          <w:rFonts w:ascii="仿宋" w:eastAsia="仿宋" w:hAnsi="仿宋" w:cs="Times New Roman" w:hint="eastAsia"/>
          <w:kern w:val="2"/>
          <w:sz w:val="21"/>
          <w:shd w:val="clear" w:color="auto" w:fill="FFFFFF"/>
        </w:rPr>
        <w:t>，“</w:t>
      </w:r>
      <w:r w:rsidRPr="00572739">
        <w:rPr>
          <w:rFonts w:ascii="仿宋" w:eastAsia="仿宋" w:hAnsi="仿宋" w:cs="Times New Roman"/>
          <w:kern w:val="2"/>
          <w:sz w:val="21"/>
          <w:shd w:val="clear" w:color="auto" w:fill="FFFFFF"/>
        </w:rPr>
        <w:t>银行账户金额</w:t>
      </w:r>
      <w:r w:rsidRPr="00572739">
        <w:rPr>
          <w:rFonts w:ascii="仿宋" w:eastAsia="仿宋" w:hAnsi="仿宋" w:cs="Times New Roman" w:hint="eastAsia"/>
          <w:kern w:val="2"/>
          <w:sz w:val="21"/>
          <w:shd w:val="clear" w:color="auto" w:fill="FFFFFF"/>
        </w:rPr>
        <w:t>”</w:t>
      </w:r>
      <w:r w:rsidRPr="00572739">
        <w:rPr>
          <w:rFonts w:ascii="仿宋" w:eastAsia="仿宋" w:hAnsi="仿宋" w:cs="Times New Roman"/>
          <w:kern w:val="2"/>
          <w:sz w:val="21"/>
          <w:shd w:val="clear" w:color="auto" w:fill="FFFFFF"/>
        </w:rPr>
        <w:t>有两个来源</w:t>
      </w:r>
      <w:r w:rsidRPr="00572739">
        <w:rPr>
          <w:rFonts w:ascii="仿宋" w:eastAsia="仿宋" w:hAnsi="仿宋" w:cs="Times New Roman" w:hint="eastAsia"/>
          <w:kern w:val="2"/>
          <w:sz w:val="21"/>
          <w:shd w:val="clear" w:color="auto" w:fill="FFFFFF"/>
        </w:rPr>
        <w:t>：</w:t>
      </w:r>
      <w:r w:rsidRPr="00572739">
        <w:rPr>
          <w:rFonts w:ascii="仿宋" w:eastAsia="仿宋" w:hAnsi="仿宋" w:cs="Times New Roman"/>
          <w:kern w:val="2"/>
          <w:sz w:val="21"/>
          <w:shd w:val="clear" w:color="auto" w:fill="FFFFFF"/>
        </w:rPr>
        <w:t>一个是</w:t>
      </w:r>
      <w:r w:rsidRPr="00572739">
        <w:rPr>
          <w:rFonts w:ascii="仿宋" w:eastAsia="仿宋" w:hAnsi="仿宋" w:cs="Times New Roman" w:hint="eastAsia"/>
          <w:kern w:val="2"/>
          <w:sz w:val="21"/>
          <w:shd w:val="clear" w:color="auto" w:fill="FFFFFF"/>
        </w:rPr>
        <w:t>固定</w:t>
      </w:r>
      <w:r w:rsidRPr="00572739">
        <w:rPr>
          <w:rFonts w:ascii="仿宋" w:eastAsia="仿宋" w:hAnsi="仿宋" w:cs="Times New Roman"/>
          <w:kern w:val="2"/>
          <w:sz w:val="21"/>
          <w:shd w:val="clear" w:color="auto" w:fill="FFFFFF"/>
        </w:rPr>
        <w:t>收益交易业务部固收业务线</w:t>
      </w:r>
      <w:r w:rsidRPr="00572739">
        <w:rPr>
          <w:rFonts w:ascii="仿宋" w:eastAsia="仿宋" w:hAnsi="仿宋" w:cs="Times New Roman" w:hint="eastAsia"/>
          <w:kern w:val="2"/>
          <w:sz w:val="21"/>
          <w:shd w:val="clear" w:color="auto" w:fill="FFFFFF"/>
        </w:rPr>
        <w:t>，另一个</w:t>
      </w:r>
      <w:r w:rsidRPr="00572739">
        <w:rPr>
          <w:rFonts w:ascii="仿宋" w:eastAsia="仿宋" w:hAnsi="仿宋" w:cs="Times New Roman"/>
          <w:kern w:val="2"/>
          <w:sz w:val="21"/>
          <w:shd w:val="clear" w:color="auto" w:fill="FFFFFF"/>
        </w:rPr>
        <w:t>是</w:t>
      </w:r>
      <w:r w:rsidRPr="00572739">
        <w:rPr>
          <w:rFonts w:ascii="仿宋" w:eastAsia="仿宋" w:hAnsi="仿宋" w:cs="Times New Roman" w:hint="eastAsia"/>
          <w:kern w:val="2"/>
          <w:sz w:val="21"/>
          <w:shd w:val="clear" w:color="auto" w:fill="FFFFFF"/>
        </w:rPr>
        <w:t>司库管理下的固收部归集资金。</w:t>
      </w: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 xml:space="preserve">.1.2 </w:t>
      </w:r>
      <w:r w:rsidRPr="00572739">
        <w:rPr>
          <w:rFonts w:ascii="仿宋" w:eastAsia="仿宋" w:hAnsi="仿宋" w:cs="Arial" w:hint="eastAsia"/>
          <w:b/>
          <w:bCs/>
          <w:sz w:val="24"/>
          <w:szCs w:val="24"/>
          <w:shd w:val="clear" w:color="auto" w:fill="FFFFFF"/>
          <w:lang w:bidi="th-TH"/>
        </w:rPr>
        <w:t>流入</w:t>
      </w:r>
    </w:p>
    <w:p w:rsidR="006C4BA1" w:rsidRPr="00572739" w:rsidRDefault="006C4BA1" w:rsidP="006C4BA1">
      <w:pPr>
        <w:widowControl w:val="0"/>
        <w:spacing w:after="0" w:line="360" w:lineRule="auto"/>
        <w:ind w:leftChars="350" w:left="770"/>
        <w:jc w:val="both"/>
        <w:rPr>
          <w:rFonts w:ascii="仿宋" w:eastAsia="仿宋" w:hAnsi="仿宋" w:cs="Times New Roman"/>
          <w:b/>
          <w:bCs/>
          <w:kern w:val="2"/>
          <w:sz w:val="21"/>
        </w:rPr>
      </w:pPr>
      <w:r w:rsidRPr="00572739">
        <w:rPr>
          <w:rFonts w:ascii="仿宋" w:eastAsia="仿宋" w:hAnsi="仿宋" w:cs="Times New Roman" w:hint="eastAsia"/>
          <w:kern w:val="2"/>
          <w:sz w:val="21"/>
        </w:rPr>
        <w:t>计算</w:t>
      </w:r>
      <w:r w:rsidRPr="00572739">
        <w:rPr>
          <w:rFonts w:ascii="仿宋" w:eastAsia="仿宋" w:hAnsi="仿宋" w:cs="Times New Roman"/>
          <w:kern w:val="2"/>
          <w:sz w:val="21"/>
        </w:rPr>
        <w:t>：</w:t>
      </w:r>
      <w:r w:rsidRPr="00572739">
        <w:rPr>
          <w:rFonts w:ascii="仿宋" w:eastAsia="仿宋" w:hAnsi="仿宋" w:cs="Times New Roman" w:hint="eastAsia"/>
          <w:kern w:val="2"/>
          <w:sz w:val="21"/>
        </w:rPr>
        <w:t>8.5.1.2.1逆回购</w:t>
      </w:r>
      <w:r w:rsidRPr="00572739">
        <w:rPr>
          <w:rFonts w:ascii="仿宋" w:eastAsia="仿宋" w:hAnsi="仿宋" w:cs="Times New Roman"/>
          <w:kern w:val="2"/>
          <w:sz w:val="21"/>
        </w:rPr>
        <w:t xml:space="preserve">到期流入 + </w:t>
      </w:r>
      <w:r w:rsidRPr="00572739">
        <w:rPr>
          <w:rFonts w:ascii="仿宋" w:eastAsia="仿宋" w:hAnsi="仿宋" w:cs="Times New Roman" w:hint="eastAsia"/>
          <w:kern w:val="2"/>
          <w:sz w:val="21"/>
        </w:rPr>
        <w:t>8.5.1.2.</w:t>
      </w:r>
      <w:r w:rsidRPr="00572739">
        <w:rPr>
          <w:rFonts w:ascii="仿宋" w:eastAsia="仿宋" w:hAnsi="仿宋" w:cs="Times New Roman"/>
          <w:kern w:val="2"/>
          <w:sz w:val="21"/>
        </w:rPr>
        <w:t>2</w:t>
      </w:r>
      <w:r w:rsidRPr="00572739">
        <w:rPr>
          <w:rFonts w:ascii="仿宋" w:eastAsia="仿宋" w:hAnsi="仿宋" w:cs="Times New Roman" w:hint="eastAsia"/>
          <w:kern w:val="2"/>
          <w:sz w:val="21"/>
        </w:rPr>
        <w:t>借入</w:t>
      </w:r>
      <w:r w:rsidRPr="00572739">
        <w:rPr>
          <w:rFonts w:ascii="仿宋" w:eastAsia="仿宋" w:hAnsi="仿宋" w:cs="Times New Roman"/>
          <w:kern w:val="2"/>
          <w:sz w:val="21"/>
        </w:rPr>
        <w:t>司库配置资金</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8.5.1.2.3现券</w:t>
      </w:r>
      <w:r w:rsidRPr="00572739">
        <w:rPr>
          <w:rFonts w:ascii="仿宋" w:eastAsia="仿宋" w:hAnsi="仿宋" w:cs="Times New Roman"/>
          <w:kern w:val="2"/>
          <w:sz w:val="21"/>
        </w:rPr>
        <w:t>卖出流入</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w:t>
      </w:r>
      <w:r w:rsidRPr="00572739">
        <w:rPr>
          <w:rFonts w:ascii="仿宋" w:eastAsia="仿宋" w:hAnsi="仿宋" w:cs="Times New Roman"/>
          <w:kern w:val="2"/>
          <w:sz w:val="21"/>
        </w:rPr>
        <w:t>5</w:t>
      </w:r>
      <w:r w:rsidRPr="00572739">
        <w:rPr>
          <w:rFonts w:ascii="仿宋" w:eastAsia="仿宋" w:hAnsi="仿宋" w:cs="Times New Roman" w:hint="eastAsia"/>
          <w:kern w:val="2"/>
          <w:sz w:val="21"/>
        </w:rPr>
        <w:t>.1.2.4拆借</w:t>
      </w:r>
      <w:r w:rsidRPr="00572739">
        <w:rPr>
          <w:rFonts w:ascii="仿宋" w:eastAsia="仿宋" w:hAnsi="仿宋" w:cs="Times New Roman"/>
          <w:kern w:val="2"/>
          <w:sz w:val="21"/>
        </w:rPr>
        <w:t>流入</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 xml:space="preserve">8.5.1.2.1 </w:t>
      </w:r>
      <w:r w:rsidRPr="00572739">
        <w:rPr>
          <w:rFonts w:ascii="仿宋" w:eastAsia="仿宋" w:hAnsi="仿宋" w:cs="Arial" w:hint="eastAsia"/>
          <w:b/>
          <w:bCs/>
          <w:sz w:val="24"/>
          <w:szCs w:val="24"/>
          <w:shd w:val="clear" w:color="auto" w:fill="FFFFFF"/>
          <w:lang w:bidi="th-TH"/>
        </w:rPr>
        <w:t>逆回购到期</w:t>
      </w:r>
      <w:r w:rsidRPr="00572739">
        <w:rPr>
          <w:rFonts w:ascii="仿宋" w:eastAsia="仿宋" w:hAnsi="仿宋" w:cs="Arial"/>
          <w:b/>
          <w:bCs/>
          <w:sz w:val="24"/>
          <w:szCs w:val="24"/>
          <w:shd w:val="clear" w:color="auto" w:fill="FFFFFF"/>
          <w:lang w:bidi="th-TH"/>
        </w:rPr>
        <w:t>流入</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计算</w:t>
      </w:r>
      <w:r w:rsidRPr="00572739">
        <w:rPr>
          <w:rFonts w:ascii="仿宋" w:eastAsia="仿宋" w:hAnsi="仿宋" w:cs="Times New Roman"/>
          <w:kern w:val="2"/>
          <w:sz w:val="21"/>
        </w:rPr>
        <w:t>：</w:t>
      </w:r>
      <w:r w:rsidRPr="00572739">
        <w:rPr>
          <w:rFonts w:ascii="仿宋" w:eastAsia="仿宋" w:hAnsi="仿宋" w:cs="Times New Roman" w:hint="eastAsia"/>
          <w:kern w:val="2"/>
          <w:sz w:val="21"/>
        </w:rPr>
        <w:t>∑返售</w:t>
      </w:r>
      <w:r w:rsidRPr="00572739">
        <w:rPr>
          <w:rFonts w:ascii="仿宋" w:eastAsia="仿宋" w:hAnsi="仿宋" w:cs="Times New Roman"/>
          <w:kern w:val="2"/>
          <w:sz w:val="21"/>
        </w:rPr>
        <w:t>金额</w:t>
      </w:r>
      <w:r w:rsidRPr="00572739">
        <w:rPr>
          <w:rFonts w:ascii="仿宋" w:eastAsia="仿宋" w:hAnsi="仿宋" w:cs="Times New Roman" w:hint="eastAsia"/>
          <w:kern w:val="2"/>
          <w:sz w:val="21"/>
        </w:rPr>
        <w:t>*（1</w:t>
      </w:r>
      <w:r w:rsidRPr="00572739">
        <w:rPr>
          <w:rFonts w:ascii="仿宋" w:eastAsia="仿宋" w:hAnsi="仿宋" w:cs="Times New Roman"/>
          <w:kern w:val="2"/>
          <w:sz w:val="21"/>
        </w:rPr>
        <w:t>+</w:t>
      </w:r>
      <w:r w:rsidRPr="00572739">
        <w:rPr>
          <w:rFonts w:ascii="仿宋" w:eastAsia="仿宋" w:hAnsi="仿宋" w:cs="Times New Roman" w:hint="eastAsia"/>
          <w:kern w:val="2"/>
          <w:sz w:val="21"/>
        </w:rPr>
        <w:t>逆回购</w:t>
      </w:r>
      <w:r w:rsidRPr="00572739">
        <w:rPr>
          <w:rFonts w:ascii="仿宋" w:eastAsia="仿宋" w:hAnsi="仿宋" w:cs="Times New Roman"/>
          <w:kern w:val="2"/>
          <w:sz w:val="21"/>
        </w:rPr>
        <w:t>规模增长比例）</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说明</w:t>
      </w:r>
      <w:r w:rsidRPr="00572739">
        <w:rPr>
          <w:rFonts w:ascii="仿宋" w:eastAsia="仿宋" w:hAnsi="仿宋" w:cs="Times New Roman"/>
          <w:kern w:val="2"/>
          <w:sz w:val="21"/>
        </w:rPr>
        <w:t>：</w:t>
      </w:r>
      <w:r w:rsidRPr="00572739">
        <w:rPr>
          <w:rFonts w:ascii="仿宋" w:eastAsia="仿宋" w:hAnsi="仿宋" w:cs="Times New Roman" w:hint="eastAsia"/>
          <w:kern w:val="2"/>
          <w:sz w:val="21"/>
        </w:rPr>
        <w:t>“</w:t>
      </w:r>
      <w:r w:rsidRPr="00572739">
        <w:rPr>
          <w:rFonts w:ascii="仿宋" w:eastAsia="仿宋" w:hAnsi="仿宋" w:cs="Times New Roman"/>
          <w:kern w:val="2"/>
          <w:sz w:val="21"/>
        </w:rPr>
        <w:t>返售金额</w:t>
      </w:r>
      <w:r w:rsidRPr="00572739">
        <w:rPr>
          <w:rFonts w:ascii="仿宋" w:eastAsia="仿宋" w:hAnsi="仿宋" w:cs="Times New Roman" w:hint="eastAsia"/>
          <w:kern w:val="2"/>
          <w:sz w:val="21"/>
        </w:rPr>
        <w:t>”</w:t>
      </w:r>
      <w:r w:rsidRPr="00572739">
        <w:rPr>
          <w:rFonts w:ascii="仿宋" w:eastAsia="仿宋" w:hAnsi="仿宋" w:cs="Times New Roman"/>
          <w:kern w:val="2"/>
          <w:sz w:val="21"/>
        </w:rPr>
        <w:t>为</w:t>
      </w:r>
      <w:r w:rsidRPr="00572739">
        <w:rPr>
          <w:rFonts w:ascii="仿宋" w:eastAsia="仿宋" w:hAnsi="仿宋" w:cs="Times New Roman" w:hint="eastAsia"/>
          <w:kern w:val="2"/>
          <w:sz w:val="21"/>
        </w:rPr>
        <w:t>固定</w:t>
      </w:r>
      <w:r w:rsidRPr="00572739">
        <w:rPr>
          <w:rFonts w:ascii="仿宋" w:eastAsia="仿宋" w:hAnsi="仿宋" w:cs="Times New Roman"/>
          <w:kern w:val="2"/>
          <w:sz w:val="21"/>
        </w:rPr>
        <w:t>收益交易业务部</w:t>
      </w:r>
      <w:r w:rsidRPr="00572739">
        <w:rPr>
          <w:rFonts w:ascii="仿宋" w:eastAsia="仿宋" w:hAnsi="仿宋" w:cs="Times New Roman" w:hint="eastAsia"/>
          <w:kern w:val="2"/>
          <w:sz w:val="21"/>
        </w:rPr>
        <w:t>买入返售中返售日为指定期限（1D,7D,14D,1M）内对应的所有返售金额，“逆回购</w:t>
      </w:r>
      <w:r w:rsidRPr="00572739">
        <w:rPr>
          <w:rFonts w:ascii="仿宋" w:eastAsia="仿宋" w:hAnsi="仿宋" w:cs="Times New Roman"/>
          <w:kern w:val="2"/>
          <w:sz w:val="21"/>
        </w:rPr>
        <w:t>规模增长比例</w:t>
      </w:r>
      <w:r w:rsidRPr="00572739">
        <w:rPr>
          <w:rFonts w:ascii="仿宋" w:eastAsia="仿宋" w:hAnsi="仿宋" w:cs="Times New Roman" w:hint="eastAsia"/>
          <w:kern w:val="2"/>
          <w:sz w:val="21"/>
        </w:rPr>
        <w:t>”为</w:t>
      </w:r>
      <w:r w:rsidRPr="00572739">
        <w:rPr>
          <w:rFonts w:ascii="仿宋" w:eastAsia="仿宋" w:hAnsi="仿宋" w:cs="Times New Roman"/>
          <w:kern w:val="2"/>
          <w:sz w:val="21"/>
        </w:rPr>
        <w:t>在</w:t>
      </w:r>
      <w:r w:rsidRPr="00572739">
        <w:rPr>
          <w:rFonts w:ascii="仿宋" w:eastAsia="仿宋" w:hAnsi="仿宋" w:cs="Times New Roman" w:hint="eastAsia"/>
          <w:kern w:val="2"/>
          <w:sz w:val="21"/>
        </w:rPr>
        <w:t>指定情景（轻度，中度，重度），指定期限（1D,7D,14D,1M）下的逆回购规模增长比例。</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.5.1.</w:t>
      </w:r>
      <w:r w:rsidRPr="00572739">
        <w:rPr>
          <w:rFonts w:ascii="仿宋" w:eastAsia="仿宋" w:hAnsi="仿宋" w:cs="Arial"/>
          <w:b/>
          <w:bCs/>
          <w:sz w:val="24"/>
          <w:szCs w:val="24"/>
          <w:shd w:val="clear" w:color="auto" w:fill="FFFFFF"/>
          <w:lang w:bidi="th-TH"/>
        </w:rPr>
        <w:t>2.2</w:t>
      </w:r>
      <w:r w:rsidRPr="00572739">
        <w:rPr>
          <w:rFonts w:ascii="仿宋" w:eastAsia="仿宋" w:hAnsi="仿宋" w:cs="Arial" w:hint="eastAsia"/>
          <w:b/>
          <w:bCs/>
          <w:sz w:val="24"/>
          <w:szCs w:val="24"/>
          <w:shd w:val="clear" w:color="auto" w:fill="FFFFFF"/>
          <w:lang w:bidi="th-TH"/>
        </w:rPr>
        <w:t xml:space="preserve"> 借入司库</w:t>
      </w:r>
      <w:r w:rsidRPr="00572739">
        <w:rPr>
          <w:rFonts w:ascii="仿宋" w:eastAsia="仿宋" w:hAnsi="仿宋" w:cs="Arial"/>
          <w:b/>
          <w:bCs/>
          <w:sz w:val="24"/>
          <w:szCs w:val="24"/>
          <w:shd w:val="clear" w:color="auto" w:fill="FFFFFF"/>
          <w:lang w:bidi="th-TH"/>
        </w:rPr>
        <w:t>配置资金</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.5.1.</w:t>
      </w:r>
      <w:r w:rsidRPr="00572739">
        <w:rPr>
          <w:rFonts w:ascii="仿宋" w:eastAsia="仿宋" w:hAnsi="仿宋" w:cs="Arial"/>
          <w:b/>
          <w:bCs/>
          <w:sz w:val="24"/>
          <w:szCs w:val="24"/>
          <w:shd w:val="clear" w:color="auto" w:fill="FFFFFF"/>
          <w:lang w:bidi="th-TH"/>
        </w:rPr>
        <w:t xml:space="preserve">2.3 </w:t>
      </w:r>
      <w:r w:rsidRPr="00572739">
        <w:rPr>
          <w:rFonts w:ascii="仿宋" w:eastAsia="仿宋" w:hAnsi="仿宋" w:cs="Arial" w:hint="eastAsia"/>
          <w:b/>
          <w:bCs/>
          <w:sz w:val="24"/>
          <w:szCs w:val="24"/>
          <w:shd w:val="clear" w:color="auto" w:fill="FFFFFF"/>
          <w:lang w:bidi="th-TH"/>
        </w:rPr>
        <w:t>现券卖出</w:t>
      </w:r>
      <w:r w:rsidRPr="00572739">
        <w:rPr>
          <w:rFonts w:ascii="仿宋" w:eastAsia="仿宋" w:hAnsi="仿宋" w:cs="Arial"/>
          <w:b/>
          <w:bCs/>
          <w:sz w:val="24"/>
          <w:szCs w:val="24"/>
          <w:shd w:val="clear" w:color="auto" w:fill="FFFFFF"/>
          <w:lang w:bidi="th-TH"/>
        </w:rPr>
        <w:t>流入</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lastRenderedPageBreak/>
        <w:t>8</w:t>
      </w:r>
      <w:r w:rsidRPr="00572739">
        <w:rPr>
          <w:rFonts w:ascii="仿宋" w:eastAsia="仿宋" w:hAnsi="仿宋" w:cs="Arial" w:hint="eastAsia"/>
          <w:b/>
          <w:bCs/>
          <w:sz w:val="24"/>
          <w:szCs w:val="24"/>
          <w:shd w:val="clear" w:color="auto" w:fill="FFFFFF"/>
          <w:lang w:bidi="th-TH"/>
        </w:rPr>
        <w:t>.5.1.</w:t>
      </w:r>
      <w:r w:rsidRPr="00572739">
        <w:rPr>
          <w:rFonts w:ascii="仿宋" w:eastAsia="仿宋" w:hAnsi="仿宋" w:cs="Arial"/>
          <w:b/>
          <w:bCs/>
          <w:sz w:val="24"/>
          <w:szCs w:val="24"/>
          <w:shd w:val="clear" w:color="auto" w:fill="FFFFFF"/>
          <w:lang w:bidi="th-TH"/>
        </w:rPr>
        <w:t xml:space="preserve">2.4 </w:t>
      </w:r>
      <w:r w:rsidRPr="00572739">
        <w:rPr>
          <w:rFonts w:ascii="仿宋" w:eastAsia="仿宋" w:hAnsi="仿宋" w:cs="Arial" w:hint="eastAsia"/>
          <w:b/>
          <w:bCs/>
          <w:sz w:val="24"/>
          <w:szCs w:val="24"/>
          <w:shd w:val="clear" w:color="auto" w:fill="FFFFFF"/>
          <w:lang w:bidi="th-TH"/>
        </w:rPr>
        <w:t>拆借流入</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.5.1.</w:t>
      </w:r>
      <w:r w:rsidRPr="00572739">
        <w:rPr>
          <w:rFonts w:ascii="仿宋" w:eastAsia="仿宋" w:hAnsi="仿宋" w:cs="Arial"/>
          <w:b/>
          <w:bCs/>
          <w:sz w:val="24"/>
          <w:szCs w:val="24"/>
          <w:shd w:val="clear" w:color="auto" w:fill="FFFFFF"/>
          <w:lang w:bidi="th-TH"/>
        </w:rPr>
        <w:t>3</w:t>
      </w:r>
      <w:r w:rsidRPr="00572739">
        <w:rPr>
          <w:rFonts w:ascii="仿宋" w:eastAsia="仿宋" w:hAnsi="仿宋" w:cs="Arial" w:hint="eastAsia"/>
          <w:b/>
          <w:bCs/>
          <w:sz w:val="24"/>
          <w:szCs w:val="24"/>
          <w:shd w:val="clear" w:color="auto" w:fill="FFFFFF"/>
          <w:lang w:bidi="th-TH"/>
        </w:rPr>
        <w:t xml:space="preserve"> 流出</w:t>
      </w:r>
    </w:p>
    <w:p w:rsidR="006C4BA1" w:rsidRPr="00572739" w:rsidRDefault="006C4BA1" w:rsidP="006C4BA1">
      <w:pPr>
        <w:widowControl w:val="0"/>
        <w:spacing w:after="0" w:line="360" w:lineRule="auto"/>
        <w:ind w:leftChars="350" w:left="770"/>
        <w:jc w:val="both"/>
        <w:rPr>
          <w:rFonts w:ascii="仿宋" w:eastAsia="仿宋" w:hAnsi="仿宋" w:cs="Times New Roman"/>
          <w:b/>
          <w:bCs/>
          <w:kern w:val="2"/>
          <w:sz w:val="21"/>
        </w:rPr>
      </w:pPr>
      <w:r w:rsidRPr="00572739">
        <w:rPr>
          <w:rFonts w:ascii="仿宋" w:eastAsia="仿宋" w:hAnsi="仿宋" w:cs="Times New Roman" w:hint="eastAsia"/>
          <w:kern w:val="2"/>
          <w:sz w:val="21"/>
        </w:rPr>
        <w:t>计算</w:t>
      </w:r>
      <w:r w:rsidRPr="00572739">
        <w:rPr>
          <w:rFonts w:ascii="仿宋" w:eastAsia="仿宋" w:hAnsi="仿宋" w:cs="Times New Roman"/>
          <w:kern w:val="2"/>
          <w:sz w:val="21"/>
        </w:rPr>
        <w:t>：</w:t>
      </w:r>
      <w:r w:rsidRPr="00572739">
        <w:rPr>
          <w:rFonts w:ascii="仿宋" w:eastAsia="仿宋" w:hAnsi="仿宋" w:cs="Times New Roman" w:hint="eastAsia"/>
          <w:kern w:val="2"/>
          <w:sz w:val="21"/>
        </w:rPr>
        <w:t>8.5.1.3.1正回购</w:t>
      </w:r>
      <w:r w:rsidRPr="00572739">
        <w:rPr>
          <w:rFonts w:ascii="仿宋" w:eastAsia="仿宋" w:hAnsi="仿宋" w:cs="Times New Roman"/>
          <w:kern w:val="2"/>
          <w:sz w:val="21"/>
        </w:rPr>
        <w:t>到期流出</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8.5.1.3.2现券</w:t>
      </w:r>
      <w:r w:rsidRPr="00572739">
        <w:rPr>
          <w:rFonts w:ascii="仿宋" w:eastAsia="仿宋" w:hAnsi="仿宋" w:cs="Times New Roman"/>
          <w:kern w:val="2"/>
          <w:sz w:val="21"/>
        </w:rPr>
        <w:t>买入流出</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8.5.1.3.3拆借</w:t>
      </w:r>
      <w:r w:rsidRPr="00572739">
        <w:rPr>
          <w:rFonts w:ascii="仿宋" w:eastAsia="仿宋" w:hAnsi="仿宋" w:cs="Times New Roman"/>
          <w:kern w:val="2"/>
          <w:sz w:val="21"/>
        </w:rPr>
        <w:t>流出</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8.5.1.3.4申购</w:t>
      </w:r>
      <w:r w:rsidRPr="00572739">
        <w:rPr>
          <w:rFonts w:ascii="仿宋" w:eastAsia="仿宋" w:hAnsi="仿宋" w:cs="Times New Roman"/>
          <w:kern w:val="2"/>
          <w:sz w:val="21"/>
        </w:rPr>
        <w:t>缴款流出</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w:t>
      </w:r>
      <w:r w:rsidRPr="00572739">
        <w:rPr>
          <w:rFonts w:ascii="仿宋" w:eastAsia="仿宋" w:hAnsi="仿宋" w:cs="Times New Roman"/>
          <w:kern w:val="2"/>
          <w:sz w:val="21"/>
        </w:rPr>
        <w:t>5</w:t>
      </w:r>
      <w:r w:rsidRPr="00572739">
        <w:rPr>
          <w:rFonts w:ascii="仿宋" w:eastAsia="仿宋" w:hAnsi="仿宋" w:cs="Times New Roman" w:hint="eastAsia"/>
          <w:kern w:val="2"/>
          <w:sz w:val="21"/>
        </w:rPr>
        <w:t>.1.3.5归还</w:t>
      </w:r>
      <w:r w:rsidRPr="00572739">
        <w:rPr>
          <w:rFonts w:ascii="仿宋" w:eastAsia="仿宋" w:hAnsi="仿宋" w:cs="Times New Roman"/>
          <w:kern w:val="2"/>
          <w:sz w:val="21"/>
        </w:rPr>
        <w:t>司库配置资金</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8.5.1.3.1 正回购到期流出</w:t>
      </w:r>
    </w:p>
    <w:p w:rsidR="006C4BA1" w:rsidRPr="00572739" w:rsidRDefault="006C4BA1" w:rsidP="006C4BA1">
      <w:pPr>
        <w:widowControl w:val="0"/>
        <w:spacing w:after="0" w:line="360" w:lineRule="auto"/>
        <w:ind w:leftChars="350" w:left="770"/>
        <w:jc w:val="both"/>
        <w:rPr>
          <w:rFonts w:ascii="仿宋" w:eastAsia="仿宋" w:hAnsi="仿宋" w:cs="Times New Roman"/>
          <w:b/>
          <w:bCs/>
          <w:kern w:val="2"/>
          <w:sz w:val="21"/>
        </w:rPr>
      </w:pPr>
      <w:r w:rsidRPr="00572739">
        <w:rPr>
          <w:rFonts w:ascii="仿宋" w:eastAsia="仿宋" w:hAnsi="仿宋" w:cs="Times New Roman" w:hint="eastAsia"/>
          <w:kern w:val="2"/>
          <w:sz w:val="21"/>
          <w:shd w:val="clear" w:color="auto" w:fill="FFFFFF"/>
        </w:rPr>
        <w:t>计算：∑购回</w:t>
      </w:r>
      <w:r w:rsidRPr="00572739">
        <w:rPr>
          <w:rFonts w:ascii="仿宋" w:eastAsia="仿宋" w:hAnsi="仿宋" w:cs="Times New Roman"/>
          <w:kern w:val="2"/>
          <w:sz w:val="21"/>
          <w:shd w:val="clear" w:color="auto" w:fill="FFFFFF"/>
        </w:rPr>
        <w:t>金额</w:t>
      </w:r>
      <w:r w:rsidRPr="00572739">
        <w:rPr>
          <w:rFonts w:ascii="仿宋" w:eastAsia="仿宋" w:hAnsi="仿宋" w:cs="Times New Roman" w:hint="eastAsia"/>
          <w:kern w:val="2"/>
          <w:sz w:val="21"/>
          <w:shd w:val="clear" w:color="auto" w:fill="FFFFFF"/>
        </w:rPr>
        <w:t xml:space="preserve"> </w:t>
      </w:r>
      <w:r w:rsidRPr="00572739">
        <w:rPr>
          <w:rFonts w:ascii="仿宋" w:eastAsia="仿宋" w:hAnsi="仿宋" w:cs="Times New Roman"/>
          <w:kern w:val="2"/>
          <w:sz w:val="21"/>
          <w:shd w:val="clear" w:color="auto" w:fill="FFFFFF"/>
        </w:rPr>
        <w:t xml:space="preserve">+ </w:t>
      </w:r>
      <w:r w:rsidRPr="00572739">
        <w:rPr>
          <w:rFonts w:ascii="仿宋" w:eastAsia="仿宋" w:hAnsi="仿宋" w:cs="Times New Roman" w:hint="eastAsia"/>
          <w:kern w:val="2"/>
          <w:sz w:val="21"/>
        </w:rPr>
        <w:t>∑公允价值*持仓</w:t>
      </w:r>
      <w:r w:rsidRPr="00572739">
        <w:rPr>
          <w:rFonts w:ascii="仿宋" w:eastAsia="仿宋" w:hAnsi="仿宋" w:cs="Times New Roman"/>
          <w:kern w:val="2"/>
          <w:sz w:val="21"/>
        </w:rPr>
        <w:t>规模增长比例</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∑返售金额*逆回购</w:t>
      </w:r>
      <w:r w:rsidRPr="00572739">
        <w:rPr>
          <w:rFonts w:ascii="仿宋" w:eastAsia="仿宋" w:hAnsi="仿宋" w:cs="Times New Roman"/>
          <w:kern w:val="2"/>
          <w:sz w:val="21"/>
        </w:rPr>
        <w:t>规模增长比例</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说明</w:t>
      </w:r>
      <w:r w:rsidRPr="00572739">
        <w:rPr>
          <w:rFonts w:ascii="仿宋" w:eastAsia="仿宋" w:hAnsi="仿宋" w:cs="Times New Roman"/>
          <w:kern w:val="2"/>
          <w:sz w:val="21"/>
          <w:shd w:val="clear" w:color="auto" w:fill="FFFFFF"/>
        </w:rPr>
        <w:t>：</w:t>
      </w:r>
      <w:r w:rsidRPr="00572739">
        <w:rPr>
          <w:rFonts w:ascii="仿宋" w:eastAsia="仿宋" w:hAnsi="仿宋" w:cs="Times New Roman" w:hint="eastAsia"/>
          <w:kern w:val="2"/>
          <w:sz w:val="21"/>
          <w:shd w:val="clear" w:color="auto" w:fill="FFFFFF"/>
        </w:rPr>
        <w:t>列入购回</w:t>
      </w:r>
      <w:r w:rsidRPr="00572739">
        <w:rPr>
          <w:rFonts w:ascii="仿宋" w:eastAsia="仿宋" w:hAnsi="仿宋" w:cs="Times New Roman"/>
          <w:kern w:val="2"/>
          <w:sz w:val="21"/>
          <w:shd w:val="clear" w:color="auto" w:fill="FFFFFF"/>
        </w:rPr>
        <w:t>金额求和项的</w:t>
      </w:r>
      <w:r w:rsidRPr="00572739">
        <w:rPr>
          <w:rFonts w:ascii="仿宋" w:eastAsia="仿宋" w:hAnsi="仿宋" w:cs="Times New Roman" w:hint="eastAsia"/>
          <w:kern w:val="2"/>
          <w:sz w:val="21"/>
          <w:shd w:val="clear" w:color="auto" w:fill="FFFFFF"/>
        </w:rPr>
        <w:t>为固定</w:t>
      </w:r>
      <w:r w:rsidRPr="00572739">
        <w:rPr>
          <w:rFonts w:ascii="仿宋" w:eastAsia="仿宋" w:hAnsi="仿宋" w:cs="Times New Roman"/>
          <w:kern w:val="2"/>
          <w:sz w:val="21"/>
          <w:shd w:val="clear" w:color="auto" w:fill="FFFFFF"/>
        </w:rPr>
        <w:t>收益交易业务部卖出回购中购回日为</w:t>
      </w:r>
      <w:r w:rsidRPr="00572739">
        <w:rPr>
          <w:rFonts w:ascii="仿宋" w:eastAsia="仿宋" w:hAnsi="仿宋" w:cs="Times New Roman" w:hint="eastAsia"/>
          <w:kern w:val="2"/>
          <w:sz w:val="21"/>
          <w:shd w:val="clear" w:color="auto" w:fill="FFFFFF"/>
        </w:rPr>
        <w:t>指定期限</w:t>
      </w:r>
      <w:r w:rsidRPr="00572739">
        <w:rPr>
          <w:rFonts w:ascii="仿宋" w:eastAsia="仿宋" w:hAnsi="仿宋" w:cs="Times New Roman"/>
          <w:kern w:val="2"/>
          <w:sz w:val="21"/>
        </w:rPr>
        <w:t>（</w:t>
      </w:r>
      <w:r w:rsidRPr="00572739">
        <w:rPr>
          <w:rFonts w:ascii="仿宋" w:eastAsia="仿宋" w:hAnsi="仿宋" w:cs="Times New Roman" w:hint="eastAsia"/>
          <w:kern w:val="2"/>
          <w:sz w:val="21"/>
        </w:rPr>
        <w:t>1D</w:t>
      </w:r>
      <w:r w:rsidRPr="00572739">
        <w:rPr>
          <w:rFonts w:ascii="仿宋" w:eastAsia="仿宋" w:hAnsi="仿宋" w:cs="Times New Roman"/>
          <w:kern w:val="2"/>
          <w:sz w:val="21"/>
        </w:rPr>
        <w:t>,7D,14D,1M）</w:t>
      </w:r>
      <w:r w:rsidRPr="00572739">
        <w:rPr>
          <w:rFonts w:ascii="仿宋" w:eastAsia="仿宋" w:hAnsi="仿宋" w:cs="Times New Roman" w:hint="eastAsia"/>
          <w:kern w:val="2"/>
          <w:sz w:val="21"/>
          <w:shd w:val="clear" w:color="auto" w:fill="FFFFFF"/>
        </w:rPr>
        <w:t>内对应的所有购回金额，列入</w:t>
      </w:r>
      <w:r w:rsidRPr="00572739">
        <w:rPr>
          <w:rFonts w:ascii="仿宋" w:eastAsia="仿宋" w:hAnsi="仿宋" w:cs="Times New Roman"/>
          <w:kern w:val="2"/>
          <w:sz w:val="21"/>
          <w:shd w:val="clear" w:color="auto" w:fill="FFFFFF"/>
        </w:rPr>
        <w:t>公允价值求和项的</w:t>
      </w:r>
      <w:r w:rsidRPr="00572739">
        <w:rPr>
          <w:rFonts w:ascii="仿宋" w:eastAsia="仿宋" w:hAnsi="仿宋" w:cs="Times New Roman" w:hint="eastAsia"/>
          <w:kern w:val="2"/>
          <w:sz w:val="21"/>
          <w:shd w:val="clear" w:color="auto" w:fill="FFFFFF"/>
        </w:rPr>
        <w:t>为固定</w:t>
      </w:r>
      <w:r w:rsidRPr="00572739">
        <w:rPr>
          <w:rFonts w:ascii="仿宋" w:eastAsia="仿宋" w:hAnsi="仿宋" w:cs="Times New Roman"/>
          <w:kern w:val="2"/>
          <w:sz w:val="21"/>
          <w:shd w:val="clear" w:color="auto" w:fill="FFFFFF"/>
        </w:rPr>
        <w:t>收益交易业务部现券持仓</w:t>
      </w:r>
      <w:r w:rsidRPr="00572739">
        <w:rPr>
          <w:rFonts w:ascii="仿宋" w:eastAsia="仿宋" w:hAnsi="仿宋" w:cs="Times New Roman" w:hint="eastAsia"/>
          <w:kern w:val="2"/>
          <w:sz w:val="21"/>
          <w:shd w:val="clear" w:color="auto" w:fill="FFFFFF"/>
        </w:rPr>
        <w:t>中</w:t>
      </w:r>
      <w:r w:rsidRPr="00572739">
        <w:rPr>
          <w:rFonts w:ascii="仿宋" w:eastAsia="仿宋" w:hAnsi="仿宋" w:cs="Times New Roman"/>
          <w:kern w:val="2"/>
          <w:sz w:val="21"/>
          <w:shd w:val="clear" w:color="auto" w:fill="FFFFFF"/>
        </w:rPr>
        <w:t>所有</w:t>
      </w:r>
      <w:r w:rsidRPr="00572739">
        <w:rPr>
          <w:rFonts w:ascii="仿宋" w:eastAsia="仿宋" w:hAnsi="仿宋" w:cs="Times New Roman" w:hint="eastAsia"/>
          <w:kern w:val="2"/>
          <w:sz w:val="21"/>
          <w:shd w:val="clear" w:color="auto" w:fill="FFFFFF"/>
        </w:rPr>
        <w:t>券</w:t>
      </w:r>
      <w:r w:rsidRPr="00572739">
        <w:rPr>
          <w:rFonts w:ascii="仿宋" w:eastAsia="仿宋" w:hAnsi="仿宋" w:cs="Times New Roman"/>
          <w:kern w:val="2"/>
          <w:sz w:val="21"/>
          <w:shd w:val="clear" w:color="auto" w:fill="FFFFFF"/>
        </w:rPr>
        <w:t>的公允价值</w:t>
      </w:r>
      <w:r w:rsidRPr="00572739">
        <w:rPr>
          <w:rFonts w:ascii="仿宋" w:eastAsia="仿宋" w:hAnsi="仿宋" w:cs="Times New Roman" w:hint="eastAsia"/>
          <w:kern w:val="2"/>
          <w:sz w:val="21"/>
          <w:shd w:val="clear" w:color="auto" w:fill="FFFFFF"/>
        </w:rPr>
        <w:t>，</w:t>
      </w:r>
      <w:r w:rsidRPr="00572739">
        <w:rPr>
          <w:rFonts w:ascii="仿宋" w:eastAsia="仿宋" w:hAnsi="仿宋" w:cs="Times New Roman"/>
          <w:kern w:val="2"/>
          <w:sz w:val="21"/>
          <w:shd w:val="clear" w:color="auto" w:fill="FFFFFF"/>
        </w:rPr>
        <w:t>列入返售金额求和项的</w:t>
      </w:r>
      <w:r w:rsidRPr="00572739">
        <w:rPr>
          <w:rFonts w:ascii="仿宋" w:eastAsia="仿宋" w:hAnsi="仿宋" w:cs="Times New Roman" w:hint="eastAsia"/>
          <w:kern w:val="2"/>
          <w:sz w:val="21"/>
          <w:shd w:val="clear" w:color="auto" w:fill="FFFFFF"/>
        </w:rPr>
        <w:t>为固定</w:t>
      </w:r>
      <w:r w:rsidRPr="00572739">
        <w:rPr>
          <w:rFonts w:ascii="仿宋" w:eastAsia="仿宋" w:hAnsi="仿宋" w:cs="Times New Roman"/>
          <w:kern w:val="2"/>
          <w:sz w:val="21"/>
          <w:shd w:val="clear" w:color="auto" w:fill="FFFFFF"/>
        </w:rPr>
        <w:t>收益交易业务部</w:t>
      </w:r>
      <w:r w:rsidRPr="00572739">
        <w:rPr>
          <w:rFonts w:ascii="仿宋" w:eastAsia="仿宋" w:hAnsi="仿宋" w:cs="Times New Roman" w:hint="eastAsia"/>
          <w:kern w:val="2"/>
          <w:sz w:val="21"/>
          <w:shd w:val="clear" w:color="auto" w:fill="FFFFFF"/>
        </w:rPr>
        <w:t>买入返售中将返售日为指定期限内</w:t>
      </w:r>
      <w:r w:rsidRPr="00572739">
        <w:rPr>
          <w:rFonts w:ascii="仿宋" w:eastAsia="仿宋" w:hAnsi="仿宋" w:cs="Times New Roman"/>
          <w:kern w:val="2"/>
          <w:sz w:val="21"/>
        </w:rPr>
        <w:t>（</w:t>
      </w:r>
      <w:proofErr w:type="spellStart"/>
      <w:r w:rsidRPr="00572739">
        <w:rPr>
          <w:rFonts w:ascii="仿宋" w:eastAsia="仿宋" w:hAnsi="仿宋" w:cs="Times New Roman" w:hint="eastAsia"/>
          <w:kern w:val="2"/>
          <w:sz w:val="21"/>
        </w:rPr>
        <w:t>1D</w:t>
      </w:r>
      <w:r w:rsidRPr="00572739">
        <w:rPr>
          <w:rFonts w:ascii="仿宋" w:eastAsia="仿宋" w:hAnsi="仿宋" w:cs="Times New Roman"/>
          <w:kern w:val="2"/>
          <w:sz w:val="21"/>
        </w:rPr>
        <w:t>,7D,14D,1M</w:t>
      </w:r>
      <w:proofErr w:type="spellEnd"/>
      <w:r w:rsidRPr="00572739">
        <w:rPr>
          <w:rFonts w:ascii="仿宋" w:eastAsia="仿宋" w:hAnsi="仿宋" w:cs="Times New Roman"/>
          <w:kern w:val="2"/>
          <w:sz w:val="21"/>
        </w:rPr>
        <w:t>）</w:t>
      </w:r>
      <w:r w:rsidRPr="00572739">
        <w:rPr>
          <w:rFonts w:ascii="仿宋" w:eastAsia="仿宋" w:hAnsi="仿宋" w:cs="Times New Roman" w:hint="eastAsia"/>
          <w:kern w:val="2"/>
          <w:sz w:val="21"/>
          <w:shd w:val="clear" w:color="auto" w:fill="FFFFFF"/>
        </w:rPr>
        <w:t>对应的所有返售金额，持仓规模</w:t>
      </w:r>
      <w:r w:rsidRPr="00572739">
        <w:rPr>
          <w:rFonts w:ascii="仿宋" w:eastAsia="仿宋" w:hAnsi="仿宋" w:cs="Times New Roman"/>
          <w:kern w:val="2"/>
          <w:sz w:val="21"/>
          <w:shd w:val="clear" w:color="auto" w:fill="FFFFFF"/>
        </w:rPr>
        <w:t>增长比例和逆回购规模增长比例均为在</w:t>
      </w:r>
      <w:r w:rsidRPr="00572739">
        <w:rPr>
          <w:rFonts w:ascii="仿宋" w:eastAsia="仿宋" w:hAnsi="仿宋" w:cs="Times New Roman" w:hint="eastAsia"/>
          <w:kern w:val="2"/>
          <w:sz w:val="21"/>
          <w:shd w:val="clear" w:color="auto" w:fill="FFFFFF"/>
        </w:rPr>
        <w:t>指定情景（轻度，中度，重度），指定期限（1D,7D,14D,1M）下的</w:t>
      </w:r>
      <w:r w:rsidRPr="00572739">
        <w:rPr>
          <w:rFonts w:ascii="仿宋" w:eastAsia="仿宋" w:hAnsi="仿宋" w:cs="Times New Roman"/>
          <w:kern w:val="2"/>
          <w:sz w:val="21"/>
          <w:shd w:val="clear" w:color="auto" w:fill="FFFFFF"/>
        </w:rPr>
        <w:t>规模增长比例</w:t>
      </w:r>
      <w:r w:rsidRPr="00572739">
        <w:rPr>
          <w:rFonts w:ascii="仿宋" w:eastAsia="仿宋" w:hAnsi="仿宋" w:cs="Times New Roman" w:hint="eastAsia"/>
          <w:kern w:val="2"/>
          <w:sz w:val="21"/>
          <w:shd w:val="clear" w:color="auto" w:fill="FFFFFF"/>
        </w:rPr>
        <w:t>。</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.5.1.</w:t>
      </w:r>
      <w:r w:rsidRPr="00572739">
        <w:rPr>
          <w:rFonts w:ascii="仿宋" w:eastAsia="仿宋" w:hAnsi="仿宋" w:cs="Arial"/>
          <w:b/>
          <w:bCs/>
          <w:sz w:val="24"/>
          <w:szCs w:val="24"/>
          <w:shd w:val="clear" w:color="auto" w:fill="FFFFFF"/>
          <w:lang w:bidi="th-TH"/>
        </w:rPr>
        <w:t xml:space="preserve">3.2 </w:t>
      </w:r>
      <w:r w:rsidRPr="00572739">
        <w:rPr>
          <w:rFonts w:ascii="仿宋" w:eastAsia="仿宋" w:hAnsi="仿宋" w:cs="Arial" w:hint="eastAsia"/>
          <w:b/>
          <w:bCs/>
          <w:sz w:val="24"/>
          <w:szCs w:val="24"/>
          <w:shd w:val="clear" w:color="auto" w:fill="FFFFFF"/>
          <w:lang w:bidi="th-TH"/>
        </w:rPr>
        <w:t>现券买入流出</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.5.1.</w:t>
      </w:r>
      <w:r w:rsidRPr="00572739">
        <w:rPr>
          <w:rFonts w:ascii="仿宋" w:eastAsia="仿宋" w:hAnsi="仿宋" w:cs="Arial"/>
          <w:b/>
          <w:bCs/>
          <w:sz w:val="24"/>
          <w:szCs w:val="24"/>
          <w:shd w:val="clear" w:color="auto" w:fill="FFFFFF"/>
          <w:lang w:bidi="th-TH"/>
        </w:rPr>
        <w:t xml:space="preserve">3.3 </w:t>
      </w:r>
      <w:r w:rsidRPr="00572739">
        <w:rPr>
          <w:rFonts w:ascii="仿宋" w:eastAsia="仿宋" w:hAnsi="仿宋" w:cs="Arial" w:hint="eastAsia"/>
          <w:b/>
          <w:bCs/>
          <w:sz w:val="24"/>
          <w:szCs w:val="24"/>
          <w:shd w:val="clear" w:color="auto" w:fill="FFFFFF"/>
          <w:lang w:bidi="th-TH"/>
        </w:rPr>
        <w:t>拆借流出</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计算：</w:t>
      </w:r>
      <w:r w:rsidRPr="00572739">
        <w:rPr>
          <w:rFonts w:ascii="仿宋" w:eastAsia="仿宋" w:hAnsi="仿宋" w:cs="Times New Roman" w:hint="eastAsia"/>
          <w:kern w:val="2"/>
          <w:sz w:val="21"/>
          <w:shd w:val="clear" w:color="auto" w:fill="FFFFFF"/>
        </w:rPr>
        <w:t>∑</w:t>
      </w:r>
      <w:r w:rsidRPr="00572739">
        <w:rPr>
          <w:rFonts w:ascii="仿宋" w:eastAsia="仿宋" w:hAnsi="仿宋" w:cs="Times New Roman" w:hint="eastAsia"/>
          <w:kern w:val="2"/>
          <w:sz w:val="21"/>
          <w:lang w:bidi="th-TH"/>
        </w:rPr>
        <w:t>到期</w:t>
      </w:r>
      <w:r w:rsidRPr="00572739">
        <w:rPr>
          <w:rFonts w:ascii="仿宋" w:eastAsia="仿宋" w:hAnsi="仿宋" w:cs="Times New Roman"/>
          <w:kern w:val="2"/>
          <w:sz w:val="21"/>
          <w:lang w:bidi="th-TH"/>
        </w:rPr>
        <w:t>结算金额</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w:t>
      </w:r>
      <w:r w:rsidRPr="00572739">
        <w:rPr>
          <w:rFonts w:ascii="仿宋" w:eastAsia="仿宋" w:hAnsi="仿宋" w:cs="Times New Roman"/>
          <w:kern w:val="2"/>
          <w:sz w:val="21"/>
          <w:lang w:bidi="th-TH"/>
        </w:rPr>
        <w:t>：</w:t>
      </w:r>
      <w:r w:rsidRPr="00572739">
        <w:rPr>
          <w:rFonts w:ascii="仿宋" w:eastAsia="仿宋" w:hAnsi="仿宋" w:cs="Times New Roman" w:hint="eastAsia"/>
          <w:kern w:val="2"/>
          <w:sz w:val="21"/>
          <w:lang w:bidi="th-TH"/>
        </w:rPr>
        <w:t>“到期</w:t>
      </w:r>
      <w:r w:rsidRPr="00572739">
        <w:rPr>
          <w:rFonts w:ascii="仿宋" w:eastAsia="仿宋" w:hAnsi="仿宋" w:cs="Times New Roman"/>
          <w:kern w:val="2"/>
          <w:sz w:val="21"/>
          <w:lang w:bidi="th-TH"/>
        </w:rPr>
        <w:t>结算金额</w:t>
      </w:r>
      <w:r w:rsidRPr="00572739">
        <w:rPr>
          <w:rFonts w:ascii="仿宋" w:eastAsia="仿宋" w:hAnsi="仿宋" w:cs="Times New Roman" w:hint="eastAsia"/>
          <w:kern w:val="2"/>
          <w:sz w:val="21"/>
          <w:lang w:bidi="th-TH"/>
        </w:rPr>
        <w:t>”为固定</w:t>
      </w:r>
      <w:r w:rsidRPr="00572739">
        <w:rPr>
          <w:rFonts w:ascii="仿宋" w:eastAsia="仿宋" w:hAnsi="仿宋" w:cs="Times New Roman"/>
          <w:kern w:val="2"/>
          <w:sz w:val="21"/>
          <w:lang w:bidi="th-TH"/>
        </w:rPr>
        <w:t>收益交易业务部的</w:t>
      </w:r>
      <w:r w:rsidRPr="00572739">
        <w:rPr>
          <w:rFonts w:ascii="仿宋" w:eastAsia="仿宋" w:hAnsi="仿宋" w:cs="Times New Roman" w:hint="eastAsia"/>
          <w:kern w:val="2"/>
          <w:sz w:val="21"/>
          <w:lang w:bidi="th-TH"/>
        </w:rPr>
        <w:t>拆入明细的到期结算金额。</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color w:val="000000"/>
          <w:sz w:val="24"/>
          <w:szCs w:val="24"/>
          <w:shd w:val="clear" w:color="auto" w:fill="FFFFFF"/>
          <w:lang w:bidi="th-TH"/>
        </w:rPr>
      </w:pPr>
      <w:r w:rsidRPr="00572739">
        <w:rPr>
          <w:rFonts w:ascii="仿宋" w:eastAsia="仿宋" w:hAnsi="仿宋" w:cs="Arial"/>
          <w:b/>
          <w:bCs/>
          <w:color w:val="000000"/>
          <w:sz w:val="24"/>
          <w:szCs w:val="24"/>
          <w:shd w:val="clear" w:color="auto" w:fill="FFFFFF"/>
          <w:lang w:bidi="th-TH"/>
        </w:rPr>
        <w:t>8</w:t>
      </w:r>
      <w:r w:rsidRPr="00572739">
        <w:rPr>
          <w:rFonts w:ascii="仿宋" w:eastAsia="仿宋" w:hAnsi="仿宋" w:cs="Arial" w:hint="eastAsia"/>
          <w:b/>
          <w:bCs/>
          <w:color w:val="000000"/>
          <w:sz w:val="24"/>
          <w:szCs w:val="24"/>
          <w:shd w:val="clear" w:color="auto" w:fill="FFFFFF"/>
          <w:lang w:bidi="th-TH"/>
        </w:rPr>
        <w:t>.5.1.</w:t>
      </w:r>
      <w:r w:rsidRPr="00572739">
        <w:rPr>
          <w:rFonts w:ascii="仿宋" w:eastAsia="仿宋" w:hAnsi="仿宋" w:cs="Arial"/>
          <w:b/>
          <w:bCs/>
          <w:color w:val="000000"/>
          <w:sz w:val="24"/>
          <w:szCs w:val="24"/>
          <w:shd w:val="clear" w:color="auto" w:fill="FFFFFF"/>
          <w:lang w:bidi="th-TH"/>
        </w:rPr>
        <w:t xml:space="preserve">3.4 </w:t>
      </w:r>
      <w:r w:rsidRPr="00572739">
        <w:rPr>
          <w:rFonts w:ascii="仿宋" w:eastAsia="仿宋" w:hAnsi="仿宋" w:cs="Arial" w:hint="eastAsia"/>
          <w:b/>
          <w:bCs/>
          <w:color w:val="000000"/>
          <w:sz w:val="24"/>
          <w:szCs w:val="24"/>
          <w:shd w:val="clear" w:color="auto" w:fill="FFFFFF"/>
          <w:lang w:bidi="th-TH"/>
        </w:rPr>
        <w:t>申购缴款</w:t>
      </w:r>
      <w:r w:rsidRPr="00572739">
        <w:rPr>
          <w:rFonts w:ascii="仿宋" w:eastAsia="仿宋" w:hAnsi="仿宋" w:cs="Arial"/>
          <w:b/>
          <w:bCs/>
          <w:color w:val="000000"/>
          <w:sz w:val="24"/>
          <w:szCs w:val="24"/>
          <w:shd w:val="clear" w:color="auto" w:fill="FFFFFF"/>
          <w:lang w:bidi="th-TH"/>
        </w:rPr>
        <w:t>流出</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color w:val="000000"/>
          <w:sz w:val="24"/>
          <w:szCs w:val="24"/>
          <w:shd w:val="clear" w:color="auto" w:fill="FFFFFF"/>
          <w:lang w:bidi="th-TH"/>
        </w:rPr>
      </w:pPr>
      <w:r w:rsidRPr="00572739">
        <w:rPr>
          <w:rFonts w:ascii="仿宋" w:eastAsia="仿宋" w:hAnsi="仿宋" w:cs="Arial"/>
          <w:b/>
          <w:bCs/>
          <w:color w:val="000000"/>
          <w:sz w:val="24"/>
          <w:szCs w:val="24"/>
          <w:shd w:val="clear" w:color="auto" w:fill="FFFFFF"/>
          <w:lang w:bidi="th-TH"/>
        </w:rPr>
        <w:t>8</w:t>
      </w:r>
      <w:r w:rsidRPr="00572739">
        <w:rPr>
          <w:rFonts w:ascii="仿宋" w:eastAsia="仿宋" w:hAnsi="仿宋" w:cs="Arial" w:hint="eastAsia"/>
          <w:b/>
          <w:bCs/>
          <w:color w:val="000000"/>
          <w:sz w:val="24"/>
          <w:szCs w:val="24"/>
          <w:shd w:val="clear" w:color="auto" w:fill="FFFFFF"/>
          <w:lang w:bidi="th-TH"/>
        </w:rPr>
        <w:t>.5.1.</w:t>
      </w:r>
      <w:r w:rsidRPr="00572739">
        <w:rPr>
          <w:rFonts w:ascii="仿宋" w:eastAsia="仿宋" w:hAnsi="仿宋" w:cs="Arial"/>
          <w:b/>
          <w:bCs/>
          <w:color w:val="000000"/>
          <w:sz w:val="24"/>
          <w:szCs w:val="24"/>
          <w:shd w:val="clear" w:color="auto" w:fill="FFFFFF"/>
          <w:lang w:bidi="th-TH"/>
        </w:rPr>
        <w:t xml:space="preserve">3.5 </w:t>
      </w:r>
      <w:r w:rsidRPr="00572739">
        <w:rPr>
          <w:rFonts w:ascii="仿宋" w:eastAsia="仿宋" w:hAnsi="仿宋" w:cs="Arial" w:hint="eastAsia"/>
          <w:b/>
          <w:bCs/>
          <w:color w:val="000000"/>
          <w:sz w:val="24"/>
          <w:szCs w:val="24"/>
          <w:shd w:val="clear" w:color="auto" w:fill="FFFFFF"/>
          <w:lang w:bidi="th-TH"/>
        </w:rPr>
        <w:t>归还司库</w:t>
      </w:r>
      <w:r w:rsidRPr="00572739">
        <w:rPr>
          <w:rFonts w:ascii="仿宋" w:eastAsia="仿宋" w:hAnsi="仿宋" w:cs="Arial"/>
          <w:b/>
          <w:bCs/>
          <w:color w:val="000000"/>
          <w:sz w:val="24"/>
          <w:szCs w:val="24"/>
          <w:shd w:val="clear" w:color="auto" w:fill="FFFFFF"/>
          <w:lang w:bidi="th-TH"/>
        </w:rPr>
        <w:t>配置资金</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计算</w:t>
      </w:r>
      <w:r w:rsidRPr="00572739">
        <w:rPr>
          <w:rFonts w:ascii="仿宋" w:eastAsia="仿宋" w:hAnsi="仿宋" w:cs="Times New Roman"/>
          <w:kern w:val="2"/>
          <w:sz w:val="21"/>
          <w:lang w:bidi="th-TH"/>
        </w:rPr>
        <w:t>：</w:t>
      </w:r>
      <w:r w:rsidRPr="00572739">
        <w:rPr>
          <w:rFonts w:ascii="仿宋" w:eastAsia="仿宋" w:hAnsi="仿宋" w:cs="Times New Roman" w:hint="eastAsia"/>
          <w:kern w:val="2"/>
          <w:sz w:val="21"/>
          <w:shd w:val="clear" w:color="auto" w:fill="FFFFFF"/>
        </w:rPr>
        <w:t>∑金额</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说明：列入</w:t>
      </w:r>
      <w:r w:rsidRPr="00572739">
        <w:rPr>
          <w:rFonts w:ascii="仿宋" w:eastAsia="仿宋" w:hAnsi="仿宋" w:cs="Times New Roman"/>
          <w:kern w:val="2"/>
          <w:sz w:val="21"/>
          <w:lang w:bidi="th-TH"/>
        </w:rPr>
        <w:t>金额求和项的为资金去向中项目为</w:t>
      </w:r>
      <w:r w:rsidRPr="00572739">
        <w:rPr>
          <w:rFonts w:ascii="仿宋" w:eastAsia="仿宋" w:hAnsi="仿宋" w:cs="Times New Roman" w:hint="eastAsia"/>
          <w:kern w:val="2"/>
          <w:sz w:val="21"/>
          <w:lang w:bidi="th-TH"/>
        </w:rPr>
        <w:t>固定收益交易</w:t>
      </w:r>
      <w:r w:rsidRPr="00572739">
        <w:rPr>
          <w:rFonts w:ascii="仿宋" w:eastAsia="仿宋" w:hAnsi="仿宋" w:cs="Times New Roman"/>
          <w:kern w:val="2"/>
          <w:sz w:val="21"/>
          <w:lang w:bidi="th-TH"/>
        </w:rPr>
        <w:t>业务</w:t>
      </w:r>
      <w:r w:rsidRPr="00572739">
        <w:rPr>
          <w:rFonts w:ascii="仿宋" w:eastAsia="仿宋" w:hAnsi="仿宋" w:cs="Times New Roman" w:hint="eastAsia"/>
          <w:kern w:val="2"/>
          <w:sz w:val="21"/>
          <w:lang w:bidi="th-TH"/>
        </w:rPr>
        <w:t>部的金额。</w:t>
      </w: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.5.1.</w:t>
      </w:r>
      <w:r w:rsidRPr="00572739">
        <w:rPr>
          <w:rFonts w:ascii="仿宋" w:eastAsia="仿宋" w:hAnsi="仿宋" w:cs="Arial"/>
          <w:b/>
          <w:bCs/>
          <w:sz w:val="24"/>
          <w:szCs w:val="24"/>
          <w:shd w:val="clear" w:color="auto" w:fill="FFFFFF"/>
          <w:lang w:bidi="th-TH"/>
        </w:rPr>
        <w:t>4</w:t>
      </w:r>
      <w:r w:rsidRPr="00572739">
        <w:rPr>
          <w:rFonts w:ascii="仿宋" w:eastAsia="仿宋" w:hAnsi="仿宋" w:cs="Arial" w:hint="eastAsia"/>
          <w:b/>
          <w:bCs/>
          <w:sz w:val="24"/>
          <w:szCs w:val="24"/>
          <w:shd w:val="clear" w:color="auto" w:fill="FFFFFF"/>
          <w:lang w:bidi="th-TH"/>
        </w:rPr>
        <w:t xml:space="preserve"> 到期</w:t>
      </w:r>
      <w:r w:rsidRPr="00572739">
        <w:rPr>
          <w:rFonts w:ascii="仿宋" w:eastAsia="仿宋" w:hAnsi="仿宋" w:cs="Arial"/>
          <w:b/>
          <w:bCs/>
          <w:sz w:val="24"/>
          <w:szCs w:val="24"/>
          <w:shd w:val="clear" w:color="auto" w:fill="FFFFFF"/>
          <w:lang w:bidi="th-TH"/>
        </w:rPr>
        <w:t>解付券</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计算：∑（金额*质押</w:t>
      </w:r>
      <w:r w:rsidRPr="00572739">
        <w:rPr>
          <w:rFonts w:ascii="仿宋" w:eastAsia="仿宋" w:hAnsi="仿宋" w:cs="Times New Roman"/>
          <w:kern w:val="2"/>
          <w:sz w:val="21"/>
          <w:lang w:bidi="th-TH"/>
        </w:rPr>
        <w:t>率规模增长比例</w:t>
      </w:r>
      <w:r w:rsidRPr="00572739">
        <w:rPr>
          <w:rFonts w:ascii="仿宋" w:eastAsia="仿宋" w:hAnsi="仿宋" w:cs="Times New Roman" w:hint="eastAsia"/>
          <w:kern w:val="2"/>
          <w:sz w:val="21"/>
          <w:lang w:bidi="th-TH"/>
        </w:rPr>
        <w:t xml:space="preserve">） </w:t>
      </w:r>
      <w:r w:rsidRPr="00572739">
        <w:rPr>
          <w:rFonts w:ascii="仿宋" w:eastAsia="仿宋" w:hAnsi="仿宋" w:cs="Times New Roman"/>
          <w:kern w:val="2"/>
          <w:sz w:val="21"/>
          <w:lang w:bidi="th-TH"/>
        </w:rPr>
        <w:t xml:space="preserve">+ </w:t>
      </w:r>
      <w:r w:rsidRPr="00572739">
        <w:rPr>
          <w:rFonts w:ascii="仿宋" w:eastAsia="仿宋" w:hAnsi="仿宋" w:cs="Times New Roman" w:hint="eastAsia"/>
          <w:kern w:val="2"/>
          <w:sz w:val="21"/>
          <w:shd w:val="clear" w:color="auto" w:fill="FFFFFF"/>
        </w:rPr>
        <w:t>∑公允价值*持仓</w:t>
      </w:r>
      <w:r w:rsidRPr="00572739">
        <w:rPr>
          <w:rFonts w:ascii="仿宋" w:eastAsia="仿宋" w:hAnsi="仿宋" w:cs="Times New Roman"/>
          <w:kern w:val="2"/>
          <w:sz w:val="21"/>
          <w:shd w:val="clear" w:color="auto" w:fill="FFFFFF"/>
        </w:rPr>
        <w:t>规模增长比例</w:t>
      </w:r>
      <w:r w:rsidRPr="00572739">
        <w:rPr>
          <w:rFonts w:ascii="仿宋" w:eastAsia="仿宋" w:hAnsi="仿宋" w:cs="Times New Roman" w:hint="eastAsia"/>
          <w:kern w:val="2"/>
          <w:sz w:val="21"/>
          <w:shd w:val="clear" w:color="auto" w:fill="FFFFFF"/>
        </w:rPr>
        <w:t xml:space="preserve"> </w:t>
      </w:r>
      <w:r w:rsidRPr="00572739">
        <w:rPr>
          <w:rFonts w:ascii="仿宋" w:eastAsia="仿宋" w:hAnsi="仿宋" w:cs="Times New Roman"/>
          <w:kern w:val="2"/>
          <w:sz w:val="21"/>
          <w:shd w:val="clear" w:color="auto" w:fill="FFFFFF"/>
        </w:rPr>
        <w:t xml:space="preserve">+ </w:t>
      </w:r>
      <w:r w:rsidRPr="00572739">
        <w:rPr>
          <w:rFonts w:ascii="仿宋" w:eastAsia="仿宋" w:hAnsi="仿宋" w:cs="Times New Roman" w:hint="eastAsia"/>
          <w:kern w:val="2"/>
          <w:sz w:val="21"/>
          <w:shd w:val="clear" w:color="auto" w:fill="FFFFFF"/>
        </w:rPr>
        <w:t>∑返售金额*逆</w:t>
      </w:r>
      <w:r w:rsidRPr="00572739">
        <w:rPr>
          <w:rFonts w:ascii="仿宋" w:eastAsia="仿宋" w:hAnsi="仿宋" w:cs="Times New Roman" w:hint="eastAsia"/>
          <w:kern w:val="2"/>
          <w:sz w:val="21"/>
          <w:shd w:val="clear" w:color="auto" w:fill="FFFFFF"/>
        </w:rPr>
        <w:lastRenderedPageBreak/>
        <w:t>回购</w:t>
      </w:r>
      <w:r w:rsidRPr="00572739">
        <w:rPr>
          <w:rFonts w:ascii="仿宋" w:eastAsia="仿宋" w:hAnsi="仿宋" w:cs="Times New Roman"/>
          <w:kern w:val="2"/>
          <w:sz w:val="21"/>
          <w:shd w:val="clear" w:color="auto" w:fill="FFFFFF"/>
        </w:rPr>
        <w:t>规模增长比例</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w:t>
      </w:r>
      <w:r w:rsidRPr="00572739">
        <w:rPr>
          <w:rFonts w:ascii="仿宋" w:eastAsia="仿宋" w:hAnsi="仿宋" w:cs="Times New Roman"/>
          <w:kern w:val="2"/>
          <w:sz w:val="21"/>
          <w:lang w:bidi="th-TH"/>
        </w:rPr>
        <w:t>：</w:t>
      </w:r>
      <w:r w:rsidRPr="00572739">
        <w:rPr>
          <w:rFonts w:ascii="仿宋" w:eastAsia="仿宋" w:hAnsi="仿宋" w:cs="Times New Roman" w:hint="eastAsia"/>
          <w:kern w:val="2"/>
          <w:sz w:val="21"/>
          <w:lang w:bidi="th-TH"/>
        </w:rPr>
        <w:t>列入</w:t>
      </w:r>
      <w:r w:rsidRPr="00572739">
        <w:rPr>
          <w:rFonts w:ascii="仿宋" w:eastAsia="仿宋" w:hAnsi="仿宋" w:cs="Times New Roman"/>
          <w:kern w:val="2"/>
          <w:sz w:val="21"/>
          <w:lang w:bidi="th-TH"/>
        </w:rPr>
        <w:t>金额求和项的为</w:t>
      </w:r>
      <w:r w:rsidRPr="00572739">
        <w:rPr>
          <w:rFonts w:ascii="仿宋" w:eastAsia="仿宋" w:hAnsi="仿宋" w:cs="Times New Roman" w:hint="eastAsia"/>
          <w:kern w:val="2"/>
          <w:sz w:val="21"/>
          <w:lang w:bidi="th-TH"/>
        </w:rPr>
        <w:t>固定</w:t>
      </w:r>
      <w:r w:rsidRPr="00572739">
        <w:rPr>
          <w:rFonts w:ascii="仿宋" w:eastAsia="仿宋" w:hAnsi="仿宋" w:cs="Times New Roman"/>
          <w:kern w:val="2"/>
          <w:sz w:val="21"/>
          <w:lang w:bidi="th-TH"/>
        </w:rPr>
        <w:t>收益交易业务部</w:t>
      </w:r>
      <w:r w:rsidRPr="00572739">
        <w:rPr>
          <w:rFonts w:ascii="仿宋" w:eastAsia="仿宋" w:hAnsi="仿宋" w:cs="Times New Roman" w:hint="eastAsia"/>
          <w:kern w:val="2"/>
          <w:sz w:val="21"/>
          <w:lang w:bidi="th-TH"/>
        </w:rPr>
        <w:t>质押债券券种表到期解付券（交易所或银行间）的相应券种的金额（其中，相应券种包含：国债、中央银行票据，信用评级AAA级的信用债券，金融债券、地方政府债，信用评级AAA级以下，AA-级（含）以上的信用债券）；</w:t>
      </w:r>
      <w:r w:rsidRPr="00572739">
        <w:rPr>
          <w:rFonts w:ascii="仿宋" w:eastAsia="仿宋" w:hAnsi="仿宋" w:cs="Times New Roman"/>
          <w:kern w:val="2"/>
          <w:sz w:val="21"/>
          <w:lang w:bidi="th-TH"/>
        </w:rPr>
        <w:t>列入公允价值</w:t>
      </w:r>
      <w:r w:rsidRPr="00572739">
        <w:rPr>
          <w:rFonts w:ascii="仿宋" w:eastAsia="仿宋" w:hAnsi="仿宋" w:cs="Times New Roman" w:hint="eastAsia"/>
          <w:kern w:val="2"/>
          <w:sz w:val="21"/>
          <w:lang w:bidi="th-TH"/>
        </w:rPr>
        <w:t>求和</w:t>
      </w:r>
      <w:r w:rsidRPr="00572739">
        <w:rPr>
          <w:rFonts w:ascii="仿宋" w:eastAsia="仿宋" w:hAnsi="仿宋" w:cs="Times New Roman"/>
          <w:kern w:val="2"/>
          <w:sz w:val="21"/>
          <w:lang w:bidi="th-TH"/>
        </w:rPr>
        <w:t>项的为</w:t>
      </w:r>
      <w:r w:rsidRPr="00572739">
        <w:rPr>
          <w:rFonts w:ascii="仿宋" w:eastAsia="仿宋" w:hAnsi="仿宋" w:cs="Times New Roman" w:hint="eastAsia"/>
          <w:kern w:val="2"/>
          <w:sz w:val="21"/>
          <w:lang w:bidi="th-TH"/>
        </w:rPr>
        <w:t>固定</w:t>
      </w:r>
      <w:r w:rsidRPr="00572739">
        <w:rPr>
          <w:rFonts w:ascii="仿宋" w:eastAsia="仿宋" w:hAnsi="仿宋" w:cs="Times New Roman"/>
          <w:kern w:val="2"/>
          <w:sz w:val="21"/>
          <w:lang w:bidi="th-TH"/>
        </w:rPr>
        <w:t>收益交易业务部</w:t>
      </w:r>
      <w:r w:rsidRPr="00572739">
        <w:rPr>
          <w:rFonts w:ascii="仿宋" w:eastAsia="仿宋" w:hAnsi="仿宋" w:cs="Times New Roman" w:hint="eastAsia"/>
          <w:kern w:val="2"/>
          <w:sz w:val="21"/>
          <w:lang w:bidi="th-TH"/>
        </w:rPr>
        <w:t>现券持仓中所有券的公允价值；列入</w:t>
      </w:r>
      <w:r w:rsidRPr="00572739">
        <w:rPr>
          <w:rFonts w:ascii="仿宋" w:eastAsia="仿宋" w:hAnsi="仿宋" w:cs="Times New Roman"/>
          <w:kern w:val="2"/>
          <w:sz w:val="21"/>
          <w:lang w:bidi="th-TH"/>
        </w:rPr>
        <w:t>返售金额求和项的为</w:t>
      </w:r>
      <w:r w:rsidRPr="00572739">
        <w:rPr>
          <w:rFonts w:ascii="仿宋" w:eastAsia="仿宋" w:hAnsi="仿宋" w:cs="Times New Roman" w:hint="eastAsia"/>
          <w:kern w:val="2"/>
          <w:sz w:val="21"/>
          <w:lang w:bidi="th-TH"/>
        </w:rPr>
        <w:t>固定</w:t>
      </w:r>
      <w:r w:rsidRPr="00572739">
        <w:rPr>
          <w:rFonts w:ascii="仿宋" w:eastAsia="仿宋" w:hAnsi="仿宋" w:cs="Times New Roman"/>
          <w:kern w:val="2"/>
          <w:sz w:val="21"/>
          <w:lang w:bidi="th-TH"/>
        </w:rPr>
        <w:t>收益交易业务部</w:t>
      </w:r>
      <w:r w:rsidRPr="00572739">
        <w:rPr>
          <w:rFonts w:ascii="仿宋" w:eastAsia="仿宋" w:hAnsi="仿宋" w:cs="Times New Roman" w:hint="eastAsia"/>
          <w:kern w:val="2"/>
          <w:sz w:val="21"/>
          <w:lang w:bidi="th-TH"/>
        </w:rPr>
        <w:t>买入返售中返售日为指定期限内对应的所有返售金额；持仓</w:t>
      </w:r>
      <w:r w:rsidRPr="00572739">
        <w:rPr>
          <w:rFonts w:ascii="仿宋" w:eastAsia="仿宋" w:hAnsi="仿宋" w:cs="Times New Roman"/>
          <w:kern w:val="2"/>
          <w:sz w:val="21"/>
          <w:lang w:bidi="th-TH"/>
        </w:rPr>
        <w:t>规模增长比例，逆回购规模增长比例，质押率规模增长比例在</w:t>
      </w:r>
      <w:r w:rsidRPr="00572739">
        <w:rPr>
          <w:rFonts w:ascii="仿宋" w:eastAsia="仿宋" w:hAnsi="仿宋" w:cs="Times New Roman" w:hint="eastAsia"/>
          <w:kern w:val="2"/>
          <w:sz w:val="21"/>
          <w:lang w:bidi="th-TH"/>
        </w:rPr>
        <w:t>指定情景（轻度，中度，重度），指定期限（1D,7D,14D,1M）下</w:t>
      </w:r>
      <w:r w:rsidRPr="00572739">
        <w:rPr>
          <w:rFonts w:ascii="仿宋" w:eastAsia="仿宋" w:hAnsi="仿宋" w:cs="Times New Roman"/>
          <w:kern w:val="2"/>
          <w:sz w:val="21"/>
          <w:lang w:bidi="th-TH"/>
        </w:rPr>
        <w:t>不同</w:t>
      </w:r>
      <w:r w:rsidRPr="00572739">
        <w:rPr>
          <w:rFonts w:ascii="仿宋" w:eastAsia="仿宋" w:hAnsi="仿宋" w:cs="Times New Roman" w:hint="eastAsia"/>
          <w:kern w:val="2"/>
          <w:sz w:val="21"/>
          <w:lang w:bidi="th-TH"/>
        </w:rPr>
        <w:t>。</w:t>
      </w: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.5.1.</w:t>
      </w:r>
      <w:r w:rsidRPr="00572739">
        <w:rPr>
          <w:rFonts w:ascii="仿宋" w:eastAsia="仿宋" w:hAnsi="仿宋" w:cs="Arial"/>
          <w:b/>
          <w:bCs/>
          <w:sz w:val="24"/>
          <w:szCs w:val="24"/>
          <w:shd w:val="clear" w:color="auto" w:fill="FFFFFF"/>
          <w:lang w:bidi="th-TH"/>
        </w:rPr>
        <w:t>5</w:t>
      </w:r>
      <w:r w:rsidRPr="00572739">
        <w:rPr>
          <w:rFonts w:ascii="仿宋" w:eastAsia="仿宋" w:hAnsi="仿宋" w:cs="Arial" w:hint="eastAsia"/>
          <w:b/>
          <w:bCs/>
          <w:sz w:val="24"/>
          <w:szCs w:val="24"/>
          <w:shd w:val="clear" w:color="auto" w:fill="FFFFFF"/>
          <w:lang w:bidi="th-TH"/>
        </w:rPr>
        <w:t xml:space="preserve"> 剩余</w:t>
      </w:r>
      <w:r w:rsidRPr="00572739">
        <w:rPr>
          <w:rFonts w:ascii="仿宋" w:eastAsia="仿宋" w:hAnsi="仿宋" w:cs="Arial"/>
          <w:b/>
          <w:bCs/>
          <w:sz w:val="24"/>
          <w:szCs w:val="24"/>
          <w:shd w:val="clear" w:color="auto" w:fill="FFFFFF"/>
          <w:lang w:bidi="th-TH"/>
        </w:rPr>
        <w:t>可用券</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 xml:space="preserve">计算：∑（金额*质押率规模增长比例） </w:t>
      </w:r>
      <w:r w:rsidRPr="00572739">
        <w:rPr>
          <w:rFonts w:ascii="仿宋" w:eastAsia="仿宋" w:hAnsi="仿宋" w:cs="Times New Roman"/>
          <w:kern w:val="2"/>
          <w:sz w:val="21"/>
          <w:lang w:bidi="th-TH"/>
        </w:rPr>
        <w:t xml:space="preserve">- </w:t>
      </w:r>
      <w:r w:rsidRPr="00572739">
        <w:rPr>
          <w:rFonts w:ascii="仿宋" w:eastAsia="仿宋" w:hAnsi="仿宋" w:cs="Times New Roman" w:hint="eastAsia"/>
          <w:kern w:val="2"/>
          <w:sz w:val="21"/>
          <w:lang w:bidi="th-TH"/>
        </w:rPr>
        <w:t>∑返售金额*逆回购规模增长比例</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w:t>
      </w:r>
      <w:r w:rsidRPr="00572739">
        <w:rPr>
          <w:rFonts w:ascii="仿宋" w:eastAsia="仿宋" w:hAnsi="仿宋" w:cs="Times New Roman"/>
          <w:kern w:val="2"/>
          <w:sz w:val="21"/>
          <w:lang w:bidi="th-TH"/>
        </w:rPr>
        <w:t>：</w:t>
      </w:r>
      <w:r w:rsidRPr="00572739">
        <w:rPr>
          <w:rFonts w:ascii="仿宋" w:eastAsia="仿宋" w:hAnsi="仿宋" w:cs="Times New Roman" w:hint="eastAsia"/>
          <w:kern w:val="2"/>
          <w:sz w:val="21"/>
          <w:lang w:bidi="th-TH"/>
        </w:rPr>
        <w:t>列入金额求和项的为</w:t>
      </w:r>
      <w:r w:rsidRPr="00572739">
        <w:rPr>
          <w:rFonts w:ascii="仿宋" w:eastAsia="仿宋" w:hAnsi="仿宋" w:cs="Times New Roman" w:hint="eastAsia"/>
          <w:kern w:val="2"/>
          <w:sz w:val="21"/>
        </w:rPr>
        <w:t>固定</w:t>
      </w:r>
      <w:r w:rsidRPr="00572739">
        <w:rPr>
          <w:rFonts w:ascii="仿宋" w:eastAsia="仿宋" w:hAnsi="仿宋" w:cs="Times New Roman"/>
          <w:kern w:val="2"/>
          <w:sz w:val="21"/>
        </w:rPr>
        <w:t>收益交易业务部</w:t>
      </w:r>
      <w:r w:rsidRPr="00572739">
        <w:rPr>
          <w:rFonts w:ascii="仿宋" w:eastAsia="仿宋" w:hAnsi="仿宋" w:cs="Times New Roman" w:hint="eastAsia"/>
          <w:kern w:val="2"/>
          <w:sz w:val="21"/>
        </w:rPr>
        <w:t>质押债券券种表持仓可用券（交易所或银行间）的相应券种</w:t>
      </w:r>
      <w:r w:rsidRPr="00572739">
        <w:rPr>
          <w:rFonts w:ascii="仿宋" w:eastAsia="仿宋" w:hAnsi="仿宋" w:cs="Times New Roman" w:hint="eastAsia"/>
          <w:kern w:val="2"/>
          <w:sz w:val="21"/>
          <w:lang w:bidi="th-TH"/>
        </w:rPr>
        <w:t>的金额（其中，相应券种包含：国债、中央银行票据，信用评级AAA级的信用债券，金融债券、地方政府债，信用评级AAA级以下，AA-级（含）以上的信用债券）；列入返售金额求和项的为固定</w:t>
      </w:r>
      <w:r w:rsidRPr="00572739">
        <w:rPr>
          <w:rFonts w:ascii="仿宋" w:eastAsia="仿宋" w:hAnsi="仿宋" w:cs="Times New Roman"/>
          <w:kern w:val="2"/>
          <w:sz w:val="21"/>
          <w:lang w:bidi="th-TH"/>
        </w:rPr>
        <w:t>收益交易业务部</w:t>
      </w:r>
      <w:r w:rsidRPr="00572739">
        <w:rPr>
          <w:rFonts w:ascii="仿宋" w:eastAsia="仿宋" w:hAnsi="仿宋" w:cs="Times New Roman" w:hint="eastAsia"/>
          <w:kern w:val="2"/>
          <w:sz w:val="21"/>
          <w:lang w:bidi="th-TH"/>
        </w:rPr>
        <w:t>买入返售中返售日为指定期限内对应的所有返售金额；逆回购规模增长比例，质押率规模增长比例在指定情景（轻度，中度，重度），指定期限（1D,7D,14D,1M）下不同。</w:t>
      </w:r>
    </w:p>
    <w:p w:rsidR="006C4BA1" w:rsidRPr="00572739" w:rsidRDefault="006C4BA1" w:rsidP="006C4BA1">
      <w:pPr>
        <w:keepNext/>
        <w:keepLines/>
        <w:widowControl w:val="0"/>
        <w:autoSpaceDE w:val="0"/>
        <w:autoSpaceDN w:val="0"/>
        <w:adjustRightInd w:val="0"/>
        <w:spacing w:before="120" w:after="120" w:line="360" w:lineRule="auto"/>
        <w:ind w:leftChars="100" w:left="220"/>
        <w:textAlignment w:val="baseline"/>
        <w:outlineLvl w:val="2"/>
        <w:rPr>
          <w:rFonts w:ascii="仿宋" w:eastAsia="仿宋" w:hAnsi="仿宋" w:cs="Arial"/>
          <w:b/>
          <w:bCs/>
          <w:sz w:val="28"/>
          <w:szCs w:val="28"/>
          <w:shd w:val="clear" w:color="auto" w:fill="FFFFFF"/>
          <w:lang w:bidi="th-TH"/>
        </w:rPr>
      </w:pPr>
      <w:r w:rsidRPr="00572739">
        <w:rPr>
          <w:rFonts w:ascii="仿宋" w:eastAsia="仿宋" w:hAnsi="仿宋" w:cs="Arial"/>
          <w:b/>
          <w:bCs/>
          <w:sz w:val="28"/>
          <w:szCs w:val="28"/>
          <w:shd w:val="clear" w:color="auto" w:fill="FFFFFF"/>
          <w:lang w:bidi="th-TH"/>
        </w:rPr>
        <w:t xml:space="preserve">8.5.2 </w:t>
      </w:r>
      <w:r w:rsidRPr="00572739">
        <w:rPr>
          <w:rFonts w:ascii="仿宋" w:eastAsia="仿宋" w:hAnsi="仿宋" w:cs="Arial" w:hint="eastAsia"/>
          <w:b/>
          <w:bCs/>
          <w:sz w:val="28"/>
          <w:szCs w:val="28"/>
          <w:shd w:val="clear" w:color="auto" w:fill="FFFFFF"/>
          <w:lang w:bidi="th-TH"/>
        </w:rPr>
        <w:t>交易</w:t>
      </w:r>
      <w:r w:rsidRPr="00572739">
        <w:rPr>
          <w:rFonts w:ascii="仿宋" w:eastAsia="仿宋" w:hAnsi="仿宋" w:cs="Arial"/>
          <w:b/>
          <w:bCs/>
          <w:sz w:val="28"/>
          <w:szCs w:val="28"/>
          <w:shd w:val="clear" w:color="auto" w:fill="FFFFFF"/>
          <w:lang w:bidi="th-TH"/>
        </w:rPr>
        <w:t>衍生品</w:t>
      </w: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 xml:space="preserve">8.5.2.1 </w:t>
      </w:r>
      <w:r w:rsidRPr="00572739">
        <w:rPr>
          <w:rFonts w:ascii="仿宋" w:eastAsia="仿宋" w:hAnsi="仿宋" w:cs="Arial" w:hint="eastAsia"/>
          <w:b/>
          <w:bCs/>
          <w:sz w:val="24"/>
          <w:szCs w:val="24"/>
          <w:shd w:val="clear" w:color="auto" w:fill="FFFFFF"/>
          <w:lang w:bidi="th-TH"/>
        </w:rPr>
        <w:t>期初余额</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计算：银行账户</w:t>
      </w:r>
      <w:r w:rsidRPr="00572739">
        <w:rPr>
          <w:rFonts w:ascii="仿宋" w:eastAsia="仿宋" w:hAnsi="仿宋" w:cs="Times New Roman"/>
          <w:kern w:val="2"/>
          <w:sz w:val="21"/>
          <w:shd w:val="clear" w:color="auto" w:fill="FFFFFF"/>
        </w:rPr>
        <w:t>金额+交易所交易备付账户金额</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说明：“交易</w:t>
      </w:r>
      <w:r w:rsidRPr="00572739">
        <w:rPr>
          <w:rFonts w:ascii="仿宋" w:eastAsia="仿宋" w:hAnsi="仿宋" w:cs="Times New Roman"/>
          <w:kern w:val="2"/>
          <w:sz w:val="21"/>
          <w:shd w:val="clear" w:color="auto" w:fill="FFFFFF"/>
        </w:rPr>
        <w:t>所交易备付账户金额</w:t>
      </w:r>
      <w:r w:rsidRPr="00572739">
        <w:rPr>
          <w:rFonts w:ascii="仿宋" w:eastAsia="仿宋" w:hAnsi="仿宋" w:cs="Times New Roman" w:hint="eastAsia"/>
          <w:kern w:val="2"/>
          <w:sz w:val="21"/>
          <w:shd w:val="clear" w:color="auto" w:fill="FFFFFF"/>
        </w:rPr>
        <w:t>”</w:t>
      </w:r>
      <w:r w:rsidRPr="00572739">
        <w:rPr>
          <w:rFonts w:ascii="仿宋" w:eastAsia="仿宋" w:hAnsi="仿宋" w:cs="Times New Roman"/>
          <w:kern w:val="2"/>
          <w:sz w:val="21"/>
          <w:shd w:val="clear" w:color="auto" w:fill="FFFFFF"/>
        </w:rPr>
        <w:t>来源于</w:t>
      </w:r>
      <w:r w:rsidRPr="00572739">
        <w:rPr>
          <w:rFonts w:ascii="仿宋" w:eastAsia="仿宋" w:hAnsi="仿宋" w:cs="Times New Roman" w:hint="eastAsia"/>
          <w:kern w:val="2"/>
          <w:sz w:val="21"/>
          <w:shd w:val="clear" w:color="auto" w:fill="FFFFFF"/>
        </w:rPr>
        <w:t>交易与金融衍生品部债券套利交易业务线，“银行账户金额”有</w:t>
      </w:r>
      <w:r w:rsidRPr="00572739">
        <w:rPr>
          <w:rFonts w:ascii="仿宋" w:eastAsia="仿宋" w:hAnsi="仿宋" w:cs="Times New Roman"/>
          <w:kern w:val="2"/>
          <w:sz w:val="21"/>
          <w:shd w:val="clear" w:color="auto" w:fill="FFFFFF"/>
        </w:rPr>
        <w:t>两个来源，一个是</w:t>
      </w:r>
      <w:r w:rsidRPr="00572739">
        <w:rPr>
          <w:rFonts w:ascii="仿宋" w:eastAsia="仿宋" w:hAnsi="仿宋" w:cs="Times New Roman" w:hint="eastAsia"/>
          <w:kern w:val="2"/>
          <w:sz w:val="21"/>
          <w:shd w:val="clear" w:color="auto" w:fill="FFFFFF"/>
        </w:rPr>
        <w:t>交易与金融衍生品部债券套利交易业务线，</w:t>
      </w:r>
      <w:r w:rsidRPr="00572739">
        <w:rPr>
          <w:rFonts w:ascii="仿宋" w:eastAsia="仿宋" w:hAnsi="仿宋" w:cs="Times New Roman"/>
          <w:kern w:val="2"/>
          <w:sz w:val="21"/>
          <w:shd w:val="clear" w:color="auto" w:fill="FFFFFF"/>
        </w:rPr>
        <w:t>另一个来源是</w:t>
      </w:r>
      <w:r w:rsidRPr="00572739">
        <w:rPr>
          <w:rFonts w:ascii="仿宋" w:eastAsia="仿宋" w:hAnsi="仿宋" w:cs="Times New Roman" w:hint="eastAsia"/>
          <w:kern w:val="2"/>
          <w:sz w:val="21"/>
          <w:shd w:val="clear" w:color="auto" w:fill="FFFFFF"/>
        </w:rPr>
        <w:t>司库管理中的金融衍生品归集下。</w:t>
      </w: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 xml:space="preserve">.2.2 </w:t>
      </w:r>
      <w:r w:rsidRPr="00572739">
        <w:rPr>
          <w:rFonts w:ascii="仿宋" w:eastAsia="仿宋" w:hAnsi="仿宋" w:cs="Arial" w:hint="eastAsia"/>
          <w:b/>
          <w:bCs/>
          <w:sz w:val="24"/>
          <w:szCs w:val="24"/>
          <w:shd w:val="clear" w:color="auto" w:fill="FFFFFF"/>
          <w:lang w:bidi="th-TH"/>
        </w:rPr>
        <w:t>流入</w:t>
      </w:r>
    </w:p>
    <w:p w:rsidR="006C4BA1" w:rsidRPr="00572739" w:rsidRDefault="006C4BA1" w:rsidP="006C4BA1">
      <w:pPr>
        <w:widowControl w:val="0"/>
        <w:spacing w:after="0" w:line="360" w:lineRule="auto"/>
        <w:ind w:leftChars="350" w:left="770"/>
        <w:jc w:val="both"/>
        <w:rPr>
          <w:rFonts w:ascii="仿宋" w:eastAsia="仿宋" w:hAnsi="仿宋" w:cs="Times New Roman"/>
          <w:b/>
          <w:bCs/>
          <w:kern w:val="2"/>
          <w:sz w:val="21"/>
        </w:rPr>
      </w:pPr>
      <w:r w:rsidRPr="00572739">
        <w:rPr>
          <w:rFonts w:ascii="仿宋" w:eastAsia="仿宋" w:hAnsi="仿宋" w:cs="Times New Roman" w:hint="eastAsia"/>
          <w:kern w:val="2"/>
          <w:sz w:val="21"/>
        </w:rPr>
        <w:t>计算</w:t>
      </w:r>
      <w:r w:rsidRPr="00572739">
        <w:rPr>
          <w:rFonts w:ascii="仿宋" w:eastAsia="仿宋" w:hAnsi="仿宋" w:cs="Times New Roman"/>
          <w:kern w:val="2"/>
          <w:sz w:val="21"/>
        </w:rPr>
        <w:t>：</w:t>
      </w:r>
      <w:r w:rsidRPr="00572739">
        <w:rPr>
          <w:rFonts w:ascii="仿宋" w:eastAsia="仿宋" w:hAnsi="仿宋" w:cs="Times New Roman" w:hint="eastAsia"/>
          <w:kern w:val="2"/>
          <w:sz w:val="21"/>
        </w:rPr>
        <w:t>8.5.2.2.1逆回购</w:t>
      </w:r>
      <w:r w:rsidRPr="00572739">
        <w:rPr>
          <w:rFonts w:ascii="仿宋" w:eastAsia="仿宋" w:hAnsi="仿宋" w:cs="Times New Roman"/>
          <w:kern w:val="2"/>
          <w:sz w:val="21"/>
        </w:rPr>
        <w:t>到期流入</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8.5.2.2.</w:t>
      </w:r>
      <w:r w:rsidRPr="00572739">
        <w:rPr>
          <w:rFonts w:ascii="仿宋" w:eastAsia="仿宋" w:hAnsi="仿宋" w:cs="Times New Roman"/>
          <w:kern w:val="2"/>
          <w:sz w:val="21"/>
        </w:rPr>
        <w:t>2</w:t>
      </w:r>
      <w:r w:rsidRPr="00572739">
        <w:rPr>
          <w:rFonts w:ascii="仿宋" w:eastAsia="仿宋" w:hAnsi="仿宋" w:cs="Times New Roman" w:hint="eastAsia"/>
          <w:kern w:val="2"/>
          <w:sz w:val="21"/>
        </w:rPr>
        <w:t>借入</w:t>
      </w:r>
      <w:r w:rsidRPr="00572739">
        <w:rPr>
          <w:rFonts w:ascii="仿宋" w:eastAsia="仿宋" w:hAnsi="仿宋" w:cs="Times New Roman"/>
          <w:kern w:val="2"/>
          <w:sz w:val="21"/>
        </w:rPr>
        <w:t>司库配置资金</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8.5.2.2.</w:t>
      </w:r>
      <w:r w:rsidRPr="00572739">
        <w:rPr>
          <w:rFonts w:ascii="仿宋" w:eastAsia="仿宋" w:hAnsi="仿宋" w:cs="Times New Roman"/>
          <w:kern w:val="2"/>
          <w:sz w:val="21"/>
        </w:rPr>
        <w:t>3</w:t>
      </w:r>
      <w:r w:rsidRPr="00572739">
        <w:rPr>
          <w:rFonts w:ascii="仿宋" w:eastAsia="仿宋" w:hAnsi="仿宋" w:cs="Times New Roman" w:hint="eastAsia"/>
          <w:kern w:val="2"/>
          <w:sz w:val="21"/>
        </w:rPr>
        <w:t>现券</w:t>
      </w:r>
      <w:r w:rsidRPr="00572739">
        <w:rPr>
          <w:rFonts w:ascii="仿宋" w:eastAsia="仿宋" w:hAnsi="仿宋" w:cs="Times New Roman"/>
          <w:kern w:val="2"/>
          <w:sz w:val="21"/>
        </w:rPr>
        <w:t>卖出流入</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w:t>
      </w:r>
      <w:r w:rsidRPr="00572739">
        <w:rPr>
          <w:rFonts w:ascii="仿宋" w:eastAsia="仿宋" w:hAnsi="仿宋" w:cs="Times New Roman"/>
          <w:kern w:val="2"/>
          <w:sz w:val="21"/>
        </w:rPr>
        <w:t>5</w:t>
      </w:r>
      <w:r w:rsidRPr="00572739">
        <w:rPr>
          <w:rFonts w:ascii="仿宋" w:eastAsia="仿宋" w:hAnsi="仿宋" w:cs="Times New Roman" w:hint="eastAsia"/>
          <w:kern w:val="2"/>
          <w:sz w:val="21"/>
        </w:rPr>
        <w:t>.2.2.4拆借</w:t>
      </w:r>
      <w:r w:rsidRPr="00572739">
        <w:rPr>
          <w:rFonts w:ascii="仿宋" w:eastAsia="仿宋" w:hAnsi="仿宋" w:cs="Times New Roman"/>
          <w:kern w:val="2"/>
          <w:sz w:val="21"/>
        </w:rPr>
        <w:t>流入</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 xml:space="preserve">8.5.2.2.1 </w:t>
      </w:r>
      <w:r w:rsidRPr="00572739">
        <w:rPr>
          <w:rFonts w:ascii="仿宋" w:eastAsia="仿宋" w:hAnsi="仿宋" w:cs="Arial" w:hint="eastAsia"/>
          <w:b/>
          <w:bCs/>
          <w:sz w:val="24"/>
          <w:szCs w:val="24"/>
          <w:shd w:val="clear" w:color="auto" w:fill="FFFFFF"/>
          <w:lang w:bidi="th-TH"/>
        </w:rPr>
        <w:t>逆回购到期</w:t>
      </w:r>
      <w:r w:rsidRPr="00572739">
        <w:rPr>
          <w:rFonts w:ascii="仿宋" w:eastAsia="仿宋" w:hAnsi="仿宋" w:cs="Arial"/>
          <w:b/>
          <w:bCs/>
          <w:sz w:val="24"/>
          <w:szCs w:val="24"/>
          <w:shd w:val="clear" w:color="auto" w:fill="FFFFFF"/>
          <w:lang w:bidi="th-TH"/>
        </w:rPr>
        <w:t>流入</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计算：</w:t>
      </w:r>
      <w:r w:rsidRPr="00572739">
        <w:rPr>
          <w:rFonts w:ascii="仿宋" w:eastAsia="仿宋" w:hAnsi="仿宋" w:cs="Times New Roman" w:hint="eastAsia"/>
          <w:kern w:val="2"/>
          <w:sz w:val="21"/>
        </w:rPr>
        <w:t>∑</w:t>
      </w:r>
      <w:r w:rsidRPr="00572739">
        <w:rPr>
          <w:rFonts w:ascii="仿宋" w:eastAsia="仿宋" w:hAnsi="仿宋" w:cs="Times New Roman" w:hint="eastAsia"/>
          <w:kern w:val="2"/>
          <w:sz w:val="21"/>
          <w:shd w:val="clear" w:color="auto" w:fill="FFFFFF"/>
        </w:rPr>
        <w:t>返售金额*(1+逆回购规模增长比例)</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shd w:val="clear" w:color="auto" w:fill="FFFFFF"/>
        </w:rPr>
        <w:t>说明</w:t>
      </w:r>
      <w:r w:rsidRPr="00572739">
        <w:rPr>
          <w:rFonts w:ascii="仿宋" w:eastAsia="仿宋" w:hAnsi="仿宋" w:cs="Times New Roman"/>
          <w:kern w:val="2"/>
          <w:sz w:val="21"/>
          <w:shd w:val="clear" w:color="auto" w:fill="FFFFFF"/>
        </w:rPr>
        <w:t>：</w:t>
      </w:r>
      <w:r w:rsidRPr="00572739">
        <w:rPr>
          <w:rFonts w:ascii="仿宋" w:eastAsia="仿宋" w:hAnsi="仿宋" w:cs="Times New Roman" w:hint="eastAsia"/>
          <w:kern w:val="2"/>
          <w:sz w:val="21"/>
          <w:shd w:val="clear" w:color="auto" w:fill="FFFFFF"/>
        </w:rPr>
        <w:t>“</w:t>
      </w:r>
      <w:r w:rsidRPr="00572739">
        <w:rPr>
          <w:rFonts w:ascii="仿宋" w:eastAsia="仿宋" w:hAnsi="仿宋" w:cs="Times New Roman" w:hint="eastAsia"/>
          <w:kern w:val="2"/>
          <w:sz w:val="21"/>
        </w:rPr>
        <w:t>返售金额”</w:t>
      </w:r>
      <w:r w:rsidRPr="00572739">
        <w:rPr>
          <w:rFonts w:ascii="仿宋" w:eastAsia="仿宋" w:hAnsi="仿宋" w:cs="Times New Roman"/>
          <w:kern w:val="2"/>
          <w:sz w:val="21"/>
        </w:rPr>
        <w:t>为</w:t>
      </w:r>
      <w:r w:rsidRPr="00572739">
        <w:rPr>
          <w:rFonts w:ascii="仿宋" w:eastAsia="仿宋" w:hAnsi="仿宋" w:cs="Times New Roman" w:hint="eastAsia"/>
          <w:kern w:val="2"/>
          <w:sz w:val="21"/>
        </w:rPr>
        <w:t>交易</w:t>
      </w:r>
      <w:r w:rsidRPr="00572739">
        <w:rPr>
          <w:rFonts w:ascii="仿宋" w:eastAsia="仿宋" w:hAnsi="仿宋" w:cs="Times New Roman"/>
          <w:kern w:val="2"/>
          <w:sz w:val="21"/>
        </w:rPr>
        <w:t>与金融衍生品部买入返售中的返售金额</w:t>
      </w:r>
      <w:r w:rsidRPr="00572739">
        <w:rPr>
          <w:rFonts w:ascii="仿宋" w:eastAsia="仿宋" w:hAnsi="仿宋" w:cs="Times New Roman" w:hint="eastAsia"/>
          <w:kern w:val="2"/>
          <w:sz w:val="21"/>
        </w:rPr>
        <w:t>，逆回购规模增长比例</w:t>
      </w:r>
      <w:r w:rsidRPr="00572739">
        <w:rPr>
          <w:rFonts w:ascii="仿宋" w:eastAsia="仿宋" w:hAnsi="仿宋" w:cs="Times New Roman" w:hint="eastAsia"/>
          <w:kern w:val="2"/>
          <w:sz w:val="21"/>
          <w:lang w:bidi="th-TH"/>
        </w:rPr>
        <w:t>在指</w:t>
      </w:r>
      <w:r w:rsidRPr="00572739">
        <w:rPr>
          <w:rFonts w:ascii="仿宋" w:eastAsia="仿宋" w:hAnsi="仿宋" w:cs="Times New Roman" w:hint="eastAsia"/>
          <w:kern w:val="2"/>
          <w:sz w:val="21"/>
          <w:lang w:bidi="th-TH"/>
        </w:rPr>
        <w:lastRenderedPageBreak/>
        <w:t>定情景（轻度，中度，重度），指定期限（1D,7D,14D,1M）下不同。</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.5.2.</w:t>
      </w:r>
      <w:r w:rsidRPr="00572739">
        <w:rPr>
          <w:rFonts w:ascii="仿宋" w:eastAsia="仿宋" w:hAnsi="仿宋" w:cs="Arial"/>
          <w:b/>
          <w:bCs/>
          <w:sz w:val="24"/>
          <w:szCs w:val="24"/>
          <w:shd w:val="clear" w:color="auto" w:fill="FFFFFF"/>
          <w:lang w:bidi="th-TH"/>
        </w:rPr>
        <w:t>2.2</w:t>
      </w:r>
      <w:r w:rsidRPr="00572739">
        <w:rPr>
          <w:rFonts w:ascii="仿宋" w:eastAsia="仿宋" w:hAnsi="仿宋" w:cs="Arial" w:hint="eastAsia"/>
          <w:b/>
          <w:bCs/>
          <w:sz w:val="24"/>
          <w:szCs w:val="24"/>
          <w:shd w:val="clear" w:color="auto" w:fill="FFFFFF"/>
          <w:lang w:bidi="th-TH"/>
        </w:rPr>
        <w:t xml:space="preserve"> 借入司库</w:t>
      </w:r>
      <w:r w:rsidRPr="00572739">
        <w:rPr>
          <w:rFonts w:ascii="仿宋" w:eastAsia="仿宋" w:hAnsi="仿宋" w:cs="Arial"/>
          <w:b/>
          <w:bCs/>
          <w:sz w:val="24"/>
          <w:szCs w:val="24"/>
          <w:shd w:val="clear" w:color="auto" w:fill="FFFFFF"/>
          <w:lang w:bidi="th-TH"/>
        </w:rPr>
        <w:t>配置资金</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.5.2.</w:t>
      </w:r>
      <w:r w:rsidRPr="00572739">
        <w:rPr>
          <w:rFonts w:ascii="仿宋" w:eastAsia="仿宋" w:hAnsi="仿宋" w:cs="Arial"/>
          <w:b/>
          <w:bCs/>
          <w:sz w:val="24"/>
          <w:szCs w:val="24"/>
          <w:shd w:val="clear" w:color="auto" w:fill="FFFFFF"/>
          <w:lang w:bidi="th-TH"/>
        </w:rPr>
        <w:t xml:space="preserve">2.3 </w:t>
      </w:r>
      <w:r w:rsidRPr="00572739">
        <w:rPr>
          <w:rFonts w:ascii="仿宋" w:eastAsia="仿宋" w:hAnsi="仿宋" w:cs="Arial" w:hint="eastAsia"/>
          <w:b/>
          <w:bCs/>
          <w:sz w:val="24"/>
          <w:szCs w:val="24"/>
          <w:shd w:val="clear" w:color="auto" w:fill="FFFFFF"/>
          <w:lang w:bidi="th-TH"/>
        </w:rPr>
        <w:t>现券卖出</w:t>
      </w:r>
      <w:r w:rsidRPr="00572739">
        <w:rPr>
          <w:rFonts w:ascii="仿宋" w:eastAsia="仿宋" w:hAnsi="仿宋" w:cs="Arial"/>
          <w:b/>
          <w:bCs/>
          <w:sz w:val="24"/>
          <w:szCs w:val="24"/>
          <w:shd w:val="clear" w:color="auto" w:fill="FFFFFF"/>
          <w:lang w:bidi="th-TH"/>
        </w:rPr>
        <w:t>流入</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.5.2.</w:t>
      </w:r>
      <w:r w:rsidRPr="00572739">
        <w:rPr>
          <w:rFonts w:ascii="仿宋" w:eastAsia="仿宋" w:hAnsi="仿宋" w:cs="Arial"/>
          <w:b/>
          <w:bCs/>
          <w:sz w:val="24"/>
          <w:szCs w:val="24"/>
          <w:shd w:val="clear" w:color="auto" w:fill="FFFFFF"/>
          <w:lang w:bidi="th-TH"/>
        </w:rPr>
        <w:t xml:space="preserve">2.4 </w:t>
      </w:r>
      <w:r w:rsidRPr="00572739">
        <w:rPr>
          <w:rFonts w:ascii="仿宋" w:eastAsia="仿宋" w:hAnsi="仿宋" w:cs="Arial" w:hint="eastAsia"/>
          <w:b/>
          <w:bCs/>
          <w:sz w:val="24"/>
          <w:szCs w:val="24"/>
          <w:shd w:val="clear" w:color="auto" w:fill="FFFFFF"/>
          <w:lang w:bidi="th-TH"/>
        </w:rPr>
        <w:t>拆借流入</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.5.2.</w:t>
      </w:r>
      <w:r w:rsidRPr="00572739">
        <w:rPr>
          <w:rFonts w:ascii="仿宋" w:eastAsia="仿宋" w:hAnsi="仿宋" w:cs="Arial"/>
          <w:b/>
          <w:bCs/>
          <w:sz w:val="24"/>
          <w:szCs w:val="24"/>
          <w:shd w:val="clear" w:color="auto" w:fill="FFFFFF"/>
          <w:lang w:bidi="th-TH"/>
        </w:rPr>
        <w:t>3</w:t>
      </w:r>
      <w:r w:rsidRPr="00572739">
        <w:rPr>
          <w:rFonts w:ascii="仿宋" w:eastAsia="仿宋" w:hAnsi="仿宋" w:cs="Arial" w:hint="eastAsia"/>
          <w:b/>
          <w:bCs/>
          <w:sz w:val="24"/>
          <w:szCs w:val="24"/>
          <w:shd w:val="clear" w:color="auto" w:fill="FFFFFF"/>
          <w:lang w:bidi="th-TH"/>
        </w:rPr>
        <w:t xml:space="preserve"> 流出</w:t>
      </w:r>
    </w:p>
    <w:p w:rsidR="006C4BA1" w:rsidRPr="00572739" w:rsidRDefault="006C4BA1" w:rsidP="006C4BA1">
      <w:pPr>
        <w:widowControl w:val="0"/>
        <w:spacing w:after="0" w:line="360" w:lineRule="auto"/>
        <w:ind w:leftChars="350" w:left="770"/>
        <w:jc w:val="both"/>
        <w:rPr>
          <w:rFonts w:ascii="仿宋" w:eastAsia="仿宋" w:hAnsi="仿宋" w:cs="Times New Roman"/>
          <w:color w:val="FF0000"/>
          <w:kern w:val="2"/>
          <w:sz w:val="21"/>
          <w:lang w:bidi="th-TH"/>
        </w:rPr>
      </w:pPr>
      <w:r w:rsidRPr="00572739">
        <w:rPr>
          <w:rFonts w:ascii="仿宋" w:eastAsia="仿宋" w:hAnsi="仿宋" w:cs="Times New Roman" w:hint="eastAsia"/>
          <w:kern w:val="2"/>
          <w:sz w:val="21"/>
        </w:rPr>
        <w:t>计算</w:t>
      </w:r>
      <w:r w:rsidRPr="00572739">
        <w:rPr>
          <w:rFonts w:ascii="仿宋" w:eastAsia="仿宋" w:hAnsi="仿宋" w:cs="Times New Roman"/>
          <w:kern w:val="2"/>
          <w:sz w:val="21"/>
        </w:rPr>
        <w:t>：</w:t>
      </w:r>
      <w:r w:rsidRPr="00572739">
        <w:rPr>
          <w:rFonts w:ascii="仿宋" w:eastAsia="仿宋" w:hAnsi="仿宋" w:cs="Times New Roman"/>
          <w:kern w:val="2"/>
          <w:sz w:val="21"/>
          <w:lang w:bidi="th-TH"/>
        </w:rPr>
        <w:t>8.5.2.3.1</w:t>
      </w:r>
      <w:r w:rsidRPr="00572739">
        <w:rPr>
          <w:rFonts w:ascii="仿宋" w:eastAsia="仿宋" w:hAnsi="仿宋" w:cs="Times New Roman" w:hint="eastAsia"/>
          <w:kern w:val="2"/>
          <w:sz w:val="21"/>
          <w:lang w:bidi="th-TH"/>
        </w:rPr>
        <w:t>正回购</w:t>
      </w:r>
      <w:r w:rsidRPr="00572739">
        <w:rPr>
          <w:rFonts w:ascii="仿宋" w:eastAsia="仿宋" w:hAnsi="仿宋" w:cs="Times New Roman"/>
          <w:kern w:val="2"/>
          <w:sz w:val="21"/>
          <w:lang w:bidi="th-TH"/>
        </w:rPr>
        <w:t>到期流出 + 8.5.2.3.2</w:t>
      </w:r>
      <w:r w:rsidRPr="00572739">
        <w:rPr>
          <w:rFonts w:ascii="仿宋" w:eastAsia="仿宋" w:hAnsi="仿宋" w:cs="Times New Roman" w:hint="eastAsia"/>
          <w:kern w:val="2"/>
          <w:sz w:val="21"/>
          <w:lang w:bidi="th-TH"/>
        </w:rPr>
        <w:t>现券</w:t>
      </w:r>
      <w:r w:rsidRPr="00572739">
        <w:rPr>
          <w:rFonts w:ascii="仿宋" w:eastAsia="仿宋" w:hAnsi="仿宋" w:cs="Times New Roman"/>
          <w:kern w:val="2"/>
          <w:sz w:val="21"/>
          <w:lang w:bidi="th-TH"/>
        </w:rPr>
        <w:t>买入流出 + 8.5.2.3.3</w:t>
      </w:r>
      <w:r w:rsidRPr="00572739">
        <w:rPr>
          <w:rFonts w:ascii="仿宋" w:eastAsia="仿宋" w:hAnsi="仿宋" w:cs="Times New Roman" w:hint="eastAsia"/>
          <w:kern w:val="2"/>
          <w:sz w:val="21"/>
          <w:lang w:bidi="th-TH"/>
        </w:rPr>
        <w:t>拆借</w:t>
      </w:r>
      <w:r w:rsidRPr="00572739">
        <w:rPr>
          <w:rFonts w:ascii="仿宋" w:eastAsia="仿宋" w:hAnsi="仿宋" w:cs="Times New Roman"/>
          <w:kern w:val="2"/>
          <w:sz w:val="21"/>
          <w:lang w:bidi="th-TH"/>
        </w:rPr>
        <w:t>流出 + 8.5.2.3.4</w:t>
      </w:r>
      <w:r w:rsidRPr="00572739">
        <w:rPr>
          <w:rFonts w:ascii="仿宋" w:eastAsia="仿宋" w:hAnsi="仿宋" w:cs="Times New Roman" w:hint="eastAsia"/>
          <w:kern w:val="2"/>
          <w:sz w:val="21"/>
          <w:lang w:bidi="th-TH"/>
        </w:rPr>
        <w:t>申购</w:t>
      </w:r>
      <w:r w:rsidRPr="00572739">
        <w:rPr>
          <w:rFonts w:ascii="仿宋" w:eastAsia="仿宋" w:hAnsi="仿宋" w:cs="Times New Roman"/>
          <w:kern w:val="2"/>
          <w:sz w:val="21"/>
          <w:lang w:bidi="th-TH"/>
        </w:rPr>
        <w:t>缴款流出 + 8.5.2.3.5</w:t>
      </w:r>
      <w:r w:rsidRPr="00572739">
        <w:rPr>
          <w:rFonts w:ascii="仿宋" w:eastAsia="仿宋" w:hAnsi="仿宋" w:cs="Times New Roman" w:hint="eastAsia"/>
          <w:kern w:val="2"/>
          <w:sz w:val="21"/>
          <w:lang w:bidi="th-TH"/>
        </w:rPr>
        <w:t>归还</w:t>
      </w:r>
      <w:r w:rsidRPr="00572739">
        <w:rPr>
          <w:rFonts w:ascii="仿宋" w:eastAsia="仿宋" w:hAnsi="仿宋" w:cs="Times New Roman"/>
          <w:kern w:val="2"/>
          <w:sz w:val="21"/>
          <w:lang w:bidi="th-TH"/>
        </w:rPr>
        <w:t>司库配置资金</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8.5.2.3.1 正回购到期流出</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计算：∑购回金额 +</w:t>
      </w:r>
      <w:r w:rsidRPr="00572739">
        <w:rPr>
          <w:rFonts w:ascii="仿宋" w:eastAsia="仿宋" w:hAnsi="仿宋" w:cs="Times New Roman"/>
          <w:kern w:val="2"/>
          <w:sz w:val="21"/>
          <w:shd w:val="clear" w:color="auto" w:fill="FFFFFF"/>
        </w:rPr>
        <w:t xml:space="preserve"> </w:t>
      </w:r>
      <w:r w:rsidRPr="00572739">
        <w:rPr>
          <w:rFonts w:ascii="仿宋" w:eastAsia="仿宋" w:hAnsi="仿宋" w:cs="Times New Roman" w:hint="eastAsia"/>
          <w:kern w:val="2"/>
          <w:sz w:val="21"/>
          <w:shd w:val="clear" w:color="auto" w:fill="FFFFFF"/>
        </w:rPr>
        <w:t>∑公允价值*持仓规模增长比例 +</w:t>
      </w:r>
      <w:r w:rsidRPr="00572739">
        <w:rPr>
          <w:rFonts w:ascii="仿宋" w:eastAsia="仿宋" w:hAnsi="仿宋" w:cs="Times New Roman"/>
          <w:kern w:val="2"/>
          <w:sz w:val="21"/>
          <w:shd w:val="clear" w:color="auto" w:fill="FFFFFF"/>
        </w:rPr>
        <w:t xml:space="preserve"> </w:t>
      </w:r>
      <w:r w:rsidRPr="00572739">
        <w:rPr>
          <w:rFonts w:ascii="仿宋" w:eastAsia="仿宋" w:hAnsi="仿宋" w:cs="Times New Roman" w:hint="eastAsia"/>
          <w:kern w:val="2"/>
          <w:sz w:val="21"/>
          <w:shd w:val="clear" w:color="auto" w:fill="FFFFFF"/>
        </w:rPr>
        <w:t>∑返售金额*逆回购规模增长比例</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说明</w:t>
      </w:r>
      <w:r w:rsidRPr="00572739">
        <w:rPr>
          <w:rFonts w:ascii="仿宋" w:eastAsia="仿宋" w:hAnsi="仿宋" w:cs="Times New Roman"/>
          <w:kern w:val="2"/>
          <w:sz w:val="21"/>
          <w:shd w:val="clear" w:color="auto" w:fill="FFFFFF"/>
        </w:rPr>
        <w:t>：</w:t>
      </w:r>
      <w:r w:rsidRPr="00572739">
        <w:rPr>
          <w:rFonts w:ascii="仿宋" w:eastAsia="仿宋" w:hAnsi="仿宋" w:cs="Times New Roman" w:hint="eastAsia"/>
          <w:kern w:val="2"/>
          <w:sz w:val="21"/>
          <w:shd w:val="clear" w:color="auto" w:fill="FFFFFF"/>
        </w:rPr>
        <w:t>列入购回金额求和项的包含</w:t>
      </w:r>
      <w:r w:rsidRPr="00572739">
        <w:rPr>
          <w:rFonts w:ascii="仿宋" w:eastAsia="仿宋" w:hAnsi="仿宋" w:cs="Times New Roman" w:hint="eastAsia"/>
          <w:kern w:val="2"/>
          <w:sz w:val="21"/>
        </w:rPr>
        <w:t>交易</w:t>
      </w:r>
      <w:r w:rsidRPr="00572739">
        <w:rPr>
          <w:rFonts w:ascii="仿宋" w:eastAsia="仿宋" w:hAnsi="仿宋" w:cs="Times New Roman"/>
          <w:kern w:val="2"/>
          <w:sz w:val="21"/>
        </w:rPr>
        <w:t>与金融衍生品</w:t>
      </w:r>
      <w:r w:rsidRPr="00572739">
        <w:rPr>
          <w:rFonts w:ascii="仿宋" w:eastAsia="仿宋" w:hAnsi="仿宋" w:cs="Times New Roman" w:hint="eastAsia"/>
          <w:kern w:val="2"/>
          <w:sz w:val="21"/>
        </w:rPr>
        <w:t>部卖出回购中将购回日为指定期限内对应的所有购回金额</w:t>
      </w:r>
      <w:r w:rsidRPr="00572739">
        <w:rPr>
          <w:rFonts w:ascii="仿宋" w:eastAsia="仿宋" w:hAnsi="仿宋" w:cs="Times New Roman" w:hint="eastAsia"/>
          <w:kern w:val="2"/>
          <w:sz w:val="21"/>
          <w:shd w:val="clear" w:color="auto" w:fill="FFFFFF"/>
        </w:rPr>
        <w:t>，列入公允价值求和项的包含</w:t>
      </w:r>
      <w:r w:rsidRPr="00572739">
        <w:rPr>
          <w:rFonts w:ascii="仿宋" w:eastAsia="仿宋" w:hAnsi="仿宋" w:cs="Times New Roman" w:hint="eastAsia"/>
          <w:kern w:val="2"/>
          <w:sz w:val="21"/>
        </w:rPr>
        <w:t>交易</w:t>
      </w:r>
      <w:r w:rsidRPr="00572739">
        <w:rPr>
          <w:rFonts w:ascii="仿宋" w:eastAsia="仿宋" w:hAnsi="仿宋" w:cs="Times New Roman"/>
          <w:kern w:val="2"/>
          <w:sz w:val="21"/>
        </w:rPr>
        <w:t>与金融衍生品部</w:t>
      </w:r>
      <w:r w:rsidRPr="00572739">
        <w:rPr>
          <w:rFonts w:ascii="仿宋" w:eastAsia="仿宋" w:hAnsi="仿宋" w:cs="Times New Roman" w:hint="eastAsia"/>
          <w:kern w:val="2"/>
          <w:sz w:val="21"/>
        </w:rPr>
        <w:t>现券持仓中所有券的公允价值</w:t>
      </w:r>
      <w:r w:rsidRPr="00572739">
        <w:rPr>
          <w:rFonts w:ascii="仿宋" w:eastAsia="仿宋" w:hAnsi="仿宋" w:cs="Times New Roman" w:hint="eastAsia"/>
          <w:kern w:val="2"/>
          <w:sz w:val="21"/>
          <w:shd w:val="clear" w:color="auto" w:fill="FFFFFF"/>
        </w:rPr>
        <w:t>，列入返售金额求和项的为</w:t>
      </w:r>
      <w:r w:rsidRPr="00572739">
        <w:rPr>
          <w:rFonts w:ascii="仿宋" w:eastAsia="仿宋" w:hAnsi="仿宋" w:cs="Times New Roman" w:hint="eastAsia"/>
          <w:kern w:val="2"/>
          <w:sz w:val="21"/>
        </w:rPr>
        <w:t>交易</w:t>
      </w:r>
      <w:r w:rsidRPr="00572739">
        <w:rPr>
          <w:rFonts w:ascii="仿宋" w:eastAsia="仿宋" w:hAnsi="仿宋" w:cs="Times New Roman"/>
          <w:kern w:val="2"/>
          <w:sz w:val="21"/>
        </w:rPr>
        <w:t>与金融衍生品部</w:t>
      </w:r>
      <w:r w:rsidRPr="00572739">
        <w:rPr>
          <w:rFonts w:ascii="仿宋" w:eastAsia="仿宋" w:hAnsi="仿宋" w:cs="Times New Roman" w:hint="eastAsia"/>
          <w:kern w:val="2"/>
          <w:sz w:val="21"/>
        </w:rPr>
        <w:t>买入返售中将返售日为指定期限内对应的所有返售金额</w:t>
      </w:r>
      <w:r w:rsidRPr="00572739">
        <w:rPr>
          <w:rFonts w:ascii="仿宋" w:eastAsia="仿宋" w:hAnsi="仿宋" w:cs="Times New Roman" w:hint="eastAsia"/>
          <w:kern w:val="2"/>
          <w:sz w:val="21"/>
          <w:shd w:val="clear" w:color="auto" w:fill="FFFFFF"/>
        </w:rPr>
        <w:t>，持仓规模增长比例和逆回购规模增长比例均为在指定情景（轻度，中度，重度），指定期限（1D,7D,14D,1M）下的规模增长比例。</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.5.2.</w:t>
      </w:r>
      <w:r w:rsidRPr="00572739">
        <w:rPr>
          <w:rFonts w:ascii="仿宋" w:eastAsia="仿宋" w:hAnsi="仿宋" w:cs="Arial"/>
          <w:b/>
          <w:bCs/>
          <w:sz w:val="24"/>
          <w:szCs w:val="24"/>
          <w:shd w:val="clear" w:color="auto" w:fill="FFFFFF"/>
          <w:lang w:bidi="th-TH"/>
        </w:rPr>
        <w:t xml:space="preserve">3.2 </w:t>
      </w:r>
      <w:r w:rsidRPr="00572739">
        <w:rPr>
          <w:rFonts w:ascii="仿宋" w:eastAsia="仿宋" w:hAnsi="仿宋" w:cs="Arial" w:hint="eastAsia"/>
          <w:b/>
          <w:bCs/>
          <w:sz w:val="24"/>
          <w:szCs w:val="24"/>
          <w:shd w:val="clear" w:color="auto" w:fill="FFFFFF"/>
          <w:lang w:bidi="th-TH"/>
        </w:rPr>
        <w:t>现券买入流出</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.5.2.</w:t>
      </w:r>
      <w:r w:rsidRPr="00572739">
        <w:rPr>
          <w:rFonts w:ascii="仿宋" w:eastAsia="仿宋" w:hAnsi="仿宋" w:cs="Arial"/>
          <w:b/>
          <w:bCs/>
          <w:sz w:val="24"/>
          <w:szCs w:val="24"/>
          <w:shd w:val="clear" w:color="auto" w:fill="FFFFFF"/>
          <w:lang w:bidi="th-TH"/>
        </w:rPr>
        <w:t xml:space="preserve">3.3 </w:t>
      </w:r>
      <w:r w:rsidRPr="00572739">
        <w:rPr>
          <w:rFonts w:ascii="仿宋" w:eastAsia="仿宋" w:hAnsi="仿宋" w:cs="Arial" w:hint="eastAsia"/>
          <w:b/>
          <w:bCs/>
          <w:sz w:val="24"/>
          <w:szCs w:val="24"/>
          <w:shd w:val="clear" w:color="auto" w:fill="FFFFFF"/>
          <w:lang w:bidi="th-TH"/>
        </w:rPr>
        <w:t>拆借流出</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计算：∑到期</w:t>
      </w:r>
      <w:r w:rsidRPr="00572739">
        <w:rPr>
          <w:rFonts w:ascii="仿宋" w:eastAsia="仿宋" w:hAnsi="仿宋" w:cs="Times New Roman"/>
          <w:kern w:val="2"/>
          <w:sz w:val="21"/>
          <w:lang w:bidi="th-TH"/>
        </w:rPr>
        <w:t>结算金额</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w:t>
      </w:r>
      <w:r w:rsidRPr="00572739">
        <w:rPr>
          <w:rFonts w:ascii="仿宋" w:eastAsia="仿宋" w:hAnsi="仿宋" w:cs="Times New Roman"/>
          <w:kern w:val="2"/>
          <w:sz w:val="21"/>
          <w:lang w:bidi="th-TH"/>
        </w:rPr>
        <w:t>：</w:t>
      </w:r>
      <w:r w:rsidRPr="00572739">
        <w:rPr>
          <w:rFonts w:ascii="仿宋" w:eastAsia="仿宋" w:hAnsi="仿宋" w:cs="Times New Roman" w:hint="eastAsia"/>
          <w:kern w:val="2"/>
          <w:sz w:val="21"/>
          <w:lang w:bidi="th-TH"/>
        </w:rPr>
        <w:t>“到期</w:t>
      </w:r>
      <w:r w:rsidRPr="00572739">
        <w:rPr>
          <w:rFonts w:ascii="仿宋" w:eastAsia="仿宋" w:hAnsi="仿宋" w:cs="Times New Roman"/>
          <w:kern w:val="2"/>
          <w:sz w:val="21"/>
          <w:lang w:bidi="th-TH"/>
        </w:rPr>
        <w:t>结算金额</w:t>
      </w:r>
      <w:r w:rsidRPr="00572739">
        <w:rPr>
          <w:rFonts w:ascii="仿宋" w:eastAsia="仿宋" w:hAnsi="仿宋" w:cs="Times New Roman" w:hint="eastAsia"/>
          <w:kern w:val="2"/>
          <w:sz w:val="21"/>
          <w:lang w:bidi="th-TH"/>
        </w:rPr>
        <w:t>”为交易</w:t>
      </w:r>
      <w:r w:rsidRPr="00572739">
        <w:rPr>
          <w:rFonts w:ascii="仿宋" w:eastAsia="仿宋" w:hAnsi="仿宋" w:cs="Times New Roman"/>
          <w:kern w:val="2"/>
          <w:sz w:val="21"/>
          <w:lang w:bidi="th-TH"/>
        </w:rPr>
        <w:t>与金融衍生品部的</w:t>
      </w:r>
      <w:r w:rsidRPr="00572739">
        <w:rPr>
          <w:rFonts w:ascii="仿宋" w:eastAsia="仿宋" w:hAnsi="仿宋" w:cs="Times New Roman" w:hint="eastAsia"/>
          <w:kern w:val="2"/>
          <w:sz w:val="21"/>
          <w:lang w:bidi="th-TH"/>
        </w:rPr>
        <w:t>拆入明细的到期结算金额。</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color w:val="000000"/>
          <w:sz w:val="24"/>
          <w:szCs w:val="24"/>
          <w:shd w:val="clear" w:color="auto" w:fill="FFFFFF"/>
          <w:lang w:bidi="th-TH"/>
        </w:rPr>
      </w:pPr>
      <w:r w:rsidRPr="00572739">
        <w:rPr>
          <w:rFonts w:ascii="仿宋" w:eastAsia="仿宋" w:hAnsi="仿宋" w:cs="Arial"/>
          <w:b/>
          <w:bCs/>
          <w:color w:val="000000"/>
          <w:sz w:val="24"/>
          <w:szCs w:val="24"/>
          <w:shd w:val="clear" w:color="auto" w:fill="FFFFFF"/>
          <w:lang w:bidi="th-TH"/>
        </w:rPr>
        <w:t>8</w:t>
      </w:r>
      <w:r w:rsidRPr="00572739">
        <w:rPr>
          <w:rFonts w:ascii="仿宋" w:eastAsia="仿宋" w:hAnsi="仿宋" w:cs="Arial" w:hint="eastAsia"/>
          <w:b/>
          <w:bCs/>
          <w:color w:val="000000"/>
          <w:sz w:val="24"/>
          <w:szCs w:val="24"/>
          <w:shd w:val="clear" w:color="auto" w:fill="FFFFFF"/>
          <w:lang w:bidi="th-TH"/>
        </w:rPr>
        <w:t>.5.2.</w:t>
      </w:r>
      <w:r w:rsidRPr="00572739">
        <w:rPr>
          <w:rFonts w:ascii="仿宋" w:eastAsia="仿宋" w:hAnsi="仿宋" w:cs="Arial"/>
          <w:b/>
          <w:bCs/>
          <w:color w:val="000000"/>
          <w:sz w:val="24"/>
          <w:szCs w:val="24"/>
          <w:shd w:val="clear" w:color="auto" w:fill="FFFFFF"/>
          <w:lang w:bidi="th-TH"/>
        </w:rPr>
        <w:t xml:space="preserve">3.4 </w:t>
      </w:r>
      <w:r w:rsidRPr="00572739">
        <w:rPr>
          <w:rFonts w:ascii="仿宋" w:eastAsia="仿宋" w:hAnsi="仿宋" w:cs="Arial" w:hint="eastAsia"/>
          <w:b/>
          <w:bCs/>
          <w:color w:val="000000"/>
          <w:sz w:val="24"/>
          <w:szCs w:val="24"/>
          <w:shd w:val="clear" w:color="auto" w:fill="FFFFFF"/>
          <w:lang w:bidi="th-TH"/>
        </w:rPr>
        <w:t>申购缴款</w:t>
      </w:r>
      <w:r w:rsidRPr="00572739">
        <w:rPr>
          <w:rFonts w:ascii="仿宋" w:eastAsia="仿宋" w:hAnsi="仿宋" w:cs="Arial"/>
          <w:b/>
          <w:bCs/>
          <w:color w:val="000000"/>
          <w:sz w:val="24"/>
          <w:szCs w:val="24"/>
          <w:shd w:val="clear" w:color="auto" w:fill="FFFFFF"/>
          <w:lang w:bidi="th-TH"/>
        </w:rPr>
        <w:t>流出</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color w:val="000000"/>
          <w:sz w:val="24"/>
          <w:szCs w:val="24"/>
          <w:shd w:val="clear" w:color="auto" w:fill="FFFFFF"/>
          <w:lang w:bidi="th-TH"/>
        </w:rPr>
      </w:pPr>
      <w:r w:rsidRPr="00572739">
        <w:rPr>
          <w:rFonts w:ascii="仿宋" w:eastAsia="仿宋" w:hAnsi="仿宋" w:cs="Arial"/>
          <w:b/>
          <w:bCs/>
          <w:color w:val="000000"/>
          <w:sz w:val="24"/>
          <w:szCs w:val="24"/>
          <w:shd w:val="clear" w:color="auto" w:fill="FFFFFF"/>
          <w:lang w:bidi="th-TH"/>
        </w:rPr>
        <w:lastRenderedPageBreak/>
        <w:t>8</w:t>
      </w:r>
      <w:r w:rsidRPr="00572739">
        <w:rPr>
          <w:rFonts w:ascii="仿宋" w:eastAsia="仿宋" w:hAnsi="仿宋" w:cs="Arial" w:hint="eastAsia"/>
          <w:b/>
          <w:bCs/>
          <w:color w:val="000000"/>
          <w:sz w:val="24"/>
          <w:szCs w:val="24"/>
          <w:shd w:val="clear" w:color="auto" w:fill="FFFFFF"/>
          <w:lang w:bidi="th-TH"/>
        </w:rPr>
        <w:t>.5.2.</w:t>
      </w:r>
      <w:r w:rsidRPr="00572739">
        <w:rPr>
          <w:rFonts w:ascii="仿宋" w:eastAsia="仿宋" w:hAnsi="仿宋" w:cs="Arial"/>
          <w:b/>
          <w:bCs/>
          <w:color w:val="000000"/>
          <w:sz w:val="24"/>
          <w:szCs w:val="24"/>
          <w:shd w:val="clear" w:color="auto" w:fill="FFFFFF"/>
          <w:lang w:bidi="th-TH"/>
        </w:rPr>
        <w:t xml:space="preserve">3.5 </w:t>
      </w:r>
      <w:r w:rsidRPr="00572739">
        <w:rPr>
          <w:rFonts w:ascii="仿宋" w:eastAsia="仿宋" w:hAnsi="仿宋" w:cs="Arial" w:hint="eastAsia"/>
          <w:b/>
          <w:bCs/>
          <w:color w:val="000000"/>
          <w:sz w:val="24"/>
          <w:szCs w:val="24"/>
          <w:shd w:val="clear" w:color="auto" w:fill="FFFFFF"/>
          <w:lang w:bidi="th-TH"/>
        </w:rPr>
        <w:t>归还司库</w:t>
      </w:r>
      <w:r w:rsidRPr="00572739">
        <w:rPr>
          <w:rFonts w:ascii="仿宋" w:eastAsia="仿宋" w:hAnsi="仿宋" w:cs="Arial"/>
          <w:b/>
          <w:bCs/>
          <w:color w:val="000000"/>
          <w:sz w:val="24"/>
          <w:szCs w:val="24"/>
          <w:shd w:val="clear" w:color="auto" w:fill="FFFFFF"/>
          <w:lang w:bidi="th-TH"/>
        </w:rPr>
        <w:t>配置资金</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计算：∑金额</w:t>
      </w:r>
    </w:p>
    <w:p w:rsidR="006C4BA1" w:rsidRPr="00572739" w:rsidRDefault="006C4BA1" w:rsidP="006C4BA1">
      <w:pPr>
        <w:widowControl w:val="0"/>
        <w:spacing w:after="0" w:line="360" w:lineRule="auto"/>
        <w:ind w:leftChars="350" w:left="770"/>
        <w:jc w:val="both"/>
        <w:rPr>
          <w:rFonts w:ascii="仿宋" w:eastAsia="仿宋" w:hAnsi="仿宋" w:cs="Times New Roman"/>
          <w:b/>
          <w:bCs/>
          <w:kern w:val="2"/>
          <w:sz w:val="21"/>
        </w:rPr>
      </w:pPr>
      <w:r w:rsidRPr="00572739">
        <w:rPr>
          <w:rFonts w:ascii="仿宋" w:eastAsia="仿宋" w:hAnsi="仿宋" w:cs="Times New Roman" w:hint="eastAsia"/>
          <w:kern w:val="2"/>
          <w:sz w:val="21"/>
        </w:rPr>
        <w:t>说明：列入金额求和项的为资金去向中项目为交易</w:t>
      </w:r>
      <w:r w:rsidRPr="00572739">
        <w:rPr>
          <w:rFonts w:ascii="仿宋" w:eastAsia="仿宋" w:hAnsi="仿宋" w:cs="Times New Roman"/>
          <w:kern w:val="2"/>
          <w:sz w:val="21"/>
        </w:rPr>
        <w:t>与金融衍生品部</w:t>
      </w:r>
      <w:r w:rsidRPr="00572739">
        <w:rPr>
          <w:rFonts w:ascii="仿宋" w:eastAsia="仿宋" w:hAnsi="仿宋" w:cs="Times New Roman" w:hint="eastAsia"/>
          <w:kern w:val="2"/>
          <w:sz w:val="21"/>
        </w:rPr>
        <w:t>的金额。</w:t>
      </w: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2</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4</w:t>
      </w:r>
      <w:r w:rsidRPr="00572739">
        <w:rPr>
          <w:rFonts w:ascii="仿宋" w:eastAsia="仿宋" w:hAnsi="仿宋" w:cs="Arial" w:hint="eastAsia"/>
          <w:b/>
          <w:bCs/>
          <w:sz w:val="24"/>
          <w:szCs w:val="24"/>
          <w:shd w:val="clear" w:color="auto" w:fill="FFFFFF"/>
          <w:lang w:bidi="th-TH"/>
        </w:rPr>
        <w:t xml:space="preserve"> 到期</w:t>
      </w:r>
      <w:r w:rsidRPr="00572739">
        <w:rPr>
          <w:rFonts w:ascii="仿宋" w:eastAsia="仿宋" w:hAnsi="仿宋" w:cs="Arial"/>
          <w:b/>
          <w:bCs/>
          <w:sz w:val="24"/>
          <w:szCs w:val="24"/>
          <w:shd w:val="clear" w:color="auto" w:fill="FFFFFF"/>
          <w:lang w:bidi="th-TH"/>
        </w:rPr>
        <w:t>解付券</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计算：∑（金额*质押率规模增长比例） +</w:t>
      </w:r>
      <w:r w:rsidRPr="00572739">
        <w:rPr>
          <w:rFonts w:ascii="仿宋" w:eastAsia="仿宋" w:hAnsi="仿宋" w:cs="Times New Roman"/>
          <w:kern w:val="2"/>
          <w:sz w:val="21"/>
          <w:lang w:bidi="th-TH"/>
        </w:rPr>
        <w:t xml:space="preserve"> </w:t>
      </w:r>
      <w:r w:rsidRPr="00572739">
        <w:rPr>
          <w:rFonts w:ascii="仿宋" w:eastAsia="仿宋" w:hAnsi="仿宋" w:cs="Times New Roman" w:hint="eastAsia"/>
          <w:kern w:val="2"/>
          <w:sz w:val="21"/>
          <w:lang w:bidi="th-TH"/>
        </w:rPr>
        <w:t>∑公允价值*持仓规模增长比例 +</w:t>
      </w:r>
      <w:r w:rsidRPr="00572739">
        <w:rPr>
          <w:rFonts w:ascii="仿宋" w:eastAsia="仿宋" w:hAnsi="仿宋" w:cs="Times New Roman"/>
          <w:kern w:val="2"/>
          <w:sz w:val="21"/>
          <w:lang w:bidi="th-TH"/>
        </w:rPr>
        <w:t xml:space="preserve"> </w:t>
      </w:r>
      <w:r w:rsidRPr="00572739">
        <w:rPr>
          <w:rFonts w:ascii="仿宋" w:eastAsia="仿宋" w:hAnsi="仿宋" w:cs="Times New Roman" w:hint="eastAsia"/>
          <w:kern w:val="2"/>
          <w:sz w:val="21"/>
          <w:lang w:bidi="th-TH"/>
        </w:rPr>
        <w:t>∑返售金额*逆回购规模增长比例</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w:t>
      </w:r>
      <w:r w:rsidRPr="00572739">
        <w:rPr>
          <w:rFonts w:ascii="仿宋" w:eastAsia="仿宋" w:hAnsi="仿宋" w:cs="Times New Roman"/>
          <w:kern w:val="2"/>
          <w:sz w:val="21"/>
          <w:lang w:bidi="th-TH"/>
        </w:rPr>
        <w:t>：</w:t>
      </w:r>
      <w:r w:rsidRPr="00572739">
        <w:rPr>
          <w:rFonts w:ascii="仿宋" w:eastAsia="仿宋" w:hAnsi="仿宋" w:cs="Times New Roman" w:hint="eastAsia"/>
          <w:kern w:val="2"/>
          <w:sz w:val="21"/>
          <w:lang w:bidi="th-TH"/>
        </w:rPr>
        <w:t>“金额”为交易</w:t>
      </w:r>
      <w:r w:rsidRPr="00572739">
        <w:rPr>
          <w:rFonts w:ascii="仿宋" w:eastAsia="仿宋" w:hAnsi="仿宋" w:cs="Times New Roman"/>
          <w:kern w:val="2"/>
          <w:sz w:val="21"/>
          <w:lang w:bidi="th-TH"/>
        </w:rPr>
        <w:t>与金融衍生品部的</w:t>
      </w:r>
      <w:r w:rsidRPr="00572739">
        <w:rPr>
          <w:rFonts w:ascii="仿宋" w:eastAsia="仿宋" w:hAnsi="仿宋" w:cs="Times New Roman" w:hint="eastAsia"/>
          <w:kern w:val="2"/>
          <w:sz w:val="21"/>
        </w:rPr>
        <w:t>质押债券券种表到期解付券（交易所或银行间）的相应券种</w:t>
      </w:r>
      <w:r w:rsidRPr="00572739">
        <w:rPr>
          <w:rFonts w:ascii="仿宋" w:eastAsia="仿宋" w:hAnsi="仿宋" w:cs="Times New Roman" w:hint="eastAsia"/>
          <w:kern w:val="2"/>
          <w:sz w:val="21"/>
          <w:lang w:bidi="th-TH"/>
        </w:rPr>
        <w:t>的金额（其中，相应券种包含：国债、中央银行票据，信用评级AAA级的信用债券，金融债券、地方政府债，信用评级AAA级以下，AA-级（含）以上的信用债券）；列入公允价值求和项的为</w:t>
      </w:r>
      <w:r w:rsidRPr="00572739">
        <w:rPr>
          <w:rFonts w:ascii="仿宋" w:eastAsia="仿宋" w:hAnsi="仿宋" w:cs="Times New Roman" w:hint="eastAsia"/>
          <w:kern w:val="2"/>
          <w:sz w:val="21"/>
        </w:rPr>
        <w:t>交易</w:t>
      </w:r>
      <w:r w:rsidRPr="00572739">
        <w:rPr>
          <w:rFonts w:ascii="仿宋" w:eastAsia="仿宋" w:hAnsi="仿宋" w:cs="Times New Roman"/>
          <w:kern w:val="2"/>
          <w:sz w:val="21"/>
        </w:rPr>
        <w:t>与金融衍生品部</w:t>
      </w:r>
      <w:r w:rsidRPr="00572739">
        <w:rPr>
          <w:rFonts w:ascii="仿宋" w:eastAsia="仿宋" w:hAnsi="仿宋" w:cs="Times New Roman" w:hint="eastAsia"/>
          <w:kern w:val="2"/>
          <w:sz w:val="21"/>
        </w:rPr>
        <w:t>现券持仓中所有券的公允价值</w:t>
      </w:r>
      <w:r w:rsidRPr="00572739">
        <w:rPr>
          <w:rFonts w:ascii="仿宋" w:eastAsia="仿宋" w:hAnsi="仿宋" w:cs="Times New Roman" w:hint="eastAsia"/>
          <w:kern w:val="2"/>
          <w:sz w:val="21"/>
          <w:lang w:bidi="th-TH"/>
        </w:rPr>
        <w:t>；列入返售金额求和项的为</w:t>
      </w:r>
      <w:r w:rsidRPr="00572739">
        <w:rPr>
          <w:rFonts w:ascii="仿宋" w:eastAsia="仿宋" w:hAnsi="仿宋" w:cs="Times New Roman" w:hint="eastAsia"/>
          <w:kern w:val="2"/>
          <w:sz w:val="21"/>
        </w:rPr>
        <w:t>交易</w:t>
      </w:r>
      <w:r w:rsidRPr="00572739">
        <w:rPr>
          <w:rFonts w:ascii="仿宋" w:eastAsia="仿宋" w:hAnsi="仿宋" w:cs="Times New Roman"/>
          <w:kern w:val="2"/>
          <w:sz w:val="21"/>
        </w:rPr>
        <w:t>与金融衍生品部</w:t>
      </w:r>
      <w:r w:rsidRPr="00572739">
        <w:rPr>
          <w:rFonts w:ascii="仿宋" w:eastAsia="仿宋" w:hAnsi="仿宋" w:cs="Times New Roman" w:hint="eastAsia"/>
          <w:kern w:val="2"/>
          <w:sz w:val="21"/>
        </w:rPr>
        <w:t>买入返售中将返售日为指定期限内对应的所有返售金额</w:t>
      </w:r>
      <w:r w:rsidRPr="00572739">
        <w:rPr>
          <w:rFonts w:ascii="仿宋" w:eastAsia="仿宋" w:hAnsi="仿宋" w:cs="Times New Roman" w:hint="eastAsia"/>
          <w:kern w:val="2"/>
          <w:sz w:val="21"/>
          <w:lang w:bidi="th-TH"/>
        </w:rPr>
        <w:t>；持仓规模增长比例，逆回购规模增长比例，质押率规模增长比例在指定情景（轻度，中度，重度），指定期限（1D,7D,14D,1M）下不同。</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2</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5</w:t>
      </w:r>
      <w:r w:rsidRPr="00572739">
        <w:rPr>
          <w:rFonts w:ascii="仿宋" w:eastAsia="仿宋" w:hAnsi="仿宋" w:cs="Arial" w:hint="eastAsia"/>
          <w:b/>
          <w:bCs/>
          <w:sz w:val="24"/>
          <w:szCs w:val="24"/>
          <w:shd w:val="clear" w:color="auto" w:fill="FFFFFF"/>
          <w:lang w:bidi="th-TH"/>
        </w:rPr>
        <w:t xml:space="preserve"> 剩余</w:t>
      </w:r>
      <w:r w:rsidRPr="00572739">
        <w:rPr>
          <w:rFonts w:ascii="仿宋" w:eastAsia="仿宋" w:hAnsi="仿宋" w:cs="Arial"/>
          <w:b/>
          <w:bCs/>
          <w:sz w:val="24"/>
          <w:szCs w:val="24"/>
          <w:shd w:val="clear" w:color="auto" w:fill="FFFFFF"/>
          <w:lang w:bidi="th-TH"/>
        </w:rPr>
        <w:t>可用券</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计算：∑（金额*质押率规模增长比例） -</w:t>
      </w:r>
      <w:r w:rsidRPr="00572739">
        <w:rPr>
          <w:rFonts w:ascii="仿宋" w:eastAsia="仿宋" w:hAnsi="仿宋" w:cs="Times New Roman"/>
          <w:kern w:val="2"/>
          <w:sz w:val="21"/>
          <w:lang w:bidi="th-TH"/>
        </w:rPr>
        <w:t xml:space="preserve"> </w:t>
      </w:r>
      <w:r w:rsidRPr="00572739">
        <w:rPr>
          <w:rFonts w:ascii="仿宋" w:eastAsia="仿宋" w:hAnsi="仿宋" w:cs="Times New Roman" w:hint="eastAsia"/>
          <w:kern w:val="2"/>
          <w:sz w:val="21"/>
          <w:lang w:bidi="th-TH"/>
        </w:rPr>
        <w:t>∑返售金额*逆回购规模增长比例</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w:t>
      </w:r>
      <w:r w:rsidRPr="00572739">
        <w:rPr>
          <w:rFonts w:ascii="仿宋" w:eastAsia="仿宋" w:hAnsi="仿宋" w:cs="Times New Roman"/>
          <w:kern w:val="2"/>
          <w:sz w:val="21"/>
          <w:lang w:bidi="th-TH"/>
        </w:rPr>
        <w:t>：</w:t>
      </w:r>
      <w:r w:rsidRPr="00572739">
        <w:rPr>
          <w:rFonts w:ascii="仿宋" w:eastAsia="仿宋" w:hAnsi="仿宋" w:cs="Times New Roman" w:hint="eastAsia"/>
          <w:kern w:val="2"/>
          <w:sz w:val="21"/>
          <w:lang w:bidi="th-TH"/>
        </w:rPr>
        <w:t>“金额”为</w:t>
      </w:r>
      <w:r w:rsidRPr="00572739">
        <w:rPr>
          <w:rFonts w:ascii="仿宋" w:eastAsia="仿宋" w:hAnsi="仿宋" w:cs="Times New Roman" w:hint="eastAsia"/>
          <w:kern w:val="2"/>
          <w:sz w:val="21"/>
        </w:rPr>
        <w:t>交易</w:t>
      </w:r>
      <w:r w:rsidRPr="00572739">
        <w:rPr>
          <w:rFonts w:ascii="仿宋" w:eastAsia="仿宋" w:hAnsi="仿宋" w:cs="Times New Roman"/>
          <w:kern w:val="2"/>
          <w:sz w:val="21"/>
        </w:rPr>
        <w:t>与金融衍生品部的</w:t>
      </w:r>
      <w:r w:rsidRPr="00572739">
        <w:rPr>
          <w:rFonts w:ascii="仿宋" w:eastAsia="仿宋" w:hAnsi="仿宋" w:cs="Times New Roman" w:hint="eastAsia"/>
          <w:kern w:val="2"/>
          <w:sz w:val="21"/>
        </w:rPr>
        <w:t>质押债券券种表持仓可用券（交易所或银行间）的相应券种</w:t>
      </w:r>
      <w:r w:rsidRPr="00572739">
        <w:rPr>
          <w:rFonts w:ascii="仿宋" w:eastAsia="仿宋" w:hAnsi="仿宋" w:cs="Times New Roman" w:hint="eastAsia"/>
          <w:kern w:val="2"/>
          <w:sz w:val="21"/>
          <w:lang w:bidi="th-TH"/>
        </w:rPr>
        <w:t>的金额（其中，相应券种包含：国债、中央银行票据，信用评级AAA级的信用债券，金融债券、地方政府债，信用评级AAA级以下，AA-级（含）以上的信用债券）；列入返售金额求和项的为</w:t>
      </w:r>
      <w:r w:rsidRPr="00572739">
        <w:rPr>
          <w:rFonts w:ascii="仿宋" w:eastAsia="仿宋" w:hAnsi="仿宋" w:cs="Times New Roman" w:hint="eastAsia"/>
          <w:kern w:val="2"/>
          <w:sz w:val="21"/>
        </w:rPr>
        <w:t>交易</w:t>
      </w:r>
      <w:r w:rsidRPr="00572739">
        <w:rPr>
          <w:rFonts w:ascii="仿宋" w:eastAsia="仿宋" w:hAnsi="仿宋" w:cs="Times New Roman"/>
          <w:kern w:val="2"/>
          <w:sz w:val="21"/>
        </w:rPr>
        <w:t>与金融衍生品部的</w:t>
      </w:r>
      <w:r w:rsidRPr="00572739">
        <w:rPr>
          <w:rFonts w:ascii="仿宋" w:eastAsia="仿宋" w:hAnsi="仿宋" w:cs="Times New Roman" w:hint="eastAsia"/>
          <w:kern w:val="2"/>
          <w:sz w:val="21"/>
        </w:rPr>
        <w:t>买入返售中将返售日为指定期限内对应的所有返售金额</w:t>
      </w:r>
      <w:r w:rsidRPr="00572739">
        <w:rPr>
          <w:rFonts w:ascii="仿宋" w:eastAsia="仿宋" w:hAnsi="仿宋" w:cs="Times New Roman" w:hint="eastAsia"/>
          <w:kern w:val="2"/>
          <w:sz w:val="21"/>
          <w:lang w:bidi="th-TH"/>
        </w:rPr>
        <w:t>；逆回购规模增长比例，质押率规模增长比例在指定情景（轻度，中度，重度），指定期限（1D,7D,14D,1M）下不同。</w:t>
      </w:r>
    </w:p>
    <w:p w:rsidR="006C4BA1" w:rsidRPr="00572739" w:rsidRDefault="006C4BA1" w:rsidP="006C4BA1">
      <w:pPr>
        <w:widowControl w:val="0"/>
        <w:spacing w:after="0" w:line="360" w:lineRule="auto"/>
        <w:ind w:leftChars="350" w:left="770"/>
        <w:jc w:val="both"/>
        <w:rPr>
          <w:rFonts w:ascii="仿宋" w:eastAsia="仿宋" w:hAnsi="仿宋" w:cs="Times New Roman"/>
          <w:color w:val="FF0000"/>
          <w:kern w:val="2"/>
          <w:sz w:val="21"/>
          <w:lang w:bidi="th-TH"/>
        </w:rPr>
      </w:pPr>
    </w:p>
    <w:p w:rsidR="006C4BA1" w:rsidRPr="00572739" w:rsidRDefault="006C4BA1" w:rsidP="006C4BA1">
      <w:pPr>
        <w:keepNext/>
        <w:keepLines/>
        <w:widowControl w:val="0"/>
        <w:autoSpaceDE w:val="0"/>
        <w:autoSpaceDN w:val="0"/>
        <w:adjustRightInd w:val="0"/>
        <w:spacing w:before="120" w:after="120" w:line="360" w:lineRule="auto"/>
        <w:ind w:leftChars="100" w:left="220"/>
        <w:textAlignment w:val="baseline"/>
        <w:outlineLvl w:val="2"/>
        <w:rPr>
          <w:rFonts w:ascii="仿宋" w:eastAsia="仿宋" w:hAnsi="仿宋" w:cs="Arial"/>
          <w:b/>
          <w:bCs/>
          <w:sz w:val="28"/>
          <w:szCs w:val="28"/>
          <w:shd w:val="clear" w:color="auto" w:fill="FFFFFF"/>
          <w:lang w:bidi="th-TH"/>
        </w:rPr>
      </w:pPr>
      <w:r w:rsidRPr="00572739">
        <w:rPr>
          <w:rFonts w:ascii="仿宋" w:eastAsia="仿宋" w:hAnsi="仿宋" w:cs="Arial"/>
          <w:b/>
          <w:bCs/>
          <w:sz w:val="28"/>
          <w:szCs w:val="28"/>
          <w:shd w:val="clear" w:color="auto" w:fill="FFFFFF"/>
          <w:lang w:bidi="th-TH"/>
        </w:rPr>
        <w:t xml:space="preserve">8.5.3 </w:t>
      </w:r>
      <w:r w:rsidRPr="00572739">
        <w:rPr>
          <w:rFonts w:ascii="仿宋" w:eastAsia="仿宋" w:hAnsi="仿宋" w:cs="Arial" w:hint="eastAsia"/>
          <w:b/>
          <w:bCs/>
          <w:sz w:val="28"/>
          <w:szCs w:val="28"/>
          <w:shd w:val="clear" w:color="auto" w:fill="FFFFFF"/>
          <w:lang w:bidi="th-TH"/>
        </w:rPr>
        <w:t>两融</w:t>
      </w: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 xml:space="preserve">8.5.3.1 </w:t>
      </w:r>
      <w:r w:rsidRPr="00572739">
        <w:rPr>
          <w:rFonts w:ascii="仿宋" w:eastAsia="仿宋" w:hAnsi="仿宋" w:cs="Arial" w:hint="eastAsia"/>
          <w:b/>
          <w:bCs/>
          <w:sz w:val="24"/>
          <w:szCs w:val="24"/>
          <w:shd w:val="clear" w:color="auto" w:fill="FFFFFF"/>
          <w:lang w:bidi="th-TH"/>
        </w:rPr>
        <w:t>期初余额</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计算：银行账户</w:t>
      </w:r>
      <w:r w:rsidRPr="00572739">
        <w:rPr>
          <w:rFonts w:ascii="仿宋" w:eastAsia="仿宋" w:hAnsi="仿宋" w:cs="Times New Roman"/>
          <w:kern w:val="2"/>
          <w:sz w:val="21"/>
          <w:shd w:val="clear" w:color="auto" w:fill="FFFFFF"/>
        </w:rPr>
        <w:t>金额</w:t>
      </w:r>
      <w:r w:rsidRPr="00572739">
        <w:rPr>
          <w:rFonts w:ascii="仿宋" w:eastAsia="仿宋" w:hAnsi="仿宋" w:cs="Times New Roman" w:hint="eastAsia"/>
          <w:kern w:val="2"/>
          <w:sz w:val="21"/>
          <w:shd w:val="clear" w:color="auto" w:fill="FFFFFF"/>
        </w:rPr>
        <w:t xml:space="preserve"> </w:t>
      </w:r>
      <w:r w:rsidRPr="00572739">
        <w:rPr>
          <w:rFonts w:ascii="仿宋" w:eastAsia="仿宋" w:hAnsi="仿宋" w:cs="Times New Roman"/>
          <w:kern w:val="2"/>
          <w:sz w:val="21"/>
          <w:shd w:val="clear" w:color="auto" w:fill="FFFFFF"/>
        </w:rPr>
        <w:t>+ 交易所交易备付账户金额</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说明：“交易</w:t>
      </w:r>
      <w:r w:rsidRPr="00572739">
        <w:rPr>
          <w:rFonts w:ascii="仿宋" w:eastAsia="仿宋" w:hAnsi="仿宋" w:cs="Times New Roman"/>
          <w:kern w:val="2"/>
          <w:sz w:val="21"/>
          <w:shd w:val="clear" w:color="auto" w:fill="FFFFFF"/>
        </w:rPr>
        <w:t>所交易备付账户金额</w:t>
      </w:r>
      <w:r w:rsidRPr="00572739">
        <w:rPr>
          <w:rFonts w:ascii="仿宋" w:eastAsia="仿宋" w:hAnsi="仿宋" w:cs="Times New Roman" w:hint="eastAsia"/>
          <w:kern w:val="2"/>
          <w:sz w:val="21"/>
          <w:shd w:val="clear" w:color="auto" w:fill="FFFFFF"/>
        </w:rPr>
        <w:t>”</w:t>
      </w:r>
      <w:r w:rsidRPr="00572739">
        <w:rPr>
          <w:rFonts w:ascii="仿宋" w:eastAsia="仿宋" w:hAnsi="仿宋" w:cs="Times New Roman"/>
          <w:kern w:val="2"/>
          <w:sz w:val="21"/>
          <w:shd w:val="clear" w:color="auto" w:fill="FFFFFF"/>
        </w:rPr>
        <w:t>来源于</w:t>
      </w:r>
      <w:r w:rsidRPr="00572739">
        <w:rPr>
          <w:rFonts w:ascii="仿宋" w:eastAsia="仿宋" w:hAnsi="仿宋" w:cs="Times New Roman" w:hint="eastAsia"/>
          <w:kern w:val="2"/>
          <w:sz w:val="21"/>
          <w:shd w:val="clear" w:color="auto" w:fill="FFFFFF"/>
        </w:rPr>
        <w:t>经纪业务事业部的两融业务线，“银行账户金额”有</w:t>
      </w:r>
      <w:r w:rsidRPr="00572739">
        <w:rPr>
          <w:rFonts w:ascii="仿宋" w:eastAsia="仿宋" w:hAnsi="仿宋" w:cs="Times New Roman"/>
          <w:kern w:val="2"/>
          <w:sz w:val="21"/>
          <w:shd w:val="clear" w:color="auto" w:fill="FFFFFF"/>
        </w:rPr>
        <w:t>两个来源，一个是</w:t>
      </w:r>
      <w:r w:rsidRPr="00572739">
        <w:rPr>
          <w:rFonts w:ascii="仿宋" w:eastAsia="仿宋" w:hAnsi="仿宋" w:cs="Times New Roman" w:hint="eastAsia"/>
          <w:kern w:val="2"/>
          <w:sz w:val="21"/>
          <w:shd w:val="clear" w:color="auto" w:fill="FFFFFF"/>
        </w:rPr>
        <w:t>经纪业务</w:t>
      </w:r>
      <w:r w:rsidRPr="00572739">
        <w:rPr>
          <w:rFonts w:ascii="仿宋" w:eastAsia="仿宋" w:hAnsi="仿宋" w:cs="Times New Roman"/>
          <w:kern w:val="2"/>
          <w:sz w:val="21"/>
          <w:shd w:val="clear" w:color="auto" w:fill="FFFFFF"/>
        </w:rPr>
        <w:t>事</w:t>
      </w:r>
      <w:r w:rsidRPr="00572739">
        <w:rPr>
          <w:rFonts w:ascii="仿宋" w:eastAsia="仿宋" w:hAnsi="仿宋" w:cs="Times New Roman" w:hint="eastAsia"/>
          <w:kern w:val="2"/>
          <w:sz w:val="21"/>
          <w:shd w:val="clear" w:color="auto" w:fill="FFFFFF"/>
        </w:rPr>
        <w:t>业</w:t>
      </w:r>
      <w:r w:rsidRPr="00572739">
        <w:rPr>
          <w:rFonts w:ascii="仿宋" w:eastAsia="仿宋" w:hAnsi="仿宋" w:cs="Times New Roman"/>
          <w:kern w:val="2"/>
          <w:sz w:val="21"/>
          <w:shd w:val="clear" w:color="auto" w:fill="FFFFFF"/>
        </w:rPr>
        <w:t>部的两融业务线，另一个来源是</w:t>
      </w:r>
      <w:r w:rsidRPr="00572739">
        <w:rPr>
          <w:rFonts w:ascii="仿宋" w:eastAsia="仿宋" w:hAnsi="仿宋" w:cs="Times New Roman" w:hint="eastAsia"/>
          <w:kern w:val="2"/>
          <w:sz w:val="21"/>
          <w:shd w:val="clear" w:color="auto" w:fill="FFFFFF"/>
        </w:rPr>
        <w:t>司库管理的两融部归集资</w:t>
      </w:r>
      <w:r w:rsidRPr="00572739">
        <w:rPr>
          <w:rFonts w:ascii="仿宋" w:eastAsia="仿宋" w:hAnsi="仿宋" w:cs="Times New Roman" w:hint="eastAsia"/>
          <w:kern w:val="2"/>
          <w:sz w:val="21"/>
          <w:shd w:val="clear" w:color="auto" w:fill="FFFFFF"/>
        </w:rPr>
        <w:lastRenderedPageBreak/>
        <w:t>金。</w:t>
      </w: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 xml:space="preserve">.3.2 </w:t>
      </w:r>
      <w:r w:rsidRPr="00572739">
        <w:rPr>
          <w:rFonts w:ascii="仿宋" w:eastAsia="仿宋" w:hAnsi="仿宋" w:cs="Arial" w:hint="eastAsia"/>
          <w:b/>
          <w:bCs/>
          <w:sz w:val="24"/>
          <w:szCs w:val="24"/>
          <w:shd w:val="clear" w:color="auto" w:fill="FFFFFF"/>
          <w:lang w:bidi="th-TH"/>
        </w:rPr>
        <w:t>流入</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计算：</w:t>
      </w:r>
      <w:r w:rsidRPr="00572739">
        <w:rPr>
          <w:rFonts w:ascii="仿宋" w:eastAsia="仿宋" w:hAnsi="仿宋" w:cs="Times New Roman"/>
          <w:kern w:val="2"/>
          <w:sz w:val="21"/>
          <w:shd w:val="clear" w:color="auto" w:fill="FFFFFF"/>
        </w:rPr>
        <w:t>8.5.3.2.1</w:t>
      </w:r>
      <w:r w:rsidRPr="00572739">
        <w:rPr>
          <w:rFonts w:ascii="仿宋" w:eastAsia="仿宋" w:hAnsi="仿宋" w:cs="Times New Roman" w:hint="eastAsia"/>
          <w:kern w:val="2"/>
          <w:sz w:val="21"/>
          <w:shd w:val="clear" w:color="auto" w:fill="FFFFFF"/>
        </w:rPr>
        <w:t>证金</w:t>
      </w:r>
      <w:r w:rsidRPr="00572739">
        <w:rPr>
          <w:rFonts w:ascii="仿宋" w:eastAsia="仿宋" w:hAnsi="仿宋" w:cs="Times New Roman"/>
          <w:kern w:val="2"/>
          <w:sz w:val="21"/>
          <w:shd w:val="clear" w:color="auto" w:fill="FFFFFF"/>
        </w:rPr>
        <w:t>资金流入</w:t>
      </w:r>
      <w:r w:rsidRPr="00572739">
        <w:rPr>
          <w:rFonts w:ascii="仿宋" w:eastAsia="仿宋" w:hAnsi="仿宋" w:cs="Times New Roman" w:hint="eastAsia"/>
          <w:kern w:val="2"/>
          <w:sz w:val="21"/>
          <w:shd w:val="clear" w:color="auto" w:fill="FFFFFF"/>
        </w:rPr>
        <w:t xml:space="preserve"> </w:t>
      </w:r>
      <w:r w:rsidRPr="00572739">
        <w:rPr>
          <w:rFonts w:ascii="仿宋" w:eastAsia="仿宋" w:hAnsi="仿宋" w:cs="Times New Roman"/>
          <w:kern w:val="2"/>
          <w:sz w:val="21"/>
          <w:shd w:val="clear" w:color="auto" w:fill="FFFFFF"/>
        </w:rPr>
        <w:t>+ 8.5.3.2.2</w:t>
      </w:r>
      <w:r w:rsidRPr="00572739">
        <w:rPr>
          <w:rFonts w:ascii="仿宋" w:eastAsia="仿宋" w:hAnsi="仿宋" w:cs="Times New Roman" w:hint="eastAsia"/>
          <w:kern w:val="2"/>
          <w:sz w:val="21"/>
          <w:shd w:val="clear" w:color="auto" w:fill="FFFFFF"/>
        </w:rPr>
        <w:t>售卖</w:t>
      </w:r>
      <w:r w:rsidRPr="00572739">
        <w:rPr>
          <w:rFonts w:ascii="仿宋" w:eastAsia="仿宋" w:hAnsi="仿宋" w:cs="Times New Roman"/>
          <w:kern w:val="2"/>
          <w:sz w:val="21"/>
          <w:shd w:val="clear" w:color="auto" w:fill="FFFFFF"/>
        </w:rPr>
        <w:t>流入</w:t>
      </w:r>
      <w:r w:rsidRPr="00572739">
        <w:rPr>
          <w:rFonts w:ascii="仿宋" w:eastAsia="仿宋" w:hAnsi="仿宋" w:cs="Times New Roman" w:hint="eastAsia"/>
          <w:kern w:val="2"/>
          <w:sz w:val="21"/>
          <w:shd w:val="clear" w:color="auto" w:fill="FFFFFF"/>
        </w:rPr>
        <w:t xml:space="preserve"> </w:t>
      </w:r>
      <w:r w:rsidRPr="00572739">
        <w:rPr>
          <w:rFonts w:ascii="仿宋" w:eastAsia="仿宋" w:hAnsi="仿宋" w:cs="Times New Roman"/>
          <w:kern w:val="2"/>
          <w:sz w:val="21"/>
          <w:shd w:val="clear" w:color="auto" w:fill="FFFFFF"/>
        </w:rPr>
        <w:t>+ 8.5.3.2.3</w:t>
      </w:r>
      <w:r w:rsidRPr="00572739">
        <w:rPr>
          <w:rFonts w:ascii="仿宋" w:eastAsia="仿宋" w:hAnsi="仿宋" w:cs="Times New Roman" w:hint="eastAsia"/>
          <w:kern w:val="2"/>
          <w:sz w:val="21"/>
          <w:shd w:val="clear" w:color="auto" w:fill="FFFFFF"/>
        </w:rPr>
        <w:t>客户</w:t>
      </w:r>
      <w:r w:rsidRPr="00572739">
        <w:rPr>
          <w:rFonts w:ascii="仿宋" w:eastAsia="仿宋" w:hAnsi="仿宋" w:cs="Times New Roman"/>
          <w:kern w:val="2"/>
          <w:sz w:val="21"/>
          <w:shd w:val="clear" w:color="auto" w:fill="FFFFFF"/>
        </w:rPr>
        <w:t>还款流入</w:t>
      </w:r>
      <w:r w:rsidRPr="00572739">
        <w:rPr>
          <w:rFonts w:ascii="仿宋" w:eastAsia="仿宋" w:hAnsi="仿宋" w:cs="Times New Roman" w:hint="eastAsia"/>
          <w:kern w:val="2"/>
          <w:sz w:val="21"/>
          <w:shd w:val="clear" w:color="auto" w:fill="FFFFFF"/>
        </w:rPr>
        <w:t xml:space="preserve"> </w:t>
      </w:r>
      <w:r w:rsidRPr="00572739">
        <w:rPr>
          <w:rFonts w:ascii="仿宋" w:eastAsia="仿宋" w:hAnsi="仿宋" w:cs="Times New Roman"/>
          <w:kern w:val="2"/>
          <w:sz w:val="21"/>
          <w:shd w:val="clear" w:color="auto" w:fill="FFFFFF"/>
        </w:rPr>
        <w:t>+ 8.5.3.2.4</w:t>
      </w:r>
      <w:r w:rsidRPr="00572739">
        <w:rPr>
          <w:rFonts w:ascii="仿宋" w:eastAsia="仿宋" w:hAnsi="仿宋" w:cs="Times New Roman" w:hint="eastAsia"/>
          <w:kern w:val="2"/>
          <w:sz w:val="21"/>
          <w:shd w:val="clear" w:color="auto" w:fill="FFFFFF"/>
        </w:rPr>
        <w:t>上存</w:t>
      </w:r>
      <w:r w:rsidRPr="00572739">
        <w:rPr>
          <w:rFonts w:ascii="仿宋" w:eastAsia="仿宋" w:hAnsi="仿宋" w:cs="Times New Roman"/>
          <w:kern w:val="2"/>
          <w:sz w:val="21"/>
          <w:shd w:val="clear" w:color="auto" w:fill="FFFFFF"/>
        </w:rPr>
        <w:t>资金返还</w:t>
      </w:r>
      <w:r w:rsidRPr="00572739">
        <w:rPr>
          <w:rFonts w:ascii="仿宋" w:eastAsia="仿宋" w:hAnsi="仿宋" w:cs="Times New Roman" w:hint="eastAsia"/>
          <w:kern w:val="2"/>
          <w:sz w:val="21"/>
          <w:shd w:val="clear" w:color="auto" w:fill="FFFFFF"/>
        </w:rPr>
        <w:t xml:space="preserve"> </w:t>
      </w:r>
      <w:r w:rsidRPr="00572739">
        <w:rPr>
          <w:rFonts w:ascii="仿宋" w:eastAsia="仿宋" w:hAnsi="仿宋" w:cs="Times New Roman"/>
          <w:kern w:val="2"/>
          <w:sz w:val="21"/>
          <w:shd w:val="clear" w:color="auto" w:fill="FFFFFF"/>
        </w:rPr>
        <w:t>+ 8.5.3.2.5</w:t>
      </w:r>
      <w:r w:rsidRPr="00572739">
        <w:rPr>
          <w:rFonts w:ascii="仿宋" w:eastAsia="仿宋" w:hAnsi="仿宋" w:cs="Times New Roman" w:hint="eastAsia"/>
          <w:kern w:val="2"/>
          <w:sz w:val="21"/>
          <w:shd w:val="clear" w:color="auto" w:fill="FFFFFF"/>
        </w:rPr>
        <w:t>借入</w:t>
      </w:r>
      <w:r w:rsidRPr="00572739">
        <w:rPr>
          <w:rFonts w:ascii="仿宋" w:eastAsia="仿宋" w:hAnsi="仿宋" w:cs="Times New Roman"/>
          <w:kern w:val="2"/>
          <w:sz w:val="21"/>
          <w:shd w:val="clear" w:color="auto" w:fill="FFFFFF"/>
        </w:rPr>
        <w:t>司库配置资金</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 xml:space="preserve">8.5.3.2.1 </w:t>
      </w:r>
      <w:r w:rsidRPr="00572739">
        <w:rPr>
          <w:rFonts w:ascii="仿宋" w:eastAsia="仿宋" w:hAnsi="仿宋" w:cs="Arial" w:hint="eastAsia"/>
          <w:b/>
          <w:bCs/>
          <w:sz w:val="24"/>
          <w:szCs w:val="24"/>
          <w:shd w:val="clear" w:color="auto" w:fill="FFFFFF"/>
          <w:lang w:bidi="th-TH"/>
        </w:rPr>
        <w:t>证金资金</w:t>
      </w:r>
      <w:r w:rsidRPr="00572739">
        <w:rPr>
          <w:rFonts w:ascii="仿宋" w:eastAsia="仿宋" w:hAnsi="仿宋" w:cs="Arial"/>
          <w:b/>
          <w:bCs/>
          <w:sz w:val="24"/>
          <w:szCs w:val="24"/>
          <w:shd w:val="clear" w:color="auto" w:fill="FFFFFF"/>
          <w:lang w:bidi="th-TH"/>
        </w:rPr>
        <w:t>流入</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shd w:val="clear" w:color="auto" w:fill="FFFFFF"/>
        </w:rPr>
        <w:t>说明</w:t>
      </w:r>
      <w:r w:rsidRPr="00572739">
        <w:rPr>
          <w:rFonts w:ascii="仿宋" w:eastAsia="仿宋" w:hAnsi="仿宋" w:cs="Times New Roman"/>
          <w:kern w:val="2"/>
          <w:sz w:val="21"/>
          <w:shd w:val="clear" w:color="auto" w:fill="FFFFFF"/>
        </w:rPr>
        <w:t>：</w:t>
      </w:r>
      <w:r w:rsidRPr="00572739">
        <w:rPr>
          <w:rFonts w:ascii="仿宋" w:eastAsia="仿宋" w:hAnsi="仿宋" w:cs="Times New Roman" w:hint="eastAsia"/>
          <w:kern w:val="2"/>
          <w:sz w:val="21"/>
          <w:shd w:val="clear" w:color="auto" w:fill="FFFFFF"/>
        </w:rPr>
        <w:t>该项为手工输入项，具体处理方法请参考【手工输入参考表】。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3</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2.2</w:t>
      </w:r>
      <w:r w:rsidRPr="00572739">
        <w:rPr>
          <w:rFonts w:ascii="仿宋" w:eastAsia="仿宋" w:hAnsi="仿宋" w:cs="Arial" w:hint="eastAsia"/>
          <w:b/>
          <w:bCs/>
          <w:sz w:val="24"/>
          <w:szCs w:val="24"/>
          <w:shd w:val="clear" w:color="auto" w:fill="FFFFFF"/>
          <w:lang w:bidi="th-TH"/>
        </w:rPr>
        <w:t xml:space="preserve"> 售卖流入</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3</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 xml:space="preserve">2.3 </w:t>
      </w:r>
      <w:r w:rsidRPr="00572739">
        <w:rPr>
          <w:rFonts w:ascii="仿宋" w:eastAsia="仿宋" w:hAnsi="仿宋" w:cs="Arial" w:hint="eastAsia"/>
          <w:b/>
          <w:bCs/>
          <w:sz w:val="24"/>
          <w:szCs w:val="24"/>
          <w:shd w:val="clear" w:color="auto" w:fill="FFFFFF"/>
          <w:lang w:bidi="th-TH"/>
        </w:rPr>
        <w:t>客户</w:t>
      </w:r>
      <w:r w:rsidRPr="00572739">
        <w:rPr>
          <w:rFonts w:ascii="仿宋" w:eastAsia="仿宋" w:hAnsi="仿宋" w:cs="Arial"/>
          <w:b/>
          <w:bCs/>
          <w:sz w:val="24"/>
          <w:szCs w:val="24"/>
          <w:shd w:val="clear" w:color="auto" w:fill="FFFFFF"/>
          <w:lang w:bidi="th-TH"/>
        </w:rPr>
        <w:t>还款流入</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计算：融资规模*客户还款率规模增长比例</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w:t>
      </w:r>
      <w:r w:rsidRPr="00572739">
        <w:rPr>
          <w:rFonts w:ascii="仿宋" w:eastAsia="仿宋" w:hAnsi="仿宋" w:cs="Times New Roman"/>
          <w:kern w:val="2"/>
          <w:sz w:val="21"/>
          <w:lang w:bidi="th-TH"/>
        </w:rPr>
        <w:t>：</w:t>
      </w:r>
      <w:r w:rsidRPr="00572739">
        <w:rPr>
          <w:rFonts w:ascii="仿宋" w:eastAsia="仿宋" w:hAnsi="仿宋" w:cs="Times New Roman" w:hint="eastAsia"/>
          <w:kern w:val="2"/>
          <w:sz w:val="21"/>
          <w:lang w:bidi="th-TH"/>
        </w:rPr>
        <w:t>“融资</w:t>
      </w:r>
      <w:r w:rsidRPr="00572739">
        <w:rPr>
          <w:rFonts w:ascii="仿宋" w:eastAsia="仿宋" w:hAnsi="仿宋" w:cs="Times New Roman"/>
          <w:kern w:val="2"/>
          <w:sz w:val="21"/>
          <w:lang w:bidi="th-TH"/>
        </w:rPr>
        <w:t>规模</w:t>
      </w:r>
      <w:r w:rsidRPr="00572739">
        <w:rPr>
          <w:rFonts w:ascii="仿宋" w:eastAsia="仿宋" w:hAnsi="仿宋" w:cs="Times New Roman" w:hint="eastAsia"/>
          <w:kern w:val="2"/>
          <w:sz w:val="21"/>
          <w:lang w:bidi="th-TH"/>
        </w:rPr>
        <w:t>”</w:t>
      </w:r>
      <w:r w:rsidRPr="00572739">
        <w:rPr>
          <w:rFonts w:ascii="仿宋" w:eastAsia="仿宋" w:hAnsi="仿宋" w:cs="Times New Roman"/>
          <w:kern w:val="2"/>
          <w:sz w:val="21"/>
          <w:lang w:bidi="th-TH"/>
        </w:rPr>
        <w:t>为两融业务情况表</w:t>
      </w:r>
      <w:r w:rsidRPr="00572739">
        <w:rPr>
          <w:rFonts w:ascii="仿宋" w:eastAsia="仿宋" w:hAnsi="仿宋" w:cs="Times New Roman" w:hint="eastAsia"/>
          <w:kern w:val="2"/>
          <w:sz w:val="21"/>
          <w:lang w:bidi="th-TH"/>
        </w:rPr>
        <w:t>最新</w:t>
      </w:r>
      <w:r w:rsidRPr="00572739">
        <w:rPr>
          <w:rFonts w:ascii="仿宋" w:eastAsia="仿宋" w:hAnsi="仿宋" w:cs="Times New Roman"/>
          <w:kern w:val="2"/>
          <w:sz w:val="21"/>
          <w:lang w:bidi="th-TH"/>
        </w:rPr>
        <w:t>日期的融资规模，</w:t>
      </w:r>
      <w:r w:rsidRPr="00572739">
        <w:rPr>
          <w:rFonts w:ascii="仿宋" w:eastAsia="仿宋" w:hAnsi="仿宋" w:cs="Times New Roman" w:hint="eastAsia"/>
          <w:kern w:val="2"/>
          <w:sz w:val="21"/>
          <w:lang w:bidi="th-TH"/>
        </w:rPr>
        <w:t>“</w:t>
      </w:r>
      <w:r w:rsidRPr="00572739">
        <w:rPr>
          <w:rFonts w:ascii="仿宋" w:eastAsia="仿宋" w:hAnsi="仿宋" w:cs="Times New Roman"/>
          <w:kern w:val="2"/>
          <w:sz w:val="21"/>
          <w:lang w:bidi="th-TH"/>
        </w:rPr>
        <w:t>客户还款率规模增长比例</w:t>
      </w:r>
      <w:r w:rsidRPr="00572739">
        <w:rPr>
          <w:rFonts w:ascii="仿宋" w:eastAsia="仿宋" w:hAnsi="仿宋" w:cs="Times New Roman" w:hint="eastAsia"/>
          <w:kern w:val="2"/>
          <w:sz w:val="21"/>
          <w:lang w:bidi="th-TH"/>
        </w:rPr>
        <w:t>”</w:t>
      </w:r>
      <w:r w:rsidRPr="00572739">
        <w:rPr>
          <w:rFonts w:ascii="仿宋" w:eastAsia="仿宋" w:hAnsi="仿宋" w:cs="Times New Roman"/>
          <w:kern w:val="2"/>
          <w:sz w:val="21"/>
          <w:lang w:bidi="th-TH"/>
        </w:rPr>
        <w:t>在</w:t>
      </w:r>
      <w:r w:rsidRPr="00572739">
        <w:rPr>
          <w:rFonts w:ascii="仿宋" w:eastAsia="仿宋" w:hAnsi="仿宋" w:cs="Times New Roman" w:hint="eastAsia"/>
          <w:kern w:val="2"/>
          <w:sz w:val="21"/>
          <w:lang w:bidi="th-TH"/>
        </w:rPr>
        <w:t>指定情景（轻度，中度，重度），指定期限（1D,7D,14D,1M）下不同。</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3</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 xml:space="preserve">2.4 </w:t>
      </w:r>
      <w:r w:rsidRPr="00572739">
        <w:rPr>
          <w:rFonts w:ascii="仿宋" w:eastAsia="仿宋" w:hAnsi="仿宋" w:cs="Arial" w:hint="eastAsia"/>
          <w:b/>
          <w:bCs/>
          <w:sz w:val="24"/>
          <w:szCs w:val="24"/>
          <w:shd w:val="clear" w:color="auto" w:fill="FFFFFF"/>
          <w:lang w:bidi="th-TH"/>
        </w:rPr>
        <w:t>上存资金</w:t>
      </w:r>
      <w:r w:rsidRPr="00572739">
        <w:rPr>
          <w:rFonts w:ascii="仿宋" w:eastAsia="仿宋" w:hAnsi="仿宋" w:cs="Arial"/>
          <w:b/>
          <w:bCs/>
          <w:sz w:val="24"/>
          <w:szCs w:val="24"/>
          <w:shd w:val="clear" w:color="auto" w:fill="FFFFFF"/>
          <w:lang w:bidi="th-TH"/>
        </w:rPr>
        <w:t>返还</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计算：∑金额</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说明：列入金额求和项的为资金去向中项目为“两融上存”的</w:t>
      </w:r>
      <w:r w:rsidRPr="00572739">
        <w:rPr>
          <w:rFonts w:ascii="仿宋" w:eastAsia="仿宋" w:hAnsi="仿宋" w:cs="Times New Roman"/>
          <w:kern w:val="2"/>
          <w:sz w:val="21"/>
          <w:lang w:bidi="th-TH"/>
        </w:rPr>
        <w:t>金额</w:t>
      </w:r>
      <w:r w:rsidRPr="00572739">
        <w:rPr>
          <w:rFonts w:ascii="仿宋" w:eastAsia="仿宋" w:hAnsi="仿宋" w:cs="Times New Roman" w:hint="eastAsia"/>
          <w:kern w:val="2"/>
          <w:sz w:val="21"/>
          <w:lang w:bidi="th-TH"/>
        </w:rPr>
        <w:t>。</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3</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 xml:space="preserve">2.5 </w:t>
      </w:r>
      <w:r w:rsidRPr="00572739">
        <w:rPr>
          <w:rFonts w:ascii="仿宋" w:eastAsia="仿宋" w:hAnsi="仿宋" w:cs="Arial" w:hint="eastAsia"/>
          <w:b/>
          <w:bCs/>
          <w:sz w:val="24"/>
          <w:szCs w:val="24"/>
          <w:shd w:val="clear" w:color="auto" w:fill="FFFFFF"/>
          <w:lang w:bidi="th-TH"/>
        </w:rPr>
        <w:t>借入司库</w:t>
      </w:r>
      <w:r w:rsidRPr="00572739">
        <w:rPr>
          <w:rFonts w:ascii="仿宋" w:eastAsia="仿宋" w:hAnsi="仿宋" w:cs="Arial"/>
          <w:b/>
          <w:bCs/>
          <w:sz w:val="24"/>
          <w:szCs w:val="24"/>
          <w:shd w:val="clear" w:color="auto" w:fill="FFFFFF"/>
          <w:lang w:bidi="th-TH"/>
        </w:rPr>
        <w:t>配置资金</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3</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3</w:t>
      </w:r>
      <w:r w:rsidRPr="00572739">
        <w:rPr>
          <w:rFonts w:ascii="仿宋" w:eastAsia="仿宋" w:hAnsi="仿宋" w:cs="Arial" w:hint="eastAsia"/>
          <w:b/>
          <w:bCs/>
          <w:sz w:val="24"/>
          <w:szCs w:val="24"/>
          <w:shd w:val="clear" w:color="auto" w:fill="FFFFFF"/>
          <w:lang w:bidi="th-TH"/>
        </w:rPr>
        <w:t xml:space="preserve"> 流出</w:t>
      </w:r>
    </w:p>
    <w:p w:rsidR="006C4BA1" w:rsidRPr="00572739" w:rsidRDefault="006C4BA1" w:rsidP="006C4BA1">
      <w:pPr>
        <w:widowControl w:val="0"/>
        <w:spacing w:after="0" w:line="360" w:lineRule="auto"/>
        <w:ind w:leftChars="350" w:left="770"/>
        <w:jc w:val="both"/>
        <w:rPr>
          <w:rFonts w:ascii="仿宋" w:eastAsia="仿宋" w:hAnsi="仿宋" w:cs="Times New Roman"/>
          <w:color w:val="FF0000"/>
          <w:kern w:val="2"/>
          <w:sz w:val="21"/>
          <w:lang w:bidi="th-TH"/>
        </w:rPr>
      </w:pPr>
      <w:r w:rsidRPr="00572739">
        <w:rPr>
          <w:rFonts w:ascii="仿宋" w:eastAsia="仿宋" w:hAnsi="仿宋" w:cs="Times New Roman" w:hint="eastAsia"/>
          <w:kern w:val="2"/>
          <w:sz w:val="21"/>
          <w:shd w:val="clear" w:color="auto" w:fill="FFFFFF"/>
        </w:rPr>
        <w:t>计算：</w:t>
      </w:r>
      <w:r w:rsidRPr="00572739">
        <w:rPr>
          <w:rFonts w:ascii="仿宋" w:eastAsia="仿宋" w:hAnsi="仿宋" w:cs="Times New Roman"/>
          <w:kern w:val="2"/>
          <w:sz w:val="21"/>
          <w:lang w:bidi="th-TH"/>
        </w:rPr>
        <w:t>8.4.3.3.1</w:t>
      </w:r>
      <w:r w:rsidRPr="00572739">
        <w:rPr>
          <w:rFonts w:ascii="仿宋" w:eastAsia="仿宋" w:hAnsi="仿宋" w:cs="Times New Roman" w:hint="eastAsia"/>
          <w:kern w:val="2"/>
          <w:sz w:val="21"/>
          <w:lang w:bidi="th-TH"/>
        </w:rPr>
        <w:t>售卖</w:t>
      </w:r>
      <w:r w:rsidRPr="00572739">
        <w:rPr>
          <w:rFonts w:ascii="仿宋" w:eastAsia="仿宋" w:hAnsi="仿宋" w:cs="Times New Roman"/>
          <w:kern w:val="2"/>
          <w:sz w:val="21"/>
          <w:lang w:bidi="th-TH"/>
        </w:rPr>
        <w:t>到期流出</w:t>
      </w:r>
      <w:r w:rsidRPr="00572739">
        <w:rPr>
          <w:rFonts w:ascii="仿宋" w:eastAsia="仿宋" w:hAnsi="仿宋" w:cs="Times New Roman" w:hint="eastAsia"/>
          <w:kern w:val="2"/>
          <w:sz w:val="21"/>
          <w:lang w:bidi="th-TH"/>
        </w:rPr>
        <w:t xml:space="preserve"> </w:t>
      </w:r>
      <w:r w:rsidRPr="00572739">
        <w:rPr>
          <w:rFonts w:ascii="仿宋" w:eastAsia="仿宋" w:hAnsi="仿宋" w:cs="Times New Roman"/>
          <w:kern w:val="2"/>
          <w:sz w:val="21"/>
          <w:lang w:bidi="th-TH"/>
        </w:rPr>
        <w:t>+ 8.4.3.3.2</w:t>
      </w:r>
      <w:r w:rsidRPr="00572739">
        <w:rPr>
          <w:rFonts w:ascii="仿宋" w:eastAsia="仿宋" w:hAnsi="仿宋" w:cs="Times New Roman" w:hint="eastAsia"/>
          <w:kern w:val="2"/>
          <w:sz w:val="21"/>
          <w:lang w:bidi="th-TH"/>
        </w:rPr>
        <w:t>证金</w:t>
      </w:r>
      <w:r w:rsidRPr="00572739">
        <w:rPr>
          <w:rFonts w:ascii="仿宋" w:eastAsia="仿宋" w:hAnsi="仿宋" w:cs="Times New Roman"/>
          <w:kern w:val="2"/>
          <w:sz w:val="21"/>
          <w:lang w:bidi="th-TH"/>
        </w:rPr>
        <w:t>到期流出</w:t>
      </w:r>
      <w:r w:rsidRPr="00572739">
        <w:rPr>
          <w:rFonts w:ascii="仿宋" w:eastAsia="仿宋" w:hAnsi="仿宋" w:cs="Times New Roman" w:hint="eastAsia"/>
          <w:kern w:val="2"/>
          <w:sz w:val="21"/>
          <w:lang w:bidi="th-TH"/>
        </w:rPr>
        <w:t xml:space="preserve"> </w:t>
      </w:r>
      <w:r w:rsidRPr="00572739">
        <w:rPr>
          <w:rFonts w:ascii="仿宋" w:eastAsia="仿宋" w:hAnsi="仿宋" w:cs="Times New Roman"/>
          <w:kern w:val="2"/>
          <w:sz w:val="21"/>
          <w:lang w:bidi="th-TH"/>
        </w:rPr>
        <w:t>+ 8.4.3.3.3</w:t>
      </w:r>
      <w:r w:rsidRPr="00572739">
        <w:rPr>
          <w:rFonts w:ascii="仿宋" w:eastAsia="仿宋" w:hAnsi="仿宋" w:cs="Times New Roman" w:hint="eastAsia"/>
          <w:kern w:val="2"/>
          <w:sz w:val="21"/>
          <w:lang w:bidi="th-TH"/>
        </w:rPr>
        <w:t>业务</w:t>
      </w:r>
      <w:r w:rsidRPr="00572739">
        <w:rPr>
          <w:rFonts w:ascii="仿宋" w:eastAsia="仿宋" w:hAnsi="仿宋" w:cs="Times New Roman"/>
          <w:kern w:val="2"/>
          <w:sz w:val="21"/>
          <w:lang w:bidi="th-TH"/>
        </w:rPr>
        <w:t>规模增长流出</w:t>
      </w:r>
      <w:r w:rsidRPr="00572739">
        <w:rPr>
          <w:rFonts w:ascii="仿宋" w:eastAsia="仿宋" w:hAnsi="仿宋" w:cs="Times New Roman" w:hint="eastAsia"/>
          <w:kern w:val="2"/>
          <w:sz w:val="21"/>
          <w:lang w:bidi="th-TH"/>
        </w:rPr>
        <w:t xml:space="preserve"> </w:t>
      </w:r>
      <w:r w:rsidRPr="00572739">
        <w:rPr>
          <w:rFonts w:ascii="仿宋" w:eastAsia="仿宋" w:hAnsi="仿宋" w:cs="Times New Roman"/>
          <w:kern w:val="2"/>
          <w:sz w:val="21"/>
          <w:lang w:bidi="th-TH"/>
        </w:rPr>
        <w:t>+ 8.4.3.3.4</w:t>
      </w:r>
      <w:r w:rsidRPr="00572739">
        <w:rPr>
          <w:rFonts w:ascii="仿宋" w:eastAsia="仿宋" w:hAnsi="仿宋" w:cs="Times New Roman" w:hint="eastAsia"/>
          <w:kern w:val="2"/>
          <w:sz w:val="21"/>
          <w:lang w:bidi="th-TH"/>
        </w:rPr>
        <w:t>归还</w:t>
      </w:r>
      <w:r w:rsidRPr="00572739">
        <w:rPr>
          <w:rFonts w:ascii="仿宋" w:eastAsia="仿宋" w:hAnsi="仿宋" w:cs="Times New Roman"/>
          <w:kern w:val="2"/>
          <w:sz w:val="21"/>
          <w:lang w:bidi="th-TH"/>
        </w:rPr>
        <w:t>司库配置资金</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 xml:space="preserve">8.5.3.3.1 </w:t>
      </w:r>
      <w:r w:rsidRPr="00572739">
        <w:rPr>
          <w:rFonts w:ascii="仿宋" w:eastAsia="仿宋" w:hAnsi="仿宋" w:cs="Arial" w:hint="eastAsia"/>
          <w:b/>
          <w:bCs/>
          <w:sz w:val="24"/>
          <w:szCs w:val="24"/>
          <w:shd w:val="clear" w:color="auto" w:fill="FFFFFF"/>
          <w:lang w:bidi="th-TH"/>
        </w:rPr>
        <w:t>售卖到期</w:t>
      </w:r>
      <w:r w:rsidRPr="00572739">
        <w:rPr>
          <w:rFonts w:ascii="仿宋" w:eastAsia="仿宋" w:hAnsi="仿宋" w:cs="Arial"/>
          <w:b/>
          <w:bCs/>
          <w:sz w:val="24"/>
          <w:szCs w:val="24"/>
          <w:shd w:val="clear" w:color="auto" w:fill="FFFFFF"/>
          <w:lang w:bidi="th-TH"/>
        </w:rPr>
        <w:t>流出</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计算：∑回购金额</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shd w:val="clear" w:color="auto" w:fill="FFFFFF"/>
        </w:rPr>
        <w:t>说明</w:t>
      </w:r>
      <w:r w:rsidRPr="00572739">
        <w:rPr>
          <w:rFonts w:ascii="仿宋" w:eastAsia="仿宋" w:hAnsi="仿宋" w:cs="Times New Roman"/>
          <w:kern w:val="2"/>
          <w:sz w:val="21"/>
          <w:shd w:val="clear" w:color="auto" w:fill="FFFFFF"/>
        </w:rPr>
        <w:t>：</w:t>
      </w:r>
      <w:r w:rsidRPr="00572739">
        <w:rPr>
          <w:rFonts w:ascii="仿宋" w:eastAsia="仿宋" w:hAnsi="仿宋" w:cs="Times New Roman" w:hint="eastAsia"/>
          <w:kern w:val="2"/>
          <w:sz w:val="21"/>
          <w:shd w:val="clear" w:color="auto" w:fill="FFFFFF"/>
        </w:rPr>
        <w:t>“</w:t>
      </w:r>
      <w:r w:rsidRPr="00572739">
        <w:rPr>
          <w:rFonts w:ascii="仿宋" w:eastAsia="仿宋" w:hAnsi="仿宋" w:cs="Times New Roman" w:hint="eastAsia"/>
          <w:kern w:val="2"/>
          <w:sz w:val="21"/>
        </w:rPr>
        <w:t>回购金额”</w:t>
      </w:r>
      <w:r w:rsidRPr="00572739">
        <w:rPr>
          <w:rFonts w:ascii="仿宋" w:eastAsia="仿宋" w:hAnsi="仿宋" w:cs="Times New Roman"/>
          <w:kern w:val="2"/>
          <w:sz w:val="21"/>
        </w:rPr>
        <w:t>为</w:t>
      </w:r>
      <w:r w:rsidRPr="00572739">
        <w:rPr>
          <w:rFonts w:ascii="仿宋" w:eastAsia="仿宋" w:hAnsi="仿宋" w:cs="Times New Roman" w:hint="eastAsia"/>
          <w:kern w:val="2"/>
          <w:sz w:val="21"/>
          <w:shd w:val="clear" w:color="auto" w:fill="FFFFFF"/>
        </w:rPr>
        <w:t>两融售卖的</w:t>
      </w:r>
      <w:r w:rsidRPr="00572739">
        <w:rPr>
          <w:rFonts w:ascii="仿宋" w:eastAsia="仿宋" w:hAnsi="仿宋" w:cs="Times New Roman"/>
          <w:kern w:val="2"/>
          <w:sz w:val="21"/>
          <w:shd w:val="clear" w:color="auto" w:fill="FFFFFF"/>
        </w:rPr>
        <w:t>回购金额</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lastRenderedPageBreak/>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3</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3.2</w:t>
      </w:r>
      <w:r w:rsidRPr="00572739">
        <w:rPr>
          <w:rFonts w:ascii="仿宋" w:eastAsia="仿宋" w:hAnsi="仿宋" w:cs="Arial" w:hint="eastAsia"/>
          <w:b/>
          <w:bCs/>
          <w:sz w:val="24"/>
          <w:szCs w:val="24"/>
          <w:shd w:val="clear" w:color="auto" w:fill="FFFFFF"/>
          <w:lang w:bidi="th-TH"/>
        </w:rPr>
        <w:t xml:space="preserve"> 证金到期</w:t>
      </w:r>
      <w:r w:rsidRPr="00572739">
        <w:rPr>
          <w:rFonts w:ascii="仿宋" w:eastAsia="仿宋" w:hAnsi="仿宋" w:cs="Arial"/>
          <w:b/>
          <w:bCs/>
          <w:sz w:val="24"/>
          <w:szCs w:val="24"/>
          <w:shd w:val="clear" w:color="auto" w:fill="FFFFFF"/>
          <w:lang w:bidi="th-TH"/>
        </w:rPr>
        <w:t>流出</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lang w:bidi="th-TH"/>
        </w:rPr>
        <w:t>计算：</w:t>
      </w:r>
      <w:r w:rsidRPr="00572739">
        <w:rPr>
          <w:rFonts w:ascii="仿宋" w:eastAsia="仿宋" w:hAnsi="仿宋" w:cs="Times New Roman" w:hint="eastAsia"/>
          <w:kern w:val="2"/>
          <w:sz w:val="21"/>
          <w:shd w:val="clear" w:color="auto" w:fill="FFFFFF"/>
        </w:rPr>
        <w:t xml:space="preserve">∑金额 </w:t>
      </w:r>
      <w:r w:rsidRPr="00572739">
        <w:rPr>
          <w:rFonts w:ascii="仿宋" w:eastAsia="仿宋" w:hAnsi="仿宋" w:cs="Times New Roman"/>
          <w:kern w:val="2"/>
          <w:sz w:val="21"/>
          <w:shd w:val="clear" w:color="auto" w:fill="FFFFFF"/>
        </w:rPr>
        <w:t xml:space="preserve">+ </w:t>
      </w:r>
      <w:r w:rsidRPr="00572739">
        <w:rPr>
          <w:rFonts w:ascii="仿宋" w:eastAsia="仿宋" w:hAnsi="仿宋" w:cs="Times New Roman" w:hint="eastAsia"/>
          <w:kern w:val="2"/>
          <w:sz w:val="21"/>
          <w:shd w:val="clear" w:color="auto" w:fill="FFFFFF"/>
        </w:rPr>
        <w:t>∑预计利息</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w:t>
      </w:r>
      <w:r w:rsidRPr="00572739">
        <w:rPr>
          <w:rFonts w:ascii="仿宋" w:eastAsia="仿宋" w:hAnsi="仿宋" w:cs="Times New Roman"/>
          <w:kern w:val="2"/>
          <w:sz w:val="21"/>
          <w:lang w:bidi="th-TH"/>
        </w:rPr>
        <w:t>：</w:t>
      </w:r>
      <w:r w:rsidRPr="00572739">
        <w:rPr>
          <w:rFonts w:ascii="仿宋" w:eastAsia="仿宋" w:hAnsi="仿宋" w:cs="Times New Roman" w:hint="eastAsia"/>
          <w:kern w:val="2"/>
          <w:sz w:val="21"/>
          <w:lang w:bidi="th-TH"/>
        </w:rPr>
        <w:t>“金额”和</w:t>
      </w:r>
      <w:r w:rsidRPr="00572739">
        <w:rPr>
          <w:rFonts w:ascii="仿宋" w:eastAsia="仿宋" w:hAnsi="仿宋" w:cs="Times New Roman"/>
          <w:kern w:val="2"/>
          <w:sz w:val="21"/>
          <w:lang w:bidi="th-TH"/>
        </w:rPr>
        <w:t>“</w:t>
      </w:r>
      <w:r w:rsidRPr="00572739">
        <w:rPr>
          <w:rFonts w:ascii="仿宋" w:eastAsia="仿宋" w:hAnsi="仿宋" w:cs="Times New Roman" w:hint="eastAsia"/>
          <w:kern w:val="2"/>
          <w:sz w:val="21"/>
          <w:lang w:bidi="th-TH"/>
        </w:rPr>
        <w:t>预计</w:t>
      </w:r>
      <w:r w:rsidRPr="00572739">
        <w:rPr>
          <w:rFonts w:ascii="仿宋" w:eastAsia="仿宋" w:hAnsi="仿宋" w:cs="Times New Roman"/>
          <w:kern w:val="2"/>
          <w:sz w:val="21"/>
          <w:lang w:bidi="th-TH"/>
        </w:rPr>
        <w:t>利息”</w:t>
      </w:r>
      <w:r w:rsidRPr="00572739">
        <w:rPr>
          <w:rFonts w:ascii="仿宋" w:eastAsia="仿宋" w:hAnsi="仿宋" w:cs="Times New Roman" w:hint="eastAsia"/>
          <w:kern w:val="2"/>
          <w:sz w:val="21"/>
          <w:lang w:bidi="th-TH"/>
        </w:rPr>
        <w:t>为</w:t>
      </w:r>
      <w:r w:rsidRPr="00572739">
        <w:rPr>
          <w:rFonts w:ascii="仿宋" w:eastAsia="仿宋" w:hAnsi="仿宋" w:cs="Times New Roman"/>
          <w:kern w:val="2"/>
          <w:sz w:val="21"/>
          <w:lang w:bidi="th-TH"/>
        </w:rPr>
        <w:t>转融通借款合约</w:t>
      </w:r>
      <w:r w:rsidRPr="00572739">
        <w:rPr>
          <w:rFonts w:ascii="仿宋" w:eastAsia="仿宋" w:hAnsi="仿宋" w:cs="Times New Roman" w:hint="eastAsia"/>
          <w:kern w:val="2"/>
          <w:sz w:val="21"/>
          <w:lang w:bidi="th-TH"/>
        </w:rPr>
        <w:t>的</w:t>
      </w:r>
      <w:r w:rsidRPr="00572739">
        <w:rPr>
          <w:rFonts w:ascii="仿宋" w:eastAsia="仿宋" w:hAnsi="仿宋" w:cs="Times New Roman"/>
          <w:kern w:val="2"/>
          <w:sz w:val="21"/>
          <w:lang w:bidi="th-TH"/>
        </w:rPr>
        <w:t>金额和预计利息</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3</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 xml:space="preserve">3.3 </w:t>
      </w:r>
      <w:r w:rsidRPr="00572739">
        <w:rPr>
          <w:rFonts w:ascii="仿宋" w:eastAsia="仿宋" w:hAnsi="仿宋" w:cs="Arial" w:hint="eastAsia"/>
          <w:b/>
          <w:bCs/>
          <w:sz w:val="24"/>
          <w:szCs w:val="24"/>
          <w:shd w:val="clear" w:color="auto" w:fill="FFFFFF"/>
          <w:lang w:bidi="th-TH"/>
        </w:rPr>
        <w:t>业务规模</w:t>
      </w:r>
      <w:r w:rsidRPr="00572739">
        <w:rPr>
          <w:rFonts w:ascii="仿宋" w:eastAsia="仿宋" w:hAnsi="仿宋" w:cs="Arial"/>
          <w:b/>
          <w:bCs/>
          <w:sz w:val="24"/>
          <w:szCs w:val="24"/>
          <w:shd w:val="clear" w:color="auto" w:fill="FFFFFF"/>
          <w:lang w:bidi="th-TH"/>
        </w:rPr>
        <w:t>增长流出</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计算：融资规模*业务规模增长比例</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w:t>
      </w:r>
      <w:r w:rsidRPr="00572739">
        <w:rPr>
          <w:rFonts w:ascii="仿宋" w:eastAsia="仿宋" w:hAnsi="仿宋" w:cs="Times New Roman"/>
          <w:kern w:val="2"/>
          <w:sz w:val="21"/>
          <w:lang w:bidi="th-TH"/>
        </w:rPr>
        <w:t>： “</w:t>
      </w:r>
      <w:r w:rsidRPr="00572739">
        <w:rPr>
          <w:rFonts w:ascii="仿宋" w:eastAsia="仿宋" w:hAnsi="仿宋" w:cs="Times New Roman" w:hint="eastAsia"/>
          <w:kern w:val="2"/>
          <w:sz w:val="21"/>
          <w:lang w:bidi="th-TH"/>
        </w:rPr>
        <w:t>融资</w:t>
      </w:r>
      <w:r w:rsidRPr="00572739">
        <w:rPr>
          <w:rFonts w:ascii="仿宋" w:eastAsia="仿宋" w:hAnsi="仿宋" w:cs="Times New Roman"/>
          <w:kern w:val="2"/>
          <w:sz w:val="21"/>
          <w:lang w:bidi="th-TH"/>
        </w:rPr>
        <w:t>规模</w:t>
      </w:r>
      <w:r w:rsidRPr="00572739">
        <w:rPr>
          <w:rFonts w:ascii="仿宋" w:eastAsia="仿宋" w:hAnsi="仿宋" w:cs="Times New Roman" w:hint="eastAsia"/>
          <w:kern w:val="2"/>
          <w:sz w:val="21"/>
          <w:lang w:bidi="th-TH"/>
        </w:rPr>
        <w:t>”</w:t>
      </w:r>
      <w:r w:rsidRPr="00572739">
        <w:rPr>
          <w:rFonts w:ascii="仿宋" w:eastAsia="仿宋" w:hAnsi="仿宋" w:cs="Times New Roman"/>
          <w:kern w:val="2"/>
          <w:sz w:val="21"/>
          <w:lang w:bidi="th-TH"/>
        </w:rPr>
        <w:t>为两融业务情况表</w:t>
      </w:r>
      <w:r w:rsidRPr="00572739">
        <w:rPr>
          <w:rFonts w:ascii="仿宋" w:eastAsia="仿宋" w:hAnsi="仿宋" w:cs="Times New Roman" w:hint="eastAsia"/>
          <w:kern w:val="2"/>
          <w:sz w:val="21"/>
          <w:lang w:bidi="th-TH"/>
        </w:rPr>
        <w:t>最新</w:t>
      </w:r>
      <w:r w:rsidRPr="00572739">
        <w:rPr>
          <w:rFonts w:ascii="仿宋" w:eastAsia="仿宋" w:hAnsi="仿宋" w:cs="Times New Roman"/>
          <w:kern w:val="2"/>
          <w:sz w:val="21"/>
          <w:lang w:bidi="th-TH"/>
        </w:rPr>
        <w:t>日期的融资规模</w:t>
      </w:r>
      <w:r w:rsidRPr="00572739">
        <w:rPr>
          <w:rFonts w:ascii="仿宋" w:eastAsia="仿宋" w:hAnsi="仿宋" w:cs="Times New Roman" w:hint="eastAsia"/>
          <w:kern w:val="2"/>
          <w:sz w:val="21"/>
          <w:lang w:bidi="th-TH"/>
        </w:rPr>
        <w:t>，</w:t>
      </w:r>
      <w:r w:rsidRPr="00572739">
        <w:rPr>
          <w:rFonts w:ascii="仿宋" w:eastAsia="仿宋" w:hAnsi="仿宋" w:cs="Times New Roman"/>
          <w:kern w:val="2"/>
          <w:sz w:val="21"/>
          <w:lang w:bidi="th-TH"/>
        </w:rPr>
        <w:t>业务规模增长比例在</w:t>
      </w:r>
      <w:r w:rsidRPr="00572739">
        <w:rPr>
          <w:rFonts w:ascii="仿宋" w:eastAsia="仿宋" w:hAnsi="仿宋" w:cs="Times New Roman" w:hint="eastAsia"/>
          <w:kern w:val="2"/>
          <w:sz w:val="21"/>
          <w:lang w:bidi="th-TH"/>
        </w:rPr>
        <w:t>指定情景（轻度，中度，重度），指定期限（1D,7D,14D,1M）下不同。</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color w:val="000000"/>
          <w:sz w:val="24"/>
          <w:szCs w:val="24"/>
          <w:shd w:val="clear" w:color="auto" w:fill="FFFFFF"/>
          <w:lang w:bidi="th-TH"/>
        </w:rPr>
      </w:pPr>
      <w:r w:rsidRPr="00572739">
        <w:rPr>
          <w:rFonts w:ascii="仿宋" w:eastAsia="仿宋" w:hAnsi="仿宋" w:cs="Arial"/>
          <w:b/>
          <w:bCs/>
          <w:color w:val="000000"/>
          <w:sz w:val="24"/>
          <w:szCs w:val="24"/>
          <w:shd w:val="clear" w:color="auto" w:fill="FFFFFF"/>
          <w:lang w:bidi="th-TH"/>
        </w:rPr>
        <w:t>8</w:t>
      </w:r>
      <w:r w:rsidRPr="00572739">
        <w:rPr>
          <w:rFonts w:ascii="仿宋" w:eastAsia="仿宋" w:hAnsi="仿宋" w:cs="Arial" w:hint="eastAsia"/>
          <w:b/>
          <w:bCs/>
          <w:color w:val="000000"/>
          <w:sz w:val="24"/>
          <w:szCs w:val="24"/>
          <w:shd w:val="clear" w:color="auto" w:fill="FFFFFF"/>
          <w:lang w:bidi="th-TH"/>
        </w:rPr>
        <w:t>.5.</w:t>
      </w:r>
      <w:r w:rsidRPr="00572739">
        <w:rPr>
          <w:rFonts w:ascii="仿宋" w:eastAsia="仿宋" w:hAnsi="仿宋" w:cs="Arial"/>
          <w:b/>
          <w:bCs/>
          <w:color w:val="000000"/>
          <w:sz w:val="24"/>
          <w:szCs w:val="24"/>
          <w:shd w:val="clear" w:color="auto" w:fill="FFFFFF"/>
          <w:lang w:bidi="th-TH"/>
        </w:rPr>
        <w:t>3</w:t>
      </w:r>
      <w:r w:rsidRPr="00572739">
        <w:rPr>
          <w:rFonts w:ascii="仿宋" w:eastAsia="仿宋" w:hAnsi="仿宋" w:cs="Arial" w:hint="eastAsia"/>
          <w:b/>
          <w:bCs/>
          <w:color w:val="000000"/>
          <w:sz w:val="24"/>
          <w:szCs w:val="24"/>
          <w:shd w:val="clear" w:color="auto" w:fill="FFFFFF"/>
          <w:lang w:bidi="th-TH"/>
        </w:rPr>
        <w:t>.</w:t>
      </w:r>
      <w:r w:rsidRPr="00572739">
        <w:rPr>
          <w:rFonts w:ascii="仿宋" w:eastAsia="仿宋" w:hAnsi="仿宋" w:cs="Arial"/>
          <w:b/>
          <w:bCs/>
          <w:color w:val="000000"/>
          <w:sz w:val="24"/>
          <w:szCs w:val="24"/>
          <w:shd w:val="clear" w:color="auto" w:fill="FFFFFF"/>
          <w:lang w:bidi="th-TH"/>
        </w:rPr>
        <w:t xml:space="preserve">3.4 </w:t>
      </w:r>
      <w:r w:rsidRPr="00572739">
        <w:rPr>
          <w:rFonts w:ascii="仿宋" w:eastAsia="仿宋" w:hAnsi="仿宋" w:cs="Arial" w:hint="eastAsia"/>
          <w:b/>
          <w:bCs/>
          <w:color w:val="000000"/>
          <w:sz w:val="24"/>
          <w:szCs w:val="24"/>
          <w:shd w:val="clear" w:color="auto" w:fill="FFFFFF"/>
          <w:lang w:bidi="th-TH"/>
        </w:rPr>
        <w:t>归还司库</w:t>
      </w:r>
      <w:r w:rsidRPr="00572739">
        <w:rPr>
          <w:rFonts w:ascii="仿宋" w:eastAsia="仿宋" w:hAnsi="仿宋" w:cs="Arial"/>
          <w:b/>
          <w:bCs/>
          <w:color w:val="000000"/>
          <w:sz w:val="24"/>
          <w:szCs w:val="24"/>
          <w:shd w:val="clear" w:color="auto" w:fill="FFFFFF"/>
          <w:lang w:bidi="th-TH"/>
        </w:rPr>
        <w:t>配置资金</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计算：∑金额</w:t>
      </w:r>
    </w:p>
    <w:p w:rsidR="006C4BA1" w:rsidRPr="00572739" w:rsidRDefault="006C4BA1" w:rsidP="006C4BA1">
      <w:pPr>
        <w:widowControl w:val="0"/>
        <w:spacing w:after="0" w:line="360" w:lineRule="auto"/>
        <w:ind w:leftChars="350" w:left="770"/>
        <w:jc w:val="both"/>
        <w:rPr>
          <w:rFonts w:ascii="仿宋" w:eastAsia="仿宋" w:hAnsi="仿宋" w:cs="Times New Roman"/>
          <w:b/>
          <w:bCs/>
          <w:kern w:val="2"/>
          <w:sz w:val="21"/>
        </w:rPr>
      </w:pPr>
      <w:r w:rsidRPr="00572739">
        <w:rPr>
          <w:rFonts w:ascii="仿宋" w:eastAsia="仿宋" w:hAnsi="仿宋" w:cs="Times New Roman" w:hint="eastAsia"/>
          <w:kern w:val="2"/>
          <w:sz w:val="21"/>
        </w:rPr>
        <w:t>说明：列入金额求和项的为资金去向中项目为“两融”。</w:t>
      </w: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3</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4</w:t>
      </w:r>
      <w:r w:rsidRPr="00572739">
        <w:rPr>
          <w:rFonts w:ascii="仿宋" w:eastAsia="仿宋" w:hAnsi="仿宋" w:cs="Arial" w:hint="eastAsia"/>
          <w:b/>
          <w:bCs/>
          <w:sz w:val="24"/>
          <w:szCs w:val="24"/>
          <w:shd w:val="clear" w:color="auto" w:fill="FFFFFF"/>
          <w:lang w:bidi="th-TH"/>
        </w:rPr>
        <w:t xml:space="preserve"> 剩余可售卖</w:t>
      </w:r>
      <w:r w:rsidRPr="00572739">
        <w:rPr>
          <w:rFonts w:ascii="仿宋" w:eastAsia="仿宋" w:hAnsi="仿宋" w:cs="Arial"/>
          <w:b/>
          <w:bCs/>
          <w:sz w:val="24"/>
          <w:szCs w:val="24"/>
          <w:shd w:val="clear" w:color="auto" w:fill="FFFFFF"/>
          <w:lang w:bidi="th-TH"/>
        </w:rPr>
        <w:t>资产</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计算</w:t>
      </w:r>
      <w:r w:rsidRPr="00572739">
        <w:rPr>
          <w:rFonts w:ascii="仿宋" w:eastAsia="仿宋" w:hAnsi="仿宋" w:cs="Times New Roman"/>
          <w:kern w:val="2"/>
          <w:sz w:val="21"/>
          <w:lang w:bidi="th-TH"/>
        </w:rPr>
        <w:t>：</w:t>
      </w:r>
      <w:r w:rsidRPr="00572739">
        <w:rPr>
          <w:rFonts w:ascii="仿宋" w:eastAsia="仿宋" w:hAnsi="仿宋" w:cs="Times New Roman" w:hint="eastAsia"/>
          <w:kern w:val="2"/>
          <w:sz w:val="21"/>
        </w:rPr>
        <w:t>融资</w:t>
      </w:r>
      <w:r w:rsidRPr="00572739">
        <w:rPr>
          <w:rFonts w:ascii="仿宋" w:eastAsia="仿宋" w:hAnsi="仿宋" w:cs="Times New Roman"/>
          <w:kern w:val="2"/>
          <w:sz w:val="21"/>
        </w:rPr>
        <w:t>规模</w:t>
      </w:r>
      <w:r w:rsidRPr="00572739">
        <w:rPr>
          <w:rFonts w:ascii="仿宋" w:eastAsia="仿宋" w:hAnsi="仿宋" w:cs="Times New Roman" w:hint="eastAsia"/>
          <w:kern w:val="2"/>
          <w:sz w:val="21"/>
        </w:rPr>
        <w:t>*（1</w:t>
      </w:r>
      <w:r w:rsidRPr="00572739">
        <w:rPr>
          <w:rFonts w:ascii="仿宋" w:eastAsia="仿宋" w:hAnsi="仿宋" w:cs="Times New Roman"/>
          <w:kern w:val="2"/>
          <w:sz w:val="21"/>
        </w:rPr>
        <w:t>+业务规模</w:t>
      </w:r>
      <w:r w:rsidRPr="00572739">
        <w:rPr>
          <w:rFonts w:ascii="仿宋" w:eastAsia="仿宋" w:hAnsi="仿宋" w:cs="Times New Roman" w:hint="eastAsia"/>
          <w:kern w:val="2"/>
          <w:sz w:val="21"/>
        </w:rPr>
        <w:t>增长比例-</w:t>
      </w:r>
      <w:r w:rsidRPr="00572739">
        <w:rPr>
          <w:rFonts w:ascii="仿宋" w:eastAsia="仿宋" w:hAnsi="仿宋" w:cs="Times New Roman"/>
          <w:kern w:val="2"/>
          <w:sz w:val="21"/>
        </w:rPr>
        <w:t>客户还款率规模增长比例）</w:t>
      </w:r>
      <w:r w:rsidRPr="00572739">
        <w:rPr>
          <w:rFonts w:ascii="仿宋" w:eastAsia="仿宋" w:hAnsi="仿宋" w:cs="Times New Roman" w:hint="eastAsia"/>
          <w:kern w:val="2"/>
          <w:sz w:val="21"/>
        </w:rPr>
        <w:t>-</w:t>
      </w:r>
      <w:r w:rsidRPr="00572739">
        <w:rPr>
          <w:rFonts w:ascii="仿宋" w:eastAsia="仿宋" w:hAnsi="仿宋" w:cs="Times New Roman"/>
          <w:kern w:val="2"/>
          <w:sz w:val="21"/>
        </w:rPr>
        <w:t xml:space="preserve"> 43 - </w:t>
      </w:r>
      <w:r w:rsidRPr="00572739">
        <w:rPr>
          <w:rFonts w:ascii="仿宋" w:eastAsia="仿宋" w:hAnsi="仿宋" w:cs="Times New Roman" w:hint="eastAsia"/>
          <w:kern w:val="2"/>
          <w:sz w:val="21"/>
        </w:rPr>
        <w:t>∑资产</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w:t>
      </w:r>
      <w:r w:rsidRPr="00572739">
        <w:rPr>
          <w:rFonts w:ascii="仿宋" w:eastAsia="仿宋" w:hAnsi="仿宋" w:cs="Times New Roman"/>
          <w:kern w:val="2"/>
          <w:sz w:val="21"/>
          <w:lang w:bidi="th-TH"/>
        </w:rPr>
        <w:t>：</w:t>
      </w:r>
      <w:r w:rsidRPr="00572739">
        <w:rPr>
          <w:rFonts w:ascii="仿宋" w:eastAsia="仿宋" w:hAnsi="仿宋" w:cs="Times New Roman" w:hint="eastAsia"/>
          <w:kern w:val="2"/>
          <w:sz w:val="21"/>
          <w:lang w:bidi="th-TH"/>
        </w:rPr>
        <w:t>“融资</w:t>
      </w:r>
      <w:r w:rsidRPr="00572739">
        <w:rPr>
          <w:rFonts w:ascii="仿宋" w:eastAsia="仿宋" w:hAnsi="仿宋" w:cs="Times New Roman"/>
          <w:kern w:val="2"/>
          <w:sz w:val="21"/>
          <w:lang w:bidi="th-TH"/>
        </w:rPr>
        <w:t>规模</w:t>
      </w:r>
      <w:r w:rsidRPr="00572739">
        <w:rPr>
          <w:rFonts w:ascii="仿宋" w:eastAsia="仿宋" w:hAnsi="仿宋" w:cs="Times New Roman" w:hint="eastAsia"/>
          <w:kern w:val="2"/>
          <w:sz w:val="21"/>
          <w:lang w:bidi="th-TH"/>
        </w:rPr>
        <w:t>”</w:t>
      </w:r>
      <w:r w:rsidRPr="00572739">
        <w:rPr>
          <w:rFonts w:ascii="仿宋" w:eastAsia="仿宋" w:hAnsi="仿宋" w:cs="Times New Roman"/>
          <w:kern w:val="2"/>
          <w:sz w:val="21"/>
          <w:lang w:bidi="th-TH"/>
        </w:rPr>
        <w:t>为两融业务情况表中最新日期的融资规模，固定金额43</w:t>
      </w:r>
      <w:r w:rsidRPr="00572739">
        <w:rPr>
          <w:rFonts w:ascii="仿宋" w:eastAsia="仿宋" w:hAnsi="仿宋" w:cs="Times New Roman" w:hint="eastAsia"/>
          <w:kern w:val="2"/>
          <w:sz w:val="21"/>
          <w:lang w:bidi="th-TH"/>
        </w:rPr>
        <w:t>为</w:t>
      </w:r>
      <w:r w:rsidRPr="00572739">
        <w:rPr>
          <w:rFonts w:ascii="仿宋" w:eastAsia="仿宋" w:hAnsi="仿宋" w:cs="Times New Roman"/>
          <w:kern w:val="2"/>
          <w:sz w:val="21"/>
          <w:lang w:bidi="th-TH"/>
        </w:rPr>
        <w:t>出表规模金额</w:t>
      </w:r>
      <w:r w:rsidRPr="00572739">
        <w:rPr>
          <w:rFonts w:ascii="仿宋" w:eastAsia="仿宋" w:hAnsi="仿宋" w:cs="Times New Roman" w:hint="eastAsia"/>
          <w:kern w:val="2"/>
          <w:sz w:val="21"/>
          <w:lang w:bidi="th-TH"/>
        </w:rPr>
        <w:t>（用于</w:t>
      </w:r>
      <w:r w:rsidRPr="00572739">
        <w:rPr>
          <w:rFonts w:ascii="仿宋" w:eastAsia="仿宋" w:hAnsi="仿宋" w:cs="Times New Roman"/>
          <w:kern w:val="2"/>
          <w:sz w:val="21"/>
          <w:lang w:bidi="th-TH"/>
        </w:rPr>
        <w:t>资产证券化）</w:t>
      </w:r>
      <w:r w:rsidRPr="00572739">
        <w:rPr>
          <w:rFonts w:ascii="仿宋" w:eastAsia="仿宋" w:hAnsi="仿宋" w:cs="Times New Roman" w:hint="eastAsia"/>
          <w:kern w:val="2"/>
          <w:sz w:val="21"/>
          <w:lang w:bidi="th-TH"/>
        </w:rPr>
        <w:t>，</w:t>
      </w:r>
      <w:r w:rsidRPr="00572739">
        <w:rPr>
          <w:rFonts w:ascii="仿宋" w:eastAsia="仿宋" w:hAnsi="仿宋" w:cs="Times New Roman"/>
          <w:kern w:val="2"/>
          <w:sz w:val="21"/>
          <w:lang w:bidi="th-TH"/>
        </w:rPr>
        <w:t>列入资产求和项的为</w:t>
      </w:r>
      <w:r w:rsidRPr="00572739">
        <w:rPr>
          <w:rFonts w:ascii="仿宋" w:eastAsia="仿宋" w:hAnsi="仿宋" w:cs="Times New Roman" w:hint="eastAsia"/>
          <w:kern w:val="2"/>
          <w:sz w:val="21"/>
        </w:rPr>
        <w:t>两融</w:t>
      </w:r>
      <w:r w:rsidRPr="00572739">
        <w:rPr>
          <w:rFonts w:ascii="仿宋" w:eastAsia="仿宋" w:hAnsi="仿宋" w:cs="Times New Roman"/>
          <w:kern w:val="2"/>
          <w:sz w:val="21"/>
        </w:rPr>
        <w:t>售卖明细合约</w:t>
      </w:r>
      <w:r w:rsidRPr="00572739">
        <w:rPr>
          <w:rFonts w:ascii="仿宋" w:eastAsia="仿宋" w:hAnsi="仿宋" w:cs="Times New Roman" w:hint="eastAsia"/>
          <w:kern w:val="2"/>
          <w:sz w:val="21"/>
        </w:rPr>
        <w:t>中实际到期日期大于指定</w:t>
      </w:r>
      <w:r w:rsidRPr="00572739">
        <w:rPr>
          <w:rFonts w:ascii="仿宋" w:eastAsia="仿宋" w:hAnsi="仿宋" w:cs="Times New Roman"/>
          <w:kern w:val="2"/>
          <w:sz w:val="21"/>
        </w:rPr>
        <w:t>期限</w:t>
      </w:r>
      <w:r w:rsidRPr="00572739">
        <w:rPr>
          <w:rFonts w:ascii="仿宋" w:eastAsia="仿宋" w:hAnsi="仿宋" w:cs="Times New Roman" w:hint="eastAsia"/>
          <w:kern w:val="2"/>
          <w:sz w:val="21"/>
        </w:rPr>
        <w:t>（1</w:t>
      </w:r>
      <w:r w:rsidRPr="00572739">
        <w:rPr>
          <w:rFonts w:ascii="仿宋" w:eastAsia="仿宋" w:hAnsi="仿宋" w:cs="Times New Roman"/>
          <w:kern w:val="2"/>
          <w:sz w:val="21"/>
        </w:rPr>
        <w:t>D,7D,14D,1M）</w:t>
      </w:r>
      <w:r w:rsidRPr="00572739">
        <w:rPr>
          <w:rFonts w:ascii="仿宋" w:eastAsia="仿宋" w:hAnsi="仿宋" w:cs="Times New Roman" w:hint="eastAsia"/>
          <w:kern w:val="2"/>
          <w:sz w:val="21"/>
        </w:rPr>
        <w:t>的</w:t>
      </w:r>
      <w:r w:rsidRPr="00572739">
        <w:rPr>
          <w:rFonts w:ascii="仿宋" w:eastAsia="仿宋" w:hAnsi="仿宋" w:cs="Times New Roman"/>
          <w:kern w:val="2"/>
          <w:sz w:val="21"/>
        </w:rPr>
        <w:t>资产</w:t>
      </w:r>
      <w:r w:rsidRPr="00572739">
        <w:rPr>
          <w:rFonts w:ascii="仿宋" w:eastAsia="仿宋" w:hAnsi="仿宋" w:cs="Times New Roman" w:hint="eastAsia"/>
          <w:kern w:val="2"/>
          <w:sz w:val="21"/>
        </w:rPr>
        <w:t>，</w:t>
      </w:r>
      <w:r w:rsidRPr="00572739">
        <w:rPr>
          <w:rFonts w:ascii="仿宋" w:eastAsia="仿宋" w:hAnsi="仿宋" w:cs="Times New Roman"/>
          <w:kern w:val="2"/>
          <w:sz w:val="21"/>
        </w:rPr>
        <w:t>业务规模增长比例</w:t>
      </w:r>
      <w:r w:rsidRPr="00572739">
        <w:rPr>
          <w:rFonts w:ascii="仿宋" w:eastAsia="仿宋" w:hAnsi="仿宋" w:cs="Times New Roman" w:hint="eastAsia"/>
          <w:kern w:val="2"/>
          <w:sz w:val="21"/>
        </w:rPr>
        <w:t>和</w:t>
      </w:r>
      <w:r w:rsidRPr="00572739">
        <w:rPr>
          <w:rFonts w:ascii="仿宋" w:eastAsia="仿宋" w:hAnsi="仿宋" w:cs="Times New Roman"/>
          <w:kern w:val="2"/>
          <w:sz w:val="21"/>
        </w:rPr>
        <w:t>客户还款率规模增长比例</w:t>
      </w:r>
      <w:r w:rsidRPr="00572739">
        <w:rPr>
          <w:rFonts w:ascii="仿宋" w:eastAsia="仿宋" w:hAnsi="仿宋" w:cs="Times New Roman" w:hint="eastAsia"/>
          <w:kern w:val="2"/>
          <w:sz w:val="21"/>
        </w:rPr>
        <w:t>在指定情景（轻度，中度，重度），指定期限（1D,7D,14D,1M）下不同。</w:t>
      </w:r>
    </w:p>
    <w:p w:rsidR="006C4BA1" w:rsidRPr="00572739" w:rsidRDefault="006C4BA1" w:rsidP="006C4BA1">
      <w:pPr>
        <w:keepNext/>
        <w:keepLines/>
        <w:widowControl w:val="0"/>
        <w:autoSpaceDE w:val="0"/>
        <w:autoSpaceDN w:val="0"/>
        <w:adjustRightInd w:val="0"/>
        <w:spacing w:before="120" w:after="120" w:line="360" w:lineRule="auto"/>
        <w:ind w:leftChars="100" w:left="220"/>
        <w:textAlignment w:val="baseline"/>
        <w:outlineLvl w:val="2"/>
        <w:rPr>
          <w:rFonts w:ascii="仿宋" w:eastAsia="仿宋" w:hAnsi="仿宋" w:cs="Arial"/>
          <w:b/>
          <w:bCs/>
          <w:sz w:val="28"/>
          <w:szCs w:val="28"/>
          <w:shd w:val="clear" w:color="auto" w:fill="FFFFFF"/>
          <w:lang w:bidi="th-TH"/>
        </w:rPr>
      </w:pPr>
      <w:r w:rsidRPr="00572739">
        <w:rPr>
          <w:rFonts w:ascii="仿宋" w:eastAsia="仿宋" w:hAnsi="仿宋" w:cs="Arial"/>
          <w:b/>
          <w:bCs/>
          <w:sz w:val="28"/>
          <w:szCs w:val="28"/>
          <w:shd w:val="clear" w:color="auto" w:fill="FFFFFF"/>
          <w:lang w:bidi="th-TH"/>
        </w:rPr>
        <w:t xml:space="preserve">8.5.4 </w:t>
      </w:r>
      <w:r w:rsidRPr="00572739">
        <w:rPr>
          <w:rFonts w:ascii="仿宋" w:eastAsia="仿宋" w:hAnsi="仿宋" w:cs="Arial" w:hint="eastAsia"/>
          <w:b/>
          <w:bCs/>
          <w:sz w:val="28"/>
          <w:szCs w:val="28"/>
          <w:shd w:val="clear" w:color="auto" w:fill="FFFFFF"/>
          <w:lang w:bidi="th-TH"/>
        </w:rPr>
        <w:t>股票</w:t>
      </w:r>
      <w:r w:rsidRPr="00572739">
        <w:rPr>
          <w:rFonts w:ascii="仿宋" w:eastAsia="仿宋" w:hAnsi="仿宋" w:cs="Arial"/>
          <w:b/>
          <w:bCs/>
          <w:sz w:val="28"/>
          <w:szCs w:val="28"/>
          <w:shd w:val="clear" w:color="auto" w:fill="FFFFFF"/>
          <w:lang w:bidi="th-TH"/>
        </w:rPr>
        <w:t>质押</w:t>
      </w: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 xml:space="preserve">8.5.4.1 </w:t>
      </w:r>
      <w:r w:rsidRPr="00572739">
        <w:rPr>
          <w:rFonts w:ascii="仿宋" w:eastAsia="仿宋" w:hAnsi="仿宋" w:cs="Arial" w:hint="eastAsia"/>
          <w:b/>
          <w:bCs/>
          <w:sz w:val="24"/>
          <w:szCs w:val="24"/>
          <w:shd w:val="clear" w:color="auto" w:fill="FFFFFF"/>
          <w:lang w:bidi="th-TH"/>
        </w:rPr>
        <w:t>期初余额</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计算：银行账户</w:t>
      </w:r>
      <w:r w:rsidRPr="00572739">
        <w:rPr>
          <w:rFonts w:ascii="仿宋" w:eastAsia="仿宋" w:hAnsi="仿宋" w:cs="Times New Roman"/>
          <w:kern w:val="2"/>
          <w:sz w:val="21"/>
          <w:shd w:val="clear" w:color="auto" w:fill="FFFFFF"/>
        </w:rPr>
        <w:t>金额</w:t>
      </w:r>
      <w:r w:rsidRPr="00572739">
        <w:rPr>
          <w:rFonts w:ascii="仿宋" w:eastAsia="仿宋" w:hAnsi="仿宋" w:cs="Times New Roman" w:hint="eastAsia"/>
          <w:kern w:val="2"/>
          <w:sz w:val="21"/>
          <w:shd w:val="clear" w:color="auto" w:fill="FFFFFF"/>
        </w:rPr>
        <w:t xml:space="preserve"> </w:t>
      </w:r>
      <w:r w:rsidRPr="00572739">
        <w:rPr>
          <w:rFonts w:ascii="仿宋" w:eastAsia="仿宋" w:hAnsi="仿宋" w:cs="Times New Roman"/>
          <w:kern w:val="2"/>
          <w:sz w:val="21"/>
          <w:shd w:val="clear" w:color="auto" w:fill="FFFFFF"/>
        </w:rPr>
        <w:t>+ 交易所交易备付账户金额</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说明：</w:t>
      </w:r>
      <w:r w:rsidRPr="00572739">
        <w:rPr>
          <w:rFonts w:ascii="仿宋" w:eastAsia="仿宋" w:hAnsi="仿宋" w:cs="Times New Roman"/>
          <w:kern w:val="2"/>
          <w:sz w:val="21"/>
          <w:shd w:val="clear" w:color="auto" w:fill="FFFFFF"/>
        </w:rPr>
        <w:t>“</w:t>
      </w:r>
      <w:r w:rsidRPr="00572739">
        <w:rPr>
          <w:rFonts w:ascii="仿宋" w:eastAsia="仿宋" w:hAnsi="仿宋" w:cs="Times New Roman" w:hint="eastAsia"/>
          <w:kern w:val="2"/>
          <w:sz w:val="21"/>
          <w:shd w:val="clear" w:color="auto" w:fill="FFFFFF"/>
        </w:rPr>
        <w:t>银行账户金额”和“交易所交易备付账户金额”均</w:t>
      </w:r>
      <w:r w:rsidRPr="00572739">
        <w:rPr>
          <w:rFonts w:ascii="仿宋" w:eastAsia="仿宋" w:hAnsi="仿宋" w:cs="Times New Roman"/>
          <w:kern w:val="2"/>
          <w:sz w:val="21"/>
          <w:shd w:val="clear" w:color="auto" w:fill="FFFFFF"/>
        </w:rPr>
        <w:t>来源于</w:t>
      </w:r>
      <w:r w:rsidRPr="00572739">
        <w:rPr>
          <w:rFonts w:ascii="仿宋" w:eastAsia="仿宋" w:hAnsi="仿宋" w:cs="Times New Roman" w:hint="eastAsia"/>
          <w:kern w:val="2"/>
          <w:sz w:val="21"/>
          <w:shd w:val="clear" w:color="auto" w:fill="FFFFFF"/>
        </w:rPr>
        <w:t>投资银行事业部股票质押业务线。</w:t>
      </w: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 xml:space="preserve">.4.2 </w:t>
      </w:r>
      <w:r w:rsidRPr="00572739">
        <w:rPr>
          <w:rFonts w:ascii="仿宋" w:eastAsia="仿宋" w:hAnsi="仿宋" w:cs="Arial" w:hint="eastAsia"/>
          <w:b/>
          <w:bCs/>
          <w:sz w:val="24"/>
          <w:szCs w:val="24"/>
          <w:shd w:val="clear" w:color="auto" w:fill="FFFFFF"/>
          <w:lang w:bidi="th-TH"/>
        </w:rPr>
        <w:t>流入</w:t>
      </w:r>
    </w:p>
    <w:p w:rsidR="006C4BA1" w:rsidRPr="00572739" w:rsidRDefault="006C4BA1" w:rsidP="006C4BA1">
      <w:pPr>
        <w:widowControl w:val="0"/>
        <w:spacing w:after="0" w:line="360" w:lineRule="auto"/>
        <w:ind w:leftChars="350" w:left="770"/>
        <w:jc w:val="both"/>
        <w:rPr>
          <w:rFonts w:ascii="仿宋" w:eastAsia="仿宋" w:hAnsi="仿宋" w:cs="Times New Roman"/>
          <w:b/>
          <w:bCs/>
          <w:kern w:val="2"/>
          <w:sz w:val="21"/>
        </w:rPr>
      </w:pPr>
      <w:r w:rsidRPr="00572739">
        <w:rPr>
          <w:rFonts w:ascii="仿宋" w:eastAsia="仿宋" w:hAnsi="仿宋" w:cs="Times New Roman" w:hint="eastAsia"/>
          <w:kern w:val="2"/>
          <w:sz w:val="21"/>
        </w:rPr>
        <w:t>计算</w:t>
      </w:r>
      <w:r w:rsidRPr="00572739">
        <w:rPr>
          <w:rFonts w:ascii="仿宋" w:eastAsia="仿宋" w:hAnsi="仿宋" w:cs="Times New Roman"/>
          <w:kern w:val="2"/>
          <w:sz w:val="21"/>
        </w:rPr>
        <w:t>：</w:t>
      </w:r>
      <w:r w:rsidRPr="00572739">
        <w:rPr>
          <w:rFonts w:ascii="仿宋" w:eastAsia="仿宋" w:hAnsi="仿宋" w:cs="Times New Roman" w:hint="eastAsia"/>
          <w:kern w:val="2"/>
          <w:sz w:val="21"/>
        </w:rPr>
        <w:t>8.5.4.2.1售卖</w:t>
      </w:r>
      <w:r w:rsidRPr="00572739">
        <w:rPr>
          <w:rFonts w:ascii="仿宋" w:eastAsia="仿宋" w:hAnsi="仿宋" w:cs="Times New Roman"/>
          <w:kern w:val="2"/>
          <w:sz w:val="21"/>
        </w:rPr>
        <w:t>流入</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8.5.4.2.</w:t>
      </w:r>
      <w:r w:rsidRPr="00572739">
        <w:rPr>
          <w:rFonts w:ascii="仿宋" w:eastAsia="仿宋" w:hAnsi="仿宋" w:cs="Times New Roman"/>
          <w:kern w:val="2"/>
          <w:sz w:val="21"/>
        </w:rPr>
        <w:t>2</w:t>
      </w:r>
      <w:r w:rsidRPr="00572739">
        <w:rPr>
          <w:rFonts w:ascii="仿宋" w:eastAsia="仿宋" w:hAnsi="仿宋" w:cs="Times New Roman" w:hint="eastAsia"/>
          <w:kern w:val="2"/>
          <w:sz w:val="21"/>
        </w:rPr>
        <w:t>客户</w:t>
      </w:r>
      <w:r w:rsidRPr="00572739">
        <w:rPr>
          <w:rFonts w:ascii="仿宋" w:eastAsia="仿宋" w:hAnsi="仿宋" w:cs="Times New Roman"/>
          <w:kern w:val="2"/>
          <w:sz w:val="21"/>
        </w:rPr>
        <w:t>还款流入</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8.5.4.2.</w:t>
      </w:r>
      <w:r w:rsidRPr="00572739">
        <w:rPr>
          <w:rFonts w:ascii="仿宋" w:eastAsia="仿宋" w:hAnsi="仿宋" w:cs="Times New Roman"/>
          <w:kern w:val="2"/>
          <w:sz w:val="21"/>
        </w:rPr>
        <w:t>3</w:t>
      </w:r>
      <w:r w:rsidRPr="00572739">
        <w:rPr>
          <w:rFonts w:ascii="仿宋" w:eastAsia="仿宋" w:hAnsi="仿宋" w:cs="Times New Roman" w:hint="eastAsia"/>
          <w:kern w:val="2"/>
          <w:sz w:val="21"/>
        </w:rPr>
        <w:t>上存</w:t>
      </w:r>
      <w:r w:rsidRPr="00572739">
        <w:rPr>
          <w:rFonts w:ascii="仿宋" w:eastAsia="仿宋" w:hAnsi="仿宋" w:cs="Times New Roman"/>
          <w:kern w:val="2"/>
          <w:sz w:val="21"/>
        </w:rPr>
        <w:t>资金返还</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8.5.4.2.</w:t>
      </w:r>
      <w:r w:rsidRPr="00572739">
        <w:rPr>
          <w:rFonts w:ascii="仿宋" w:eastAsia="仿宋" w:hAnsi="仿宋" w:cs="Times New Roman"/>
          <w:kern w:val="2"/>
          <w:sz w:val="21"/>
        </w:rPr>
        <w:t>4</w:t>
      </w:r>
      <w:r w:rsidRPr="00572739">
        <w:rPr>
          <w:rFonts w:ascii="仿宋" w:eastAsia="仿宋" w:hAnsi="仿宋" w:cs="Times New Roman" w:hint="eastAsia"/>
          <w:kern w:val="2"/>
          <w:sz w:val="21"/>
        </w:rPr>
        <w:t>借入</w:t>
      </w:r>
      <w:r w:rsidRPr="00572739">
        <w:rPr>
          <w:rFonts w:ascii="仿宋" w:eastAsia="仿宋" w:hAnsi="仿宋" w:cs="Times New Roman"/>
          <w:kern w:val="2"/>
          <w:sz w:val="21"/>
        </w:rPr>
        <w:t>司库配置资金</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lastRenderedPageBreak/>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4</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2.1</w:t>
      </w:r>
      <w:r w:rsidRPr="00572739">
        <w:rPr>
          <w:rFonts w:ascii="仿宋" w:eastAsia="仿宋" w:hAnsi="仿宋" w:cs="Arial" w:hint="eastAsia"/>
          <w:b/>
          <w:bCs/>
          <w:sz w:val="24"/>
          <w:szCs w:val="24"/>
          <w:shd w:val="clear" w:color="auto" w:fill="FFFFFF"/>
          <w:lang w:bidi="th-TH"/>
        </w:rPr>
        <w:t xml:space="preserve"> 售卖流入</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4</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 xml:space="preserve">2.2 </w:t>
      </w:r>
      <w:r w:rsidRPr="00572739">
        <w:rPr>
          <w:rFonts w:ascii="仿宋" w:eastAsia="仿宋" w:hAnsi="仿宋" w:cs="Arial" w:hint="eastAsia"/>
          <w:b/>
          <w:bCs/>
          <w:sz w:val="24"/>
          <w:szCs w:val="24"/>
          <w:shd w:val="clear" w:color="auto" w:fill="FFFFFF"/>
          <w:lang w:bidi="th-TH"/>
        </w:rPr>
        <w:t>客户</w:t>
      </w:r>
      <w:r w:rsidRPr="00572739">
        <w:rPr>
          <w:rFonts w:ascii="仿宋" w:eastAsia="仿宋" w:hAnsi="仿宋" w:cs="Arial"/>
          <w:b/>
          <w:bCs/>
          <w:sz w:val="24"/>
          <w:szCs w:val="24"/>
          <w:shd w:val="clear" w:color="auto" w:fill="FFFFFF"/>
          <w:lang w:bidi="th-TH"/>
        </w:rPr>
        <w:t>还款流入</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计算：∑融资余额（交易模式为股票质押式回购）</w:t>
      </w:r>
      <w:r w:rsidRPr="00572739">
        <w:rPr>
          <w:rFonts w:ascii="仿宋" w:eastAsia="仿宋" w:hAnsi="仿宋" w:cs="Times New Roman"/>
          <w:kern w:val="2"/>
          <w:sz w:val="21"/>
          <w:lang w:bidi="th-TH"/>
        </w:rPr>
        <w:t>-</w:t>
      </w:r>
      <w:r w:rsidRPr="00572739">
        <w:rPr>
          <w:rFonts w:ascii="仿宋" w:eastAsia="仿宋" w:hAnsi="仿宋" w:cs="Times New Roman" w:hint="eastAsia"/>
          <w:kern w:val="2"/>
          <w:sz w:val="21"/>
          <w:lang w:bidi="th-TH"/>
        </w:rPr>
        <w:t>∑融资余额（营业部为ABS）</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w:t>
      </w:r>
      <w:r w:rsidRPr="00572739">
        <w:rPr>
          <w:rFonts w:ascii="仿宋" w:eastAsia="仿宋" w:hAnsi="仿宋" w:cs="Times New Roman"/>
          <w:kern w:val="2"/>
          <w:sz w:val="21"/>
          <w:lang w:bidi="th-TH"/>
        </w:rPr>
        <w:t>：以上金额都来自于股票质押项目明细</w:t>
      </w:r>
      <w:r w:rsidRPr="00572739">
        <w:rPr>
          <w:rFonts w:ascii="仿宋" w:eastAsia="仿宋" w:hAnsi="仿宋" w:cs="Times New Roman" w:hint="eastAsia"/>
          <w:kern w:val="2"/>
          <w:sz w:val="21"/>
          <w:lang w:bidi="th-TH"/>
        </w:rPr>
        <w:t>。</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4</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 xml:space="preserve">2.3 </w:t>
      </w:r>
      <w:r w:rsidRPr="00572739">
        <w:rPr>
          <w:rFonts w:ascii="仿宋" w:eastAsia="仿宋" w:hAnsi="仿宋" w:cs="Arial" w:hint="eastAsia"/>
          <w:b/>
          <w:bCs/>
          <w:sz w:val="24"/>
          <w:szCs w:val="24"/>
          <w:shd w:val="clear" w:color="auto" w:fill="FFFFFF"/>
          <w:lang w:bidi="th-TH"/>
        </w:rPr>
        <w:t>上存资金</w:t>
      </w:r>
      <w:r w:rsidRPr="00572739">
        <w:rPr>
          <w:rFonts w:ascii="仿宋" w:eastAsia="仿宋" w:hAnsi="仿宋" w:cs="Arial"/>
          <w:b/>
          <w:bCs/>
          <w:sz w:val="24"/>
          <w:szCs w:val="24"/>
          <w:shd w:val="clear" w:color="auto" w:fill="FFFFFF"/>
          <w:lang w:bidi="th-TH"/>
        </w:rPr>
        <w:t>返还</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计算：∑金额</w:t>
      </w:r>
    </w:p>
    <w:p w:rsidR="006C4BA1" w:rsidRPr="00572739" w:rsidRDefault="006C4BA1" w:rsidP="006C4BA1">
      <w:pPr>
        <w:widowControl w:val="0"/>
        <w:spacing w:after="0" w:line="360" w:lineRule="auto"/>
        <w:ind w:leftChars="350" w:left="770"/>
        <w:jc w:val="both"/>
        <w:rPr>
          <w:rFonts w:ascii="仿宋" w:eastAsia="仿宋" w:hAnsi="仿宋" w:cs="Times New Roman"/>
          <w:b/>
          <w:bCs/>
          <w:kern w:val="2"/>
          <w:sz w:val="21"/>
        </w:rPr>
      </w:pPr>
      <w:r w:rsidRPr="00572739">
        <w:rPr>
          <w:rFonts w:ascii="仿宋" w:eastAsia="仿宋" w:hAnsi="仿宋" w:cs="Times New Roman" w:hint="eastAsia"/>
          <w:kern w:val="2"/>
          <w:sz w:val="21"/>
        </w:rPr>
        <w:t>说明：列入金额求和项的为资金来源中项目为“股票质押上存”</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4</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 xml:space="preserve">2.4 </w:t>
      </w:r>
      <w:r w:rsidRPr="00572739">
        <w:rPr>
          <w:rFonts w:ascii="仿宋" w:eastAsia="仿宋" w:hAnsi="仿宋" w:cs="Arial" w:hint="eastAsia"/>
          <w:b/>
          <w:bCs/>
          <w:sz w:val="24"/>
          <w:szCs w:val="24"/>
          <w:shd w:val="clear" w:color="auto" w:fill="FFFFFF"/>
          <w:lang w:bidi="th-TH"/>
        </w:rPr>
        <w:t>借入司库</w:t>
      </w:r>
      <w:r w:rsidRPr="00572739">
        <w:rPr>
          <w:rFonts w:ascii="仿宋" w:eastAsia="仿宋" w:hAnsi="仿宋" w:cs="Arial"/>
          <w:b/>
          <w:bCs/>
          <w:sz w:val="24"/>
          <w:szCs w:val="24"/>
          <w:shd w:val="clear" w:color="auto" w:fill="FFFFFF"/>
          <w:lang w:bidi="th-TH"/>
        </w:rPr>
        <w:t>配置资金</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4</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3</w:t>
      </w:r>
      <w:r w:rsidRPr="00572739">
        <w:rPr>
          <w:rFonts w:ascii="仿宋" w:eastAsia="仿宋" w:hAnsi="仿宋" w:cs="Arial" w:hint="eastAsia"/>
          <w:b/>
          <w:bCs/>
          <w:sz w:val="24"/>
          <w:szCs w:val="24"/>
          <w:shd w:val="clear" w:color="auto" w:fill="FFFFFF"/>
          <w:lang w:bidi="th-TH"/>
        </w:rPr>
        <w:t xml:space="preserve"> 流出</w:t>
      </w:r>
    </w:p>
    <w:p w:rsidR="006C4BA1" w:rsidRPr="00572739" w:rsidRDefault="006C4BA1" w:rsidP="006C4BA1">
      <w:pPr>
        <w:widowControl w:val="0"/>
        <w:spacing w:after="0" w:line="360" w:lineRule="auto"/>
        <w:ind w:leftChars="350" w:left="770"/>
        <w:jc w:val="both"/>
        <w:rPr>
          <w:rFonts w:ascii="仿宋" w:eastAsia="仿宋" w:hAnsi="仿宋" w:cs="Times New Roman"/>
          <w:b/>
          <w:bCs/>
          <w:kern w:val="2"/>
          <w:sz w:val="21"/>
        </w:rPr>
      </w:pPr>
      <w:r w:rsidRPr="00572739">
        <w:rPr>
          <w:rFonts w:ascii="仿宋" w:eastAsia="仿宋" w:hAnsi="仿宋" w:cs="Times New Roman" w:hint="eastAsia"/>
          <w:kern w:val="2"/>
          <w:sz w:val="21"/>
        </w:rPr>
        <w:t>8.5.4.3.1售卖</w:t>
      </w:r>
      <w:r w:rsidRPr="00572739">
        <w:rPr>
          <w:rFonts w:ascii="仿宋" w:eastAsia="仿宋" w:hAnsi="仿宋" w:cs="Times New Roman"/>
          <w:kern w:val="2"/>
          <w:sz w:val="21"/>
        </w:rPr>
        <w:t>到期流出</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8.5.4.3.</w:t>
      </w:r>
      <w:r w:rsidRPr="00572739">
        <w:rPr>
          <w:rFonts w:ascii="仿宋" w:eastAsia="仿宋" w:hAnsi="仿宋" w:cs="Times New Roman"/>
          <w:kern w:val="2"/>
          <w:sz w:val="21"/>
        </w:rPr>
        <w:t>2</w:t>
      </w:r>
      <w:r w:rsidRPr="00572739">
        <w:rPr>
          <w:rFonts w:ascii="仿宋" w:eastAsia="仿宋" w:hAnsi="仿宋" w:cs="Times New Roman" w:hint="eastAsia"/>
          <w:kern w:val="2"/>
          <w:sz w:val="21"/>
        </w:rPr>
        <w:t>业务</w:t>
      </w:r>
      <w:r w:rsidRPr="00572739">
        <w:rPr>
          <w:rFonts w:ascii="仿宋" w:eastAsia="仿宋" w:hAnsi="仿宋" w:cs="Times New Roman"/>
          <w:kern w:val="2"/>
          <w:sz w:val="21"/>
        </w:rPr>
        <w:t>规模增长流出</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+ 8.5.4.3.3</w:t>
      </w:r>
      <w:r w:rsidRPr="00572739">
        <w:rPr>
          <w:rFonts w:ascii="仿宋" w:eastAsia="仿宋" w:hAnsi="仿宋" w:cs="Times New Roman" w:hint="eastAsia"/>
          <w:kern w:val="2"/>
          <w:sz w:val="21"/>
        </w:rPr>
        <w:t>归还</w:t>
      </w:r>
      <w:r w:rsidRPr="00572739">
        <w:rPr>
          <w:rFonts w:ascii="仿宋" w:eastAsia="仿宋" w:hAnsi="仿宋" w:cs="Times New Roman"/>
          <w:kern w:val="2"/>
          <w:sz w:val="21"/>
        </w:rPr>
        <w:t>司库配置资金</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 xml:space="preserve">8.5.4.3.1 </w:t>
      </w:r>
      <w:r w:rsidRPr="00572739">
        <w:rPr>
          <w:rFonts w:ascii="仿宋" w:eastAsia="仿宋" w:hAnsi="仿宋" w:cs="Arial" w:hint="eastAsia"/>
          <w:b/>
          <w:bCs/>
          <w:sz w:val="24"/>
          <w:szCs w:val="24"/>
          <w:shd w:val="clear" w:color="auto" w:fill="FFFFFF"/>
          <w:lang w:bidi="th-TH"/>
        </w:rPr>
        <w:t>售卖到期</w:t>
      </w:r>
      <w:r w:rsidRPr="00572739">
        <w:rPr>
          <w:rFonts w:ascii="仿宋" w:eastAsia="仿宋" w:hAnsi="仿宋" w:cs="Arial"/>
          <w:b/>
          <w:bCs/>
          <w:sz w:val="24"/>
          <w:szCs w:val="24"/>
          <w:shd w:val="clear" w:color="auto" w:fill="FFFFFF"/>
          <w:lang w:bidi="th-TH"/>
        </w:rPr>
        <w:t>流出</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计算：</w:t>
      </w:r>
      <w:r w:rsidRPr="00572739">
        <w:rPr>
          <w:rFonts w:ascii="仿宋" w:eastAsia="仿宋" w:hAnsi="仿宋" w:cs="Times New Roman" w:hint="eastAsia"/>
          <w:kern w:val="2"/>
          <w:sz w:val="21"/>
        </w:rPr>
        <w:t>∑</w:t>
      </w:r>
      <w:r w:rsidRPr="00572739">
        <w:rPr>
          <w:rFonts w:ascii="仿宋" w:eastAsia="仿宋" w:hAnsi="仿宋" w:cs="Times New Roman" w:hint="eastAsia"/>
          <w:kern w:val="2"/>
          <w:sz w:val="21"/>
          <w:shd w:val="clear" w:color="auto" w:fill="FFFFFF"/>
        </w:rPr>
        <w:t>回购金额</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shd w:val="clear" w:color="auto" w:fill="FFFFFF"/>
        </w:rPr>
        <w:t>说明</w:t>
      </w:r>
      <w:r w:rsidRPr="00572739">
        <w:rPr>
          <w:rFonts w:ascii="仿宋" w:eastAsia="仿宋" w:hAnsi="仿宋" w:cs="Times New Roman"/>
          <w:kern w:val="2"/>
          <w:sz w:val="21"/>
          <w:shd w:val="clear" w:color="auto" w:fill="FFFFFF"/>
        </w:rPr>
        <w:t>：</w:t>
      </w:r>
      <w:r w:rsidRPr="00572739">
        <w:rPr>
          <w:rFonts w:ascii="仿宋" w:eastAsia="仿宋" w:hAnsi="仿宋" w:cs="Times New Roman" w:hint="eastAsia"/>
          <w:kern w:val="2"/>
          <w:sz w:val="21"/>
          <w:shd w:val="clear" w:color="auto" w:fill="FFFFFF"/>
        </w:rPr>
        <w:t>“</w:t>
      </w:r>
      <w:r w:rsidRPr="00572739">
        <w:rPr>
          <w:rFonts w:ascii="仿宋" w:eastAsia="仿宋" w:hAnsi="仿宋" w:cs="Times New Roman" w:hint="eastAsia"/>
          <w:kern w:val="2"/>
          <w:sz w:val="21"/>
        </w:rPr>
        <w:t>回购金额”</w:t>
      </w:r>
      <w:r w:rsidRPr="00572739">
        <w:rPr>
          <w:rFonts w:ascii="仿宋" w:eastAsia="仿宋" w:hAnsi="仿宋" w:cs="Times New Roman"/>
          <w:kern w:val="2"/>
          <w:sz w:val="21"/>
        </w:rPr>
        <w:t>为</w:t>
      </w:r>
      <w:r w:rsidRPr="00572739">
        <w:rPr>
          <w:rFonts w:ascii="仿宋" w:eastAsia="仿宋" w:hAnsi="仿宋" w:cs="Times New Roman" w:hint="eastAsia"/>
          <w:kern w:val="2"/>
          <w:sz w:val="21"/>
          <w:shd w:val="clear" w:color="auto" w:fill="FFFFFF"/>
        </w:rPr>
        <w:t>股票</w:t>
      </w:r>
      <w:r w:rsidRPr="00572739">
        <w:rPr>
          <w:rFonts w:ascii="仿宋" w:eastAsia="仿宋" w:hAnsi="仿宋" w:cs="Times New Roman"/>
          <w:kern w:val="2"/>
          <w:sz w:val="21"/>
          <w:shd w:val="clear" w:color="auto" w:fill="FFFFFF"/>
        </w:rPr>
        <w:t>质押售卖的</w:t>
      </w:r>
      <w:r w:rsidRPr="00572739">
        <w:rPr>
          <w:rFonts w:ascii="仿宋" w:eastAsia="仿宋" w:hAnsi="仿宋" w:cs="Times New Roman" w:hint="eastAsia"/>
          <w:kern w:val="2"/>
          <w:sz w:val="21"/>
          <w:shd w:val="clear" w:color="auto" w:fill="FFFFFF"/>
        </w:rPr>
        <w:t>回购</w:t>
      </w:r>
      <w:r w:rsidRPr="00572739">
        <w:rPr>
          <w:rFonts w:ascii="仿宋" w:eastAsia="仿宋" w:hAnsi="仿宋" w:cs="Times New Roman"/>
          <w:kern w:val="2"/>
          <w:sz w:val="21"/>
          <w:shd w:val="clear" w:color="auto" w:fill="FFFFFF"/>
        </w:rPr>
        <w:t>金额</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4</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 xml:space="preserve">3.2 </w:t>
      </w:r>
      <w:r w:rsidRPr="00572739">
        <w:rPr>
          <w:rFonts w:ascii="仿宋" w:eastAsia="仿宋" w:hAnsi="仿宋" w:cs="Arial" w:hint="eastAsia"/>
          <w:b/>
          <w:bCs/>
          <w:sz w:val="24"/>
          <w:szCs w:val="24"/>
          <w:shd w:val="clear" w:color="auto" w:fill="FFFFFF"/>
          <w:lang w:bidi="th-TH"/>
        </w:rPr>
        <w:t>业务规模</w:t>
      </w:r>
      <w:r w:rsidRPr="00572739">
        <w:rPr>
          <w:rFonts w:ascii="仿宋" w:eastAsia="仿宋" w:hAnsi="仿宋" w:cs="Arial"/>
          <w:b/>
          <w:bCs/>
          <w:sz w:val="24"/>
          <w:szCs w:val="24"/>
          <w:shd w:val="clear" w:color="auto" w:fill="FFFFFF"/>
          <w:lang w:bidi="th-TH"/>
        </w:rPr>
        <w:t>增长流出</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计算：</w:t>
      </w:r>
      <w:r w:rsidRPr="00572739">
        <w:rPr>
          <w:rFonts w:ascii="仿宋" w:eastAsia="仿宋" w:hAnsi="仿宋" w:cs="Times New Roman" w:hint="eastAsia"/>
          <w:kern w:val="2"/>
          <w:sz w:val="21"/>
        </w:rPr>
        <w:t>∑</w:t>
      </w:r>
      <w:r w:rsidRPr="00572739">
        <w:rPr>
          <w:rFonts w:ascii="仿宋" w:eastAsia="仿宋" w:hAnsi="仿宋" w:cs="Times New Roman" w:hint="eastAsia"/>
          <w:kern w:val="2"/>
          <w:sz w:val="21"/>
          <w:lang w:bidi="th-TH"/>
        </w:rPr>
        <w:t>融资余额*业务规模增长比例</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w:t>
      </w:r>
      <w:r w:rsidRPr="00572739">
        <w:rPr>
          <w:rFonts w:ascii="仿宋" w:eastAsia="仿宋" w:hAnsi="仿宋" w:cs="Times New Roman"/>
          <w:kern w:val="2"/>
          <w:sz w:val="21"/>
          <w:lang w:bidi="th-TH"/>
        </w:rPr>
        <w:t>：</w:t>
      </w:r>
      <w:r w:rsidRPr="00572739">
        <w:rPr>
          <w:rFonts w:ascii="仿宋" w:eastAsia="仿宋" w:hAnsi="仿宋" w:cs="Times New Roman" w:hint="eastAsia"/>
          <w:kern w:val="2"/>
          <w:sz w:val="21"/>
          <w:lang w:bidi="th-TH"/>
        </w:rPr>
        <w:t>“</w:t>
      </w:r>
      <w:r w:rsidRPr="00572739">
        <w:rPr>
          <w:rFonts w:ascii="仿宋" w:eastAsia="仿宋" w:hAnsi="仿宋" w:cs="Times New Roman"/>
          <w:kern w:val="2"/>
          <w:sz w:val="21"/>
          <w:lang w:bidi="th-TH"/>
        </w:rPr>
        <w:t>融资余额</w:t>
      </w:r>
      <w:r w:rsidRPr="00572739">
        <w:rPr>
          <w:rFonts w:ascii="仿宋" w:eastAsia="仿宋" w:hAnsi="仿宋" w:cs="Times New Roman" w:hint="eastAsia"/>
          <w:kern w:val="2"/>
          <w:sz w:val="21"/>
          <w:lang w:bidi="th-TH"/>
        </w:rPr>
        <w:t>”</w:t>
      </w:r>
      <w:r w:rsidRPr="00572739">
        <w:rPr>
          <w:rFonts w:ascii="仿宋" w:eastAsia="仿宋" w:hAnsi="仿宋" w:cs="Times New Roman"/>
          <w:kern w:val="2"/>
          <w:sz w:val="21"/>
          <w:lang w:bidi="th-TH"/>
        </w:rPr>
        <w:t>为股票质押项目明细的融资余额</w:t>
      </w:r>
      <w:r w:rsidRPr="00572739">
        <w:rPr>
          <w:rFonts w:ascii="仿宋" w:eastAsia="仿宋" w:hAnsi="仿宋" w:cs="Times New Roman" w:hint="eastAsia"/>
          <w:kern w:val="2"/>
          <w:sz w:val="21"/>
          <w:lang w:bidi="th-TH"/>
        </w:rPr>
        <w:t>，</w:t>
      </w:r>
      <w:r w:rsidRPr="00572739">
        <w:rPr>
          <w:rFonts w:ascii="仿宋" w:eastAsia="仿宋" w:hAnsi="仿宋" w:cs="Times New Roman"/>
          <w:kern w:val="2"/>
          <w:sz w:val="21"/>
          <w:lang w:bidi="th-TH"/>
        </w:rPr>
        <w:t>业务规模增长比例在</w:t>
      </w:r>
      <w:r w:rsidRPr="00572739">
        <w:rPr>
          <w:rFonts w:ascii="仿宋" w:eastAsia="仿宋" w:hAnsi="仿宋" w:cs="Times New Roman" w:hint="eastAsia"/>
          <w:kern w:val="2"/>
          <w:sz w:val="21"/>
        </w:rPr>
        <w:t>指定情景（轻度，中度，重度），指定期限（1D,7D,14D,1M）下不同。</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color w:val="000000"/>
          <w:sz w:val="24"/>
          <w:szCs w:val="24"/>
          <w:shd w:val="clear" w:color="auto" w:fill="FFFFFF"/>
          <w:lang w:bidi="th-TH"/>
        </w:rPr>
      </w:pPr>
      <w:r w:rsidRPr="00572739">
        <w:rPr>
          <w:rFonts w:ascii="仿宋" w:eastAsia="仿宋" w:hAnsi="仿宋" w:cs="Arial"/>
          <w:b/>
          <w:bCs/>
          <w:color w:val="000000"/>
          <w:sz w:val="24"/>
          <w:szCs w:val="24"/>
          <w:shd w:val="clear" w:color="auto" w:fill="FFFFFF"/>
          <w:lang w:bidi="th-TH"/>
        </w:rPr>
        <w:t>8</w:t>
      </w:r>
      <w:r w:rsidRPr="00572739">
        <w:rPr>
          <w:rFonts w:ascii="仿宋" w:eastAsia="仿宋" w:hAnsi="仿宋" w:cs="Arial" w:hint="eastAsia"/>
          <w:b/>
          <w:bCs/>
          <w:color w:val="000000"/>
          <w:sz w:val="24"/>
          <w:szCs w:val="24"/>
          <w:shd w:val="clear" w:color="auto" w:fill="FFFFFF"/>
          <w:lang w:bidi="th-TH"/>
        </w:rPr>
        <w:t>.5.</w:t>
      </w:r>
      <w:r w:rsidRPr="00572739">
        <w:rPr>
          <w:rFonts w:ascii="仿宋" w:eastAsia="仿宋" w:hAnsi="仿宋" w:cs="Arial"/>
          <w:b/>
          <w:bCs/>
          <w:color w:val="000000"/>
          <w:sz w:val="24"/>
          <w:szCs w:val="24"/>
          <w:shd w:val="clear" w:color="auto" w:fill="FFFFFF"/>
          <w:lang w:bidi="th-TH"/>
        </w:rPr>
        <w:t>4</w:t>
      </w:r>
      <w:r w:rsidRPr="00572739">
        <w:rPr>
          <w:rFonts w:ascii="仿宋" w:eastAsia="仿宋" w:hAnsi="仿宋" w:cs="Arial" w:hint="eastAsia"/>
          <w:b/>
          <w:bCs/>
          <w:color w:val="000000"/>
          <w:sz w:val="24"/>
          <w:szCs w:val="24"/>
          <w:shd w:val="clear" w:color="auto" w:fill="FFFFFF"/>
          <w:lang w:bidi="th-TH"/>
        </w:rPr>
        <w:t>.</w:t>
      </w:r>
      <w:r w:rsidRPr="00572739">
        <w:rPr>
          <w:rFonts w:ascii="仿宋" w:eastAsia="仿宋" w:hAnsi="仿宋" w:cs="Arial"/>
          <w:b/>
          <w:bCs/>
          <w:color w:val="000000"/>
          <w:sz w:val="24"/>
          <w:szCs w:val="24"/>
          <w:shd w:val="clear" w:color="auto" w:fill="FFFFFF"/>
          <w:lang w:bidi="th-TH"/>
        </w:rPr>
        <w:t xml:space="preserve">3.3 </w:t>
      </w:r>
      <w:r w:rsidRPr="00572739">
        <w:rPr>
          <w:rFonts w:ascii="仿宋" w:eastAsia="仿宋" w:hAnsi="仿宋" w:cs="Arial" w:hint="eastAsia"/>
          <w:b/>
          <w:bCs/>
          <w:color w:val="000000"/>
          <w:sz w:val="24"/>
          <w:szCs w:val="24"/>
          <w:shd w:val="clear" w:color="auto" w:fill="FFFFFF"/>
          <w:lang w:bidi="th-TH"/>
        </w:rPr>
        <w:t>归还司库</w:t>
      </w:r>
      <w:r w:rsidRPr="00572739">
        <w:rPr>
          <w:rFonts w:ascii="仿宋" w:eastAsia="仿宋" w:hAnsi="仿宋" w:cs="Arial"/>
          <w:b/>
          <w:bCs/>
          <w:color w:val="000000"/>
          <w:sz w:val="24"/>
          <w:szCs w:val="24"/>
          <w:shd w:val="clear" w:color="auto" w:fill="FFFFFF"/>
          <w:lang w:bidi="th-TH"/>
        </w:rPr>
        <w:t>配置资金</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计算：∑金额</w:t>
      </w:r>
    </w:p>
    <w:p w:rsidR="006C4BA1" w:rsidRPr="00572739" w:rsidRDefault="006C4BA1" w:rsidP="006C4BA1">
      <w:pPr>
        <w:widowControl w:val="0"/>
        <w:spacing w:after="0" w:line="360" w:lineRule="auto"/>
        <w:ind w:leftChars="350" w:left="770"/>
        <w:jc w:val="both"/>
        <w:rPr>
          <w:rFonts w:ascii="仿宋" w:eastAsia="仿宋" w:hAnsi="仿宋" w:cs="Times New Roman"/>
          <w:b/>
          <w:bCs/>
          <w:kern w:val="2"/>
          <w:sz w:val="21"/>
        </w:rPr>
      </w:pPr>
      <w:r w:rsidRPr="00572739">
        <w:rPr>
          <w:rFonts w:ascii="仿宋" w:eastAsia="仿宋" w:hAnsi="仿宋" w:cs="Times New Roman" w:hint="eastAsia"/>
          <w:kern w:val="2"/>
          <w:sz w:val="21"/>
        </w:rPr>
        <w:t>说明：列入金额求和项的包含资金去向中项目为“股票质押”的</w:t>
      </w:r>
      <w:r w:rsidRPr="00572739">
        <w:rPr>
          <w:rFonts w:ascii="仿宋" w:eastAsia="仿宋" w:hAnsi="仿宋" w:cs="Times New Roman"/>
          <w:kern w:val="2"/>
          <w:sz w:val="21"/>
        </w:rPr>
        <w:t>金额</w:t>
      </w: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4</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4</w:t>
      </w:r>
      <w:r w:rsidRPr="00572739">
        <w:rPr>
          <w:rFonts w:ascii="仿宋" w:eastAsia="仿宋" w:hAnsi="仿宋" w:cs="Arial" w:hint="eastAsia"/>
          <w:b/>
          <w:bCs/>
          <w:sz w:val="24"/>
          <w:szCs w:val="24"/>
          <w:shd w:val="clear" w:color="auto" w:fill="FFFFFF"/>
          <w:lang w:bidi="th-TH"/>
        </w:rPr>
        <w:t xml:space="preserve"> 剩余可售卖</w:t>
      </w:r>
      <w:r w:rsidRPr="00572739">
        <w:rPr>
          <w:rFonts w:ascii="仿宋" w:eastAsia="仿宋" w:hAnsi="仿宋" w:cs="Arial"/>
          <w:b/>
          <w:bCs/>
          <w:sz w:val="24"/>
          <w:szCs w:val="24"/>
          <w:shd w:val="clear" w:color="auto" w:fill="FFFFFF"/>
          <w:lang w:bidi="th-TH"/>
        </w:rPr>
        <w:t>资产</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计算：∑融资余额*可售卖比例规模增长比例</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lastRenderedPageBreak/>
        <w:t>说明</w:t>
      </w:r>
      <w:r w:rsidRPr="00572739">
        <w:rPr>
          <w:rFonts w:ascii="仿宋" w:eastAsia="仿宋" w:hAnsi="仿宋" w:cs="Times New Roman"/>
          <w:kern w:val="2"/>
          <w:sz w:val="21"/>
          <w:lang w:bidi="th-TH"/>
        </w:rPr>
        <w:t>：</w:t>
      </w:r>
      <w:r w:rsidRPr="00572739">
        <w:rPr>
          <w:rFonts w:ascii="仿宋" w:eastAsia="仿宋" w:hAnsi="仿宋" w:cs="Times New Roman" w:hint="eastAsia"/>
          <w:kern w:val="2"/>
          <w:sz w:val="21"/>
          <w:lang w:bidi="th-TH"/>
        </w:rPr>
        <w:t>“融资余额”</w:t>
      </w:r>
      <w:r w:rsidRPr="00572739">
        <w:rPr>
          <w:rFonts w:ascii="仿宋" w:eastAsia="仿宋" w:hAnsi="仿宋" w:cs="Times New Roman"/>
          <w:kern w:val="2"/>
          <w:sz w:val="21"/>
          <w:lang w:bidi="th-TH"/>
        </w:rPr>
        <w:t>为股票质押项目明细</w:t>
      </w:r>
      <w:r w:rsidRPr="00572739">
        <w:rPr>
          <w:rFonts w:ascii="仿宋" w:eastAsia="仿宋" w:hAnsi="仿宋" w:cs="Times New Roman" w:hint="eastAsia"/>
          <w:kern w:val="2"/>
          <w:sz w:val="21"/>
          <w:lang w:bidi="th-TH"/>
        </w:rPr>
        <w:t>的</w:t>
      </w:r>
      <w:r w:rsidRPr="00572739">
        <w:rPr>
          <w:rFonts w:ascii="仿宋" w:eastAsia="仿宋" w:hAnsi="仿宋" w:cs="Times New Roman"/>
          <w:kern w:val="2"/>
          <w:sz w:val="21"/>
          <w:lang w:bidi="th-TH"/>
        </w:rPr>
        <w:t>融资余额</w:t>
      </w:r>
      <w:r w:rsidRPr="00572739">
        <w:rPr>
          <w:rFonts w:ascii="仿宋" w:eastAsia="仿宋" w:hAnsi="仿宋" w:cs="Times New Roman" w:hint="eastAsia"/>
          <w:kern w:val="2"/>
          <w:sz w:val="21"/>
          <w:lang w:bidi="th-TH"/>
        </w:rPr>
        <w:t>，“</w:t>
      </w:r>
      <w:r w:rsidRPr="00572739">
        <w:rPr>
          <w:rFonts w:ascii="仿宋" w:eastAsia="仿宋" w:hAnsi="仿宋" w:cs="Times New Roman"/>
          <w:kern w:val="2"/>
          <w:sz w:val="21"/>
          <w:lang w:bidi="th-TH"/>
        </w:rPr>
        <w:t>可售卖比例规模增长比例</w:t>
      </w:r>
      <w:r w:rsidRPr="00572739">
        <w:rPr>
          <w:rFonts w:ascii="仿宋" w:eastAsia="仿宋" w:hAnsi="仿宋" w:cs="Times New Roman" w:hint="eastAsia"/>
          <w:kern w:val="2"/>
          <w:sz w:val="21"/>
          <w:lang w:bidi="th-TH"/>
        </w:rPr>
        <w:t>”在</w:t>
      </w:r>
      <w:r w:rsidRPr="00572739">
        <w:rPr>
          <w:rFonts w:ascii="仿宋" w:eastAsia="仿宋" w:hAnsi="仿宋" w:cs="Times New Roman" w:hint="eastAsia"/>
          <w:kern w:val="2"/>
          <w:sz w:val="21"/>
        </w:rPr>
        <w:t>指定情景（轻度，中度，重度），指定期限（1D,7D,14D,1M）下不同。</w:t>
      </w:r>
    </w:p>
    <w:p w:rsidR="006C4BA1" w:rsidRPr="00572739" w:rsidRDefault="006C4BA1" w:rsidP="006C4BA1">
      <w:pPr>
        <w:keepNext/>
        <w:keepLines/>
        <w:widowControl w:val="0"/>
        <w:autoSpaceDE w:val="0"/>
        <w:autoSpaceDN w:val="0"/>
        <w:adjustRightInd w:val="0"/>
        <w:spacing w:before="120" w:after="120" w:line="360" w:lineRule="auto"/>
        <w:ind w:leftChars="100" w:left="220"/>
        <w:textAlignment w:val="baseline"/>
        <w:outlineLvl w:val="2"/>
        <w:rPr>
          <w:rFonts w:ascii="仿宋" w:eastAsia="仿宋" w:hAnsi="仿宋" w:cs="Arial"/>
          <w:b/>
          <w:bCs/>
          <w:sz w:val="28"/>
          <w:szCs w:val="28"/>
          <w:shd w:val="clear" w:color="auto" w:fill="FFFFFF"/>
          <w:lang w:bidi="th-TH"/>
        </w:rPr>
      </w:pPr>
      <w:r w:rsidRPr="00572739">
        <w:rPr>
          <w:rFonts w:ascii="仿宋" w:eastAsia="仿宋" w:hAnsi="仿宋" w:cs="Arial"/>
          <w:b/>
          <w:bCs/>
          <w:sz w:val="28"/>
          <w:szCs w:val="28"/>
          <w:shd w:val="clear" w:color="auto" w:fill="FFFFFF"/>
          <w:lang w:bidi="th-TH"/>
        </w:rPr>
        <w:t xml:space="preserve">8.5.5 </w:t>
      </w:r>
      <w:r w:rsidRPr="00572739">
        <w:rPr>
          <w:rFonts w:ascii="仿宋" w:eastAsia="仿宋" w:hAnsi="仿宋" w:cs="Arial" w:hint="eastAsia"/>
          <w:b/>
          <w:bCs/>
          <w:sz w:val="28"/>
          <w:szCs w:val="28"/>
          <w:shd w:val="clear" w:color="auto" w:fill="FFFFFF"/>
          <w:lang w:bidi="th-TH"/>
        </w:rPr>
        <w:t>司库</w:t>
      </w: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 xml:space="preserve">8.5.5.1 </w:t>
      </w:r>
      <w:r w:rsidRPr="00572739">
        <w:rPr>
          <w:rFonts w:ascii="仿宋" w:eastAsia="仿宋" w:hAnsi="仿宋" w:cs="Arial" w:hint="eastAsia"/>
          <w:b/>
          <w:bCs/>
          <w:sz w:val="24"/>
          <w:szCs w:val="24"/>
          <w:shd w:val="clear" w:color="auto" w:fill="FFFFFF"/>
          <w:lang w:bidi="th-TH"/>
        </w:rPr>
        <w:t>余额</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计算：司库留存</w:t>
      </w:r>
      <w:r w:rsidRPr="00572739">
        <w:rPr>
          <w:rFonts w:ascii="仿宋" w:eastAsia="仿宋" w:hAnsi="仿宋" w:cs="Times New Roman"/>
          <w:kern w:val="2"/>
          <w:sz w:val="21"/>
          <w:shd w:val="clear" w:color="auto" w:fill="FFFFFF"/>
        </w:rPr>
        <w:t>银行余额</w:t>
      </w: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 xml:space="preserve">.5.2 </w:t>
      </w:r>
      <w:r w:rsidRPr="00572739">
        <w:rPr>
          <w:rFonts w:ascii="仿宋" w:eastAsia="仿宋" w:hAnsi="仿宋" w:cs="Arial" w:hint="eastAsia"/>
          <w:b/>
          <w:bCs/>
          <w:sz w:val="24"/>
          <w:szCs w:val="24"/>
          <w:shd w:val="clear" w:color="auto" w:fill="FFFFFF"/>
          <w:lang w:bidi="th-TH"/>
        </w:rPr>
        <w:t>司库</w:t>
      </w:r>
      <w:r w:rsidRPr="00572739">
        <w:rPr>
          <w:rFonts w:ascii="仿宋" w:eastAsia="仿宋" w:hAnsi="仿宋" w:cs="Arial"/>
          <w:b/>
          <w:bCs/>
          <w:sz w:val="24"/>
          <w:szCs w:val="24"/>
          <w:shd w:val="clear" w:color="auto" w:fill="FFFFFF"/>
          <w:lang w:bidi="th-TH"/>
        </w:rPr>
        <w:t>管理流</w:t>
      </w:r>
      <w:r w:rsidRPr="00572739">
        <w:rPr>
          <w:rFonts w:ascii="仿宋" w:eastAsia="仿宋" w:hAnsi="仿宋" w:cs="Arial" w:hint="eastAsia"/>
          <w:b/>
          <w:bCs/>
          <w:sz w:val="24"/>
          <w:szCs w:val="24"/>
          <w:shd w:val="clear" w:color="auto" w:fill="FFFFFF"/>
          <w:lang w:bidi="th-TH"/>
        </w:rPr>
        <w:t>入</w:t>
      </w:r>
    </w:p>
    <w:p w:rsidR="006C4BA1" w:rsidRPr="00572739" w:rsidRDefault="006C4BA1" w:rsidP="006C4BA1">
      <w:pPr>
        <w:widowControl w:val="0"/>
        <w:spacing w:after="0" w:line="360" w:lineRule="auto"/>
        <w:ind w:leftChars="350" w:left="770"/>
        <w:jc w:val="both"/>
        <w:rPr>
          <w:rFonts w:ascii="仿宋" w:eastAsia="仿宋" w:hAnsi="仿宋" w:cs="Times New Roman"/>
          <w:b/>
          <w:bCs/>
          <w:kern w:val="2"/>
          <w:sz w:val="21"/>
        </w:rPr>
      </w:pPr>
      <w:r w:rsidRPr="00572739">
        <w:rPr>
          <w:rFonts w:ascii="仿宋" w:eastAsia="仿宋" w:hAnsi="仿宋" w:cs="Times New Roman" w:hint="eastAsia"/>
          <w:kern w:val="2"/>
          <w:sz w:val="21"/>
        </w:rPr>
        <w:t>计算</w:t>
      </w:r>
      <w:r w:rsidRPr="00572739">
        <w:rPr>
          <w:rFonts w:ascii="仿宋" w:eastAsia="仿宋" w:hAnsi="仿宋" w:cs="Times New Roman"/>
          <w:kern w:val="2"/>
          <w:sz w:val="21"/>
        </w:rPr>
        <w:t>：</w:t>
      </w:r>
      <w:r w:rsidRPr="00572739">
        <w:rPr>
          <w:rFonts w:ascii="仿宋" w:eastAsia="仿宋" w:hAnsi="仿宋" w:cs="Times New Roman" w:hint="eastAsia"/>
          <w:kern w:val="2"/>
          <w:sz w:val="21"/>
        </w:rPr>
        <w:t>8.4.5.2.1利润</w:t>
      </w:r>
      <w:r w:rsidRPr="00572739">
        <w:rPr>
          <w:rFonts w:ascii="仿宋" w:eastAsia="仿宋" w:hAnsi="仿宋" w:cs="Times New Roman"/>
          <w:kern w:val="2"/>
          <w:sz w:val="21"/>
        </w:rPr>
        <w:t>上</w:t>
      </w:r>
      <w:r w:rsidRPr="00572739">
        <w:rPr>
          <w:rFonts w:ascii="仿宋" w:eastAsia="仿宋" w:hAnsi="仿宋" w:cs="Times New Roman" w:hint="eastAsia"/>
          <w:kern w:val="2"/>
          <w:sz w:val="21"/>
        </w:rPr>
        <w:t>收</w:t>
      </w:r>
      <w:r w:rsidRPr="00572739">
        <w:rPr>
          <w:rFonts w:ascii="仿宋" w:eastAsia="仿宋" w:hAnsi="仿宋" w:cs="Times New Roman"/>
          <w:kern w:val="2"/>
          <w:sz w:val="21"/>
        </w:rPr>
        <w:t>流入</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8.4.5.2.2增资款</w:t>
      </w:r>
      <w:r w:rsidRPr="00572739">
        <w:rPr>
          <w:rFonts w:ascii="仿宋" w:eastAsia="仿宋" w:hAnsi="仿宋" w:cs="Times New Roman"/>
          <w:kern w:val="2"/>
          <w:sz w:val="21"/>
        </w:rPr>
        <w:t>流入</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8.4.5.2.3拆借</w:t>
      </w:r>
      <w:r w:rsidRPr="00572739">
        <w:rPr>
          <w:rFonts w:ascii="仿宋" w:eastAsia="仿宋" w:hAnsi="仿宋" w:cs="Times New Roman"/>
          <w:kern w:val="2"/>
          <w:sz w:val="21"/>
        </w:rPr>
        <w:t>流入</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8.4.5.2.4收益</w:t>
      </w:r>
      <w:r w:rsidRPr="00572739">
        <w:rPr>
          <w:rFonts w:ascii="仿宋" w:eastAsia="仿宋" w:hAnsi="仿宋" w:cs="Times New Roman"/>
          <w:kern w:val="2"/>
          <w:sz w:val="21"/>
        </w:rPr>
        <w:t>凭证流入</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8.4.5.2.5短融</w:t>
      </w:r>
      <w:r w:rsidRPr="00572739">
        <w:rPr>
          <w:rFonts w:ascii="仿宋" w:eastAsia="仿宋" w:hAnsi="仿宋" w:cs="Times New Roman"/>
          <w:kern w:val="2"/>
          <w:sz w:val="21"/>
        </w:rPr>
        <w:t>流入</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8.4.5.2.6公司债</w:t>
      </w:r>
      <w:r w:rsidRPr="00572739">
        <w:rPr>
          <w:rFonts w:ascii="仿宋" w:eastAsia="仿宋" w:hAnsi="仿宋" w:cs="Times New Roman"/>
          <w:kern w:val="2"/>
          <w:sz w:val="21"/>
        </w:rPr>
        <w:t>流入</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8.4.5.2.7次级债</w:t>
      </w:r>
      <w:r w:rsidRPr="00572739">
        <w:rPr>
          <w:rFonts w:ascii="仿宋" w:eastAsia="仿宋" w:hAnsi="仿宋" w:cs="Times New Roman"/>
          <w:kern w:val="2"/>
          <w:sz w:val="21"/>
        </w:rPr>
        <w:t>流入</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8.4.5.2.8理财</w:t>
      </w:r>
      <w:r w:rsidRPr="00572739">
        <w:rPr>
          <w:rFonts w:ascii="仿宋" w:eastAsia="仿宋" w:hAnsi="仿宋" w:cs="Times New Roman"/>
          <w:kern w:val="2"/>
          <w:sz w:val="21"/>
        </w:rPr>
        <w:t>资金流入</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+ 8.4.5.2.9</w:t>
      </w:r>
      <w:r w:rsidRPr="00572739">
        <w:rPr>
          <w:rFonts w:ascii="仿宋" w:eastAsia="仿宋" w:hAnsi="仿宋" w:cs="Times New Roman" w:hint="eastAsia"/>
          <w:kern w:val="2"/>
          <w:sz w:val="21"/>
        </w:rPr>
        <w:t>动态</w:t>
      </w:r>
      <w:r w:rsidRPr="00572739">
        <w:rPr>
          <w:rFonts w:ascii="仿宋" w:eastAsia="仿宋" w:hAnsi="仿宋" w:cs="Times New Roman"/>
          <w:kern w:val="2"/>
          <w:sz w:val="21"/>
        </w:rPr>
        <w:t>配置到期收回</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5</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 xml:space="preserve">2.1 </w:t>
      </w:r>
      <w:r w:rsidRPr="00572739">
        <w:rPr>
          <w:rFonts w:ascii="仿宋" w:eastAsia="仿宋" w:hAnsi="仿宋" w:cs="Arial" w:hint="eastAsia"/>
          <w:b/>
          <w:bCs/>
          <w:sz w:val="24"/>
          <w:szCs w:val="24"/>
          <w:shd w:val="clear" w:color="auto" w:fill="FFFFFF"/>
          <w:lang w:bidi="th-TH"/>
        </w:rPr>
        <w:t>利润上收</w:t>
      </w:r>
      <w:r w:rsidRPr="00572739">
        <w:rPr>
          <w:rFonts w:ascii="仿宋" w:eastAsia="仿宋" w:hAnsi="仿宋" w:cs="Arial"/>
          <w:b/>
          <w:bCs/>
          <w:sz w:val="24"/>
          <w:szCs w:val="24"/>
          <w:shd w:val="clear" w:color="auto" w:fill="FFFFFF"/>
          <w:lang w:bidi="th-TH"/>
        </w:rPr>
        <w:t>流入</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5</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 xml:space="preserve">2.2 </w:t>
      </w:r>
      <w:r w:rsidRPr="00572739">
        <w:rPr>
          <w:rFonts w:ascii="仿宋" w:eastAsia="仿宋" w:hAnsi="仿宋" w:cs="Arial" w:hint="eastAsia"/>
          <w:b/>
          <w:bCs/>
          <w:sz w:val="24"/>
          <w:szCs w:val="24"/>
          <w:shd w:val="clear" w:color="auto" w:fill="FFFFFF"/>
          <w:lang w:bidi="th-TH"/>
        </w:rPr>
        <w:t>增资款</w:t>
      </w:r>
      <w:r w:rsidRPr="00572739">
        <w:rPr>
          <w:rFonts w:ascii="仿宋" w:eastAsia="仿宋" w:hAnsi="仿宋" w:cs="Arial"/>
          <w:b/>
          <w:bCs/>
          <w:sz w:val="24"/>
          <w:szCs w:val="24"/>
          <w:shd w:val="clear" w:color="auto" w:fill="FFFFFF"/>
          <w:lang w:bidi="th-TH"/>
        </w:rPr>
        <w:t>流入</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5</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 xml:space="preserve">2.3 </w:t>
      </w:r>
      <w:r w:rsidRPr="00572739">
        <w:rPr>
          <w:rFonts w:ascii="仿宋" w:eastAsia="仿宋" w:hAnsi="仿宋" w:cs="Arial" w:hint="eastAsia"/>
          <w:b/>
          <w:bCs/>
          <w:sz w:val="24"/>
          <w:szCs w:val="24"/>
          <w:shd w:val="clear" w:color="auto" w:fill="FFFFFF"/>
          <w:lang w:bidi="th-TH"/>
        </w:rPr>
        <w:t>拆借流入</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5</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 xml:space="preserve">2.4 </w:t>
      </w:r>
      <w:r w:rsidRPr="00572739">
        <w:rPr>
          <w:rFonts w:ascii="仿宋" w:eastAsia="仿宋" w:hAnsi="仿宋" w:cs="Arial" w:hint="eastAsia"/>
          <w:b/>
          <w:bCs/>
          <w:sz w:val="24"/>
          <w:szCs w:val="24"/>
          <w:shd w:val="clear" w:color="auto" w:fill="FFFFFF"/>
          <w:lang w:bidi="th-TH"/>
        </w:rPr>
        <w:t>收益</w:t>
      </w:r>
      <w:r w:rsidRPr="00572739">
        <w:rPr>
          <w:rFonts w:ascii="仿宋" w:eastAsia="仿宋" w:hAnsi="仿宋" w:cs="Arial"/>
          <w:b/>
          <w:bCs/>
          <w:sz w:val="24"/>
          <w:szCs w:val="24"/>
          <w:shd w:val="clear" w:color="auto" w:fill="FFFFFF"/>
          <w:lang w:bidi="th-TH"/>
        </w:rPr>
        <w:t>凭证</w:t>
      </w:r>
      <w:r w:rsidRPr="00572739">
        <w:rPr>
          <w:rFonts w:ascii="仿宋" w:eastAsia="仿宋" w:hAnsi="仿宋" w:cs="Arial" w:hint="eastAsia"/>
          <w:b/>
          <w:bCs/>
          <w:sz w:val="24"/>
          <w:szCs w:val="24"/>
          <w:shd w:val="clear" w:color="auto" w:fill="FFFFFF"/>
          <w:lang w:bidi="th-TH"/>
        </w:rPr>
        <w:t>流入</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5</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 xml:space="preserve">2.5 </w:t>
      </w:r>
      <w:r w:rsidRPr="00572739">
        <w:rPr>
          <w:rFonts w:ascii="仿宋" w:eastAsia="仿宋" w:hAnsi="仿宋" w:cs="Arial" w:hint="eastAsia"/>
          <w:b/>
          <w:bCs/>
          <w:sz w:val="24"/>
          <w:szCs w:val="24"/>
          <w:shd w:val="clear" w:color="auto" w:fill="FFFFFF"/>
          <w:lang w:bidi="th-TH"/>
        </w:rPr>
        <w:t>短融流入</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5</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 xml:space="preserve">2.6 </w:t>
      </w:r>
      <w:r w:rsidRPr="00572739">
        <w:rPr>
          <w:rFonts w:ascii="仿宋" w:eastAsia="仿宋" w:hAnsi="仿宋" w:cs="Arial" w:hint="eastAsia"/>
          <w:b/>
          <w:bCs/>
          <w:sz w:val="24"/>
          <w:szCs w:val="24"/>
          <w:shd w:val="clear" w:color="auto" w:fill="FFFFFF"/>
          <w:lang w:bidi="th-TH"/>
        </w:rPr>
        <w:t>公司债流入</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5</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 xml:space="preserve">2.7 </w:t>
      </w:r>
      <w:r w:rsidRPr="00572739">
        <w:rPr>
          <w:rFonts w:ascii="仿宋" w:eastAsia="仿宋" w:hAnsi="仿宋" w:cs="Arial" w:hint="eastAsia"/>
          <w:b/>
          <w:bCs/>
          <w:sz w:val="24"/>
          <w:szCs w:val="24"/>
          <w:shd w:val="clear" w:color="auto" w:fill="FFFFFF"/>
          <w:lang w:bidi="th-TH"/>
        </w:rPr>
        <w:t>次级债流入</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lastRenderedPageBreak/>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5</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 xml:space="preserve">2.8 </w:t>
      </w:r>
      <w:r w:rsidRPr="00572739">
        <w:rPr>
          <w:rFonts w:ascii="仿宋" w:eastAsia="仿宋" w:hAnsi="仿宋" w:cs="Arial" w:hint="eastAsia"/>
          <w:b/>
          <w:bCs/>
          <w:sz w:val="24"/>
          <w:szCs w:val="24"/>
          <w:shd w:val="clear" w:color="auto" w:fill="FFFFFF"/>
          <w:lang w:bidi="th-TH"/>
        </w:rPr>
        <w:t>理财</w:t>
      </w:r>
      <w:r w:rsidRPr="00572739">
        <w:rPr>
          <w:rFonts w:ascii="仿宋" w:eastAsia="仿宋" w:hAnsi="仿宋" w:cs="Arial"/>
          <w:b/>
          <w:bCs/>
          <w:sz w:val="24"/>
          <w:szCs w:val="24"/>
          <w:shd w:val="clear" w:color="auto" w:fill="FFFFFF"/>
          <w:lang w:bidi="th-TH"/>
        </w:rPr>
        <w:t>资金流入</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计算：</w:t>
      </w:r>
      <w:r w:rsidRPr="00572739">
        <w:rPr>
          <w:rFonts w:ascii="仿宋" w:eastAsia="仿宋" w:hAnsi="仿宋" w:cs="Times New Roman" w:hint="eastAsia"/>
          <w:kern w:val="2"/>
          <w:sz w:val="21"/>
        </w:rPr>
        <w:t>∑金额</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说明：列入</w:t>
      </w:r>
      <w:r w:rsidRPr="00572739">
        <w:rPr>
          <w:rFonts w:ascii="仿宋" w:eastAsia="仿宋" w:hAnsi="仿宋" w:cs="Times New Roman"/>
          <w:kern w:val="2"/>
          <w:sz w:val="21"/>
          <w:lang w:bidi="th-TH"/>
        </w:rPr>
        <w:t>金额求和项的包含资金去向中项目为</w:t>
      </w:r>
      <w:r w:rsidRPr="00572739">
        <w:rPr>
          <w:rFonts w:ascii="仿宋" w:eastAsia="仿宋" w:hAnsi="仿宋" w:cs="Times New Roman" w:hint="eastAsia"/>
          <w:kern w:val="2"/>
          <w:sz w:val="21"/>
          <w:lang w:bidi="th-TH"/>
        </w:rPr>
        <w:t>“理财”,“货币基金”。</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5</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 xml:space="preserve">2.9 </w:t>
      </w:r>
      <w:r w:rsidRPr="00572739">
        <w:rPr>
          <w:rFonts w:ascii="仿宋" w:eastAsia="仿宋" w:hAnsi="仿宋" w:cs="Arial" w:hint="eastAsia"/>
          <w:b/>
          <w:bCs/>
          <w:sz w:val="24"/>
          <w:szCs w:val="24"/>
          <w:shd w:val="clear" w:color="auto" w:fill="FFFFFF"/>
          <w:lang w:bidi="th-TH"/>
        </w:rPr>
        <w:t>动态配置</w:t>
      </w:r>
      <w:r w:rsidRPr="00572739">
        <w:rPr>
          <w:rFonts w:ascii="仿宋" w:eastAsia="仿宋" w:hAnsi="仿宋" w:cs="Arial"/>
          <w:b/>
          <w:bCs/>
          <w:sz w:val="24"/>
          <w:szCs w:val="24"/>
          <w:shd w:val="clear" w:color="auto" w:fill="FFFFFF"/>
          <w:lang w:bidi="th-TH"/>
        </w:rPr>
        <w:t>到期收回</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计算：∑归还司库配置资金</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说明：列入“归还</w:t>
      </w:r>
      <w:r w:rsidRPr="00572739">
        <w:rPr>
          <w:rFonts w:ascii="仿宋" w:eastAsia="仿宋" w:hAnsi="仿宋" w:cs="Times New Roman"/>
          <w:kern w:val="2"/>
          <w:sz w:val="21"/>
          <w:lang w:bidi="th-TH"/>
        </w:rPr>
        <w:t>司库配置资金</w:t>
      </w:r>
      <w:r w:rsidRPr="00572739">
        <w:rPr>
          <w:rFonts w:ascii="仿宋" w:eastAsia="仿宋" w:hAnsi="仿宋" w:cs="Times New Roman" w:hint="eastAsia"/>
          <w:kern w:val="2"/>
          <w:sz w:val="21"/>
          <w:lang w:bidi="th-TH"/>
        </w:rPr>
        <w:t>”求和项的包含固收，交易与衍生品，两融，股票质押的归还司库配置资金</w:t>
      </w: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5</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3</w:t>
      </w:r>
      <w:r w:rsidRPr="00572739">
        <w:rPr>
          <w:rFonts w:ascii="仿宋" w:eastAsia="仿宋" w:hAnsi="仿宋" w:cs="Arial" w:hint="eastAsia"/>
          <w:b/>
          <w:bCs/>
          <w:sz w:val="24"/>
          <w:szCs w:val="24"/>
          <w:shd w:val="clear" w:color="auto" w:fill="FFFFFF"/>
          <w:lang w:bidi="th-TH"/>
        </w:rPr>
        <w:t xml:space="preserve"> 司库</w:t>
      </w:r>
      <w:r w:rsidRPr="00572739">
        <w:rPr>
          <w:rFonts w:ascii="仿宋" w:eastAsia="仿宋" w:hAnsi="仿宋" w:cs="Arial"/>
          <w:b/>
          <w:bCs/>
          <w:sz w:val="24"/>
          <w:szCs w:val="24"/>
          <w:shd w:val="clear" w:color="auto" w:fill="FFFFFF"/>
          <w:lang w:bidi="th-TH"/>
        </w:rPr>
        <w:t>管理流</w:t>
      </w:r>
      <w:r w:rsidRPr="00572739">
        <w:rPr>
          <w:rFonts w:ascii="仿宋" w:eastAsia="仿宋" w:hAnsi="仿宋" w:cs="Arial" w:hint="eastAsia"/>
          <w:b/>
          <w:bCs/>
          <w:sz w:val="24"/>
          <w:szCs w:val="24"/>
          <w:shd w:val="clear" w:color="auto" w:fill="FFFFFF"/>
          <w:lang w:bidi="th-TH"/>
        </w:rPr>
        <w:t>出</w:t>
      </w:r>
    </w:p>
    <w:p w:rsidR="006C4BA1" w:rsidRPr="00572739" w:rsidRDefault="006C4BA1" w:rsidP="006C4BA1">
      <w:pPr>
        <w:widowControl w:val="0"/>
        <w:spacing w:after="0" w:line="360" w:lineRule="auto"/>
        <w:ind w:leftChars="350" w:left="770"/>
        <w:jc w:val="both"/>
        <w:rPr>
          <w:rFonts w:ascii="仿宋" w:eastAsia="仿宋" w:hAnsi="仿宋" w:cs="Times New Roman"/>
          <w:b/>
          <w:bCs/>
          <w:kern w:val="2"/>
          <w:sz w:val="21"/>
        </w:rPr>
      </w:pPr>
      <w:r w:rsidRPr="00572739">
        <w:rPr>
          <w:rFonts w:ascii="仿宋" w:eastAsia="仿宋" w:hAnsi="仿宋" w:cs="Times New Roman" w:hint="eastAsia"/>
          <w:kern w:val="2"/>
          <w:sz w:val="21"/>
        </w:rPr>
        <w:t>8.5.5.3.1固定</w:t>
      </w:r>
      <w:r w:rsidRPr="00572739">
        <w:rPr>
          <w:rFonts w:ascii="仿宋" w:eastAsia="仿宋" w:hAnsi="仿宋" w:cs="Times New Roman"/>
          <w:kern w:val="2"/>
          <w:sz w:val="21"/>
        </w:rPr>
        <w:t xml:space="preserve">配置流出 + </w:t>
      </w:r>
      <w:r w:rsidRPr="00572739">
        <w:rPr>
          <w:rFonts w:ascii="仿宋" w:eastAsia="仿宋" w:hAnsi="仿宋" w:cs="Times New Roman" w:hint="eastAsia"/>
          <w:kern w:val="2"/>
          <w:sz w:val="21"/>
        </w:rPr>
        <w:t>8.5.5.3.</w:t>
      </w:r>
      <w:r w:rsidRPr="00572739">
        <w:rPr>
          <w:rFonts w:ascii="仿宋" w:eastAsia="仿宋" w:hAnsi="仿宋" w:cs="Times New Roman"/>
          <w:kern w:val="2"/>
          <w:sz w:val="21"/>
        </w:rPr>
        <w:t>2</w:t>
      </w:r>
      <w:r w:rsidRPr="00572739">
        <w:rPr>
          <w:rFonts w:ascii="仿宋" w:eastAsia="仿宋" w:hAnsi="仿宋" w:cs="Times New Roman" w:hint="eastAsia"/>
          <w:kern w:val="2"/>
          <w:sz w:val="21"/>
        </w:rPr>
        <w:t>拆入</w:t>
      </w:r>
      <w:r w:rsidRPr="00572739">
        <w:rPr>
          <w:rFonts w:ascii="仿宋" w:eastAsia="仿宋" w:hAnsi="仿宋" w:cs="Times New Roman"/>
          <w:kern w:val="2"/>
          <w:sz w:val="21"/>
        </w:rPr>
        <w:t>资金到期归还</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8.5.5.3.</w:t>
      </w:r>
      <w:r w:rsidRPr="00572739">
        <w:rPr>
          <w:rFonts w:ascii="仿宋" w:eastAsia="仿宋" w:hAnsi="仿宋" w:cs="Times New Roman"/>
          <w:kern w:val="2"/>
          <w:sz w:val="21"/>
        </w:rPr>
        <w:t>3</w:t>
      </w:r>
      <w:r w:rsidRPr="00572739">
        <w:rPr>
          <w:rFonts w:ascii="仿宋" w:eastAsia="仿宋" w:hAnsi="仿宋" w:cs="Times New Roman" w:hint="eastAsia"/>
          <w:kern w:val="2"/>
          <w:sz w:val="21"/>
        </w:rPr>
        <w:t>收益</w:t>
      </w:r>
      <w:r w:rsidRPr="00572739">
        <w:rPr>
          <w:rFonts w:ascii="仿宋" w:eastAsia="仿宋" w:hAnsi="仿宋" w:cs="Times New Roman"/>
          <w:kern w:val="2"/>
          <w:sz w:val="21"/>
        </w:rPr>
        <w:t>凭证到期流出</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8.5.5.3.</w:t>
      </w:r>
      <w:r w:rsidRPr="00572739">
        <w:rPr>
          <w:rFonts w:ascii="仿宋" w:eastAsia="仿宋" w:hAnsi="仿宋" w:cs="Times New Roman"/>
          <w:kern w:val="2"/>
          <w:sz w:val="21"/>
        </w:rPr>
        <w:t>4</w:t>
      </w:r>
      <w:r w:rsidRPr="00572739">
        <w:rPr>
          <w:rFonts w:ascii="仿宋" w:eastAsia="仿宋" w:hAnsi="仿宋" w:cs="Times New Roman" w:hint="eastAsia"/>
          <w:kern w:val="2"/>
          <w:sz w:val="21"/>
        </w:rPr>
        <w:t>短融</w:t>
      </w:r>
      <w:r w:rsidRPr="00572739">
        <w:rPr>
          <w:rFonts w:ascii="仿宋" w:eastAsia="仿宋" w:hAnsi="仿宋" w:cs="Times New Roman"/>
          <w:kern w:val="2"/>
          <w:sz w:val="21"/>
        </w:rPr>
        <w:t>到期流出</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8.5.5.3.</w:t>
      </w:r>
      <w:r w:rsidRPr="00572739">
        <w:rPr>
          <w:rFonts w:ascii="仿宋" w:eastAsia="仿宋" w:hAnsi="仿宋" w:cs="Times New Roman"/>
          <w:kern w:val="2"/>
          <w:sz w:val="21"/>
        </w:rPr>
        <w:t>5</w:t>
      </w:r>
      <w:r w:rsidRPr="00572739">
        <w:rPr>
          <w:rFonts w:ascii="仿宋" w:eastAsia="仿宋" w:hAnsi="仿宋" w:cs="Times New Roman" w:hint="eastAsia"/>
          <w:kern w:val="2"/>
          <w:sz w:val="21"/>
        </w:rPr>
        <w:t>公司债</w:t>
      </w:r>
      <w:r w:rsidRPr="00572739">
        <w:rPr>
          <w:rFonts w:ascii="仿宋" w:eastAsia="仿宋" w:hAnsi="仿宋" w:cs="Times New Roman"/>
          <w:kern w:val="2"/>
          <w:sz w:val="21"/>
        </w:rPr>
        <w:t>到期流出</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8.5.5.3.</w:t>
      </w:r>
      <w:r w:rsidRPr="00572739">
        <w:rPr>
          <w:rFonts w:ascii="仿宋" w:eastAsia="仿宋" w:hAnsi="仿宋" w:cs="Times New Roman"/>
          <w:kern w:val="2"/>
          <w:sz w:val="21"/>
        </w:rPr>
        <w:t>6</w:t>
      </w:r>
      <w:r w:rsidRPr="00572739">
        <w:rPr>
          <w:rFonts w:ascii="仿宋" w:eastAsia="仿宋" w:hAnsi="仿宋" w:cs="Times New Roman" w:hint="eastAsia"/>
          <w:kern w:val="2"/>
          <w:sz w:val="21"/>
        </w:rPr>
        <w:t>次级债</w:t>
      </w:r>
      <w:r w:rsidRPr="00572739">
        <w:rPr>
          <w:rFonts w:ascii="仿宋" w:eastAsia="仿宋" w:hAnsi="仿宋" w:cs="Times New Roman"/>
          <w:kern w:val="2"/>
          <w:sz w:val="21"/>
        </w:rPr>
        <w:t>到期流出</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8.5.5.3.</w:t>
      </w:r>
      <w:r w:rsidRPr="00572739">
        <w:rPr>
          <w:rFonts w:ascii="仿宋" w:eastAsia="仿宋" w:hAnsi="仿宋" w:cs="Times New Roman"/>
          <w:kern w:val="2"/>
          <w:sz w:val="21"/>
        </w:rPr>
        <w:t>7</w:t>
      </w:r>
      <w:r w:rsidRPr="00572739">
        <w:rPr>
          <w:rFonts w:ascii="仿宋" w:eastAsia="仿宋" w:hAnsi="仿宋" w:cs="Times New Roman" w:hint="eastAsia"/>
          <w:kern w:val="2"/>
          <w:sz w:val="21"/>
        </w:rPr>
        <w:t>动态</w:t>
      </w:r>
      <w:r w:rsidRPr="00572739">
        <w:rPr>
          <w:rFonts w:ascii="仿宋" w:eastAsia="仿宋" w:hAnsi="仿宋" w:cs="Times New Roman"/>
          <w:kern w:val="2"/>
          <w:sz w:val="21"/>
        </w:rPr>
        <w:t>配置流出</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+ 8.5.5.3.8</w:t>
      </w:r>
      <w:r w:rsidRPr="00572739">
        <w:rPr>
          <w:rFonts w:ascii="仿宋" w:eastAsia="仿宋" w:hAnsi="仿宋" w:cs="Times New Roman" w:hint="eastAsia"/>
          <w:kern w:val="2"/>
          <w:sz w:val="21"/>
        </w:rPr>
        <w:t>上存</w:t>
      </w:r>
      <w:r w:rsidRPr="00572739">
        <w:rPr>
          <w:rFonts w:ascii="仿宋" w:eastAsia="仿宋" w:hAnsi="仿宋" w:cs="Times New Roman"/>
          <w:kern w:val="2"/>
          <w:sz w:val="21"/>
        </w:rPr>
        <w:t>到期流出</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 xml:space="preserve">8.5.5.3.1 </w:t>
      </w:r>
      <w:r w:rsidRPr="00572739">
        <w:rPr>
          <w:rFonts w:ascii="仿宋" w:eastAsia="仿宋" w:hAnsi="仿宋" w:cs="Arial" w:hint="eastAsia"/>
          <w:b/>
          <w:bCs/>
          <w:sz w:val="24"/>
          <w:szCs w:val="24"/>
          <w:shd w:val="clear" w:color="auto" w:fill="FFFFFF"/>
          <w:lang w:bidi="th-TH"/>
        </w:rPr>
        <w:t>固定配置</w:t>
      </w:r>
      <w:r w:rsidRPr="00572739">
        <w:rPr>
          <w:rFonts w:ascii="仿宋" w:eastAsia="仿宋" w:hAnsi="仿宋" w:cs="Arial"/>
          <w:b/>
          <w:bCs/>
          <w:sz w:val="24"/>
          <w:szCs w:val="24"/>
          <w:shd w:val="clear" w:color="auto" w:fill="FFFFFF"/>
          <w:lang w:bidi="th-TH"/>
        </w:rPr>
        <w:t>流出</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shd w:val="clear" w:color="auto" w:fill="FFFFFF"/>
        </w:rPr>
        <w:t>说明</w:t>
      </w:r>
      <w:r w:rsidRPr="00572739">
        <w:rPr>
          <w:rFonts w:ascii="仿宋" w:eastAsia="仿宋" w:hAnsi="仿宋" w:cs="Times New Roman"/>
          <w:kern w:val="2"/>
          <w:sz w:val="21"/>
          <w:shd w:val="clear" w:color="auto" w:fill="FFFFFF"/>
        </w:rPr>
        <w:t>：</w:t>
      </w:r>
      <w:r w:rsidRPr="00572739">
        <w:rPr>
          <w:rFonts w:ascii="仿宋" w:eastAsia="仿宋" w:hAnsi="仿宋" w:cs="Times New Roman" w:hint="eastAsia"/>
          <w:kern w:val="2"/>
          <w:sz w:val="21"/>
          <w:shd w:val="clear" w:color="auto" w:fill="FFFFFF"/>
        </w:rPr>
        <w:t>该项为手工输入项，具体处理方法请参考【手工输入参考表】。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5</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 xml:space="preserve">3.2 </w:t>
      </w:r>
      <w:r w:rsidRPr="00572739">
        <w:rPr>
          <w:rFonts w:ascii="仿宋" w:eastAsia="仿宋" w:hAnsi="仿宋" w:cs="Arial" w:hint="eastAsia"/>
          <w:b/>
          <w:bCs/>
          <w:sz w:val="24"/>
          <w:szCs w:val="24"/>
          <w:shd w:val="clear" w:color="auto" w:fill="FFFFFF"/>
          <w:lang w:bidi="th-TH"/>
        </w:rPr>
        <w:t>拆入资金</w:t>
      </w:r>
      <w:r w:rsidRPr="00572739">
        <w:rPr>
          <w:rFonts w:ascii="仿宋" w:eastAsia="仿宋" w:hAnsi="仿宋" w:cs="Arial"/>
          <w:b/>
          <w:bCs/>
          <w:sz w:val="24"/>
          <w:szCs w:val="24"/>
          <w:shd w:val="clear" w:color="auto" w:fill="FFFFFF"/>
          <w:lang w:bidi="th-TH"/>
        </w:rPr>
        <w:t>到期</w:t>
      </w:r>
      <w:r w:rsidRPr="00572739">
        <w:rPr>
          <w:rFonts w:ascii="仿宋" w:eastAsia="仿宋" w:hAnsi="仿宋" w:cs="Arial" w:hint="eastAsia"/>
          <w:b/>
          <w:bCs/>
          <w:sz w:val="24"/>
          <w:szCs w:val="24"/>
          <w:shd w:val="clear" w:color="auto" w:fill="FFFFFF"/>
          <w:lang w:bidi="th-TH"/>
        </w:rPr>
        <w:t>归还</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计算：∑到期结算</w:t>
      </w:r>
      <w:r w:rsidRPr="00572739">
        <w:rPr>
          <w:rFonts w:ascii="仿宋" w:eastAsia="仿宋" w:hAnsi="仿宋" w:cs="Times New Roman"/>
          <w:kern w:val="2"/>
          <w:sz w:val="21"/>
          <w:lang w:bidi="th-TH"/>
        </w:rPr>
        <w:t>金额</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w:t>
      </w:r>
      <w:r w:rsidRPr="00572739">
        <w:rPr>
          <w:rFonts w:ascii="仿宋" w:eastAsia="仿宋" w:hAnsi="仿宋" w:cs="Times New Roman"/>
          <w:kern w:val="2"/>
          <w:sz w:val="21"/>
          <w:lang w:bidi="th-TH"/>
        </w:rPr>
        <w:t>：</w:t>
      </w:r>
      <w:r w:rsidRPr="00572739">
        <w:rPr>
          <w:rFonts w:ascii="仿宋" w:eastAsia="仿宋" w:hAnsi="仿宋" w:cs="Times New Roman" w:hint="eastAsia"/>
          <w:kern w:val="2"/>
          <w:sz w:val="21"/>
          <w:lang w:bidi="th-TH"/>
        </w:rPr>
        <w:t>“到期</w:t>
      </w:r>
      <w:r w:rsidRPr="00572739">
        <w:rPr>
          <w:rFonts w:ascii="仿宋" w:eastAsia="仿宋" w:hAnsi="仿宋" w:cs="Times New Roman"/>
          <w:kern w:val="2"/>
          <w:sz w:val="21"/>
          <w:lang w:bidi="th-TH"/>
        </w:rPr>
        <w:t>结算金额</w:t>
      </w:r>
      <w:r w:rsidRPr="00572739">
        <w:rPr>
          <w:rFonts w:ascii="仿宋" w:eastAsia="仿宋" w:hAnsi="仿宋" w:cs="Times New Roman" w:hint="eastAsia"/>
          <w:kern w:val="2"/>
          <w:sz w:val="21"/>
          <w:lang w:bidi="th-TH"/>
        </w:rPr>
        <w:t>”为司库拆入明细的到期结算金额</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 xml:space="preserve">8.5.5.3.3 </w:t>
      </w:r>
      <w:r w:rsidRPr="00572739">
        <w:rPr>
          <w:rFonts w:ascii="仿宋" w:eastAsia="仿宋" w:hAnsi="仿宋" w:cs="Arial" w:hint="eastAsia"/>
          <w:b/>
          <w:bCs/>
          <w:sz w:val="24"/>
          <w:szCs w:val="24"/>
          <w:shd w:val="clear" w:color="auto" w:fill="FFFFFF"/>
          <w:lang w:bidi="th-TH"/>
        </w:rPr>
        <w:t>收益凭证</w:t>
      </w:r>
      <w:r w:rsidRPr="00572739">
        <w:rPr>
          <w:rFonts w:ascii="仿宋" w:eastAsia="仿宋" w:hAnsi="仿宋" w:cs="Arial"/>
          <w:b/>
          <w:bCs/>
          <w:sz w:val="24"/>
          <w:szCs w:val="24"/>
          <w:shd w:val="clear" w:color="auto" w:fill="FFFFFF"/>
          <w:lang w:bidi="th-TH"/>
        </w:rPr>
        <w:t>到期</w:t>
      </w:r>
      <w:r w:rsidRPr="00572739">
        <w:rPr>
          <w:rFonts w:ascii="仿宋" w:eastAsia="仿宋" w:hAnsi="仿宋" w:cs="Arial" w:hint="eastAsia"/>
          <w:b/>
          <w:bCs/>
          <w:sz w:val="24"/>
          <w:szCs w:val="24"/>
          <w:shd w:val="clear" w:color="auto" w:fill="FFFFFF"/>
          <w:lang w:bidi="th-TH"/>
        </w:rPr>
        <w:t>流出</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计算</w:t>
      </w:r>
      <w:r w:rsidRPr="00572739">
        <w:rPr>
          <w:rFonts w:ascii="仿宋" w:eastAsia="仿宋" w:hAnsi="仿宋" w:cs="Times New Roman"/>
          <w:kern w:val="2"/>
          <w:sz w:val="21"/>
          <w:shd w:val="clear" w:color="auto" w:fill="FFFFFF"/>
        </w:rPr>
        <w:t>：</w:t>
      </w:r>
      <w:r w:rsidRPr="00572739">
        <w:rPr>
          <w:rFonts w:ascii="仿宋" w:eastAsia="仿宋" w:hAnsi="仿宋" w:cs="Times New Roman" w:hint="eastAsia"/>
          <w:kern w:val="2"/>
          <w:sz w:val="21"/>
          <w:shd w:val="clear" w:color="auto" w:fill="FFFFFF"/>
        </w:rPr>
        <w:t>∑金额+∑利息</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shd w:val="clear" w:color="auto" w:fill="FFFFFF"/>
        </w:rPr>
        <w:t>说明：“金额”和</w:t>
      </w:r>
      <w:r w:rsidRPr="00572739">
        <w:rPr>
          <w:rFonts w:ascii="仿宋" w:eastAsia="仿宋" w:hAnsi="仿宋" w:cs="Times New Roman"/>
          <w:kern w:val="2"/>
          <w:sz w:val="21"/>
          <w:shd w:val="clear" w:color="auto" w:fill="FFFFFF"/>
        </w:rPr>
        <w:t>“</w:t>
      </w:r>
      <w:r w:rsidRPr="00572739">
        <w:rPr>
          <w:rFonts w:ascii="仿宋" w:eastAsia="仿宋" w:hAnsi="仿宋" w:cs="Times New Roman" w:hint="eastAsia"/>
          <w:kern w:val="2"/>
          <w:sz w:val="21"/>
          <w:shd w:val="clear" w:color="auto" w:fill="FFFFFF"/>
        </w:rPr>
        <w:t>利息</w:t>
      </w:r>
      <w:r w:rsidRPr="00572739">
        <w:rPr>
          <w:rFonts w:ascii="仿宋" w:eastAsia="仿宋" w:hAnsi="仿宋" w:cs="Times New Roman"/>
          <w:kern w:val="2"/>
          <w:sz w:val="21"/>
          <w:shd w:val="clear" w:color="auto" w:fill="FFFFFF"/>
        </w:rPr>
        <w:t>”</w:t>
      </w:r>
      <w:r w:rsidRPr="00572739">
        <w:rPr>
          <w:rFonts w:ascii="仿宋" w:eastAsia="仿宋" w:hAnsi="仿宋" w:cs="Times New Roman" w:hint="eastAsia"/>
          <w:kern w:val="2"/>
          <w:sz w:val="21"/>
          <w:shd w:val="clear" w:color="auto" w:fill="FFFFFF"/>
        </w:rPr>
        <w:t>为</w:t>
      </w:r>
      <w:r w:rsidRPr="00572739">
        <w:rPr>
          <w:rFonts w:ascii="仿宋" w:eastAsia="仿宋" w:hAnsi="仿宋" w:cs="Times New Roman"/>
          <w:kern w:val="2"/>
          <w:sz w:val="21"/>
          <w:shd w:val="clear" w:color="auto" w:fill="FFFFFF"/>
        </w:rPr>
        <w:t>收益凭证明细表</w:t>
      </w:r>
      <w:r w:rsidRPr="00572739">
        <w:rPr>
          <w:rFonts w:ascii="仿宋" w:eastAsia="仿宋" w:hAnsi="仿宋" w:cs="Times New Roman" w:hint="eastAsia"/>
          <w:kern w:val="2"/>
          <w:sz w:val="21"/>
          <w:shd w:val="clear" w:color="auto" w:fill="FFFFFF"/>
        </w:rPr>
        <w:t>的</w:t>
      </w:r>
      <w:r w:rsidRPr="00572739">
        <w:rPr>
          <w:rFonts w:ascii="仿宋" w:eastAsia="仿宋" w:hAnsi="仿宋" w:cs="Times New Roman"/>
          <w:kern w:val="2"/>
          <w:sz w:val="21"/>
          <w:shd w:val="clear" w:color="auto" w:fill="FFFFFF"/>
        </w:rPr>
        <w:t>金额和利息</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 xml:space="preserve">8.5.5.3.4 </w:t>
      </w:r>
      <w:r w:rsidRPr="00572739">
        <w:rPr>
          <w:rFonts w:ascii="仿宋" w:eastAsia="仿宋" w:hAnsi="仿宋" w:cs="Arial" w:hint="eastAsia"/>
          <w:b/>
          <w:bCs/>
          <w:sz w:val="24"/>
          <w:szCs w:val="24"/>
          <w:shd w:val="clear" w:color="auto" w:fill="FFFFFF"/>
          <w:lang w:bidi="th-TH"/>
        </w:rPr>
        <w:t>短融到期</w:t>
      </w:r>
      <w:r w:rsidRPr="00572739">
        <w:rPr>
          <w:rFonts w:ascii="仿宋" w:eastAsia="仿宋" w:hAnsi="仿宋" w:cs="Arial"/>
          <w:b/>
          <w:bCs/>
          <w:sz w:val="24"/>
          <w:szCs w:val="24"/>
          <w:shd w:val="clear" w:color="auto" w:fill="FFFFFF"/>
          <w:lang w:bidi="th-TH"/>
        </w:rPr>
        <w:t>流出</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shd w:val="clear" w:color="auto" w:fill="FFFFFF"/>
        </w:rPr>
        <w:t>计算</w:t>
      </w:r>
      <w:r w:rsidRPr="00572739">
        <w:rPr>
          <w:rFonts w:ascii="仿宋" w:eastAsia="仿宋" w:hAnsi="仿宋" w:cs="Times New Roman"/>
          <w:kern w:val="2"/>
          <w:sz w:val="21"/>
          <w:shd w:val="clear" w:color="auto" w:fill="FFFFFF"/>
        </w:rPr>
        <w:t>：</w:t>
      </w:r>
      <w:r w:rsidRPr="00572739">
        <w:rPr>
          <w:rFonts w:ascii="仿宋" w:eastAsia="仿宋" w:hAnsi="仿宋" w:cs="Times New Roman" w:hint="eastAsia"/>
          <w:kern w:val="2"/>
          <w:sz w:val="21"/>
        </w:rPr>
        <w:t>∑本金</w:t>
      </w:r>
      <w:r w:rsidRPr="00572739">
        <w:rPr>
          <w:rFonts w:ascii="仿宋" w:eastAsia="仿宋" w:hAnsi="仿宋" w:cs="Times New Roman"/>
          <w:kern w:val="2"/>
          <w:sz w:val="21"/>
        </w:rPr>
        <w:t xml:space="preserve"> + Σ累计计提应付利息</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说明</w:t>
      </w:r>
      <w:r w:rsidRPr="00572739">
        <w:rPr>
          <w:rFonts w:ascii="仿宋" w:eastAsia="仿宋" w:hAnsi="仿宋" w:cs="Times New Roman"/>
          <w:kern w:val="2"/>
          <w:sz w:val="21"/>
        </w:rPr>
        <w:t>：</w:t>
      </w:r>
      <w:r w:rsidRPr="00572739">
        <w:rPr>
          <w:rFonts w:ascii="仿宋" w:eastAsia="仿宋" w:hAnsi="仿宋" w:cs="Times New Roman" w:hint="eastAsia"/>
          <w:kern w:val="2"/>
          <w:sz w:val="21"/>
        </w:rPr>
        <w:t>“本金”和</w:t>
      </w:r>
      <w:r w:rsidRPr="00572739">
        <w:rPr>
          <w:rFonts w:ascii="仿宋" w:eastAsia="仿宋" w:hAnsi="仿宋" w:cs="Times New Roman"/>
          <w:kern w:val="2"/>
          <w:sz w:val="21"/>
        </w:rPr>
        <w:t>“</w:t>
      </w:r>
      <w:r w:rsidRPr="00572739">
        <w:rPr>
          <w:rFonts w:ascii="仿宋" w:eastAsia="仿宋" w:hAnsi="仿宋" w:cs="Times New Roman" w:hint="eastAsia"/>
          <w:kern w:val="2"/>
          <w:sz w:val="21"/>
        </w:rPr>
        <w:t>累计</w:t>
      </w:r>
      <w:r w:rsidRPr="00572739">
        <w:rPr>
          <w:rFonts w:ascii="仿宋" w:eastAsia="仿宋" w:hAnsi="仿宋" w:cs="Times New Roman"/>
          <w:kern w:val="2"/>
          <w:sz w:val="21"/>
        </w:rPr>
        <w:t>计提应付利息”来自于短融明细</w:t>
      </w:r>
      <w:r w:rsidRPr="00572739">
        <w:rPr>
          <w:rFonts w:ascii="仿宋" w:eastAsia="仿宋" w:hAnsi="仿宋" w:cs="Times New Roman" w:hint="eastAsia"/>
          <w:kern w:val="2"/>
          <w:sz w:val="21"/>
        </w:rPr>
        <w:t>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 xml:space="preserve">8.5.5.3.5 </w:t>
      </w:r>
      <w:r w:rsidRPr="00572739">
        <w:rPr>
          <w:rFonts w:ascii="仿宋" w:eastAsia="仿宋" w:hAnsi="仿宋" w:cs="Arial" w:hint="eastAsia"/>
          <w:b/>
          <w:bCs/>
          <w:sz w:val="24"/>
          <w:szCs w:val="24"/>
          <w:shd w:val="clear" w:color="auto" w:fill="FFFFFF"/>
          <w:lang w:bidi="th-TH"/>
        </w:rPr>
        <w:t>公司债到期</w:t>
      </w:r>
      <w:r w:rsidRPr="00572739">
        <w:rPr>
          <w:rFonts w:ascii="仿宋" w:eastAsia="仿宋" w:hAnsi="仿宋" w:cs="Arial"/>
          <w:b/>
          <w:bCs/>
          <w:sz w:val="24"/>
          <w:szCs w:val="24"/>
          <w:shd w:val="clear" w:color="auto" w:fill="FFFFFF"/>
          <w:lang w:bidi="th-TH"/>
        </w:rPr>
        <w:t>流出</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shd w:val="clear" w:color="auto" w:fill="FFFFFF"/>
        </w:rPr>
        <w:t>计算</w:t>
      </w:r>
      <w:r w:rsidRPr="00572739">
        <w:rPr>
          <w:rFonts w:ascii="仿宋" w:eastAsia="仿宋" w:hAnsi="仿宋" w:cs="Times New Roman"/>
          <w:kern w:val="2"/>
          <w:sz w:val="21"/>
          <w:shd w:val="clear" w:color="auto" w:fill="FFFFFF"/>
        </w:rPr>
        <w:t>：</w:t>
      </w:r>
      <w:r w:rsidRPr="00572739">
        <w:rPr>
          <w:rFonts w:ascii="仿宋" w:eastAsia="仿宋" w:hAnsi="仿宋" w:cs="Times New Roman" w:hint="eastAsia"/>
          <w:kern w:val="2"/>
          <w:sz w:val="21"/>
        </w:rPr>
        <w:t>∑本金</w:t>
      </w:r>
      <w:r w:rsidRPr="00572739">
        <w:rPr>
          <w:rFonts w:ascii="仿宋" w:eastAsia="仿宋" w:hAnsi="仿宋" w:cs="Times New Roman"/>
          <w:kern w:val="2"/>
          <w:sz w:val="21"/>
        </w:rPr>
        <w:t xml:space="preserve"> + Σ</w:t>
      </w:r>
      <w:r w:rsidRPr="00572739">
        <w:rPr>
          <w:rFonts w:ascii="仿宋" w:eastAsia="仿宋" w:hAnsi="仿宋" w:cs="Times New Roman" w:hint="eastAsia"/>
          <w:kern w:val="2"/>
          <w:sz w:val="21"/>
        </w:rPr>
        <w:t>累计</w:t>
      </w:r>
      <w:r w:rsidRPr="00572739">
        <w:rPr>
          <w:rFonts w:ascii="仿宋" w:eastAsia="仿宋" w:hAnsi="仿宋" w:cs="Times New Roman"/>
          <w:kern w:val="2"/>
          <w:sz w:val="21"/>
        </w:rPr>
        <w:t>计提应付利息</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说明</w:t>
      </w:r>
      <w:r w:rsidRPr="00572739">
        <w:rPr>
          <w:rFonts w:ascii="仿宋" w:eastAsia="仿宋" w:hAnsi="仿宋" w:cs="Times New Roman"/>
          <w:kern w:val="2"/>
          <w:sz w:val="21"/>
        </w:rPr>
        <w:t>：</w:t>
      </w:r>
      <w:r w:rsidRPr="00572739">
        <w:rPr>
          <w:rFonts w:ascii="仿宋" w:eastAsia="仿宋" w:hAnsi="仿宋" w:cs="Times New Roman" w:hint="eastAsia"/>
          <w:kern w:val="2"/>
          <w:sz w:val="21"/>
        </w:rPr>
        <w:t>“本金”和</w:t>
      </w:r>
      <w:r w:rsidRPr="00572739">
        <w:rPr>
          <w:rFonts w:ascii="仿宋" w:eastAsia="仿宋" w:hAnsi="仿宋" w:cs="Times New Roman"/>
          <w:kern w:val="2"/>
          <w:sz w:val="21"/>
        </w:rPr>
        <w:t>“</w:t>
      </w:r>
      <w:r w:rsidRPr="00572739">
        <w:rPr>
          <w:rFonts w:ascii="仿宋" w:eastAsia="仿宋" w:hAnsi="仿宋" w:cs="Times New Roman" w:hint="eastAsia"/>
          <w:kern w:val="2"/>
          <w:sz w:val="21"/>
        </w:rPr>
        <w:t>累计</w:t>
      </w:r>
      <w:r w:rsidRPr="00572739">
        <w:rPr>
          <w:rFonts w:ascii="仿宋" w:eastAsia="仿宋" w:hAnsi="仿宋" w:cs="Times New Roman"/>
          <w:kern w:val="2"/>
          <w:sz w:val="21"/>
        </w:rPr>
        <w:t>计提应付利息”</w:t>
      </w:r>
      <w:r w:rsidRPr="00572739">
        <w:rPr>
          <w:rFonts w:ascii="仿宋" w:eastAsia="仿宋" w:hAnsi="仿宋" w:cs="Times New Roman" w:hint="eastAsia"/>
          <w:kern w:val="2"/>
          <w:sz w:val="21"/>
        </w:rPr>
        <w:t>来自</w:t>
      </w:r>
      <w:r w:rsidRPr="00572739">
        <w:rPr>
          <w:rFonts w:ascii="仿宋" w:eastAsia="仿宋" w:hAnsi="仿宋" w:cs="Times New Roman"/>
          <w:kern w:val="2"/>
          <w:sz w:val="21"/>
        </w:rPr>
        <w:t>于</w:t>
      </w:r>
      <w:r w:rsidRPr="00572739">
        <w:rPr>
          <w:rFonts w:ascii="仿宋" w:eastAsia="仿宋" w:hAnsi="仿宋" w:cs="Times New Roman" w:hint="eastAsia"/>
          <w:kern w:val="2"/>
          <w:sz w:val="21"/>
        </w:rPr>
        <w:t>公司债</w:t>
      </w:r>
      <w:r w:rsidRPr="00572739">
        <w:rPr>
          <w:rFonts w:ascii="仿宋" w:eastAsia="仿宋" w:hAnsi="仿宋" w:cs="Times New Roman"/>
          <w:kern w:val="2"/>
          <w:sz w:val="21"/>
        </w:rPr>
        <w:t>明细</w:t>
      </w:r>
      <w:r w:rsidRPr="00572739">
        <w:rPr>
          <w:rFonts w:ascii="仿宋" w:eastAsia="仿宋" w:hAnsi="仿宋" w:cs="Times New Roman" w:hint="eastAsia"/>
          <w:kern w:val="2"/>
          <w:sz w:val="21"/>
        </w:rPr>
        <w:t>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lastRenderedPageBreak/>
        <w:t xml:space="preserve">8.5.5.3.6 </w:t>
      </w:r>
      <w:r w:rsidRPr="00572739">
        <w:rPr>
          <w:rFonts w:ascii="仿宋" w:eastAsia="仿宋" w:hAnsi="仿宋" w:cs="Arial" w:hint="eastAsia"/>
          <w:b/>
          <w:bCs/>
          <w:sz w:val="24"/>
          <w:szCs w:val="24"/>
          <w:shd w:val="clear" w:color="auto" w:fill="FFFFFF"/>
          <w:lang w:bidi="th-TH"/>
        </w:rPr>
        <w:t>次级债</w:t>
      </w:r>
      <w:r w:rsidRPr="00572739">
        <w:rPr>
          <w:rFonts w:ascii="仿宋" w:eastAsia="仿宋" w:hAnsi="仿宋" w:cs="Arial"/>
          <w:b/>
          <w:bCs/>
          <w:sz w:val="24"/>
          <w:szCs w:val="24"/>
          <w:shd w:val="clear" w:color="auto" w:fill="FFFFFF"/>
          <w:lang w:bidi="th-TH"/>
        </w:rPr>
        <w:t>到期流出</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shd w:val="clear" w:color="auto" w:fill="FFFFFF"/>
        </w:rPr>
        <w:t>计算</w:t>
      </w:r>
      <w:r w:rsidRPr="00572739">
        <w:rPr>
          <w:rFonts w:ascii="仿宋" w:eastAsia="仿宋" w:hAnsi="仿宋" w:cs="Times New Roman"/>
          <w:kern w:val="2"/>
          <w:sz w:val="21"/>
          <w:shd w:val="clear" w:color="auto" w:fill="FFFFFF"/>
        </w:rPr>
        <w:t>：</w:t>
      </w:r>
      <w:r w:rsidRPr="00572739">
        <w:rPr>
          <w:rFonts w:ascii="仿宋" w:eastAsia="仿宋" w:hAnsi="仿宋" w:cs="Times New Roman" w:hint="eastAsia"/>
          <w:kern w:val="2"/>
          <w:sz w:val="21"/>
        </w:rPr>
        <w:t>∑本金+∑累计</w:t>
      </w:r>
      <w:r w:rsidRPr="00572739">
        <w:rPr>
          <w:rFonts w:ascii="仿宋" w:eastAsia="仿宋" w:hAnsi="仿宋" w:cs="Times New Roman"/>
          <w:kern w:val="2"/>
          <w:sz w:val="21"/>
        </w:rPr>
        <w:t>计提应付利息</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说明</w:t>
      </w:r>
      <w:r w:rsidRPr="00572739">
        <w:rPr>
          <w:rFonts w:ascii="仿宋" w:eastAsia="仿宋" w:hAnsi="仿宋" w:cs="Times New Roman"/>
          <w:kern w:val="2"/>
          <w:sz w:val="21"/>
        </w:rPr>
        <w:t>：</w:t>
      </w:r>
      <w:r w:rsidRPr="00572739">
        <w:rPr>
          <w:rFonts w:ascii="仿宋" w:eastAsia="仿宋" w:hAnsi="仿宋" w:cs="Times New Roman" w:hint="eastAsia"/>
          <w:kern w:val="2"/>
          <w:sz w:val="21"/>
        </w:rPr>
        <w:t>“本金”和</w:t>
      </w:r>
      <w:r w:rsidRPr="00572739">
        <w:rPr>
          <w:rFonts w:ascii="仿宋" w:eastAsia="仿宋" w:hAnsi="仿宋" w:cs="Times New Roman"/>
          <w:kern w:val="2"/>
          <w:sz w:val="21"/>
        </w:rPr>
        <w:t>“</w:t>
      </w:r>
      <w:r w:rsidRPr="00572739">
        <w:rPr>
          <w:rFonts w:ascii="仿宋" w:eastAsia="仿宋" w:hAnsi="仿宋" w:cs="Times New Roman" w:hint="eastAsia"/>
          <w:kern w:val="2"/>
          <w:sz w:val="21"/>
        </w:rPr>
        <w:t>累计</w:t>
      </w:r>
      <w:r w:rsidRPr="00572739">
        <w:rPr>
          <w:rFonts w:ascii="仿宋" w:eastAsia="仿宋" w:hAnsi="仿宋" w:cs="Times New Roman"/>
          <w:kern w:val="2"/>
          <w:sz w:val="21"/>
        </w:rPr>
        <w:t>计提应付利息”</w:t>
      </w:r>
      <w:r w:rsidRPr="00572739">
        <w:rPr>
          <w:rFonts w:ascii="仿宋" w:eastAsia="仿宋" w:hAnsi="仿宋" w:cs="Times New Roman" w:hint="eastAsia"/>
          <w:kern w:val="2"/>
          <w:sz w:val="21"/>
        </w:rPr>
        <w:t>来自</w:t>
      </w:r>
      <w:r w:rsidRPr="00572739">
        <w:rPr>
          <w:rFonts w:ascii="仿宋" w:eastAsia="仿宋" w:hAnsi="仿宋" w:cs="Times New Roman"/>
          <w:kern w:val="2"/>
          <w:sz w:val="21"/>
        </w:rPr>
        <w:t>于次级债明细表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color w:val="000000"/>
          <w:sz w:val="24"/>
          <w:szCs w:val="24"/>
          <w:shd w:val="clear" w:color="auto" w:fill="FFFFFF"/>
          <w:lang w:bidi="th-TH"/>
        </w:rPr>
      </w:pPr>
      <w:r w:rsidRPr="00572739">
        <w:rPr>
          <w:rFonts w:ascii="仿宋" w:eastAsia="仿宋" w:hAnsi="仿宋" w:cs="Arial"/>
          <w:b/>
          <w:bCs/>
          <w:color w:val="000000"/>
          <w:sz w:val="24"/>
          <w:szCs w:val="24"/>
          <w:shd w:val="clear" w:color="auto" w:fill="FFFFFF"/>
          <w:lang w:bidi="th-TH"/>
        </w:rPr>
        <w:t>8</w:t>
      </w:r>
      <w:r w:rsidRPr="00572739">
        <w:rPr>
          <w:rFonts w:ascii="仿宋" w:eastAsia="仿宋" w:hAnsi="仿宋" w:cs="Arial" w:hint="eastAsia"/>
          <w:b/>
          <w:bCs/>
          <w:color w:val="000000"/>
          <w:sz w:val="24"/>
          <w:szCs w:val="24"/>
          <w:shd w:val="clear" w:color="auto" w:fill="FFFFFF"/>
          <w:lang w:bidi="th-TH"/>
        </w:rPr>
        <w:t>.5.</w:t>
      </w:r>
      <w:r w:rsidRPr="00572739">
        <w:rPr>
          <w:rFonts w:ascii="仿宋" w:eastAsia="仿宋" w:hAnsi="仿宋" w:cs="Arial"/>
          <w:b/>
          <w:bCs/>
          <w:color w:val="000000"/>
          <w:sz w:val="24"/>
          <w:szCs w:val="24"/>
          <w:shd w:val="clear" w:color="auto" w:fill="FFFFFF"/>
          <w:lang w:bidi="th-TH"/>
        </w:rPr>
        <w:t>5</w:t>
      </w:r>
      <w:r w:rsidRPr="00572739">
        <w:rPr>
          <w:rFonts w:ascii="仿宋" w:eastAsia="仿宋" w:hAnsi="仿宋" w:cs="Arial" w:hint="eastAsia"/>
          <w:b/>
          <w:bCs/>
          <w:color w:val="000000"/>
          <w:sz w:val="24"/>
          <w:szCs w:val="24"/>
          <w:shd w:val="clear" w:color="auto" w:fill="FFFFFF"/>
          <w:lang w:bidi="th-TH"/>
        </w:rPr>
        <w:t>.</w:t>
      </w:r>
      <w:r w:rsidRPr="00572739">
        <w:rPr>
          <w:rFonts w:ascii="仿宋" w:eastAsia="仿宋" w:hAnsi="仿宋" w:cs="Arial"/>
          <w:b/>
          <w:bCs/>
          <w:color w:val="000000"/>
          <w:sz w:val="24"/>
          <w:szCs w:val="24"/>
          <w:shd w:val="clear" w:color="auto" w:fill="FFFFFF"/>
          <w:lang w:bidi="th-TH"/>
        </w:rPr>
        <w:t xml:space="preserve">3.7 </w:t>
      </w:r>
      <w:r w:rsidRPr="00572739">
        <w:rPr>
          <w:rFonts w:ascii="仿宋" w:eastAsia="仿宋" w:hAnsi="仿宋" w:cs="Arial" w:hint="eastAsia"/>
          <w:b/>
          <w:bCs/>
          <w:color w:val="000000"/>
          <w:sz w:val="24"/>
          <w:szCs w:val="24"/>
          <w:shd w:val="clear" w:color="auto" w:fill="FFFFFF"/>
          <w:lang w:bidi="th-TH"/>
        </w:rPr>
        <w:t>动态配置</w:t>
      </w:r>
      <w:r w:rsidRPr="00572739">
        <w:rPr>
          <w:rFonts w:ascii="仿宋" w:eastAsia="仿宋" w:hAnsi="仿宋" w:cs="Arial"/>
          <w:b/>
          <w:bCs/>
          <w:color w:val="000000"/>
          <w:sz w:val="24"/>
          <w:szCs w:val="24"/>
          <w:shd w:val="clear" w:color="auto" w:fill="FFFFFF"/>
          <w:lang w:bidi="th-TH"/>
        </w:rPr>
        <w:t>流出</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计算：∑借入司库配置资金</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说明：列入“借入</w:t>
      </w:r>
      <w:r w:rsidRPr="00572739">
        <w:rPr>
          <w:rFonts w:ascii="仿宋" w:eastAsia="仿宋" w:hAnsi="仿宋" w:cs="Times New Roman"/>
          <w:kern w:val="2"/>
          <w:sz w:val="21"/>
          <w:lang w:bidi="th-TH"/>
        </w:rPr>
        <w:t>司库配置资金</w:t>
      </w:r>
      <w:r w:rsidRPr="00572739">
        <w:rPr>
          <w:rFonts w:ascii="仿宋" w:eastAsia="仿宋" w:hAnsi="仿宋" w:cs="Times New Roman" w:hint="eastAsia"/>
          <w:kern w:val="2"/>
          <w:sz w:val="21"/>
          <w:lang w:bidi="th-TH"/>
        </w:rPr>
        <w:t>”求和项的包含股票质押，两融，交易与衍生品和固收的借入司库配置资金</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color w:val="000000"/>
          <w:sz w:val="24"/>
          <w:szCs w:val="24"/>
          <w:shd w:val="clear" w:color="auto" w:fill="FFFFFF"/>
          <w:lang w:bidi="th-TH"/>
        </w:rPr>
      </w:pPr>
      <w:r w:rsidRPr="00572739">
        <w:rPr>
          <w:rFonts w:ascii="仿宋" w:eastAsia="仿宋" w:hAnsi="仿宋" w:cs="Arial"/>
          <w:b/>
          <w:bCs/>
          <w:color w:val="000000"/>
          <w:sz w:val="24"/>
          <w:szCs w:val="24"/>
          <w:shd w:val="clear" w:color="auto" w:fill="FFFFFF"/>
          <w:lang w:bidi="th-TH"/>
        </w:rPr>
        <w:t>8</w:t>
      </w:r>
      <w:r w:rsidRPr="00572739">
        <w:rPr>
          <w:rFonts w:ascii="仿宋" w:eastAsia="仿宋" w:hAnsi="仿宋" w:cs="Arial" w:hint="eastAsia"/>
          <w:b/>
          <w:bCs/>
          <w:color w:val="000000"/>
          <w:sz w:val="24"/>
          <w:szCs w:val="24"/>
          <w:shd w:val="clear" w:color="auto" w:fill="FFFFFF"/>
          <w:lang w:bidi="th-TH"/>
        </w:rPr>
        <w:t>.5.</w:t>
      </w:r>
      <w:r w:rsidRPr="00572739">
        <w:rPr>
          <w:rFonts w:ascii="仿宋" w:eastAsia="仿宋" w:hAnsi="仿宋" w:cs="Arial"/>
          <w:b/>
          <w:bCs/>
          <w:color w:val="000000"/>
          <w:sz w:val="24"/>
          <w:szCs w:val="24"/>
          <w:shd w:val="clear" w:color="auto" w:fill="FFFFFF"/>
          <w:lang w:bidi="th-TH"/>
        </w:rPr>
        <w:t>5</w:t>
      </w:r>
      <w:r w:rsidRPr="00572739">
        <w:rPr>
          <w:rFonts w:ascii="仿宋" w:eastAsia="仿宋" w:hAnsi="仿宋" w:cs="Arial" w:hint="eastAsia"/>
          <w:b/>
          <w:bCs/>
          <w:color w:val="000000"/>
          <w:sz w:val="24"/>
          <w:szCs w:val="24"/>
          <w:shd w:val="clear" w:color="auto" w:fill="FFFFFF"/>
          <w:lang w:bidi="th-TH"/>
        </w:rPr>
        <w:t>.</w:t>
      </w:r>
      <w:r w:rsidRPr="00572739">
        <w:rPr>
          <w:rFonts w:ascii="仿宋" w:eastAsia="仿宋" w:hAnsi="仿宋" w:cs="Arial"/>
          <w:b/>
          <w:bCs/>
          <w:color w:val="000000"/>
          <w:sz w:val="24"/>
          <w:szCs w:val="24"/>
          <w:shd w:val="clear" w:color="auto" w:fill="FFFFFF"/>
          <w:lang w:bidi="th-TH"/>
        </w:rPr>
        <w:t xml:space="preserve">3.8 </w:t>
      </w:r>
      <w:r w:rsidRPr="00572739">
        <w:rPr>
          <w:rFonts w:ascii="仿宋" w:eastAsia="仿宋" w:hAnsi="仿宋" w:cs="Arial" w:hint="eastAsia"/>
          <w:b/>
          <w:bCs/>
          <w:color w:val="000000"/>
          <w:sz w:val="24"/>
          <w:szCs w:val="24"/>
          <w:shd w:val="clear" w:color="auto" w:fill="FFFFFF"/>
          <w:lang w:bidi="th-TH"/>
        </w:rPr>
        <w:t>上存到期</w:t>
      </w:r>
      <w:r w:rsidRPr="00572739">
        <w:rPr>
          <w:rFonts w:ascii="仿宋" w:eastAsia="仿宋" w:hAnsi="仿宋" w:cs="Arial"/>
          <w:b/>
          <w:bCs/>
          <w:color w:val="000000"/>
          <w:sz w:val="24"/>
          <w:szCs w:val="24"/>
          <w:shd w:val="clear" w:color="auto" w:fill="FFFFFF"/>
          <w:lang w:bidi="th-TH"/>
        </w:rPr>
        <w:t>流出</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计算：∑金额+∑上存资金返还金额</w:t>
      </w:r>
    </w:p>
    <w:p w:rsidR="006C4BA1" w:rsidRPr="00572739" w:rsidRDefault="006C4BA1" w:rsidP="006C4BA1">
      <w:pPr>
        <w:widowControl w:val="0"/>
        <w:spacing w:after="0" w:line="360" w:lineRule="auto"/>
        <w:ind w:leftChars="350" w:left="770"/>
        <w:jc w:val="both"/>
        <w:rPr>
          <w:rFonts w:ascii="仿宋" w:eastAsia="仿宋" w:hAnsi="仿宋" w:cs="Times New Roman"/>
          <w:b/>
          <w:bCs/>
          <w:kern w:val="2"/>
          <w:sz w:val="21"/>
        </w:rPr>
      </w:pPr>
      <w:r w:rsidRPr="00572739">
        <w:rPr>
          <w:rFonts w:ascii="仿宋" w:eastAsia="仿宋" w:hAnsi="仿宋" w:cs="Times New Roman" w:hint="eastAsia"/>
          <w:kern w:val="2"/>
          <w:sz w:val="21"/>
        </w:rPr>
        <w:t>说明：列入金额求和的项为资金来源中项目为“资管”、“股权交易”、“新三板做市”的金额，列入上存资金返还金额求和项的有两融和股票质押</w:t>
      </w: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5</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4</w:t>
      </w:r>
      <w:r w:rsidRPr="00572739">
        <w:rPr>
          <w:rFonts w:ascii="仿宋" w:eastAsia="仿宋" w:hAnsi="仿宋" w:cs="Arial" w:hint="eastAsia"/>
          <w:b/>
          <w:bCs/>
          <w:sz w:val="24"/>
          <w:szCs w:val="24"/>
          <w:shd w:val="clear" w:color="auto" w:fill="FFFFFF"/>
          <w:lang w:bidi="th-TH"/>
        </w:rPr>
        <w:t xml:space="preserve"> 应急备付</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w:t>
      </w:r>
      <w:r w:rsidRPr="00572739">
        <w:rPr>
          <w:rFonts w:ascii="仿宋" w:eastAsia="仿宋" w:hAnsi="仿宋" w:cs="Times New Roman"/>
          <w:kern w:val="2"/>
          <w:sz w:val="21"/>
          <w:lang w:bidi="th-TH"/>
        </w:rPr>
        <w:t>：</w:t>
      </w:r>
      <w:r w:rsidRPr="00572739">
        <w:rPr>
          <w:rFonts w:ascii="仿宋" w:eastAsia="仿宋" w:hAnsi="仿宋" w:cs="Times New Roman" w:hint="eastAsia"/>
          <w:kern w:val="2"/>
          <w:sz w:val="21"/>
          <w:lang w:bidi="th-TH"/>
        </w:rPr>
        <w:t>该项为手工输入项，具体处理方法请参考【手工输入参考表】。</w:t>
      </w:r>
    </w:p>
    <w:sectPr w:rsidR="006C4BA1" w:rsidRPr="0057273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6EBE" w:rsidRDefault="00966EBE" w:rsidP="00232D9B">
      <w:pPr>
        <w:spacing w:after="0" w:line="240" w:lineRule="auto"/>
      </w:pPr>
      <w:r>
        <w:separator/>
      </w:r>
    </w:p>
  </w:endnote>
  <w:endnote w:type="continuationSeparator" w:id="0">
    <w:p w:rsidR="00966EBE" w:rsidRDefault="00966EBE" w:rsidP="00232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739" w:rsidRDefault="00572739">
    <w:pPr>
      <w:pStyle w:val="a5"/>
      <w:ind w:left="77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739" w:rsidRDefault="00572739">
    <w:pPr>
      <w:pStyle w:val="a5"/>
      <w:ind w:left="77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739" w:rsidRDefault="00572739">
    <w:pPr>
      <w:pStyle w:val="a5"/>
      <w:ind w:left="77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6EBE" w:rsidRDefault="00966EBE" w:rsidP="00232D9B">
      <w:pPr>
        <w:spacing w:after="0" w:line="240" w:lineRule="auto"/>
      </w:pPr>
      <w:r>
        <w:separator/>
      </w:r>
    </w:p>
  </w:footnote>
  <w:footnote w:type="continuationSeparator" w:id="0">
    <w:p w:rsidR="00966EBE" w:rsidRDefault="00966EBE" w:rsidP="00232D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739" w:rsidRDefault="00572739">
    <w:pPr>
      <w:pStyle w:val="a4"/>
      <w:ind w:left="77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739" w:rsidRDefault="00572739">
    <w:pPr>
      <w:pStyle w:val="a4"/>
      <w:ind w:left="77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739" w:rsidRDefault="00572739">
    <w:pPr>
      <w:pStyle w:val="a4"/>
      <w:ind w:left="77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55A65"/>
    <w:multiLevelType w:val="multilevel"/>
    <w:tmpl w:val="DE60C4C4"/>
    <w:lvl w:ilvl="0">
      <w:start w:val="3"/>
      <w:numFmt w:val="decimal"/>
      <w:pStyle w:val="1"/>
      <w:lvlText w:val="%1."/>
      <w:lvlJc w:val="left"/>
      <w:pPr>
        <w:ind w:left="432" w:hanging="432"/>
      </w:pPr>
      <w:rPr>
        <w:rFonts w:asciiTheme="minorHAnsi" w:eastAsiaTheme="minorEastAsia" w:hAnsiTheme="minorHAnsi" w:cstheme="minorBidi" w:hint="default"/>
      </w:rPr>
    </w:lvl>
    <w:lvl w:ilvl="1">
      <w:start w:val="1"/>
      <w:numFmt w:val="decimal"/>
      <w:lvlText w:val="%1.%2"/>
      <w:lvlJc w:val="left"/>
      <w:pPr>
        <w:ind w:left="718" w:hanging="576"/>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Heading61"/>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Heading81"/>
      <w:lvlText w:val="%1.%2.%3.%4.%5.%6.%7.%8"/>
      <w:lvlJc w:val="left"/>
      <w:pPr>
        <w:ind w:left="1440" w:hanging="1440"/>
      </w:pPr>
      <w:rPr>
        <w:rFonts w:hint="default"/>
      </w:rPr>
    </w:lvl>
    <w:lvl w:ilvl="8">
      <w:start w:val="1"/>
      <w:numFmt w:val="decimal"/>
      <w:pStyle w:val="Heading91"/>
      <w:lvlText w:val="%1.%2.%3.%4.%5.%6.%7.%8.%9"/>
      <w:lvlJc w:val="left"/>
      <w:pPr>
        <w:ind w:left="1584" w:hanging="1584"/>
      </w:pPr>
      <w:rPr>
        <w:rFonts w:hint="default"/>
      </w:rPr>
    </w:lvl>
  </w:abstractNum>
  <w:abstractNum w:abstractNumId="1">
    <w:nsid w:val="02C321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73E1549"/>
    <w:multiLevelType w:val="multilevel"/>
    <w:tmpl w:val="13BC7B7C"/>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nsid w:val="0A866F4D"/>
    <w:multiLevelType w:val="hybridMultilevel"/>
    <w:tmpl w:val="4D681848"/>
    <w:lvl w:ilvl="0" w:tplc="08981BFE">
      <w:start w:val="1"/>
      <w:numFmt w:val="decimal"/>
      <w:lvlText w:val="（%1）"/>
      <w:lvlJc w:val="left"/>
      <w:pPr>
        <w:ind w:left="1455" w:hanging="72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4">
    <w:nsid w:val="0BB30F40"/>
    <w:multiLevelType w:val="hybridMultilevel"/>
    <w:tmpl w:val="3D069F3C"/>
    <w:lvl w:ilvl="0" w:tplc="E988C878">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5">
    <w:nsid w:val="171F260D"/>
    <w:multiLevelType w:val="multilevel"/>
    <w:tmpl w:val="13BC7B7C"/>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nsid w:val="1A9D2814"/>
    <w:multiLevelType w:val="multilevel"/>
    <w:tmpl w:val="943C41B6"/>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7">
    <w:nsid w:val="1EC93857"/>
    <w:multiLevelType w:val="multilevel"/>
    <w:tmpl w:val="283E4290"/>
    <w:lvl w:ilvl="0">
      <w:start w:val="5"/>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nsid w:val="1FF11069"/>
    <w:multiLevelType w:val="multilevel"/>
    <w:tmpl w:val="80E69EC6"/>
    <w:lvl w:ilvl="0">
      <w:start w:val="2"/>
      <w:numFmt w:val="decimal"/>
      <w:lvlText w:val="%1"/>
      <w:lvlJc w:val="left"/>
      <w:pPr>
        <w:ind w:left="1140" w:hanging="1140"/>
      </w:pPr>
      <w:rPr>
        <w:rFonts w:hint="default"/>
      </w:rPr>
    </w:lvl>
    <w:lvl w:ilvl="1">
      <w:start w:val="4"/>
      <w:numFmt w:val="decimal"/>
      <w:lvlText w:val="%1.%2"/>
      <w:lvlJc w:val="left"/>
      <w:pPr>
        <w:ind w:left="1323" w:hanging="1140"/>
      </w:pPr>
      <w:rPr>
        <w:rFonts w:hint="default"/>
      </w:rPr>
    </w:lvl>
    <w:lvl w:ilvl="2">
      <w:start w:val="1"/>
      <w:numFmt w:val="decimal"/>
      <w:lvlText w:val="%1.%2.%3"/>
      <w:lvlJc w:val="left"/>
      <w:pPr>
        <w:ind w:left="1506" w:hanging="1140"/>
      </w:pPr>
      <w:rPr>
        <w:rFonts w:hint="default"/>
      </w:rPr>
    </w:lvl>
    <w:lvl w:ilvl="3">
      <w:start w:val="1"/>
      <w:numFmt w:val="decimal"/>
      <w:lvlText w:val="%1.%2.%3.%4"/>
      <w:lvlJc w:val="left"/>
      <w:pPr>
        <w:ind w:left="1689" w:hanging="1140"/>
      </w:pPr>
      <w:rPr>
        <w:rFonts w:hint="default"/>
      </w:rPr>
    </w:lvl>
    <w:lvl w:ilvl="4">
      <w:start w:val="7"/>
      <w:numFmt w:val="decimal"/>
      <w:lvlText w:val="%1.%2.%3.%4.%5"/>
      <w:lvlJc w:val="left"/>
      <w:pPr>
        <w:ind w:left="1872" w:hanging="1140"/>
      </w:pPr>
      <w:rPr>
        <w:rFonts w:hint="default"/>
      </w:rPr>
    </w:lvl>
    <w:lvl w:ilvl="5">
      <w:start w:val="1"/>
      <w:numFmt w:val="decimal"/>
      <w:lvlText w:val="%1.%2.%3.%4.%5.%6"/>
      <w:lvlJc w:val="left"/>
      <w:pPr>
        <w:ind w:left="2055" w:hanging="1140"/>
      </w:pPr>
      <w:rPr>
        <w:rFonts w:hint="default"/>
      </w:rPr>
    </w:lvl>
    <w:lvl w:ilvl="6">
      <w:start w:val="1"/>
      <w:numFmt w:val="decimal"/>
      <w:lvlText w:val="%1.%2.%3.%4.%5.%6.%7"/>
      <w:lvlJc w:val="left"/>
      <w:pPr>
        <w:ind w:left="2238" w:hanging="1140"/>
      </w:pPr>
      <w:rPr>
        <w:rFonts w:hint="default"/>
      </w:rPr>
    </w:lvl>
    <w:lvl w:ilvl="7">
      <w:start w:val="1"/>
      <w:numFmt w:val="decimal"/>
      <w:lvlText w:val="%1.%2.%3.%4.%5.%6.%7.%8"/>
      <w:lvlJc w:val="left"/>
      <w:pPr>
        <w:ind w:left="2721" w:hanging="1440"/>
      </w:pPr>
      <w:rPr>
        <w:rFonts w:hint="default"/>
      </w:rPr>
    </w:lvl>
    <w:lvl w:ilvl="8">
      <w:start w:val="1"/>
      <w:numFmt w:val="decimal"/>
      <w:lvlText w:val="%1.%2.%3.%4.%5.%6.%7.%8.%9"/>
      <w:lvlJc w:val="left"/>
      <w:pPr>
        <w:ind w:left="2904" w:hanging="1440"/>
      </w:pPr>
      <w:rPr>
        <w:rFonts w:hint="default"/>
      </w:rPr>
    </w:lvl>
  </w:abstractNum>
  <w:abstractNum w:abstractNumId="9">
    <w:nsid w:val="20947DF1"/>
    <w:multiLevelType w:val="hybridMultilevel"/>
    <w:tmpl w:val="C22818F2"/>
    <w:lvl w:ilvl="0" w:tplc="63EE20BA">
      <w:start w:val="1"/>
      <w:numFmt w:val="decimal"/>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0">
    <w:nsid w:val="35344966"/>
    <w:multiLevelType w:val="hybridMultilevel"/>
    <w:tmpl w:val="9CF280F0"/>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2EB2C374">
      <w:start w:val="1"/>
      <w:numFmt w:val="decimal"/>
      <w:lvlText w:val="%8、"/>
      <w:lvlJc w:val="left"/>
      <w:pPr>
        <w:tabs>
          <w:tab w:val="num" w:pos="3300"/>
        </w:tabs>
        <w:ind w:left="3300" w:hanging="360"/>
      </w:pPr>
      <w:rPr>
        <w:rFonts w:hint="default"/>
        <w:lang w:eastAsia="zh-CN"/>
      </w:rPr>
    </w:lvl>
    <w:lvl w:ilvl="8" w:tplc="0409001B" w:tentative="1">
      <w:start w:val="1"/>
      <w:numFmt w:val="lowerRoman"/>
      <w:lvlText w:val="%9."/>
      <w:lvlJc w:val="right"/>
      <w:pPr>
        <w:tabs>
          <w:tab w:val="num" w:pos="3780"/>
        </w:tabs>
        <w:ind w:left="3780" w:hanging="420"/>
      </w:pPr>
    </w:lvl>
  </w:abstractNum>
  <w:abstractNum w:abstractNumId="11">
    <w:nsid w:val="42F60FE4"/>
    <w:multiLevelType w:val="hybridMultilevel"/>
    <w:tmpl w:val="FB266696"/>
    <w:lvl w:ilvl="0" w:tplc="243C5422">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2">
    <w:nsid w:val="48E136C0"/>
    <w:multiLevelType w:val="multilevel"/>
    <w:tmpl w:val="DE60C4C4"/>
    <w:lvl w:ilvl="0">
      <w:start w:val="3"/>
      <w:numFmt w:val="decimal"/>
      <w:lvlText w:val="%1."/>
      <w:lvlJc w:val="left"/>
      <w:pPr>
        <w:ind w:left="432" w:hanging="432"/>
      </w:pPr>
      <w:rPr>
        <w:rFonts w:asciiTheme="minorHAnsi" w:eastAsiaTheme="minorEastAsia" w:hAnsiTheme="minorHAnsi" w:cstheme="minorBidi" w:hint="default"/>
      </w:rPr>
    </w:lvl>
    <w:lvl w:ilvl="1">
      <w:start w:val="1"/>
      <w:numFmt w:val="decimal"/>
      <w:lvlText w:val="%1.%2"/>
      <w:lvlJc w:val="left"/>
      <w:pPr>
        <w:ind w:left="718" w:hanging="576"/>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4DEA5145"/>
    <w:multiLevelType w:val="multilevel"/>
    <w:tmpl w:val="13BC7B7C"/>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4">
    <w:nsid w:val="52CC126C"/>
    <w:multiLevelType w:val="multilevel"/>
    <w:tmpl w:val="13BC7B7C"/>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5">
    <w:nsid w:val="6B4F0816"/>
    <w:multiLevelType w:val="hybridMultilevel"/>
    <w:tmpl w:val="FB742314"/>
    <w:lvl w:ilvl="0" w:tplc="54887D0E">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6">
    <w:nsid w:val="6DA35F4C"/>
    <w:multiLevelType w:val="multilevel"/>
    <w:tmpl w:val="283E4290"/>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7">
    <w:nsid w:val="6E0E6CEB"/>
    <w:multiLevelType w:val="multilevel"/>
    <w:tmpl w:val="9EE2F2C8"/>
    <w:lvl w:ilvl="0">
      <w:start w:val="2"/>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8">
    <w:nsid w:val="70A12989"/>
    <w:multiLevelType w:val="multilevel"/>
    <w:tmpl w:val="283E4290"/>
    <w:lvl w:ilvl="0">
      <w:start w:val="4"/>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6"/>
  </w:num>
  <w:num w:numId="2">
    <w:abstractNumId w:val="0"/>
  </w:num>
  <w:num w:numId="3">
    <w:abstractNumId w:val="1"/>
  </w:num>
  <w:num w:numId="4">
    <w:abstractNumId w:val="0"/>
    <w:lvlOverride w:ilvl="0">
      <w:startOverride w:val="1"/>
    </w:lvlOverride>
    <w:lvlOverride w:ilvl="1">
      <w:startOverride w:val="3"/>
    </w:lvlOverride>
    <w:lvlOverride w:ilvl="2">
      <w:startOverride w:val="1"/>
    </w:lvlOverride>
  </w:num>
  <w:num w:numId="5">
    <w:abstractNumId w:val="0"/>
    <w:lvlOverride w:ilvl="0">
      <w:startOverride w:val="1"/>
    </w:lvlOverride>
    <w:lvlOverride w:ilvl="1">
      <w:startOverride w:val="3"/>
    </w:lvlOverride>
    <w:lvlOverride w:ilvl="2">
      <w:startOverride w:val="1"/>
    </w:lvlOverride>
    <w:lvlOverride w:ilvl="3">
      <w:startOverride w:val="1"/>
    </w:lvlOverride>
  </w:num>
  <w:num w:numId="6">
    <w:abstractNumId w:val="5"/>
  </w:num>
  <w:num w:numId="7">
    <w:abstractNumId w:val="17"/>
  </w:num>
  <w:num w:numId="8">
    <w:abstractNumId w:val="13"/>
  </w:num>
  <w:num w:numId="9">
    <w:abstractNumId w:val="2"/>
  </w:num>
  <w:num w:numId="10">
    <w:abstractNumId w:val="16"/>
  </w:num>
  <w:num w:numId="11">
    <w:abstractNumId w:val="14"/>
  </w:num>
  <w:num w:numId="12">
    <w:abstractNumId w:val="18"/>
  </w:num>
  <w:num w:numId="13">
    <w:abstractNumId w:val="7"/>
  </w:num>
  <w:num w:numId="14">
    <w:abstractNumId w:val="0"/>
    <w:lvlOverride w:ilvl="0">
      <w:startOverride w:val="7"/>
    </w:lvlOverride>
    <w:lvlOverride w:ilvl="1">
      <w:startOverride w:val="1"/>
    </w:lvlOverride>
  </w:num>
  <w:num w:numId="15">
    <w:abstractNumId w:val="0"/>
    <w:lvlOverride w:ilvl="0">
      <w:startOverride w:val="7"/>
    </w:lvlOverride>
    <w:lvlOverride w:ilvl="1">
      <w:startOverride w:val="1"/>
    </w:lvlOverride>
  </w:num>
  <w:num w:numId="16">
    <w:abstractNumId w:val="12"/>
  </w:num>
  <w:num w:numId="17">
    <w:abstractNumId w:val="0"/>
    <w:lvlOverride w:ilvl="0">
      <w:startOverride w:val="7"/>
    </w:lvlOverride>
    <w:lvlOverride w:ilvl="1">
      <w:startOverride w:val="1"/>
    </w:lvlOverride>
  </w:num>
  <w:num w:numId="18">
    <w:abstractNumId w:val="0"/>
    <w:lvlOverride w:ilvl="0">
      <w:startOverride w:val="7"/>
    </w:lvlOverride>
    <w:lvlOverride w:ilvl="1">
      <w:startOverride w:val="1"/>
    </w:lvlOverride>
  </w:num>
  <w:num w:numId="19">
    <w:abstractNumId w:val="3"/>
  </w:num>
  <w:num w:numId="20">
    <w:abstractNumId w:val="8"/>
  </w:num>
  <w:num w:numId="21">
    <w:abstractNumId w:val="15"/>
  </w:num>
  <w:num w:numId="22">
    <w:abstractNumId w:val="4"/>
  </w:num>
  <w:num w:numId="23">
    <w:abstractNumId w:val="11"/>
  </w:num>
  <w:num w:numId="24">
    <w:abstractNumId w:val="9"/>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FA0"/>
    <w:rsid w:val="00071AB3"/>
    <w:rsid w:val="00075FA0"/>
    <w:rsid w:val="0012428C"/>
    <w:rsid w:val="00132A29"/>
    <w:rsid w:val="00232D9B"/>
    <w:rsid w:val="002A6062"/>
    <w:rsid w:val="00572739"/>
    <w:rsid w:val="00595CE0"/>
    <w:rsid w:val="006C4BA1"/>
    <w:rsid w:val="00966EBE"/>
    <w:rsid w:val="00996790"/>
    <w:rsid w:val="00DD358B"/>
    <w:rsid w:val="00EB77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qFormat="1"/>
    <w:lsdException w:name="footer" w:qFormat="1"/>
    <w:lsdException w:name="caption" w:uiPriority="35" w:qFormat="1"/>
    <w:lsdException w:name="annotation reference"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Date" w:qFormat="1"/>
    <w:lsdException w:name="Hyperlink" w:qFormat="1"/>
    <w:lsdException w:name="Strong" w:semiHidden="0" w:uiPriority="22" w:unhideWhenUsed="0" w:qFormat="1"/>
    <w:lsdException w:name="Emphasis" w:semiHidden="0" w:uiPriority="20" w:unhideWhenUsed="0" w:qFormat="1"/>
    <w:lsdException w:name="Document Map" w:qFormat="1"/>
    <w:lsdException w:name="annotation subject"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6C4BA1"/>
    <w:pPr>
      <w:keepNext/>
      <w:keepLines/>
      <w:widowControl w:val="0"/>
      <w:numPr>
        <w:numId w:val="2"/>
      </w:numPr>
      <w:spacing w:before="340" w:after="330" w:line="578" w:lineRule="auto"/>
      <w:ind w:left="0"/>
      <w:jc w:val="both"/>
      <w:outlineLvl w:val="0"/>
    </w:pPr>
    <w:rPr>
      <w:b/>
      <w:bCs/>
      <w:kern w:val="44"/>
      <w:sz w:val="44"/>
      <w:szCs w:val="44"/>
    </w:rPr>
  </w:style>
  <w:style w:type="paragraph" w:styleId="2">
    <w:name w:val="heading 2"/>
    <w:basedOn w:val="a0"/>
    <w:next w:val="a0"/>
    <w:link w:val="2Char"/>
    <w:qFormat/>
    <w:rsid w:val="006C4BA1"/>
    <w:pPr>
      <w:keepNext/>
      <w:keepLines/>
      <w:pageBreakBefore/>
      <w:pBdr>
        <w:top w:val="single" w:sz="36" w:space="4" w:color="auto"/>
      </w:pBdr>
      <w:autoSpaceDE w:val="0"/>
      <w:autoSpaceDN w:val="0"/>
      <w:adjustRightInd w:val="0"/>
      <w:spacing w:before="120"/>
      <w:jc w:val="left"/>
      <w:textAlignment w:val="baseline"/>
      <w:outlineLvl w:val="1"/>
    </w:pPr>
    <w:rPr>
      <w:rFonts w:ascii="Calibri Light" w:eastAsia="宋体" w:hAnsi="Calibri Light" w:cs="Calibri Light"/>
      <w:b/>
      <w:bCs/>
      <w:kern w:val="0"/>
      <w:szCs w:val="21"/>
      <w:lang w:bidi="th-TH"/>
    </w:rPr>
  </w:style>
  <w:style w:type="paragraph" w:styleId="3">
    <w:name w:val="heading 3"/>
    <w:basedOn w:val="a0"/>
    <w:next w:val="a0"/>
    <w:link w:val="3Char"/>
    <w:qFormat/>
    <w:rsid w:val="006C4BA1"/>
    <w:pPr>
      <w:keepNext/>
      <w:keepLines/>
      <w:autoSpaceDE w:val="0"/>
      <w:autoSpaceDN w:val="0"/>
      <w:adjustRightInd w:val="0"/>
      <w:spacing w:before="120"/>
      <w:ind w:leftChars="400" w:left="400"/>
      <w:jc w:val="left"/>
      <w:textAlignment w:val="baseline"/>
      <w:outlineLvl w:val="2"/>
    </w:pPr>
    <w:rPr>
      <w:rFonts w:ascii="Calibri Light" w:eastAsia="宋体" w:hAnsi="Calibri Light" w:cs="Calibri Light"/>
      <w:b/>
      <w:bCs/>
      <w:kern w:val="0"/>
      <w:sz w:val="30"/>
      <w:szCs w:val="24"/>
      <w:lang w:bidi="th-TH"/>
    </w:rPr>
  </w:style>
  <w:style w:type="paragraph" w:styleId="4">
    <w:name w:val="heading 4"/>
    <w:basedOn w:val="a"/>
    <w:next w:val="a"/>
    <w:link w:val="4Char"/>
    <w:semiHidden/>
    <w:unhideWhenUsed/>
    <w:qFormat/>
    <w:rsid w:val="006C4BA1"/>
    <w:pPr>
      <w:keepNext/>
      <w:keepLines/>
      <w:spacing w:before="40" w:after="0"/>
      <w:outlineLvl w:val="3"/>
    </w:pPr>
    <w:rPr>
      <w:rFonts w:ascii="Calibri Light" w:eastAsia="宋体" w:hAnsi="Calibri Light" w:cs="Calibri Light"/>
      <w:b/>
      <w:bCs/>
      <w:sz w:val="20"/>
      <w:szCs w:val="20"/>
      <w:lang w:bidi="th-TH"/>
    </w:rPr>
  </w:style>
  <w:style w:type="paragraph" w:styleId="5">
    <w:name w:val="heading 5"/>
    <w:basedOn w:val="a"/>
    <w:next w:val="a"/>
    <w:link w:val="5Char"/>
    <w:uiPriority w:val="9"/>
    <w:unhideWhenUsed/>
    <w:qFormat/>
    <w:rsid w:val="006C4BA1"/>
    <w:pPr>
      <w:keepNext/>
      <w:keepLines/>
      <w:widowControl w:val="0"/>
      <w:numPr>
        <w:ilvl w:val="4"/>
        <w:numId w:val="2"/>
      </w:numPr>
      <w:spacing w:before="280" w:after="290" w:line="376" w:lineRule="auto"/>
      <w:ind w:left="0"/>
      <w:jc w:val="both"/>
      <w:outlineLvl w:val="4"/>
    </w:pPr>
    <w:rPr>
      <w:b/>
      <w:bCs/>
      <w:kern w:val="2"/>
      <w:sz w:val="28"/>
      <w:szCs w:val="28"/>
    </w:rPr>
  </w:style>
  <w:style w:type="paragraph" w:styleId="6">
    <w:name w:val="heading 6"/>
    <w:basedOn w:val="a"/>
    <w:next w:val="a"/>
    <w:link w:val="6Char"/>
    <w:uiPriority w:val="9"/>
    <w:semiHidden/>
    <w:unhideWhenUsed/>
    <w:qFormat/>
    <w:rsid w:val="006C4BA1"/>
    <w:pPr>
      <w:keepNext/>
      <w:keepLines/>
      <w:spacing w:before="40" w:after="0"/>
      <w:outlineLvl w:val="5"/>
    </w:pPr>
    <w:rPr>
      <w:rFonts w:ascii="Cambria" w:eastAsia="宋体" w:hAnsi="Cambria" w:cs="Times New Roman"/>
      <w:b/>
      <w:bCs/>
      <w:sz w:val="24"/>
      <w:szCs w:val="24"/>
    </w:rPr>
  </w:style>
  <w:style w:type="paragraph" w:styleId="7">
    <w:name w:val="heading 7"/>
    <w:basedOn w:val="a"/>
    <w:next w:val="a"/>
    <w:link w:val="7Char"/>
    <w:uiPriority w:val="9"/>
    <w:unhideWhenUsed/>
    <w:qFormat/>
    <w:rsid w:val="006C4BA1"/>
    <w:pPr>
      <w:keepNext/>
      <w:keepLines/>
      <w:widowControl w:val="0"/>
      <w:numPr>
        <w:ilvl w:val="6"/>
        <w:numId w:val="2"/>
      </w:numPr>
      <w:spacing w:before="240" w:after="64" w:line="320" w:lineRule="auto"/>
      <w:ind w:left="0"/>
      <w:jc w:val="both"/>
      <w:outlineLvl w:val="6"/>
    </w:pPr>
    <w:rPr>
      <w:b/>
      <w:bCs/>
      <w:kern w:val="2"/>
      <w:sz w:val="24"/>
      <w:szCs w:val="24"/>
    </w:rPr>
  </w:style>
  <w:style w:type="paragraph" w:styleId="8">
    <w:name w:val="heading 8"/>
    <w:basedOn w:val="a"/>
    <w:next w:val="a"/>
    <w:link w:val="8Char"/>
    <w:uiPriority w:val="9"/>
    <w:semiHidden/>
    <w:unhideWhenUsed/>
    <w:qFormat/>
    <w:rsid w:val="006C4BA1"/>
    <w:pPr>
      <w:keepNext/>
      <w:keepLines/>
      <w:spacing w:before="40" w:after="0"/>
      <w:outlineLvl w:val="7"/>
    </w:pPr>
    <w:rPr>
      <w:rFonts w:ascii="Cambria" w:eastAsia="宋体" w:hAnsi="Cambria" w:cs="Times New Roman"/>
      <w:sz w:val="24"/>
      <w:szCs w:val="24"/>
    </w:rPr>
  </w:style>
  <w:style w:type="paragraph" w:styleId="9">
    <w:name w:val="heading 9"/>
    <w:basedOn w:val="a"/>
    <w:next w:val="a"/>
    <w:link w:val="9Char"/>
    <w:uiPriority w:val="9"/>
    <w:semiHidden/>
    <w:unhideWhenUsed/>
    <w:qFormat/>
    <w:rsid w:val="006C4BA1"/>
    <w:pPr>
      <w:keepNext/>
      <w:keepLines/>
      <w:spacing w:before="40" w:after="0"/>
      <w:outlineLvl w:val="8"/>
    </w:pPr>
    <w:rPr>
      <w:rFonts w:ascii="Cambria" w:eastAsia="宋体" w:hAnsi="Cambria" w:cs="Times New Roman"/>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qFormat/>
    <w:rsid w:val="006C4BA1"/>
    <w:rPr>
      <w:b/>
      <w:bCs/>
      <w:kern w:val="44"/>
      <w:sz w:val="44"/>
      <w:szCs w:val="44"/>
    </w:rPr>
  </w:style>
  <w:style w:type="character" w:customStyle="1" w:styleId="2Char">
    <w:name w:val="标题 2 Char"/>
    <w:basedOn w:val="a1"/>
    <w:link w:val="2"/>
    <w:qFormat/>
    <w:rsid w:val="006C4BA1"/>
    <w:rPr>
      <w:rFonts w:ascii="Calibri Light" w:eastAsia="宋体" w:hAnsi="Calibri Light" w:cs="Calibri Light"/>
      <w:b/>
      <w:bCs/>
      <w:sz w:val="21"/>
      <w:szCs w:val="21"/>
      <w:lang w:bidi="th-TH"/>
    </w:rPr>
  </w:style>
  <w:style w:type="character" w:customStyle="1" w:styleId="3Char">
    <w:name w:val="标题 3 Char"/>
    <w:basedOn w:val="a1"/>
    <w:link w:val="3"/>
    <w:qFormat/>
    <w:rsid w:val="006C4BA1"/>
    <w:rPr>
      <w:rFonts w:ascii="Calibri Light" w:eastAsia="宋体" w:hAnsi="Calibri Light" w:cs="Calibri Light"/>
      <w:b/>
      <w:bCs/>
      <w:sz w:val="30"/>
      <w:szCs w:val="24"/>
      <w:lang w:bidi="th-TH"/>
    </w:rPr>
  </w:style>
  <w:style w:type="paragraph" w:customStyle="1" w:styleId="Heading41">
    <w:name w:val="Heading 41"/>
    <w:basedOn w:val="a0"/>
    <w:next w:val="a0"/>
    <w:qFormat/>
    <w:rsid w:val="006C4BA1"/>
    <w:pPr>
      <w:keepNext/>
      <w:keepLines/>
      <w:pBdr>
        <w:bottom w:val="single" w:sz="6" w:space="1" w:color="auto"/>
      </w:pBdr>
      <w:tabs>
        <w:tab w:val="center" w:pos="6300"/>
        <w:tab w:val="right" w:pos="10080"/>
      </w:tabs>
      <w:autoSpaceDE w:val="0"/>
      <w:autoSpaceDN w:val="0"/>
      <w:adjustRightInd w:val="0"/>
      <w:spacing w:before="240" w:after="0"/>
      <w:ind w:leftChars="500" w:left="500"/>
      <w:jc w:val="left"/>
      <w:textAlignment w:val="baseline"/>
      <w:outlineLvl w:val="3"/>
    </w:pPr>
    <w:rPr>
      <w:rFonts w:ascii="Calibri Light" w:eastAsia="宋体" w:hAnsi="Calibri Light" w:cs="Calibri Light"/>
      <w:b/>
      <w:bCs/>
      <w:kern w:val="0"/>
      <w:sz w:val="20"/>
      <w:szCs w:val="20"/>
      <w:lang w:bidi="th-TH"/>
    </w:rPr>
  </w:style>
  <w:style w:type="character" w:customStyle="1" w:styleId="5Char">
    <w:name w:val="标题 5 Char"/>
    <w:basedOn w:val="a1"/>
    <w:link w:val="5"/>
    <w:uiPriority w:val="9"/>
    <w:qFormat/>
    <w:rsid w:val="006C4BA1"/>
    <w:rPr>
      <w:b/>
      <w:bCs/>
      <w:kern w:val="2"/>
      <w:sz w:val="28"/>
      <w:szCs w:val="28"/>
    </w:rPr>
  </w:style>
  <w:style w:type="paragraph" w:customStyle="1" w:styleId="Heading61">
    <w:name w:val="Heading 61"/>
    <w:basedOn w:val="a"/>
    <w:next w:val="a"/>
    <w:uiPriority w:val="9"/>
    <w:unhideWhenUsed/>
    <w:qFormat/>
    <w:rsid w:val="006C4BA1"/>
    <w:pPr>
      <w:keepNext/>
      <w:keepLines/>
      <w:widowControl w:val="0"/>
      <w:numPr>
        <w:ilvl w:val="5"/>
        <w:numId w:val="2"/>
      </w:numPr>
      <w:spacing w:before="240" w:after="64" w:line="320" w:lineRule="auto"/>
      <w:ind w:left="0"/>
      <w:jc w:val="both"/>
      <w:outlineLvl w:val="5"/>
    </w:pPr>
    <w:rPr>
      <w:rFonts w:ascii="Cambria" w:eastAsia="宋体" w:hAnsi="Cambria" w:cs="Times New Roman"/>
      <w:b/>
      <w:bCs/>
      <w:kern w:val="2"/>
      <w:sz w:val="24"/>
      <w:szCs w:val="24"/>
    </w:rPr>
  </w:style>
  <w:style w:type="character" w:customStyle="1" w:styleId="7Char">
    <w:name w:val="标题 7 Char"/>
    <w:basedOn w:val="a1"/>
    <w:link w:val="7"/>
    <w:uiPriority w:val="9"/>
    <w:qFormat/>
    <w:rsid w:val="006C4BA1"/>
    <w:rPr>
      <w:b/>
      <w:bCs/>
      <w:kern w:val="2"/>
      <w:sz w:val="24"/>
      <w:szCs w:val="24"/>
    </w:rPr>
  </w:style>
  <w:style w:type="paragraph" w:customStyle="1" w:styleId="Heading81">
    <w:name w:val="Heading 81"/>
    <w:basedOn w:val="a"/>
    <w:next w:val="a"/>
    <w:uiPriority w:val="9"/>
    <w:unhideWhenUsed/>
    <w:qFormat/>
    <w:rsid w:val="006C4BA1"/>
    <w:pPr>
      <w:keepNext/>
      <w:keepLines/>
      <w:widowControl w:val="0"/>
      <w:numPr>
        <w:ilvl w:val="7"/>
        <w:numId w:val="2"/>
      </w:numPr>
      <w:spacing w:before="240" w:after="64" w:line="320" w:lineRule="auto"/>
      <w:ind w:left="0"/>
      <w:jc w:val="both"/>
      <w:outlineLvl w:val="7"/>
    </w:pPr>
    <w:rPr>
      <w:rFonts w:ascii="Cambria" w:eastAsia="宋体" w:hAnsi="Cambria" w:cs="Times New Roman"/>
      <w:kern w:val="2"/>
      <w:sz w:val="24"/>
      <w:szCs w:val="24"/>
    </w:rPr>
  </w:style>
  <w:style w:type="paragraph" w:customStyle="1" w:styleId="Heading91">
    <w:name w:val="Heading 91"/>
    <w:basedOn w:val="a"/>
    <w:next w:val="a"/>
    <w:uiPriority w:val="9"/>
    <w:unhideWhenUsed/>
    <w:qFormat/>
    <w:rsid w:val="006C4BA1"/>
    <w:pPr>
      <w:keepNext/>
      <w:keepLines/>
      <w:widowControl w:val="0"/>
      <w:numPr>
        <w:ilvl w:val="8"/>
        <w:numId w:val="2"/>
      </w:numPr>
      <w:spacing w:before="240" w:after="64" w:line="320" w:lineRule="auto"/>
      <w:ind w:left="0"/>
      <w:jc w:val="both"/>
      <w:outlineLvl w:val="8"/>
    </w:pPr>
    <w:rPr>
      <w:rFonts w:ascii="Cambria" w:eastAsia="宋体" w:hAnsi="Cambria" w:cs="Times New Roman"/>
      <w:kern w:val="2"/>
      <w:sz w:val="21"/>
      <w:szCs w:val="21"/>
    </w:rPr>
  </w:style>
  <w:style w:type="numbering" w:customStyle="1" w:styleId="NoList1">
    <w:name w:val="No List1"/>
    <w:next w:val="a3"/>
    <w:uiPriority w:val="99"/>
    <w:semiHidden/>
    <w:unhideWhenUsed/>
    <w:rsid w:val="006C4BA1"/>
  </w:style>
  <w:style w:type="paragraph" w:styleId="a0">
    <w:name w:val="Body Text"/>
    <w:basedOn w:val="a"/>
    <w:link w:val="Char"/>
    <w:uiPriority w:val="99"/>
    <w:unhideWhenUsed/>
    <w:qFormat/>
    <w:rsid w:val="006C4BA1"/>
    <w:pPr>
      <w:widowControl w:val="0"/>
      <w:spacing w:after="120" w:line="360" w:lineRule="auto"/>
      <w:ind w:leftChars="350" w:left="350"/>
      <w:jc w:val="both"/>
    </w:pPr>
    <w:rPr>
      <w:kern w:val="2"/>
      <w:sz w:val="21"/>
    </w:rPr>
  </w:style>
  <w:style w:type="character" w:customStyle="1" w:styleId="Char">
    <w:name w:val="正文文本 Char"/>
    <w:basedOn w:val="a1"/>
    <w:link w:val="a0"/>
    <w:uiPriority w:val="99"/>
    <w:qFormat/>
    <w:rsid w:val="006C4BA1"/>
    <w:rPr>
      <w:kern w:val="2"/>
      <w:sz w:val="21"/>
    </w:rPr>
  </w:style>
  <w:style w:type="character" w:customStyle="1" w:styleId="4Char">
    <w:name w:val="标题 4 Char"/>
    <w:basedOn w:val="a1"/>
    <w:link w:val="4"/>
    <w:qFormat/>
    <w:rsid w:val="006C4BA1"/>
    <w:rPr>
      <w:rFonts w:ascii="Calibri Light" w:eastAsia="宋体" w:hAnsi="Calibri Light" w:cs="Calibri Light"/>
      <w:b/>
      <w:bCs/>
      <w:kern w:val="0"/>
      <w:sz w:val="20"/>
      <w:szCs w:val="20"/>
      <w:lang w:bidi="th-TH"/>
    </w:rPr>
  </w:style>
  <w:style w:type="character" w:customStyle="1" w:styleId="6Char">
    <w:name w:val="标题 6 Char"/>
    <w:basedOn w:val="a1"/>
    <w:link w:val="6"/>
    <w:uiPriority w:val="9"/>
    <w:semiHidden/>
    <w:qFormat/>
    <w:rsid w:val="006C4BA1"/>
    <w:rPr>
      <w:rFonts w:ascii="Cambria" w:eastAsia="宋体" w:hAnsi="Cambria" w:cs="Times New Roman"/>
      <w:b/>
      <w:bCs/>
      <w:sz w:val="24"/>
      <w:szCs w:val="24"/>
    </w:rPr>
  </w:style>
  <w:style w:type="character" w:customStyle="1" w:styleId="8Char">
    <w:name w:val="标题 8 Char"/>
    <w:basedOn w:val="a1"/>
    <w:link w:val="8"/>
    <w:uiPriority w:val="9"/>
    <w:semiHidden/>
    <w:qFormat/>
    <w:rsid w:val="006C4BA1"/>
    <w:rPr>
      <w:rFonts w:ascii="Cambria" w:eastAsia="宋体" w:hAnsi="Cambria" w:cs="Times New Roman"/>
      <w:sz w:val="24"/>
      <w:szCs w:val="24"/>
    </w:rPr>
  </w:style>
  <w:style w:type="character" w:customStyle="1" w:styleId="9Char">
    <w:name w:val="标题 9 Char"/>
    <w:basedOn w:val="a1"/>
    <w:link w:val="9"/>
    <w:uiPriority w:val="9"/>
    <w:semiHidden/>
    <w:qFormat/>
    <w:rsid w:val="006C4BA1"/>
    <w:rPr>
      <w:rFonts w:ascii="Cambria" w:eastAsia="宋体" w:hAnsi="Cambria" w:cs="Times New Roman"/>
      <w:szCs w:val="21"/>
    </w:rPr>
  </w:style>
  <w:style w:type="paragraph" w:styleId="a4">
    <w:name w:val="header"/>
    <w:basedOn w:val="a"/>
    <w:link w:val="Char0"/>
    <w:uiPriority w:val="99"/>
    <w:unhideWhenUsed/>
    <w:qFormat/>
    <w:rsid w:val="006C4BA1"/>
    <w:pPr>
      <w:widowControl w:val="0"/>
      <w:pBdr>
        <w:bottom w:val="single" w:sz="6" w:space="1" w:color="auto"/>
      </w:pBdr>
      <w:tabs>
        <w:tab w:val="center" w:pos="4153"/>
        <w:tab w:val="right" w:pos="8306"/>
      </w:tabs>
      <w:snapToGrid w:val="0"/>
      <w:spacing w:after="0" w:line="360" w:lineRule="auto"/>
      <w:ind w:leftChars="350" w:left="350"/>
      <w:jc w:val="center"/>
    </w:pPr>
    <w:rPr>
      <w:kern w:val="2"/>
      <w:sz w:val="18"/>
      <w:szCs w:val="18"/>
    </w:rPr>
  </w:style>
  <w:style w:type="character" w:customStyle="1" w:styleId="Char0">
    <w:name w:val="页眉 Char"/>
    <w:basedOn w:val="a1"/>
    <w:link w:val="a4"/>
    <w:uiPriority w:val="99"/>
    <w:qFormat/>
    <w:rsid w:val="006C4BA1"/>
    <w:rPr>
      <w:kern w:val="2"/>
      <w:sz w:val="18"/>
      <w:szCs w:val="18"/>
    </w:rPr>
  </w:style>
  <w:style w:type="paragraph" w:styleId="a5">
    <w:name w:val="footer"/>
    <w:basedOn w:val="a"/>
    <w:link w:val="Char1"/>
    <w:uiPriority w:val="99"/>
    <w:unhideWhenUsed/>
    <w:qFormat/>
    <w:rsid w:val="006C4BA1"/>
    <w:pPr>
      <w:widowControl w:val="0"/>
      <w:tabs>
        <w:tab w:val="center" w:pos="4153"/>
        <w:tab w:val="right" w:pos="8306"/>
      </w:tabs>
      <w:snapToGrid w:val="0"/>
      <w:spacing w:after="0" w:line="360" w:lineRule="auto"/>
      <w:ind w:leftChars="350" w:left="350"/>
    </w:pPr>
    <w:rPr>
      <w:kern w:val="2"/>
      <w:sz w:val="18"/>
      <w:szCs w:val="18"/>
    </w:rPr>
  </w:style>
  <w:style w:type="character" w:customStyle="1" w:styleId="Char1">
    <w:name w:val="页脚 Char"/>
    <w:basedOn w:val="a1"/>
    <w:link w:val="a5"/>
    <w:uiPriority w:val="99"/>
    <w:qFormat/>
    <w:rsid w:val="006C4BA1"/>
    <w:rPr>
      <w:kern w:val="2"/>
      <w:sz w:val="18"/>
      <w:szCs w:val="18"/>
    </w:rPr>
  </w:style>
  <w:style w:type="paragraph" w:styleId="a6">
    <w:name w:val="List Paragraph"/>
    <w:basedOn w:val="a"/>
    <w:link w:val="Char2"/>
    <w:uiPriority w:val="34"/>
    <w:qFormat/>
    <w:rsid w:val="006C4BA1"/>
    <w:pPr>
      <w:widowControl w:val="0"/>
      <w:spacing w:after="0" w:line="360" w:lineRule="auto"/>
      <w:ind w:leftChars="350" w:left="350" w:firstLineChars="200" w:firstLine="420"/>
      <w:jc w:val="both"/>
    </w:pPr>
    <w:rPr>
      <w:kern w:val="2"/>
      <w:sz w:val="21"/>
    </w:rPr>
  </w:style>
  <w:style w:type="character" w:customStyle="1" w:styleId="Char2">
    <w:name w:val="列出段落 Char"/>
    <w:link w:val="a6"/>
    <w:uiPriority w:val="34"/>
    <w:rsid w:val="006C4BA1"/>
    <w:rPr>
      <w:kern w:val="2"/>
      <w:sz w:val="21"/>
    </w:rPr>
  </w:style>
  <w:style w:type="character" w:styleId="a7">
    <w:name w:val="Hyperlink"/>
    <w:basedOn w:val="a1"/>
    <w:uiPriority w:val="99"/>
    <w:unhideWhenUsed/>
    <w:qFormat/>
    <w:rsid w:val="006C4BA1"/>
    <w:rPr>
      <w:color w:val="0000FF"/>
      <w:u w:val="single"/>
    </w:rPr>
  </w:style>
  <w:style w:type="paragraph" w:customStyle="1" w:styleId="m">
    <w:name w:val="样式m"/>
    <w:basedOn w:val="1"/>
    <w:link w:val="m0"/>
    <w:qFormat/>
    <w:rsid w:val="006C4BA1"/>
  </w:style>
  <w:style w:type="character" w:customStyle="1" w:styleId="m0">
    <w:name w:val="样式m 字符"/>
    <w:basedOn w:val="1Char"/>
    <w:link w:val="m"/>
    <w:qFormat/>
    <w:rsid w:val="006C4BA1"/>
    <w:rPr>
      <w:b/>
      <w:bCs/>
      <w:kern w:val="44"/>
      <w:sz w:val="44"/>
      <w:szCs w:val="44"/>
    </w:rPr>
  </w:style>
  <w:style w:type="paragraph" w:customStyle="1" w:styleId="20">
    <w:name w:val="标题2"/>
    <w:basedOn w:val="3"/>
    <w:next w:val="a"/>
    <w:link w:val="21"/>
    <w:qFormat/>
    <w:rsid w:val="006C4BA1"/>
    <w:pPr>
      <w:ind w:leftChars="0" w:left="0"/>
    </w:pPr>
    <w:rPr>
      <w:rFonts w:ascii="宋体" w:hAnsi="宋体"/>
    </w:rPr>
  </w:style>
  <w:style w:type="character" w:customStyle="1" w:styleId="21">
    <w:name w:val="标题2 字符"/>
    <w:basedOn w:val="3Char"/>
    <w:link w:val="20"/>
    <w:qFormat/>
    <w:rsid w:val="006C4BA1"/>
    <w:rPr>
      <w:rFonts w:ascii="宋体" w:eastAsia="宋体" w:hAnsi="宋体" w:cs="Calibri Light"/>
      <w:b/>
      <w:bCs/>
      <w:sz w:val="30"/>
      <w:szCs w:val="24"/>
      <w:lang w:bidi="th-TH"/>
    </w:rPr>
  </w:style>
  <w:style w:type="paragraph" w:customStyle="1" w:styleId="30">
    <w:name w:val="标题3"/>
    <w:basedOn w:val="3"/>
    <w:next w:val="a"/>
    <w:link w:val="31"/>
    <w:qFormat/>
    <w:rsid w:val="006C4BA1"/>
    <w:pPr>
      <w:ind w:leftChars="100" w:left="210"/>
    </w:pPr>
    <w:rPr>
      <w:rFonts w:ascii="宋体" w:hAnsi="宋体" w:cs="Arial"/>
      <w:sz w:val="28"/>
      <w:szCs w:val="28"/>
      <w:shd w:val="clear" w:color="auto" w:fill="FFFFFF"/>
    </w:rPr>
  </w:style>
  <w:style w:type="character" w:customStyle="1" w:styleId="31">
    <w:name w:val="标题3 字符"/>
    <w:basedOn w:val="3Char"/>
    <w:link w:val="30"/>
    <w:qFormat/>
    <w:rsid w:val="006C4BA1"/>
    <w:rPr>
      <w:rFonts w:ascii="宋体" w:eastAsia="宋体" w:hAnsi="宋体" w:cs="Arial"/>
      <w:b/>
      <w:bCs/>
      <w:sz w:val="28"/>
      <w:szCs w:val="28"/>
      <w:lang w:bidi="th-TH"/>
    </w:rPr>
  </w:style>
  <w:style w:type="paragraph" w:customStyle="1" w:styleId="50">
    <w:name w:val="标题5"/>
    <w:basedOn w:val="4"/>
    <w:next w:val="a"/>
    <w:link w:val="51"/>
    <w:qFormat/>
    <w:rsid w:val="006C4BA1"/>
  </w:style>
  <w:style w:type="character" w:customStyle="1" w:styleId="51">
    <w:name w:val="标题5 字符"/>
    <w:basedOn w:val="4Char"/>
    <w:link w:val="50"/>
    <w:qFormat/>
    <w:rsid w:val="006C4BA1"/>
    <w:rPr>
      <w:rFonts w:ascii="Calibri Light" w:eastAsia="宋体" w:hAnsi="Calibri Light" w:cs="Calibri Light"/>
      <w:b/>
      <w:bCs/>
      <w:kern w:val="0"/>
      <w:sz w:val="20"/>
      <w:szCs w:val="20"/>
      <w:lang w:bidi="th-TH"/>
    </w:rPr>
  </w:style>
  <w:style w:type="paragraph" w:customStyle="1" w:styleId="40">
    <w:name w:val="标题4"/>
    <w:basedOn w:val="30"/>
    <w:next w:val="a"/>
    <w:link w:val="41"/>
    <w:qFormat/>
    <w:rsid w:val="006C4BA1"/>
    <w:pPr>
      <w:ind w:leftChars="200" w:left="200"/>
    </w:pPr>
    <w:rPr>
      <w:sz w:val="24"/>
      <w:szCs w:val="24"/>
    </w:rPr>
  </w:style>
  <w:style w:type="character" w:customStyle="1" w:styleId="41">
    <w:name w:val="标题4 字符"/>
    <w:basedOn w:val="31"/>
    <w:link w:val="40"/>
    <w:qFormat/>
    <w:rsid w:val="006C4BA1"/>
    <w:rPr>
      <w:rFonts w:ascii="宋体" w:eastAsia="宋体" w:hAnsi="宋体" w:cs="Arial"/>
      <w:b/>
      <w:bCs/>
      <w:sz w:val="24"/>
      <w:szCs w:val="24"/>
      <w:lang w:bidi="th-TH"/>
    </w:rPr>
  </w:style>
  <w:style w:type="paragraph" w:styleId="a8">
    <w:name w:val="Date"/>
    <w:basedOn w:val="a"/>
    <w:next w:val="a"/>
    <w:link w:val="Char3"/>
    <w:uiPriority w:val="99"/>
    <w:unhideWhenUsed/>
    <w:qFormat/>
    <w:rsid w:val="006C4BA1"/>
    <w:pPr>
      <w:widowControl w:val="0"/>
      <w:spacing w:after="0" w:line="360" w:lineRule="auto"/>
      <w:ind w:leftChars="350" w:left="350"/>
      <w:jc w:val="both"/>
    </w:pPr>
    <w:rPr>
      <w:kern w:val="2"/>
      <w:sz w:val="21"/>
    </w:rPr>
  </w:style>
  <w:style w:type="character" w:customStyle="1" w:styleId="Char3">
    <w:name w:val="日期 Char"/>
    <w:basedOn w:val="a1"/>
    <w:link w:val="a8"/>
    <w:uiPriority w:val="99"/>
    <w:qFormat/>
    <w:rsid w:val="006C4BA1"/>
    <w:rPr>
      <w:kern w:val="2"/>
      <w:sz w:val="21"/>
    </w:rPr>
  </w:style>
  <w:style w:type="table" w:styleId="a9">
    <w:name w:val="Table Grid"/>
    <w:basedOn w:val="a2"/>
    <w:uiPriority w:val="59"/>
    <w:rsid w:val="006C4BA1"/>
    <w:pPr>
      <w:spacing w:after="0" w:line="240" w:lineRule="auto"/>
    </w:pPr>
    <w:rPr>
      <w:kern w:val="2"/>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4">
    <w:name w:val="批注框文本 Char"/>
    <w:basedOn w:val="a1"/>
    <w:link w:val="aa"/>
    <w:uiPriority w:val="99"/>
    <w:qFormat/>
    <w:rsid w:val="006C4BA1"/>
    <w:rPr>
      <w:rFonts w:ascii="Segoe UI" w:hAnsi="Segoe UI" w:cs="Segoe UI"/>
      <w:sz w:val="18"/>
      <w:szCs w:val="18"/>
    </w:rPr>
  </w:style>
  <w:style w:type="paragraph" w:styleId="aa">
    <w:name w:val="Balloon Text"/>
    <w:basedOn w:val="a"/>
    <w:link w:val="Char4"/>
    <w:uiPriority w:val="99"/>
    <w:unhideWhenUsed/>
    <w:qFormat/>
    <w:rsid w:val="006C4BA1"/>
    <w:pPr>
      <w:widowControl w:val="0"/>
      <w:spacing w:after="0" w:line="240" w:lineRule="auto"/>
      <w:ind w:leftChars="350" w:left="350"/>
      <w:jc w:val="both"/>
    </w:pPr>
    <w:rPr>
      <w:rFonts w:ascii="Segoe UI" w:hAnsi="Segoe UI" w:cs="Segoe UI"/>
      <w:sz w:val="18"/>
      <w:szCs w:val="18"/>
    </w:rPr>
  </w:style>
  <w:style w:type="character" w:customStyle="1" w:styleId="BalloonTextChar1">
    <w:name w:val="Balloon Text Char1"/>
    <w:basedOn w:val="a1"/>
    <w:uiPriority w:val="99"/>
    <w:semiHidden/>
    <w:rsid w:val="006C4BA1"/>
    <w:rPr>
      <w:rFonts w:ascii="Segoe UI" w:hAnsi="Segoe UI" w:cs="Segoe UI"/>
      <w:sz w:val="18"/>
      <w:szCs w:val="18"/>
    </w:rPr>
  </w:style>
  <w:style w:type="character" w:customStyle="1" w:styleId="Char5">
    <w:name w:val="文档结构图 Char"/>
    <w:basedOn w:val="a1"/>
    <w:link w:val="ab"/>
    <w:uiPriority w:val="99"/>
    <w:qFormat/>
    <w:rsid w:val="006C4BA1"/>
    <w:rPr>
      <w:rFonts w:ascii="宋体" w:eastAsia="宋体"/>
      <w:sz w:val="18"/>
      <w:szCs w:val="18"/>
    </w:rPr>
  </w:style>
  <w:style w:type="paragraph" w:styleId="ab">
    <w:name w:val="Document Map"/>
    <w:basedOn w:val="a"/>
    <w:link w:val="Char5"/>
    <w:uiPriority w:val="99"/>
    <w:unhideWhenUsed/>
    <w:qFormat/>
    <w:rsid w:val="006C4BA1"/>
    <w:pPr>
      <w:widowControl w:val="0"/>
      <w:spacing w:after="0" w:line="360" w:lineRule="auto"/>
      <w:ind w:leftChars="350" w:left="350"/>
      <w:jc w:val="both"/>
    </w:pPr>
    <w:rPr>
      <w:rFonts w:ascii="宋体" w:eastAsia="宋体"/>
      <w:sz w:val="18"/>
      <w:szCs w:val="18"/>
    </w:rPr>
  </w:style>
  <w:style w:type="character" w:customStyle="1" w:styleId="DocumentMapChar1">
    <w:name w:val="Document Map Char1"/>
    <w:basedOn w:val="a1"/>
    <w:uiPriority w:val="99"/>
    <w:semiHidden/>
    <w:rsid w:val="006C4BA1"/>
    <w:rPr>
      <w:rFonts w:ascii="Segoe UI" w:hAnsi="Segoe UI" w:cs="Segoe UI"/>
      <w:sz w:val="16"/>
      <w:szCs w:val="16"/>
    </w:rPr>
  </w:style>
  <w:style w:type="character" w:styleId="ac">
    <w:name w:val="Placeholder Text"/>
    <w:basedOn w:val="a1"/>
    <w:uiPriority w:val="99"/>
    <w:semiHidden/>
    <w:rsid w:val="006C4BA1"/>
    <w:rPr>
      <w:color w:val="808080"/>
    </w:rPr>
  </w:style>
  <w:style w:type="character" w:styleId="ad">
    <w:name w:val="annotation reference"/>
    <w:basedOn w:val="a1"/>
    <w:uiPriority w:val="99"/>
    <w:unhideWhenUsed/>
    <w:qFormat/>
    <w:rsid w:val="006C4BA1"/>
    <w:rPr>
      <w:sz w:val="21"/>
      <w:szCs w:val="21"/>
    </w:rPr>
  </w:style>
  <w:style w:type="paragraph" w:styleId="ae">
    <w:name w:val="annotation text"/>
    <w:basedOn w:val="a"/>
    <w:link w:val="Char6"/>
    <w:uiPriority w:val="99"/>
    <w:unhideWhenUsed/>
    <w:qFormat/>
    <w:rsid w:val="006C4BA1"/>
    <w:pPr>
      <w:widowControl w:val="0"/>
      <w:spacing w:after="0" w:line="360" w:lineRule="auto"/>
      <w:ind w:leftChars="350" w:left="350"/>
    </w:pPr>
    <w:rPr>
      <w:kern w:val="2"/>
      <w:sz w:val="21"/>
    </w:rPr>
  </w:style>
  <w:style w:type="character" w:customStyle="1" w:styleId="Char6">
    <w:name w:val="批注文字 Char"/>
    <w:basedOn w:val="a1"/>
    <w:link w:val="ae"/>
    <w:uiPriority w:val="99"/>
    <w:qFormat/>
    <w:rsid w:val="006C4BA1"/>
    <w:rPr>
      <w:kern w:val="2"/>
      <w:sz w:val="21"/>
    </w:rPr>
  </w:style>
  <w:style w:type="paragraph" w:styleId="af">
    <w:name w:val="annotation subject"/>
    <w:basedOn w:val="ae"/>
    <w:next w:val="ae"/>
    <w:link w:val="Char7"/>
    <w:uiPriority w:val="99"/>
    <w:unhideWhenUsed/>
    <w:qFormat/>
    <w:rsid w:val="006C4BA1"/>
    <w:rPr>
      <w:b/>
      <w:bCs/>
    </w:rPr>
  </w:style>
  <w:style w:type="character" w:customStyle="1" w:styleId="Char7">
    <w:name w:val="批注主题 Char"/>
    <w:basedOn w:val="Char6"/>
    <w:link w:val="af"/>
    <w:uiPriority w:val="99"/>
    <w:qFormat/>
    <w:rsid w:val="006C4BA1"/>
    <w:rPr>
      <w:b/>
      <w:bCs/>
      <w:kern w:val="2"/>
      <w:sz w:val="21"/>
    </w:rPr>
  </w:style>
  <w:style w:type="paragraph" w:styleId="af0">
    <w:name w:val="Revision"/>
    <w:hidden/>
    <w:uiPriority w:val="99"/>
    <w:semiHidden/>
    <w:rsid w:val="006C4BA1"/>
    <w:pPr>
      <w:spacing w:after="0" w:line="240" w:lineRule="auto"/>
    </w:pPr>
    <w:rPr>
      <w:kern w:val="2"/>
      <w:sz w:val="21"/>
    </w:rPr>
  </w:style>
  <w:style w:type="table" w:customStyle="1" w:styleId="TableGrid1">
    <w:name w:val="Table Grid1"/>
    <w:basedOn w:val="a2"/>
    <w:next w:val="a9"/>
    <w:uiPriority w:val="59"/>
    <w:qFormat/>
    <w:rsid w:val="006C4BA1"/>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
    <w:link w:val="af1"/>
    <w:uiPriority w:val="34"/>
    <w:qFormat/>
    <w:rsid w:val="006C4BA1"/>
    <w:pPr>
      <w:widowControl w:val="0"/>
      <w:spacing w:after="0" w:line="360" w:lineRule="auto"/>
      <w:ind w:leftChars="350" w:left="350" w:firstLineChars="200" w:firstLine="420"/>
      <w:jc w:val="both"/>
    </w:pPr>
    <w:rPr>
      <w:kern w:val="2"/>
      <w:sz w:val="21"/>
    </w:rPr>
  </w:style>
  <w:style w:type="character" w:customStyle="1" w:styleId="af1">
    <w:name w:val="列出段落 字符"/>
    <w:link w:val="10"/>
    <w:uiPriority w:val="34"/>
    <w:qFormat/>
    <w:rsid w:val="006C4BA1"/>
    <w:rPr>
      <w:kern w:val="2"/>
      <w:sz w:val="21"/>
    </w:rPr>
  </w:style>
  <w:style w:type="character" w:customStyle="1" w:styleId="11">
    <w:name w:val="占位符文本1"/>
    <w:basedOn w:val="a1"/>
    <w:uiPriority w:val="99"/>
    <w:semiHidden/>
    <w:qFormat/>
    <w:rsid w:val="006C4BA1"/>
    <w:rPr>
      <w:color w:val="808080"/>
    </w:rPr>
  </w:style>
  <w:style w:type="paragraph" w:customStyle="1" w:styleId="12">
    <w:name w:val="修订1"/>
    <w:hidden/>
    <w:uiPriority w:val="99"/>
    <w:semiHidden/>
    <w:qFormat/>
    <w:rsid w:val="006C4BA1"/>
    <w:pPr>
      <w:spacing w:after="0" w:line="240" w:lineRule="auto"/>
    </w:pPr>
    <w:rPr>
      <w:kern w:val="2"/>
      <w:sz w:val="21"/>
    </w:rPr>
  </w:style>
  <w:style w:type="numbering" w:customStyle="1" w:styleId="NoList11">
    <w:name w:val="No List11"/>
    <w:next w:val="a3"/>
    <w:uiPriority w:val="99"/>
    <w:semiHidden/>
    <w:unhideWhenUsed/>
    <w:rsid w:val="006C4BA1"/>
  </w:style>
  <w:style w:type="table" w:customStyle="1" w:styleId="TableGrid2">
    <w:name w:val="Table Grid2"/>
    <w:basedOn w:val="a2"/>
    <w:next w:val="a9"/>
    <w:uiPriority w:val="59"/>
    <w:qFormat/>
    <w:rsid w:val="006C4BA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a"/>
    <w:link w:val="13"/>
    <w:uiPriority w:val="34"/>
    <w:qFormat/>
    <w:rsid w:val="006C4BA1"/>
    <w:pPr>
      <w:widowControl w:val="0"/>
      <w:spacing w:line="360" w:lineRule="auto"/>
      <w:ind w:leftChars="350" w:left="350" w:firstLineChars="200" w:firstLine="420"/>
      <w:jc w:val="both"/>
    </w:pPr>
    <w:rPr>
      <w:kern w:val="2"/>
      <w:sz w:val="21"/>
    </w:rPr>
  </w:style>
  <w:style w:type="character" w:customStyle="1" w:styleId="13">
    <w:name w:val="列出段落 字符1"/>
    <w:link w:val="ListParagraph1"/>
    <w:uiPriority w:val="34"/>
    <w:qFormat/>
    <w:rsid w:val="006C4BA1"/>
    <w:rPr>
      <w:kern w:val="2"/>
      <w:sz w:val="21"/>
    </w:rPr>
  </w:style>
  <w:style w:type="character" w:customStyle="1" w:styleId="PlaceholderText1">
    <w:name w:val="Placeholder Text1"/>
    <w:basedOn w:val="a1"/>
    <w:uiPriority w:val="99"/>
    <w:semiHidden/>
    <w:qFormat/>
    <w:rsid w:val="006C4BA1"/>
    <w:rPr>
      <w:color w:val="808080"/>
    </w:rPr>
  </w:style>
  <w:style w:type="paragraph" w:customStyle="1" w:styleId="Revision1">
    <w:name w:val="Revision1"/>
    <w:hidden/>
    <w:uiPriority w:val="99"/>
    <w:semiHidden/>
    <w:qFormat/>
    <w:rsid w:val="006C4BA1"/>
    <w:rPr>
      <w:kern w:val="2"/>
      <w:sz w:val="21"/>
    </w:rPr>
  </w:style>
  <w:style w:type="table" w:customStyle="1" w:styleId="TableGrid11">
    <w:name w:val="Table Grid11"/>
    <w:basedOn w:val="a2"/>
    <w:uiPriority w:val="59"/>
    <w:qFormat/>
    <w:rsid w:val="006C4BA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2">
    <w:name w:val="toc 2"/>
    <w:basedOn w:val="a"/>
    <w:next w:val="a"/>
    <w:autoRedefine/>
    <w:uiPriority w:val="39"/>
    <w:unhideWhenUsed/>
    <w:rsid w:val="006C4BA1"/>
    <w:pPr>
      <w:widowControl w:val="0"/>
      <w:tabs>
        <w:tab w:val="left" w:pos="1540"/>
        <w:tab w:val="right" w:leader="dot" w:pos="8296"/>
      </w:tabs>
      <w:spacing w:after="100" w:line="360" w:lineRule="auto"/>
      <w:ind w:left="735"/>
      <w:jc w:val="both"/>
    </w:pPr>
    <w:rPr>
      <w:kern w:val="2"/>
      <w:sz w:val="21"/>
    </w:rPr>
  </w:style>
  <w:style w:type="paragraph" w:styleId="14">
    <w:name w:val="toc 1"/>
    <w:basedOn w:val="a"/>
    <w:next w:val="a"/>
    <w:autoRedefine/>
    <w:uiPriority w:val="39"/>
    <w:unhideWhenUsed/>
    <w:rsid w:val="006C4BA1"/>
    <w:pPr>
      <w:widowControl w:val="0"/>
      <w:spacing w:after="100" w:line="360" w:lineRule="auto"/>
      <w:jc w:val="both"/>
    </w:pPr>
    <w:rPr>
      <w:kern w:val="2"/>
      <w:sz w:val="21"/>
    </w:rPr>
  </w:style>
  <w:style w:type="character" w:customStyle="1" w:styleId="Heading4Char1">
    <w:name w:val="Heading 4 Char1"/>
    <w:basedOn w:val="a1"/>
    <w:uiPriority w:val="9"/>
    <w:semiHidden/>
    <w:rsid w:val="006C4BA1"/>
    <w:rPr>
      <w:rFonts w:asciiTheme="majorHAnsi" w:eastAsiaTheme="majorEastAsia" w:hAnsiTheme="majorHAnsi" w:cstheme="majorBidi"/>
      <w:i/>
      <w:iCs/>
      <w:color w:val="2E74B5" w:themeColor="accent1" w:themeShade="BF"/>
    </w:rPr>
  </w:style>
  <w:style w:type="character" w:customStyle="1" w:styleId="Heading6Char1">
    <w:name w:val="Heading 6 Char1"/>
    <w:basedOn w:val="a1"/>
    <w:uiPriority w:val="9"/>
    <w:semiHidden/>
    <w:rsid w:val="006C4BA1"/>
    <w:rPr>
      <w:rFonts w:asciiTheme="majorHAnsi" w:eastAsiaTheme="majorEastAsia" w:hAnsiTheme="majorHAnsi" w:cstheme="majorBidi"/>
      <w:color w:val="1F4D78" w:themeColor="accent1" w:themeShade="7F"/>
    </w:rPr>
  </w:style>
  <w:style w:type="character" w:customStyle="1" w:styleId="Heading8Char1">
    <w:name w:val="Heading 8 Char1"/>
    <w:basedOn w:val="a1"/>
    <w:uiPriority w:val="9"/>
    <w:semiHidden/>
    <w:rsid w:val="006C4BA1"/>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a1"/>
    <w:uiPriority w:val="9"/>
    <w:semiHidden/>
    <w:rsid w:val="006C4BA1"/>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qFormat="1"/>
    <w:lsdException w:name="footer" w:qFormat="1"/>
    <w:lsdException w:name="caption" w:uiPriority="35" w:qFormat="1"/>
    <w:lsdException w:name="annotation reference"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Date" w:qFormat="1"/>
    <w:lsdException w:name="Hyperlink" w:qFormat="1"/>
    <w:lsdException w:name="Strong" w:semiHidden="0" w:uiPriority="22" w:unhideWhenUsed="0" w:qFormat="1"/>
    <w:lsdException w:name="Emphasis" w:semiHidden="0" w:uiPriority="20" w:unhideWhenUsed="0" w:qFormat="1"/>
    <w:lsdException w:name="Document Map" w:qFormat="1"/>
    <w:lsdException w:name="annotation subject"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6C4BA1"/>
    <w:pPr>
      <w:keepNext/>
      <w:keepLines/>
      <w:widowControl w:val="0"/>
      <w:numPr>
        <w:numId w:val="2"/>
      </w:numPr>
      <w:spacing w:before="340" w:after="330" w:line="578" w:lineRule="auto"/>
      <w:ind w:left="0"/>
      <w:jc w:val="both"/>
      <w:outlineLvl w:val="0"/>
    </w:pPr>
    <w:rPr>
      <w:b/>
      <w:bCs/>
      <w:kern w:val="44"/>
      <w:sz w:val="44"/>
      <w:szCs w:val="44"/>
    </w:rPr>
  </w:style>
  <w:style w:type="paragraph" w:styleId="2">
    <w:name w:val="heading 2"/>
    <w:basedOn w:val="a0"/>
    <w:next w:val="a0"/>
    <w:link w:val="2Char"/>
    <w:qFormat/>
    <w:rsid w:val="006C4BA1"/>
    <w:pPr>
      <w:keepNext/>
      <w:keepLines/>
      <w:pageBreakBefore/>
      <w:pBdr>
        <w:top w:val="single" w:sz="36" w:space="4" w:color="auto"/>
      </w:pBdr>
      <w:autoSpaceDE w:val="0"/>
      <w:autoSpaceDN w:val="0"/>
      <w:adjustRightInd w:val="0"/>
      <w:spacing w:before="120"/>
      <w:jc w:val="left"/>
      <w:textAlignment w:val="baseline"/>
      <w:outlineLvl w:val="1"/>
    </w:pPr>
    <w:rPr>
      <w:rFonts w:ascii="Calibri Light" w:eastAsia="宋体" w:hAnsi="Calibri Light" w:cs="Calibri Light"/>
      <w:b/>
      <w:bCs/>
      <w:kern w:val="0"/>
      <w:szCs w:val="21"/>
      <w:lang w:bidi="th-TH"/>
    </w:rPr>
  </w:style>
  <w:style w:type="paragraph" w:styleId="3">
    <w:name w:val="heading 3"/>
    <w:basedOn w:val="a0"/>
    <w:next w:val="a0"/>
    <w:link w:val="3Char"/>
    <w:qFormat/>
    <w:rsid w:val="006C4BA1"/>
    <w:pPr>
      <w:keepNext/>
      <w:keepLines/>
      <w:autoSpaceDE w:val="0"/>
      <w:autoSpaceDN w:val="0"/>
      <w:adjustRightInd w:val="0"/>
      <w:spacing w:before="120"/>
      <w:ind w:leftChars="400" w:left="400"/>
      <w:jc w:val="left"/>
      <w:textAlignment w:val="baseline"/>
      <w:outlineLvl w:val="2"/>
    </w:pPr>
    <w:rPr>
      <w:rFonts w:ascii="Calibri Light" w:eastAsia="宋体" w:hAnsi="Calibri Light" w:cs="Calibri Light"/>
      <w:b/>
      <w:bCs/>
      <w:kern w:val="0"/>
      <w:sz w:val="30"/>
      <w:szCs w:val="24"/>
      <w:lang w:bidi="th-TH"/>
    </w:rPr>
  </w:style>
  <w:style w:type="paragraph" w:styleId="4">
    <w:name w:val="heading 4"/>
    <w:basedOn w:val="a"/>
    <w:next w:val="a"/>
    <w:link w:val="4Char"/>
    <w:semiHidden/>
    <w:unhideWhenUsed/>
    <w:qFormat/>
    <w:rsid w:val="006C4BA1"/>
    <w:pPr>
      <w:keepNext/>
      <w:keepLines/>
      <w:spacing w:before="40" w:after="0"/>
      <w:outlineLvl w:val="3"/>
    </w:pPr>
    <w:rPr>
      <w:rFonts w:ascii="Calibri Light" w:eastAsia="宋体" w:hAnsi="Calibri Light" w:cs="Calibri Light"/>
      <w:b/>
      <w:bCs/>
      <w:sz w:val="20"/>
      <w:szCs w:val="20"/>
      <w:lang w:bidi="th-TH"/>
    </w:rPr>
  </w:style>
  <w:style w:type="paragraph" w:styleId="5">
    <w:name w:val="heading 5"/>
    <w:basedOn w:val="a"/>
    <w:next w:val="a"/>
    <w:link w:val="5Char"/>
    <w:uiPriority w:val="9"/>
    <w:unhideWhenUsed/>
    <w:qFormat/>
    <w:rsid w:val="006C4BA1"/>
    <w:pPr>
      <w:keepNext/>
      <w:keepLines/>
      <w:widowControl w:val="0"/>
      <w:numPr>
        <w:ilvl w:val="4"/>
        <w:numId w:val="2"/>
      </w:numPr>
      <w:spacing w:before="280" w:after="290" w:line="376" w:lineRule="auto"/>
      <w:ind w:left="0"/>
      <w:jc w:val="both"/>
      <w:outlineLvl w:val="4"/>
    </w:pPr>
    <w:rPr>
      <w:b/>
      <w:bCs/>
      <w:kern w:val="2"/>
      <w:sz w:val="28"/>
      <w:szCs w:val="28"/>
    </w:rPr>
  </w:style>
  <w:style w:type="paragraph" w:styleId="6">
    <w:name w:val="heading 6"/>
    <w:basedOn w:val="a"/>
    <w:next w:val="a"/>
    <w:link w:val="6Char"/>
    <w:uiPriority w:val="9"/>
    <w:semiHidden/>
    <w:unhideWhenUsed/>
    <w:qFormat/>
    <w:rsid w:val="006C4BA1"/>
    <w:pPr>
      <w:keepNext/>
      <w:keepLines/>
      <w:spacing w:before="40" w:after="0"/>
      <w:outlineLvl w:val="5"/>
    </w:pPr>
    <w:rPr>
      <w:rFonts w:ascii="Cambria" w:eastAsia="宋体" w:hAnsi="Cambria" w:cs="Times New Roman"/>
      <w:b/>
      <w:bCs/>
      <w:sz w:val="24"/>
      <w:szCs w:val="24"/>
    </w:rPr>
  </w:style>
  <w:style w:type="paragraph" w:styleId="7">
    <w:name w:val="heading 7"/>
    <w:basedOn w:val="a"/>
    <w:next w:val="a"/>
    <w:link w:val="7Char"/>
    <w:uiPriority w:val="9"/>
    <w:unhideWhenUsed/>
    <w:qFormat/>
    <w:rsid w:val="006C4BA1"/>
    <w:pPr>
      <w:keepNext/>
      <w:keepLines/>
      <w:widowControl w:val="0"/>
      <w:numPr>
        <w:ilvl w:val="6"/>
        <w:numId w:val="2"/>
      </w:numPr>
      <w:spacing w:before="240" w:after="64" w:line="320" w:lineRule="auto"/>
      <w:ind w:left="0"/>
      <w:jc w:val="both"/>
      <w:outlineLvl w:val="6"/>
    </w:pPr>
    <w:rPr>
      <w:b/>
      <w:bCs/>
      <w:kern w:val="2"/>
      <w:sz w:val="24"/>
      <w:szCs w:val="24"/>
    </w:rPr>
  </w:style>
  <w:style w:type="paragraph" w:styleId="8">
    <w:name w:val="heading 8"/>
    <w:basedOn w:val="a"/>
    <w:next w:val="a"/>
    <w:link w:val="8Char"/>
    <w:uiPriority w:val="9"/>
    <w:semiHidden/>
    <w:unhideWhenUsed/>
    <w:qFormat/>
    <w:rsid w:val="006C4BA1"/>
    <w:pPr>
      <w:keepNext/>
      <w:keepLines/>
      <w:spacing w:before="40" w:after="0"/>
      <w:outlineLvl w:val="7"/>
    </w:pPr>
    <w:rPr>
      <w:rFonts w:ascii="Cambria" w:eastAsia="宋体" w:hAnsi="Cambria" w:cs="Times New Roman"/>
      <w:sz w:val="24"/>
      <w:szCs w:val="24"/>
    </w:rPr>
  </w:style>
  <w:style w:type="paragraph" w:styleId="9">
    <w:name w:val="heading 9"/>
    <w:basedOn w:val="a"/>
    <w:next w:val="a"/>
    <w:link w:val="9Char"/>
    <w:uiPriority w:val="9"/>
    <w:semiHidden/>
    <w:unhideWhenUsed/>
    <w:qFormat/>
    <w:rsid w:val="006C4BA1"/>
    <w:pPr>
      <w:keepNext/>
      <w:keepLines/>
      <w:spacing w:before="40" w:after="0"/>
      <w:outlineLvl w:val="8"/>
    </w:pPr>
    <w:rPr>
      <w:rFonts w:ascii="Cambria" w:eastAsia="宋体" w:hAnsi="Cambria" w:cs="Times New Roman"/>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qFormat/>
    <w:rsid w:val="006C4BA1"/>
    <w:rPr>
      <w:b/>
      <w:bCs/>
      <w:kern w:val="44"/>
      <w:sz w:val="44"/>
      <w:szCs w:val="44"/>
    </w:rPr>
  </w:style>
  <w:style w:type="character" w:customStyle="1" w:styleId="2Char">
    <w:name w:val="标题 2 Char"/>
    <w:basedOn w:val="a1"/>
    <w:link w:val="2"/>
    <w:qFormat/>
    <w:rsid w:val="006C4BA1"/>
    <w:rPr>
      <w:rFonts w:ascii="Calibri Light" w:eastAsia="宋体" w:hAnsi="Calibri Light" w:cs="Calibri Light"/>
      <w:b/>
      <w:bCs/>
      <w:sz w:val="21"/>
      <w:szCs w:val="21"/>
      <w:lang w:bidi="th-TH"/>
    </w:rPr>
  </w:style>
  <w:style w:type="character" w:customStyle="1" w:styleId="3Char">
    <w:name w:val="标题 3 Char"/>
    <w:basedOn w:val="a1"/>
    <w:link w:val="3"/>
    <w:qFormat/>
    <w:rsid w:val="006C4BA1"/>
    <w:rPr>
      <w:rFonts w:ascii="Calibri Light" w:eastAsia="宋体" w:hAnsi="Calibri Light" w:cs="Calibri Light"/>
      <w:b/>
      <w:bCs/>
      <w:sz w:val="30"/>
      <w:szCs w:val="24"/>
      <w:lang w:bidi="th-TH"/>
    </w:rPr>
  </w:style>
  <w:style w:type="paragraph" w:customStyle="1" w:styleId="Heading41">
    <w:name w:val="Heading 41"/>
    <w:basedOn w:val="a0"/>
    <w:next w:val="a0"/>
    <w:qFormat/>
    <w:rsid w:val="006C4BA1"/>
    <w:pPr>
      <w:keepNext/>
      <w:keepLines/>
      <w:pBdr>
        <w:bottom w:val="single" w:sz="6" w:space="1" w:color="auto"/>
      </w:pBdr>
      <w:tabs>
        <w:tab w:val="center" w:pos="6300"/>
        <w:tab w:val="right" w:pos="10080"/>
      </w:tabs>
      <w:autoSpaceDE w:val="0"/>
      <w:autoSpaceDN w:val="0"/>
      <w:adjustRightInd w:val="0"/>
      <w:spacing w:before="240" w:after="0"/>
      <w:ind w:leftChars="500" w:left="500"/>
      <w:jc w:val="left"/>
      <w:textAlignment w:val="baseline"/>
      <w:outlineLvl w:val="3"/>
    </w:pPr>
    <w:rPr>
      <w:rFonts w:ascii="Calibri Light" w:eastAsia="宋体" w:hAnsi="Calibri Light" w:cs="Calibri Light"/>
      <w:b/>
      <w:bCs/>
      <w:kern w:val="0"/>
      <w:sz w:val="20"/>
      <w:szCs w:val="20"/>
      <w:lang w:bidi="th-TH"/>
    </w:rPr>
  </w:style>
  <w:style w:type="character" w:customStyle="1" w:styleId="5Char">
    <w:name w:val="标题 5 Char"/>
    <w:basedOn w:val="a1"/>
    <w:link w:val="5"/>
    <w:uiPriority w:val="9"/>
    <w:qFormat/>
    <w:rsid w:val="006C4BA1"/>
    <w:rPr>
      <w:b/>
      <w:bCs/>
      <w:kern w:val="2"/>
      <w:sz w:val="28"/>
      <w:szCs w:val="28"/>
    </w:rPr>
  </w:style>
  <w:style w:type="paragraph" w:customStyle="1" w:styleId="Heading61">
    <w:name w:val="Heading 61"/>
    <w:basedOn w:val="a"/>
    <w:next w:val="a"/>
    <w:uiPriority w:val="9"/>
    <w:unhideWhenUsed/>
    <w:qFormat/>
    <w:rsid w:val="006C4BA1"/>
    <w:pPr>
      <w:keepNext/>
      <w:keepLines/>
      <w:widowControl w:val="0"/>
      <w:numPr>
        <w:ilvl w:val="5"/>
        <w:numId w:val="2"/>
      </w:numPr>
      <w:spacing w:before="240" w:after="64" w:line="320" w:lineRule="auto"/>
      <w:ind w:left="0"/>
      <w:jc w:val="both"/>
      <w:outlineLvl w:val="5"/>
    </w:pPr>
    <w:rPr>
      <w:rFonts w:ascii="Cambria" w:eastAsia="宋体" w:hAnsi="Cambria" w:cs="Times New Roman"/>
      <w:b/>
      <w:bCs/>
      <w:kern w:val="2"/>
      <w:sz w:val="24"/>
      <w:szCs w:val="24"/>
    </w:rPr>
  </w:style>
  <w:style w:type="character" w:customStyle="1" w:styleId="7Char">
    <w:name w:val="标题 7 Char"/>
    <w:basedOn w:val="a1"/>
    <w:link w:val="7"/>
    <w:uiPriority w:val="9"/>
    <w:qFormat/>
    <w:rsid w:val="006C4BA1"/>
    <w:rPr>
      <w:b/>
      <w:bCs/>
      <w:kern w:val="2"/>
      <w:sz w:val="24"/>
      <w:szCs w:val="24"/>
    </w:rPr>
  </w:style>
  <w:style w:type="paragraph" w:customStyle="1" w:styleId="Heading81">
    <w:name w:val="Heading 81"/>
    <w:basedOn w:val="a"/>
    <w:next w:val="a"/>
    <w:uiPriority w:val="9"/>
    <w:unhideWhenUsed/>
    <w:qFormat/>
    <w:rsid w:val="006C4BA1"/>
    <w:pPr>
      <w:keepNext/>
      <w:keepLines/>
      <w:widowControl w:val="0"/>
      <w:numPr>
        <w:ilvl w:val="7"/>
        <w:numId w:val="2"/>
      </w:numPr>
      <w:spacing w:before="240" w:after="64" w:line="320" w:lineRule="auto"/>
      <w:ind w:left="0"/>
      <w:jc w:val="both"/>
      <w:outlineLvl w:val="7"/>
    </w:pPr>
    <w:rPr>
      <w:rFonts w:ascii="Cambria" w:eastAsia="宋体" w:hAnsi="Cambria" w:cs="Times New Roman"/>
      <w:kern w:val="2"/>
      <w:sz w:val="24"/>
      <w:szCs w:val="24"/>
    </w:rPr>
  </w:style>
  <w:style w:type="paragraph" w:customStyle="1" w:styleId="Heading91">
    <w:name w:val="Heading 91"/>
    <w:basedOn w:val="a"/>
    <w:next w:val="a"/>
    <w:uiPriority w:val="9"/>
    <w:unhideWhenUsed/>
    <w:qFormat/>
    <w:rsid w:val="006C4BA1"/>
    <w:pPr>
      <w:keepNext/>
      <w:keepLines/>
      <w:widowControl w:val="0"/>
      <w:numPr>
        <w:ilvl w:val="8"/>
        <w:numId w:val="2"/>
      </w:numPr>
      <w:spacing w:before="240" w:after="64" w:line="320" w:lineRule="auto"/>
      <w:ind w:left="0"/>
      <w:jc w:val="both"/>
      <w:outlineLvl w:val="8"/>
    </w:pPr>
    <w:rPr>
      <w:rFonts w:ascii="Cambria" w:eastAsia="宋体" w:hAnsi="Cambria" w:cs="Times New Roman"/>
      <w:kern w:val="2"/>
      <w:sz w:val="21"/>
      <w:szCs w:val="21"/>
    </w:rPr>
  </w:style>
  <w:style w:type="numbering" w:customStyle="1" w:styleId="NoList1">
    <w:name w:val="No List1"/>
    <w:next w:val="a3"/>
    <w:uiPriority w:val="99"/>
    <w:semiHidden/>
    <w:unhideWhenUsed/>
    <w:rsid w:val="006C4BA1"/>
  </w:style>
  <w:style w:type="paragraph" w:styleId="a0">
    <w:name w:val="Body Text"/>
    <w:basedOn w:val="a"/>
    <w:link w:val="Char"/>
    <w:uiPriority w:val="99"/>
    <w:unhideWhenUsed/>
    <w:qFormat/>
    <w:rsid w:val="006C4BA1"/>
    <w:pPr>
      <w:widowControl w:val="0"/>
      <w:spacing w:after="120" w:line="360" w:lineRule="auto"/>
      <w:ind w:leftChars="350" w:left="350"/>
      <w:jc w:val="both"/>
    </w:pPr>
    <w:rPr>
      <w:kern w:val="2"/>
      <w:sz w:val="21"/>
    </w:rPr>
  </w:style>
  <w:style w:type="character" w:customStyle="1" w:styleId="Char">
    <w:name w:val="正文文本 Char"/>
    <w:basedOn w:val="a1"/>
    <w:link w:val="a0"/>
    <w:uiPriority w:val="99"/>
    <w:qFormat/>
    <w:rsid w:val="006C4BA1"/>
    <w:rPr>
      <w:kern w:val="2"/>
      <w:sz w:val="21"/>
    </w:rPr>
  </w:style>
  <w:style w:type="character" w:customStyle="1" w:styleId="4Char">
    <w:name w:val="标题 4 Char"/>
    <w:basedOn w:val="a1"/>
    <w:link w:val="4"/>
    <w:qFormat/>
    <w:rsid w:val="006C4BA1"/>
    <w:rPr>
      <w:rFonts w:ascii="Calibri Light" w:eastAsia="宋体" w:hAnsi="Calibri Light" w:cs="Calibri Light"/>
      <w:b/>
      <w:bCs/>
      <w:kern w:val="0"/>
      <w:sz w:val="20"/>
      <w:szCs w:val="20"/>
      <w:lang w:bidi="th-TH"/>
    </w:rPr>
  </w:style>
  <w:style w:type="character" w:customStyle="1" w:styleId="6Char">
    <w:name w:val="标题 6 Char"/>
    <w:basedOn w:val="a1"/>
    <w:link w:val="6"/>
    <w:uiPriority w:val="9"/>
    <w:semiHidden/>
    <w:qFormat/>
    <w:rsid w:val="006C4BA1"/>
    <w:rPr>
      <w:rFonts w:ascii="Cambria" w:eastAsia="宋体" w:hAnsi="Cambria" w:cs="Times New Roman"/>
      <w:b/>
      <w:bCs/>
      <w:sz w:val="24"/>
      <w:szCs w:val="24"/>
    </w:rPr>
  </w:style>
  <w:style w:type="character" w:customStyle="1" w:styleId="8Char">
    <w:name w:val="标题 8 Char"/>
    <w:basedOn w:val="a1"/>
    <w:link w:val="8"/>
    <w:uiPriority w:val="9"/>
    <w:semiHidden/>
    <w:qFormat/>
    <w:rsid w:val="006C4BA1"/>
    <w:rPr>
      <w:rFonts w:ascii="Cambria" w:eastAsia="宋体" w:hAnsi="Cambria" w:cs="Times New Roman"/>
      <w:sz w:val="24"/>
      <w:szCs w:val="24"/>
    </w:rPr>
  </w:style>
  <w:style w:type="character" w:customStyle="1" w:styleId="9Char">
    <w:name w:val="标题 9 Char"/>
    <w:basedOn w:val="a1"/>
    <w:link w:val="9"/>
    <w:uiPriority w:val="9"/>
    <w:semiHidden/>
    <w:qFormat/>
    <w:rsid w:val="006C4BA1"/>
    <w:rPr>
      <w:rFonts w:ascii="Cambria" w:eastAsia="宋体" w:hAnsi="Cambria" w:cs="Times New Roman"/>
      <w:szCs w:val="21"/>
    </w:rPr>
  </w:style>
  <w:style w:type="paragraph" w:styleId="a4">
    <w:name w:val="header"/>
    <w:basedOn w:val="a"/>
    <w:link w:val="Char0"/>
    <w:uiPriority w:val="99"/>
    <w:unhideWhenUsed/>
    <w:qFormat/>
    <w:rsid w:val="006C4BA1"/>
    <w:pPr>
      <w:widowControl w:val="0"/>
      <w:pBdr>
        <w:bottom w:val="single" w:sz="6" w:space="1" w:color="auto"/>
      </w:pBdr>
      <w:tabs>
        <w:tab w:val="center" w:pos="4153"/>
        <w:tab w:val="right" w:pos="8306"/>
      </w:tabs>
      <w:snapToGrid w:val="0"/>
      <w:spacing w:after="0" w:line="360" w:lineRule="auto"/>
      <w:ind w:leftChars="350" w:left="350"/>
      <w:jc w:val="center"/>
    </w:pPr>
    <w:rPr>
      <w:kern w:val="2"/>
      <w:sz w:val="18"/>
      <w:szCs w:val="18"/>
    </w:rPr>
  </w:style>
  <w:style w:type="character" w:customStyle="1" w:styleId="Char0">
    <w:name w:val="页眉 Char"/>
    <w:basedOn w:val="a1"/>
    <w:link w:val="a4"/>
    <w:uiPriority w:val="99"/>
    <w:qFormat/>
    <w:rsid w:val="006C4BA1"/>
    <w:rPr>
      <w:kern w:val="2"/>
      <w:sz w:val="18"/>
      <w:szCs w:val="18"/>
    </w:rPr>
  </w:style>
  <w:style w:type="paragraph" w:styleId="a5">
    <w:name w:val="footer"/>
    <w:basedOn w:val="a"/>
    <w:link w:val="Char1"/>
    <w:uiPriority w:val="99"/>
    <w:unhideWhenUsed/>
    <w:qFormat/>
    <w:rsid w:val="006C4BA1"/>
    <w:pPr>
      <w:widowControl w:val="0"/>
      <w:tabs>
        <w:tab w:val="center" w:pos="4153"/>
        <w:tab w:val="right" w:pos="8306"/>
      </w:tabs>
      <w:snapToGrid w:val="0"/>
      <w:spacing w:after="0" w:line="360" w:lineRule="auto"/>
      <w:ind w:leftChars="350" w:left="350"/>
    </w:pPr>
    <w:rPr>
      <w:kern w:val="2"/>
      <w:sz w:val="18"/>
      <w:szCs w:val="18"/>
    </w:rPr>
  </w:style>
  <w:style w:type="character" w:customStyle="1" w:styleId="Char1">
    <w:name w:val="页脚 Char"/>
    <w:basedOn w:val="a1"/>
    <w:link w:val="a5"/>
    <w:uiPriority w:val="99"/>
    <w:qFormat/>
    <w:rsid w:val="006C4BA1"/>
    <w:rPr>
      <w:kern w:val="2"/>
      <w:sz w:val="18"/>
      <w:szCs w:val="18"/>
    </w:rPr>
  </w:style>
  <w:style w:type="paragraph" w:styleId="a6">
    <w:name w:val="List Paragraph"/>
    <w:basedOn w:val="a"/>
    <w:link w:val="Char2"/>
    <w:uiPriority w:val="34"/>
    <w:qFormat/>
    <w:rsid w:val="006C4BA1"/>
    <w:pPr>
      <w:widowControl w:val="0"/>
      <w:spacing w:after="0" w:line="360" w:lineRule="auto"/>
      <w:ind w:leftChars="350" w:left="350" w:firstLineChars="200" w:firstLine="420"/>
      <w:jc w:val="both"/>
    </w:pPr>
    <w:rPr>
      <w:kern w:val="2"/>
      <w:sz w:val="21"/>
    </w:rPr>
  </w:style>
  <w:style w:type="character" w:customStyle="1" w:styleId="Char2">
    <w:name w:val="列出段落 Char"/>
    <w:link w:val="a6"/>
    <w:uiPriority w:val="34"/>
    <w:rsid w:val="006C4BA1"/>
    <w:rPr>
      <w:kern w:val="2"/>
      <w:sz w:val="21"/>
    </w:rPr>
  </w:style>
  <w:style w:type="character" w:styleId="a7">
    <w:name w:val="Hyperlink"/>
    <w:basedOn w:val="a1"/>
    <w:uiPriority w:val="99"/>
    <w:unhideWhenUsed/>
    <w:qFormat/>
    <w:rsid w:val="006C4BA1"/>
    <w:rPr>
      <w:color w:val="0000FF"/>
      <w:u w:val="single"/>
    </w:rPr>
  </w:style>
  <w:style w:type="paragraph" w:customStyle="1" w:styleId="m">
    <w:name w:val="样式m"/>
    <w:basedOn w:val="1"/>
    <w:link w:val="m0"/>
    <w:qFormat/>
    <w:rsid w:val="006C4BA1"/>
  </w:style>
  <w:style w:type="character" w:customStyle="1" w:styleId="m0">
    <w:name w:val="样式m 字符"/>
    <w:basedOn w:val="1Char"/>
    <w:link w:val="m"/>
    <w:qFormat/>
    <w:rsid w:val="006C4BA1"/>
    <w:rPr>
      <w:b/>
      <w:bCs/>
      <w:kern w:val="44"/>
      <w:sz w:val="44"/>
      <w:szCs w:val="44"/>
    </w:rPr>
  </w:style>
  <w:style w:type="paragraph" w:customStyle="1" w:styleId="20">
    <w:name w:val="标题2"/>
    <w:basedOn w:val="3"/>
    <w:next w:val="a"/>
    <w:link w:val="21"/>
    <w:qFormat/>
    <w:rsid w:val="006C4BA1"/>
    <w:pPr>
      <w:ind w:leftChars="0" w:left="0"/>
    </w:pPr>
    <w:rPr>
      <w:rFonts w:ascii="宋体" w:hAnsi="宋体"/>
    </w:rPr>
  </w:style>
  <w:style w:type="character" w:customStyle="1" w:styleId="21">
    <w:name w:val="标题2 字符"/>
    <w:basedOn w:val="3Char"/>
    <w:link w:val="20"/>
    <w:qFormat/>
    <w:rsid w:val="006C4BA1"/>
    <w:rPr>
      <w:rFonts w:ascii="宋体" w:eastAsia="宋体" w:hAnsi="宋体" w:cs="Calibri Light"/>
      <w:b/>
      <w:bCs/>
      <w:sz w:val="30"/>
      <w:szCs w:val="24"/>
      <w:lang w:bidi="th-TH"/>
    </w:rPr>
  </w:style>
  <w:style w:type="paragraph" w:customStyle="1" w:styleId="30">
    <w:name w:val="标题3"/>
    <w:basedOn w:val="3"/>
    <w:next w:val="a"/>
    <w:link w:val="31"/>
    <w:qFormat/>
    <w:rsid w:val="006C4BA1"/>
    <w:pPr>
      <w:ind w:leftChars="100" w:left="210"/>
    </w:pPr>
    <w:rPr>
      <w:rFonts w:ascii="宋体" w:hAnsi="宋体" w:cs="Arial"/>
      <w:sz w:val="28"/>
      <w:szCs w:val="28"/>
      <w:shd w:val="clear" w:color="auto" w:fill="FFFFFF"/>
    </w:rPr>
  </w:style>
  <w:style w:type="character" w:customStyle="1" w:styleId="31">
    <w:name w:val="标题3 字符"/>
    <w:basedOn w:val="3Char"/>
    <w:link w:val="30"/>
    <w:qFormat/>
    <w:rsid w:val="006C4BA1"/>
    <w:rPr>
      <w:rFonts w:ascii="宋体" w:eastAsia="宋体" w:hAnsi="宋体" w:cs="Arial"/>
      <w:b/>
      <w:bCs/>
      <w:sz w:val="28"/>
      <w:szCs w:val="28"/>
      <w:lang w:bidi="th-TH"/>
    </w:rPr>
  </w:style>
  <w:style w:type="paragraph" w:customStyle="1" w:styleId="50">
    <w:name w:val="标题5"/>
    <w:basedOn w:val="4"/>
    <w:next w:val="a"/>
    <w:link w:val="51"/>
    <w:qFormat/>
    <w:rsid w:val="006C4BA1"/>
  </w:style>
  <w:style w:type="character" w:customStyle="1" w:styleId="51">
    <w:name w:val="标题5 字符"/>
    <w:basedOn w:val="4Char"/>
    <w:link w:val="50"/>
    <w:qFormat/>
    <w:rsid w:val="006C4BA1"/>
    <w:rPr>
      <w:rFonts w:ascii="Calibri Light" w:eastAsia="宋体" w:hAnsi="Calibri Light" w:cs="Calibri Light"/>
      <w:b/>
      <w:bCs/>
      <w:kern w:val="0"/>
      <w:sz w:val="20"/>
      <w:szCs w:val="20"/>
      <w:lang w:bidi="th-TH"/>
    </w:rPr>
  </w:style>
  <w:style w:type="paragraph" w:customStyle="1" w:styleId="40">
    <w:name w:val="标题4"/>
    <w:basedOn w:val="30"/>
    <w:next w:val="a"/>
    <w:link w:val="41"/>
    <w:qFormat/>
    <w:rsid w:val="006C4BA1"/>
    <w:pPr>
      <w:ind w:leftChars="200" w:left="200"/>
    </w:pPr>
    <w:rPr>
      <w:sz w:val="24"/>
      <w:szCs w:val="24"/>
    </w:rPr>
  </w:style>
  <w:style w:type="character" w:customStyle="1" w:styleId="41">
    <w:name w:val="标题4 字符"/>
    <w:basedOn w:val="31"/>
    <w:link w:val="40"/>
    <w:qFormat/>
    <w:rsid w:val="006C4BA1"/>
    <w:rPr>
      <w:rFonts w:ascii="宋体" w:eastAsia="宋体" w:hAnsi="宋体" w:cs="Arial"/>
      <w:b/>
      <w:bCs/>
      <w:sz w:val="24"/>
      <w:szCs w:val="24"/>
      <w:lang w:bidi="th-TH"/>
    </w:rPr>
  </w:style>
  <w:style w:type="paragraph" w:styleId="a8">
    <w:name w:val="Date"/>
    <w:basedOn w:val="a"/>
    <w:next w:val="a"/>
    <w:link w:val="Char3"/>
    <w:uiPriority w:val="99"/>
    <w:unhideWhenUsed/>
    <w:qFormat/>
    <w:rsid w:val="006C4BA1"/>
    <w:pPr>
      <w:widowControl w:val="0"/>
      <w:spacing w:after="0" w:line="360" w:lineRule="auto"/>
      <w:ind w:leftChars="350" w:left="350"/>
      <w:jc w:val="both"/>
    </w:pPr>
    <w:rPr>
      <w:kern w:val="2"/>
      <w:sz w:val="21"/>
    </w:rPr>
  </w:style>
  <w:style w:type="character" w:customStyle="1" w:styleId="Char3">
    <w:name w:val="日期 Char"/>
    <w:basedOn w:val="a1"/>
    <w:link w:val="a8"/>
    <w:uiPriority w:val="99"/>
    <w:qFormat/>
    <w:rsid w:val="006C4BA1"/>
    <w:rPr>
      <w:kern w:val="2"/>
      <w:sz w:val="21"/>
    </w:rPr>
  </w:style>
  <w:style w:type="table" w:styleId="a9">
    <w:name w:val="Table Grid"/>
    <w:basedOn w:val="a2"/>
    <w:uiPriority w:val="59"/>
    <w:rsid w:val="006C4BA1"/>
    <w:pPr>
      <w:spacing w:after="0" w:line="240" w:lineRule="auto"/>
    </w:pPr>
    <w:rPr>
      <w:kern w:val="2"/>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4">
    <w:name w:val="批注框文本 Char"/>
    <w:basedOn w:val="a1"/>
    <w:link w:val="aa"/>
    <w:uiPriority w:val="99"/>
    <w:qFormat/>
    <w:rsid w:val="006C4BA1"/>
    <w:rPr>
      <w:rFonts w:ascii="Segoe UI" w:hAnsi="Segoe UI" w:cs="Segoe UI"/>
      <w:sz w:val="18"/>
      <w:szCs w:val="18"/>
    </w:rPr>
  </w:style>
  <w:style w:type="paragraph" w:styleId="aa">
    <w:name w:val="Balloon Text"/>
    <w:basedOn w:val="a"/>
    <w:link w:val="Char4"/>
    <w:uiPriority w:val="99"/>
    <w:unhideWhenUsed/>
    <w:qFormat/>
    <w:rsid w:val="006C4BA1"/>
    <w:pPr>
      <w:widowControl w:val="0"/>
      <w:spacing w:after="0" w:line="240" w:lineRule="auto"/>
      <w:ind w:leftChars="350" w:left="350"/>
      <w:jc w:val="both"/>
    </w:pPr>
    <w:rPr>
      <w:rFonts w:ascii="Segoe UI" w:hAnsi="Segoe UI" w:cs="Segoe UI"/>
      <w:sz w:val="18"/>
      <w:szCs w:val="18"/>
    </w:rPr>
  </w:style>
  <w:style w:type="character" w:customStyle="1" w:styleId="BalloonTextChar1">
    <w:name w:val="Balloon Text Char1"/>
    <w:basedOn w:val="a1"/>
    <w:uiPriority w:val="99"/>
    <w:semiHidden/>
    <w:rsid w:val="006C4BA1"/>
    <w:rPr>
      <w:rFonts w:ascii="Segoe UI" w:hAnsi="Segoe UI" w:cs="Segoe UI"/>
      <w:sz w:val="18"/>
      <w:szCs w:val="18"/>
    </w:rPr>
  </w:style>
  <w:style w:type="character" w:customStyle="1" w:styleId="Char5">
    <w:name w:val="文档结构图 Char"/>
    <w:basedOn w:val="a1"/>
    <w:link w:val="ab"/>
    <w:uiPriority w:val="99"/>
    <w:qFormat/>
    <w:rsid w:val="006C4BA1"/>
    <w:rPr>
      <w:rFonts w:ascii="宋体" w:eastAsia="宋体"/>
      <w:sz w:val="18"/>
      <w:szCs w:val="18"/>
    </w:rPr>
  </w:style>
  <w:style w:type="paragraph" w:styleId="ab">
    <w:name w:val="Document Map"/>
    <w:basedOn w:val="a"/>
    <w:link w:val="Char5"/>
    <w:uiPriority w:val="99"/>
    <w:unhideWhenUsed/>
    <w:qFormat/>
    <w:rsid w:val="006C4BA1"/>
    <w:pPr>
      <w:widowControl w:val="0"/>
      <w:spacing w:after="0" w:line="360" w:lineRule="auto"/>
      <w:ind w:leftChars="350" w:left="350"/>
      <w:jc w:val="both"/>
    </w:pPr>
    <w:rPr>
      <w:rFonts w:ascii="宋体" w:eastAsia="宋体"/>
      <w:sz w:val="18"/>
      <w:szCs w:val="18"/>
    </w:rPr>
  </w:style>
  <w:style w:type="character" w:customStyle="1" w:styleId="DocumentMapChar1">
    <w:name w:val="Document Map Char1"/>
    <w:basedOn w:val="a1"/>
    <w:uiPriority w:val="99"/>
    <w:semiHidden/>
    <w:rsid w:val="006C4BA1"/>
    <w:rPr>
      <w:rFonts w:ascii="Segoe UI" w:hAnsi="Segoe UI" w:cs="Segoe UI"/>
      <w:sz w:val="16"/>
      <w:szCs w:val="16"/>
    </w:rPr>
  </w:style>
  <w:style w:type="character" w:styleId="ac">
    <w:name w:val="Placeholder Text"/>
    <w:basedOn w:val="a1"/>
    <w:uiPriority w:val="99"/>
    <w:semiHidden/>
    <w:rsid w:val="006C4BA1"/>
    <w:rPr>
      <w:color w:val="808080"/>
    </w:rPr>
  </w:style>
  <w:style w:type="character" w:styleId="ad">
    <w:name w:val="annotation reference"/>
    <w:basedOn w:val="a1"/>
    <w:uiPriority w:val="99"/>
    <w:unhideWhenUsed/>
    <w:qFormat/>
    <w:rsid w:val="006C4BA1"/>
    <w:rPr>
      <w:sz w:val="21"/>
      <w:szCs w:val="21"/>
    </w:rPr>
  </w:style>
  <w:style w:type="paragraph" w:styleId="ae">
    <w:name w:val="annotation text"/>
    <w:basedOn w:val="a"/>
    <w:link w:val="Char6"/>
    <w:uiPriority w:val="99"/>
    <w:unhideWhenUsed/>
    <w:qFormat/>
    <w:rsid w:val="006C4BA1"/>
    <w:pPr>
      <w:widowControl w:val="0"/>
      <w:spacing w:after="0" w:line="360" w:lineRule="auto"/>
      <w:ind w:leftChars="350" w:left="350"/>
    </w:pPr>
    <w:rPr>
      <w:kern w:val="2"/>
      <w:sz w:val="21"/>
    </w:rPr>
  </w:style>
  <w:style w:type="character" w:customStyle="1" w:styleId="Char6">
    <w:name w:val="批注文字 Char"/>
    <w:basedOn w:val="a1"/>
    <w:link w:val="ae"/>
    <w:uiPriority w:val="99"/>
    <w:qFormat/>
    <w:rsid w:val="006C4BA1"/>
    <w:rPr>
      <w:kern w:val="2"/>
      <w:sz w:val="21"/>
    </w:rPr>
  </w:style>
  <w:style w:type="paragraph" w:styleId="af">
    <w:name w:val="annotation subject"/>
    <w:basedOn w:val="ae"/>
    <w:next w:val="ae"/>
    <w:link w:val="Char7"/>
    <w:uiPriority w:val="99"/>
    <w:unhideWhenUsed/>
    <w:qFormat/>
    <w:rsid w:val="006C4BA1"/>
    <w:rPr>
      <w:b/>
      <w:bCs/>
    </w:rPr>
  </w:style>
  <w:style w:type="character" w:customStyle="1" w:styleId="Char7">
    <w:name w:val="批注主题 Char"/>
    <w:basedOn w:val="Char6"/>
    <w:link w:val="af"/>
    <w:uiPriority w:val="99"/>
    <w:qFormat/>
    <w:rsid w:val="006C4BA1"/>
    <w:rPr>
      <w:b/>
      <w:bCs/>
      <w:kern w:val="2"/>
      <w:sz w:val="21"/>
    </w:rPr>
  </w:style>
  <w:style w:type="paragraph" w:styleId="af0">
    <w:name w:val="Revision"/>
    <w:hidden/>
    <w:uiPriority w:val="99"/>
    <w:semiHidden/>
    <w:rsid w:val="006C4BA1"/>
    <w:pPr>
      <w:spacing w:after="0" w:line="240" w:lineRule="auto"/>
    </w:pPr>
    <w:rPr>
      <w:kern w:val="2"/>
      <w:sz w:val="21"/>
    </w:rPr>
  </w:style>
  <w:style w:type="table" w:customStyle="1" w:styleId="TableGrid1">
    <w:name w:val="Table Grid1"/>
    <w:basedOn w:val="a2"/>
    <w:next w:val="a9"/>
    <w:uiPriority w:val="59"/>
    <w:qFormat/>
    <w:rsid w:val="006C4BA1"/>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
    <w:link w:val="af1"/>
    <w:uiPriority w:val="34"/>
    <w:qFormat/>
    <w:rsid w:val="006C4BA1"/>
    <w:pPr>
      <w:widowControl w:val="0"/>
      <w:spacing w:after="0" w:line="360" w:lineRule="auto"/>
      <w:ind w:leftChars="350" w:left="350" w:firstLineChars="200" w:firstLine="420"/>
      <w:jc w:val="both"/>
    </w:pPr>
    <w:rPr>
      <w:kern w:val="2"/>
      <w:sz w:val="21"/>
    </w:rPr>
  </w:style>
  <w:style w:type="character" w:customStyle="1" w:styleId="af1">
    <w:name w:val="列出段落 字符"/>
    <w:link w:val="10"/>
    <w:uiPriority w:val="34"/>
    <w:qFormat/>
    <w:rsid w:val="006C4BA1"/>
    <w:rPr>
      <w:kern w:val="2"/>
      <w:sz w:val="21"/>
    </w:rPr>
  </w:style>
  <w:style w:type="character" w:customStyle="1" w:styleId="11">
    <w:name w:val="占位符文本1"/>
    <w:basedOn w:val="a1"/>
    <w:uiPriority w:val="99"/>
    <w:semiHidden/>
    <w:qFormat/>
    <w:rsid w:val="006C4BA1"/>
    <w:rPr>
      <w:color w:val="808080"/>
    </w:rPr>
  </w:style>
  <w:style w:type="paragraph" w:customStyle="1" w:styleId="12">
    <w:name w:val="修订1"/>
    <w:hidden/>
    <w:uiPriority w:val="99"/>
    <w:semiHidden/>
    <w:qFormat/>
    <w:rsid w:val="006C4BA1"/>
    <w:pPr>
      <w:spacing w:after="0" w:line="240" w:lineRule="auto"/>
    </w:pPr>
    <w:rPr>
      <w:kern w:val="2"/>
      <w:sz w:val="21"/>
    </w:rPr>
  </w:style>
  <w:style w:type="numbering" w:customStyle="1" w:styleId="NoList11">
    <w:name w:val="No List11"/>
    <w:next w:val="a3"/>
    <w:uiPriority w:val="99"/>
    <w:semiHidden/>
    <w:unhideWhenUsed/>
    <w:rsid w:val="006C4BA1"/>
  </w:style>
  <w:style w:type="table" w:customStyle="1" w:styleId="TableGrid2">
    <w:name w:val="Table Grid2"/>
    <w:basedOn w:val="a2"/>
    <w:next w:val="a9"/>
    <w:uiPriority w:val="59"/>
    <w:qFormat/>
    <w:rsid w:val="006C4BA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a"/>
    <w:link w:val="13"/>
    <w:uiPriority w:val="34"/>
    <w:qFormat/>
    <w:rsid w:val="006C4BA1"/>
    <w:pPr>
      <w:widowControl w:val="0"/>
      <w:spacing w:line="360" w:lineRule="auto"/>
      <w:ind w:leftChars="350" w:left="350" w:firstLineChars="200" w:firstLine="420"/>
      <w:jc w:val="both"/>
    </w:pPr>
    <w:rPr>
      <w:kern w:val="2"/>
      <w:sz w:val="21"/>
    </w:rPr>
  </w:style>
  <w:style w:type="character" w:customStyle="1" w:styleId="13">
    <w:name w:val="列出段落 字符1"/>
    <w:link w:val="ListParagraph1"/>
    <w:uiPriority w:val="34"/>
    <w:qFormat/>
    <w:rsid w:val="006C4BA1"/>
    <w:rPr>
      <w:kern w:val="2"/>
      <w:sz w:val="21"/>
    </w:rPr>
  </w:style>
  <w:style w:type="character" w:customStyle="1" w:styleId="PlaceholderText1">
    <w:name w:val="Placeholder Text1"/>
    <w:basedOn w:val="a1"/>
    <w:uiPriority w:val="99"/>
    <w:semiHidden/>
    <w:qFormat/>
    <w:rsid w:val="006C4BA1"/>
    <w:rPr>
      <w:color w:val="808080"/>
    </w:rPr>
  </w:style>
  <w:style w:type="paragraph" w:customStyle="1" w:styleId="Revision1">
    <w:name w:val="Revision1"/>
    <w:hidden/>
    <w:uiPriority w:val="99"/>
    <w:semiHidden/>
    <w:qFormat/>
    <w:rsid w:val="006C4BA1"/>
    <w:rPr>
      <w:kern w:val="2"/>
      <w:sz w:val="21"/>
    </w:rPr>
  </w:style>
  <w:style w:type="table" w:customStyle="1" w:styleId="TableGrid11">
    <w:name w:val="Table Grid11"/>
    <w:basedOn w:val="a2"/>
    <w:uiPriority w:val="59"/>
    <w:qFormat/>
    <w:rsid w:val="006C4BA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2">
    <w:name w:val="toc 2"/>
    <w:basedOn w:val="a"/>
    <w:next w:val="a"/>
    <w:autoRedefine/>
    <w:uiPriority w:val="39"/>
    <w:unhideWhenUsed/>
    <w:rsid w:val="006C4BA1"/>
    <w:pPr>
      <w:widowControl w:val="0"/>
      <w:tabs>
        <w:tab w:val="left" w:pos="1540"/>
        <w:tab w:val="right" w:leader="dot" w:pos="8296"/>
      </w:tabs>
      <w:spacing w:after="100" w:line="360" w:lineRule="auto"/>
      <w:ind w:left="735"/>
      <w:jc w:val="both"/>
    </w:pPr>
    <w:rPr>
      <w:kern w:val="2"/>
      <w:sz w:val="21"/>
    </w:rPr>
  </w:style>
  <w:style w:type="paragraph" w:styleId="14">
    <w:name w:val="toc 1"/>
    <w:basedOn w:val="a"/>
    <w:next w:val="a"/>
    <w:autoRedefine/>
    <w:uiPriority w:val="39"/>
    <w:unhideWhenUsed/>
    <w:rsid w:val="006C4BA1"/>
    <w:pPr>
      <w:widowControl w:val="0"/>
      <w:spacing w:after="100" w:line="360" w:lineRule="auto"/>
      <w:jc w:val="both"/>
    </w:pPr>
    <w:rPr>
      <w:kern w:val="2"/>
      <w:sz w:val="21"/>
    </w:rPr>
  </w:style>
  <w:style w:type="character" w:customStyle="1" w:styleId="Heading4Char1">
    <w:name w:val="Heading 4 Char1"/>
    <w:basedOn w:val="a1"/>
    <w:uiPriority w:val="9"/>
    <w:semiHidden/>
    <w:rsid w:val="006C4BA1"/>
    <w:rPr>
      <w:rFonts w:asciiTheme="majorHAnsi" w:eastAsiaTheme="majorEastAsia" w:hAnsiTheme="majorHAnsi" w:cstheme="majorBidi"/>
      <w:i/>
      <w:iCs/>
      <w:color w:val="2E74B5" w:themeColor="accent1" w:themeShade="BF"/>
    </w:rPr>
  </w:style>
  <w:style w:type="character" w:customStyle="1" w:styleId="Heading6Char1">
    <w:name w:val="Heading 6 Char1"/>
    <w:basedOn w:val="a1"/>
    <w:uiPriority w:val="9"/>
    <w:semiHidden/>
    <w:rsid w:val="006C4BA1"/>
    <w:rPr>
      <w:rFonts w:asciiTheme="majorHAnsi" w:eastAsiaTheme="majorEastAsia" w:hAnsiTheme="majorHAnsi" w:cstheme="majorBidi"/>
      <w:color w:val="1F4D78" w:themeColor="accent1" w:themeShade="7F"/>
    </w:rPr>
  </w:style>
  <w:style w:type="character" w:customStyle="1" w:styleId="Heading8Char1">
    <w:name w:val="Heading 8 Char1"/>
    <w:basedOn w:val="a1"/>
    <w:uiPriority w:val="9"/>
    <w:semiHidden/>
    <w:rsid w:val="006C4BA1"/>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a1"/>
    <w:uiPriority w:val="9"/>
    <w:semiHidden/>
    <w:rsid w:val="006C4BA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24</Pages>
  <Words>2304</Words>
  <Characters>13134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15408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Rechal Lin</dc:creator>
  <cp:keywords/>
  <dc:description/>
  <cp:lastModifiedBy>localadmin</cp:lastModifiedBy>
  <cp:revision>5</cp:revision>
  <dcterms:created xsi:type="dcterms:W3CDTF">2016-11-07T07:50:00Z</dcterms:created>
  <dcterms:modified xsi:type="dcterms:W3CDTF">2016-11-14T09:20:00Z</dcterms:modified>
</cp:coreProperties>
</file>