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BA1" w:rsidRPr="00572739" w:rsidRDefault="006C4BA1" w:rsidP="00595CE0">
      <w:pPr>
        <w:keepNext/>
        <w:keepLines/>
        <w:widowControl w:val="0"/>
        <w:spacing w:before="340" w:after="330" w:line="578" w:lineRule="auto"/>
        <w:jc w:val="both"/>
        <w:outlineLvl w:val="0"/>
        <w:rPr>
          <w:rFonts w:ascii="仿宋" w:eastAsia="仿宋" w:hAnsi="仿宋" w:cs="Times New Roman"/>
          <w:b/>
          <w:bCs/>
          <w:kern w:val="44"/>
          <w:sz w:val="44"/>
          <w:szCs w:val="44"/>
        </w:rPr>
      </w:pPr>
      <w:r w:rsidRPr="00572739">
        <w:rPr>
          <w:rFonts w:ascii="仿宋" w:eastAsia="仿宋" w:hAnsi="仿宋" w:cs="Times New Roman"/>
          <w:b/>
          <w:bCs/>
          <w:kern w:val="44"/>
          <w:sz w:val="44"/>
          <w:szCs w:val="44"/>
        </w:rPr>
        <w:t>8</w:t>
      </w:r>
      <w:r w:rsidRPr="00572739">
        <w:rPr>
          <w:rFonts w:ascii="仿宋" w:eastAsia="仿宋" w:hAnsi="仿宋" w:cs="Times New Roman" w:hint="eastAsia"/>
          <w:b/>
          <w:bCs/>
          <w:kern w:val="44"/>
          <w:sz w:val="44"/>
          <w:szCs w:val="44"/>
        </w:rPr>
        <w:t>.动态缺口类</w:t>
      </w:r>
    </w:p>
    <w:p w:rsidR="006C4BA1" w:rsidRPr="00572739" w:rsidRDefault="006C4BA1" w:rsidP="006C4BA1">
      <w:pPr>
        <w:keepNext/>
        <w:keepLines/>
        <w:widowControl w:val="0"/>
        <w:autoSpaceDE w:val="0"/>
        <w:autoSpaceDN w:val="0"/>
        <w:adjustRightInd w:val="0"/>
        <w:spacing w:before="120" w:after="120" w:line="360" w:lineRule="auto"/>
        <w:ind w:left="735"/>
        <w:textAlignment w:val="baseline"/>
        <w:outlineLvl w:val="1"/>
        <w:rPr>
          <w:rFonts w:ascii="仿宋" w:eastAsia="仿宋" w:hAnsi="仿宋" w:cs="Calibri Light"/>
          <w:b/>
          <w:bCs/>
          <w:sz w:val="30"/>
          <w:szCs w:val="24"/>
          <w:lang w:bidi="th-TH"/>
        </w:rPr>
      </w:pPr>
      <w:r w:rsidRPr="00572739">
        <w:rPr>
          <w:rFonts w:ascii="仿宋" w:eastAsia="仿宋" w:hAnsi="仿宋" w:cs="Calibri Light" w:hint="eastAsia"/>
          <w:b/>
          <w:bCs/>
          <w:sz w:val="30"/>
          <w:szCs w:val="24"/>
          <w:lang w:bidi="th-TH"/>
        </w:rPr>
        <w:t>8</w:t>
      </w:r>
      <w:r w:rsidRPr="00572739">
        <w:rPr>
          <w:rFonts w:ascii="仿宋" w:eastAsia="仿宋" w:hAnsi="仿宋" w:cs="Calibri Light"/>
          <w:b/>
          <w:bCs/>
          <w:sz w:val="30"/>
          <w:szCs w:val="24"/>
          <w:lang w:bidi="th-TH"/>
        </w:rPr>
        <w:t xml:space="preserve">.1 </w:t>
      </w:r>
      <w:r w:rsidRPr="00572739">
        <w:rPr>
          <w:rFonts w:ascii="仿宋" w:eastAsia="仿宋" w:hAnsi="仿宋" w:cs="Calibri Light" w:hint="eastAsia"/>
          <w:b/>
          <w:bCs/>
          <w:sz w:val="30"/>
          <w:szCs w:val="24"/>
          <w:lang w:bidi="th-TH"/>
        </w:rPr>
        <w:t>定义</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缺口类指标包括：1D现金流累计缺口、7D现金流累计缺口、</w:t>
      </w:r>
      <w:r w:rsidRPr="00572739">
        <w:rPr>
          <w:rFonts w:ascii="仿宋" w:eastAsia="仿宋" w:hAnsi="仿宋" w:cs="Times New Roman"/>
          <w:kern w:val="2"/>
          <w:sz w:val="21"/>
          <w:shd w:val="clear" w:color="auto" w:fill="FFFFFF"/>
        </w:rPr>
        <w:t>14D</w:t>
      </w:r>
      <w:r w:rsidRPr="00572739">
        <w:rPr>
          <w:rFonts w:ascii="仿宋" w:eastAsia="仿宋" w:hAnsi="仿宋" w:cs="Times New Roman" w:hint="eastAsia"/>
          <w:kern w:val="2"/>
          <w:sz w:val="21"/>
          <w:shd w:val="clear" w:color="auto" w:fill="FFFFFF"/>
        </w:rPr>
        <w:t>现金流累计缺口、30D现金流累计缺口等。以1D做示范，7D，14D，30D以此类推缺口类指标的产生来源于期初余额，经过一定经济活动而产生的资金流入流出，最终形成现金流的缺口。</w:t>
      </w:r>
      <w:r w:rsidRPr="00572739">
        <w:rPr>
          <w:rFonts w:ascii="仿宋" w:eastAsia="仿宋" w:hAnsi="仿宋" w:cs="Times New Roman"/>
          <w:kern w:val="2"/>
          <w:sz w:val="21"/>
          <w:shd w:val="clear" w:color="auto" w:fill="FFFFFF"/>
        </w:rPr>
        <w:t>动态</w:t>
      </w:r>
      <w:r w:rsidRPr="00572739">
        <w:rPr>
          <w:rFonts w:ascii="仿宋" w:eastAsia="仿宋" w:hAnsi="仿宋" w:cs="Times New Roman" w:hint="eastAsia"/>
          <w:kern w:val="2"/>
          <w:sz w:val="21"/>
          <w:shd w:val="clear" w:color="auto" w:fill="FFFFFF"/>
        </w:rPr>
        <w:t>缺口类与静态</w:t>
      </w:r>
      <w:r w:rsidRPr="00572739">
        <w:rPr>
          <w:rFonts w:ascii="仿宋" w:eastAsia="仿宋" w:hAnsi="仿宋" w:cs="Times New Roman"/>
          <w:kern w:val="2"/>
          <w:sz w:val="21"/>
          <w:shd w:val="clear" w:color="auto" w:fill="FFFFFF"/>
        </w:rPr>
        <w:t>的区别就是增加</w:t>
      </w:r>
      <w:r w:rsidRPr="00572739">
        <w:rPr>
          <w:rFonts w:ascii="仿宋" w:eastAsia="仿宋" w:hAnsi="仿宋" w:cs="Times New Roman" w:hint="eastAsia"/>
          <w:kern w:val="2"/>
          <w:sz w:val="21"/>
          <w:shd w:val="clear" w:color="auto" w:fill="FFFFFF"/>
        </w:rPr>
        <w:t>了</w:t>
      </w:r>
      <w:r w:rsidRPr="00572739">
        <w:rPr>
          <w:rFonts w:ascii="仿宋" w:eastAsia="仿宋" w:hAnsi="仿宋" w:cs="Times New Roman"/>
          <w:kern w:val="2"/>
          <w:sz w:val="21"/>
          <w:shd w:val="clear" w:color="auto" w:fill="FFFFFF"/>
        </w:rPr>
        <w:t>参数的假设，参数的变动会带来资金流入流出的变动，</w:t>
      </w:r>
      <w:r w:rsidRPr="00572739">
        <w:rPr>
          <w:rFonts w:ascii="仿宋" w:eastAsia="仿宋" w:hAnsi="仿宋" w:cs="Times New Roman" w:hint="eastAsia"/>
          <w:kern w:val="2"/>
          <w:sz w:val="21"/>
          <w:shd w:val="clear" w:color="auto" w:fill="FFFFFF"/>
        </w:rPr>
        <w:t>进而</w:t>
      </w:r>
      <w:r w:rsidRPr="00572739">
        <w:rPr>
          <w:rFonts w:ascii="仿宋" w:eastAsia="仿宋" w:hAnsi="仿宋" w:cs="Times New Roman"/>
          <w:kern w:val="2"/>
          <w:sz w:val="21"/>
          <w:shd w:val="clear" w:color="auto" w:fill="FFFFFF"/>
        </w:rPr>
        <w:t>影响缺口</w:t>
      </w:r>
    </w:p>
    <w:p w:rsidR="006C4BA1" w:rsidRPr="00572739" w:rsidRDefault="006C4BA1" w:rsidP="006C4BA1">
      <w:pPr>
        <w:keepNext/>
        <w:keepLines/>
        <w:widowControl w:val="0"/>
        <w:autoSpaceDE w:val="0"/>
        <w:autoSpaceDN w:val="0"/>
        <w:adjustRightInd w:val="0"/>
        <w:spacing w:before="120" w:after="120" w:line="360" w:lineRule="auto"/>
        <w:ind w:left="735"/>
        <w:textAlignment w:val="baseline"/>
        <w:outlineLvl w:val="1"/>
        <w:rPr>
          <w:rFonts w:ascii="仿宋" w:eastAsia="仿宋" w:hAnsi="仿宋" w:cs="Calibri Light"/>
          <w:b/>
          <w:bCs/>
          <w:sz w:val="30"/>
          <w:szCs w:val="24"/>
          <w:lang w:bidi="th-TH"/>
        </w:rPr>
      </w:pPr>
      <w:r w:rsidRPr="00572739">
        <w:rPr>
          <w:rFonts w:ascii="仿宋" w:eastAsia="仿宋" w:hAnsi="仿宋" w:cs="Calibri Light" w:hint="eastAsia"/>
          <w:b/>
          <w:bCs/>
          <w:sz w:val="30"/>
          <w:szCs w:val="24"/>
          <w:lang w:bidi="th-TH"/>
        </w:rPr>
        <w:t>8</w:t>
      </w:r>
      <w:r w:rsidRPr="00572739">
        <w:rPr>
          <w:rFonts w:ascii="仿宋" w:eastAsia="仿宋" w:hAnsi="仿宋" w:cs="Calibri Light"/>
          <w:b/>
          <w:bCs/>
          <w:sz w:val="30"/>
          <w:szCs w:val="24"/>
          <w:lang w:bidi="th-TH"/>
        </w:rPr>
        <w:t>.2 意义</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缺口类指标可用于现金流的计算。而现金流又有以下几个作用：1.对获取现金的能力做出评价；2.对偿债能力作出评价；3.对收益的质量作出评价；4.对投资活动和融资活动作出评价。计算缺口类指标可用于衡量现金流在未来面临的较为刚性的缺口</w:t>
      </w:r>
    </w:p>
    <w:p w:rsidR="006C4BA1" w:rsidRPr="00572739" w:rsidRDefault="006C4BA1" w:rsidP="006C4BA1">
      <w:pPr>
        <w:keepNext/>
        <w:keepLines/>
        <w:widowControl w:val="0"/>
        <w:autoSpaceDE w:val="0"/>
        <w:autoSpaceDN w:val="0"/>
        <w:adjustRightInd w:val="0"/>
        <w:spacing w:before="120" w:after="120" w:line="360" w:lineRule="auto"/>
        <w:ind w:left="735"/>
        <w:textAlignment w:val="baseline"/>
        <w:outlineLvl w:val="1"/>
        <w:rPr>
          <w:rFonts w:ascii="仿宋" w:eastAsia="仿宋" w:hAnsi="仿宋" w:cs="Calibri Light"/>
          <w:b/>
          <w:bCs/>
          <w:sz w:val="30"/>
          <w:szCs w:val="24"/>
          <w:lang w:bidi="th-TH"/>
        </w:rPr>
      </w:pPr>
      <w:r w:rsidRPr="00572739">
        <w:rPr>
          <w:rFonts w:ascii="仿宋" w:eastAsia="仿宋" w:hAnsi="仿宋" w:cs="Calibri Light" w:hint="eastAsia"/>
          <w:b/>
          <w:bCs/>
          <w:sz w:val="30"/>
          <w:szCs w:val="24"/>
          <w:lang w:bidi="th-TH"/>
        </w:rPr>
        <w:t>8</w:t>
      </w:r>
      <w:r w:rsidRPr="00572739">
        <w:rPr>
          <w:rFonts w:ascii="仿宋" w:eastAsia="仿宋" w:hAnsi="仿宋" w:cs="Calibri Light"/>
          <w:b/>
          <w:bCs/>
          <w:sz w:val="30"/>
          <w:szCs w:val="24"/>
          <w:lang w:bidi="th-TH"/>
        </w:rPr>
        <w:t xml:space="preserve">.3 </w:t>
      </w:r>
      <w:r w:rsidRPr="00572739">
        <w:rPr>
          <w:rFonts w:ascii="仿宋" w:eastAsia="仿宋" w:hAnsi="仿宋" w:cs="Calibri Light" w:hint="eastAsia"/>
          <w:b/>
          <w:bCs/>
          <w:sz w:val="30"/>
          <w:szCs w:val="24"/>
          <w:lang w:bidi="th-TH"/>
        </w:rPr>
        <w:t>参数假设</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在</w:t>
      </w:r>
      <w:r w:rsidRPr="00572739">
        <w:rPr>
          <w:rFonts w:ascii="仿宋" w:eastAsia="仿宋" w:hAnsi="仿宋" w:cs="Times New Roman"/>
          <w:kern w:val="2"/>
          <w:sz w:val="21"/>
          <w:shd w:val="clear" w:color="auto" w:fill="FFFFFF"/>
        </w:rPr>
        <w:t>固收和交易衍生品</w:t>
      </w:r>
      <w:r w:rsidRPr="00572739">
        <w:rPr>
          <w:rFonts w:ascii="仿宋" w:eastAsia="仿宋" w:hAnsi="仿宋" w:cs="Times New Roman" w:hint="eastAsia"/>
          <w:kern w:val="2"/>
          <w:sz w:val="21"/>
          <w:shd w:val="clear" w:color="auto" w:fill="FFFFFF"/>
        </w:rPr>
        <w:t>业务</w:t>
      </w:r>
      <w:r w:rsidRPr="00572739">
        <w:rPr>
          <w:rFonts w:ascii="仿宋" w:eastAsia="仿宋" w:hAnsi="仿宋" w:cs="Times New Roman"/>
          <w:kern w:val="2"/>
          <w:sz w:val="21"/>
          <w:shd w:val="clear" w:color="auto" w:fill="FFFFFF"/>
        </w:rPr>
        <w:t>条线下</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有以下参数假设</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持仓规模增长比例，逆回购规模</w:t>
      </w:r>
      <w:r w:rsidRPr="00572739">
        <w:rPr>
          <w:rFonts w:ascii="仿宋" w:eastAsia="仿宋" w:hAnsi="仿宋" w:cs="Times New Roman" w:hint="eastAsia"/>
          <w:kern w:val="2"/>
          <w:sz w:val="21"/>
          <w:shd w:val="clear" w:color="auto" w:fill="FFFFFF"/>
        </w:rPr>
        <w:t>增长比例</w:t>
      </w:r>
      <w:r w:rsidRPr="00572739">
        <w:rPr>
          <w:rFonts w:ascii="仿宋" w:eastAsia="仿宋" w:hAnsi="仿宋" w:cs="Times New Roman"/>
          <w:kern w:val="2"/>
          <w:sz w:val="21"/>
          <w:shd w:val="clear" w:color="auto" w:fill="FFFFFF"/>
        </w:rPr>
        <w:t>，质押率</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当</w:t>
      </w:r>
      <w:r w:rsidRPr="00572739">
        <w:rPr>
          <w:rFonts w:ascii="仿宋" w:eastAsia="仿宋" w:hAnsi="仿宋" w:cs="Times New Roman"/>
          <w:kern w:val="2"/>
          <w:sz w:val="21"/>
          <w:shd w:val="clear" w:color="auto" w:fill="FFFFFF"/>
        </w:rPr>
        <w:t>持仓规模增长比例变动时</w:t>
      </w:r>
      <w:r w:rsidRPr="00572739">
        <w:rPr>
          <w:rFonts w:ascii="仿宋" w:eastAsia="仿宋" w:hAnsi="仿宋" w:cs="Times New Roman" w:hint="eastAsia"/>
          <w:kern w:val="2"/>
          <w:sz w:val="21"/>
          <w:shd w:val="clear" w:color="auto" w:fill="FFFFFF"/>
        </w:rPr>
        <w:t>，持仓规模增长</w:t>
      </w:r>
      <w:r w:rsidRPr="00572739">
        <w:rPr>
          <w:rFonts w:ascii="仿宋" w:eastAsia="仿宋" w:hAnsi="仿宋" w:cs="Times New Roman"/>
          <w:kern w:val="2"/>
          <w:sz w:val="21"/>
          <w:shd w:val="clear" w:color="auto" w:fill="FFFFFF"/>
        </w:rPr>
        <w:t>比例作用于现券持仓</w:t>
      </w:r>
      <w:r w:rsidRPr="00572739">
        <w:rPr>
          <w:rFonts w:ascii="仿宋" w:eastAsia="仿宋" w:hAnsi="仿宋" w:cs="Times New Roman" w:hint="eastAsia"/>
          <w:kern w:val="2"/>
          <w:sz w:val="21"/>
          <w:shd w:val="clear" w:color="auto" w:fill="FFFFFF"/>
        </w:rPr>
        <w:t>中</w:t>
      </w:r>
      <w:r w:rsidRPr="00572739">
        <w:rPr>
          <w:rFonts w:ascii="仿宋" w:eastAsia="仿宋" w:hAnsi="仿宋" w:cs="Times New Roman"/>
          <w:kern w:val="2"/>
          <w:sz w:val="21"/>
          <w:shd w:val="clear" w:color="auto" w:fill="FFFFFF"/>
        </w:rPr>
        <w:t>券的公允价值</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使其规模以一定比例变动</w:t>
      </w:r>
      <w:r w:rsidRPr="00572739">
        <w:rPr>
          <w:rFonts w:ascii="仿宋" w:eastAsia="仿宋" w:hAnsi="仿宋" w:cs="Times New Roman" w:hint="eastAsia"/>
          <w:kern w:val="2"/>
          <w:sz w:val="21"/>
          <w:shd w:val="clear" w:color="auto" w:fill="FFFFFF"/>
        </w:rPr>
        <w:t>，最终</w:t>
      </w:r>
      <w:r w:rsidRPr="00572739">
        <w:rPr>
          <w:rFonts w:ascii="仿宋" w:eastAsia="仿宋" w:hAnsi="仿宋" w:cs="Times New Roman"/>
          <w:kern w:val="2"/>
          <w:sz w:val="21"/>
          <w:shd w:val="clear" w:color="auto" w:fill="FFFFFF"/>
        </w:rPr>
        <w:t>使得正回购规模和到期解付券受到影响</w:t>
      </w:r>
      <w:r w:rsidRPr="00572739">
        <w:rPr>
          <w:rFonts w:ascii="仿宋" w:eastAsia="仿宋" w:hAnsi="仿宋" w:cs="Times New Roman" w:hint="eastAsia"/>
          <w:kern w:val="2"/>
          <w:sz w:val="21"/>
          <w:shd w:val="clear" w:color="auto" w:fill="FFFFFF"/>
        </w:rPr>
        <w:t>；</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kern w:val="2"/>
          <w:sz w:val="21"/>
          <w:shd w:val="clear" w:color="auto" w:fill="FFFFFF"/>
        </w:rPr>
        <w:t>当逆回购规模增长比例变动时，</w:t>
      </w:r>
      <w:r w:rsidRPr="00572739">
        <w:rPr>
          <w:rFonts w:ascii="仿宋" w:eastAsia="仿宋" w:hAnsi="仿宋" w:cs="Times New Roman" w:hint="eastAsia"/>
          <w:kern w:val="2"/>
          <w:sz w:val="21"/>
          <w:shd w:val="clear" w:color="auto" w:fill="FFFFFF"/>
        </w:rPr>
        <w:t>逆回购</w:t>
      </w:r>
      <w:r w:rsidRPr="00572739">
        <w:rPr>
          <w:rFonts w:ascii="仿宋" w:eastAsia="仿宋" w:hAnsi="仿宋" w:cs="Times New Roman"/>
          <w:kern w:val="2"/>
          <w:sz w:val="21"/>
          <w:shd w:val="clear" w:color="auto" w:fill="FFFFFF"/>
        </w:rPr>
        <w:t>规模增长比例作用于买入返售</w:t>
      </w:r>
      <w:r w:rsidRPr="00572739">
        <w:rPr>
          <w:rFonts w:ascii="仿宋" w:eastAsia="仿宋" w:hAnsi="仿宋" w:cs="Times New Roman" w:hint="eastAsia"/>
          <w:kern w:val="2"/>
          <w:sz w:val="21"/>
          <w:shd w:val="clear" w:color="auto" w:fill="FFFFFF"/>
        </w:rPr>
        <w:t>的</w:t>
      </w:r>
      <w:r w:rsidRPr="00572739">
        <w:rPr>
          <w:rFonts w:ascii="仿宋" w:eastAsia="仿宋" w:hAnsi="仿宋" w:cs="Times New Roman"/>
          <w:kern w:val="2"/>
          <w:sz w:val="21"/>
          <w:shd w:val="clear" w:color="auto" w:fill="FFFFFF"/>
        </w:rPr>
        <w:t>返售金额，</w:t>
      </w:r>
      <w:r w:rsidRPr="00572739">
        <w:rPr>
          <w:rFonts w:ascii="仿宋" w:eastAsia="仿宋" w:hAnsi="仿宋" w:cs="Times New Roman" w:hint="eastAsia"/>
          <w:kern w:val="2"/>
          <w:sz w:val="21"/>
          <w:shd w:val="clear" w:color="auto" w:fill="FFFFFF"/>
        </w:rPr>
        <w:t>当</w:t>
      </w:r>
      <w:r w:rsidRPr="00572739">
        <w:rPr>
          <w:rFonts w:ascii="仿宋" w:eastAsia="仿宋" w:hAnsi="仿宋" w:cs="Times New Roman"/>
          <w:kern w:val="2"/>
          <w:sz w:val="21"/>
          <w:shd w:val="clear" w:color="auto" w:fill="FFFFFF"/>
        </w:rPr>
        <w:t>逆回购</w:t>
      </w:r>
      <w:r w:rsidRPr="00572739">
        <w:rPr>
          <w:rFonts w:ascii="仿宋" w:eastAsia="仿宋" w:hAnsi="仿宋" w:cs="Times New Roman" w:hint="eastAsia"/>
          <w:kern w:val="2"/>
          <w:sz w:val="21"/>
          <w:shd w:val="clear" w:color="auto" w:fill="FFFFFF"/>
        </w:rPr>
        <w:t>规模</w:t>
      </w:r>
      <w:r w:rsidRPr="00572739">
        <w:rPr>
          <w:rFonts w:ascii="仿宋" w:eastAsia="仿宋" w:hAnsi="仿宋" w:cs="Times New Roman"/>
          <w:kern w:val="2"/>
          <w:sz w:val="21"/>
          <w:shd w:val="clear" w:color="auto" w:fill="FFFFFF"/>
        </w:rPr>
        <w:t>增长时，</w:t>
      </w:r>
      <w:r w:rsidRPr="00572739">
        <w:rPr>
          <w:rFonts w:ascii="仿宋" w:eastAsia="仿宋" w:hAnsi="仿宋" w:cs="Times New Roman" w:hint="eastAsia"/>
          <w:kern w:val="2"/>
          <w:sz w:val="21"/>
          <w:shd w:val="clear" w:color="auto" w:fill="FFFFFF"/>
        </w:rPr>
        <w:t>由于</w:t>
      </w:r>
      <w:r w:rsidRPr="00572739">
        <w:rPr>
          <w:rFonts w:ascii="仿宋" w:eastAsia="仿宋" w:hAnsi="仿宋" w:cs="Times New Roman"/>
          <w:kern w:val="2"/>
          <w:sz w:val="21"/>
          <w:shd w:val="clear" w:color="auto" w:fill="FFFFFF"/>
        </w:rPr>
        <w:t>逆回购资金来源于正回购，所以正回购规模也同比增长</w:t>
      </w:r>
      <w:r w:rsidRPr="00572739">
        <w:rPr>
          <w:rFonts w:ascii="仿宋" w:eastAsia="仿宋" w:hAnsi="仿宋" w:cs="Times New Roman" w:hint="eastAsia"/>
          <w:kern w:val="2"/>
          <w:sz w:val="21"/>
          <w:shd w:val="clear" w:color="auto" w:fill="FFFFFF"/>
        </w:rPr>
        <w:t>，最终</w:t>
      </w:r>
      <w:r w:rsidRPr="00572739">
        <w:rPr>
          <w:rFonts w:ascii="仿宋" w:eastAsia="仿宋" w:hAnsi="仿宋" w:cs="Times New Roman"/>
          <w:kern w:val="2"/>
          <w:sz w:val="21"/>
          <w:shd w:val="clear" w:color="auto" w:fill="FFFFFF"/>
        </w:rPr>
        <w:t>正回购规模、逆回购规模、到期解付券、剩余可用券</w:t>
      </w:r>
      <w:r w:rsidRPr="00572739">
        <w:rPr>
          <w:rFonts w:ascii="仿宋" w:eastAsia="仿宋" w:hAnsi="仿宋" w:cs="Times New Roman" w:hint="eastAsia"/>
          <w:kern w:val="2"/>
          <w:sz w:val="21"/>
          <w:shd w:val="clear" w:color="auto" w:fill="FFFFFF"/>
        </w:rPr>
        <w:t>均</w:t>
      </w:r>
      <w:r w:rsidRPr="00572739">
        <w:rPr>
          <w:rFonts w:ascii="仿宋" w:eastAsia="仿宋" w:hAnsi="仿宋" w:cs="Times New Roman"/>
          <w:kern w:val="2"/>
          <w:sz w:val="21"/>
          <w:shd w:val="clear" w:color="auto" w:fill="FFFFFF"/>
        </w:rPr>
        <w:t>会受到影响；</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kern w:val="2"/>
          <w:sz w:val="21"/>
          <w:shd w:val="clear" w:color="auto" w:fill="FFFFFF"/>
        </w:rPr>
        <w:t>当质押率变动时，</w:t>
      </w:r>
      <w:r w:rsidRPr="00572739">
        <w:rPr>
          <w:rFonts w:ascii="仿宋" w:eastAsia="仿宋" w:hAnsi="仿宋" w:cs="Times New Roman" w:hint="eastAsia"/>
          <w:kern w:val="2"/>
          <w:sz w:val="21"/>
          <w:shd w:val="clear" w:color="auto" w:fill="FFFFFF"/>
        </w:rPr>
        <w:t>到期解付券的</w:t>
      </w:r>
      <w:r w:rsidRPr="00572739">
        <w:rPr>
          <w:rFonts w:ascii="仿宋" w:eastAsia="仿宋" w:hAnsi="仿宋" w:cs="Times New Roman"/>
          <w:kern w:val="2"/>
          <w:sz w:val="21"/>
          <w:shd w:val="clear" w:color="auto" w:fill="FFFFFF"/>
        </w:rPr>
        <w:t>质押式正回购本金</w:t>
      </w:r>
      <w:r w:rsidRPr="00572739">
        <w:rPr>
          <w:rFonts w:ascii="仿宋" w:eastAsia="仿宋" w:hAnsi="仿宋" w:cs="Times New Roman" w:hint="eastAsia"/>
          <w:kern w:val="2"/>
          <w:sz w:val="21"/>
          <w:shd w:val="clear" w:color="auto" w:fill="FFFFFF"/>
        </w:rPr>
        <w:t>和</w:t>
      </w:r>
      <w:r w:rsidRPr="00572739">
        <w:rPr>
          <w:rFonts w:ascii="仿宋" w:eastAsia="仿宋" w:hAnsi="仿宋" w:cs="Times New Roman"/>
          <w:kern w:val="2"/>
          <w:sz w:val="21"/>
          <w:shd w:val="clear" w:color="auto" w:fill="FFFFFF"/>
        </w:rPr>
        <w:t>买断式正回购本金</w:t>
      </w:r>
      <w:r w:rsidRPr="00572739">
        <w:rPr>
          <w:rFonts w:ascii="仿宋" w:eastAsia="仿宋" w:hAnsi="仿宋" w:cs="Times New Roman" w:hint="eastAsia"/>
          <w:kern w:val="2"/>
          <w:sz w:val="21"/>
          <w:shd w:val="clear" w:color="auto" w:fill="FFFFFF"/>
        </w:rPr>
        <w:t>会在</w:t>
      </w:r>
      <w:r w:rsidRPr="00572739">
        <w:rPr>
          <w:rFonts w:ascii="仿宋" w:eastAsia="仿宋" w:hAnsi="仿宋" w:cs="Times New Roman"/>
          <w:kern w:val="2"/>
          <w:sz w:val="21"/>
          <w:shd w:val="clear" w:color="auto" w:fill="FFFFFF"/>
        </w:rPr>
        <w:t>质押率的作用下以一定比率变动</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具体比率可参考质押率。</w:t>
      </w:r>
      <w:r w:rsidRPr="00572739">
        <w:rPr>
          <w:rFonts w:ascii="仿宋" w:eastAsia="仿宋" w:hAnsi="仿宋" w:cs="Times New Roman" w:hint="eastAsia"/>
          <w:kern w:val="2"/>
          <w:sz w:val="21"/>
          <w:shd w:val="clear" w:color="auto" w:fill="FFFFFF"/>
        </w:rPr>
        <w:t>剩余可用券</w:t>
      </w:r>
      <w:r w:rsidRPr="00572739">
        <w:rPr>
          <w:rFonts w:ascii="仿宋" w:eastAsia="仿宋" w:hAnsi="仿宋" w:cs="Times New Roman"/>
          <w:kern w:val="2"/>
          <w:sz w:val="21"/>
          <w:shd w:val="clear" w:color="auto" w:fill="FFFFFF"/>
        </w:rPr>
        <w:t>的可用余额和买断式逆回购余额会在质押率的作用下以一定</w:t>
      </w:r>
      <w:r w:rsidRPr="00572739">
        <w:rPr>
          <w:rFonts w:ascii="仿宋" w:eastAsia="仿宋" w:hAnsi="仿宋" w:cs="Times New Roman" w:hint="eastAsia"/>
          <w:kern w:val="2"/>
          <w:sz w:val="21"/>
          <w:shd w:val="clear" w:color="auto" w:fill="FFFFFF"/>
        </w:rPr>
        <w:t>比率变动，</w:t>
      </w:r>
      <w:r w:rsidRPr="00572739">
        <w:rPr>
          <w:rFonts w:ascii="仿宋" w:eastAsia="仿宋" w:hAnsi="仿宋" w:cs="Times New Roman"/>
          <w:kern w:val="2"/>
          <w:sz w:val="21"/>
          <w:shd w:val="clear" w:color="auto" w:fill="FFFFFF"/>
        </w:rPr>
        <w:t>具体比率可参考质押率。</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正回购规模的变动会影响到正回购到期流出，当流出有所变化，缺口也会随之变化；</w:t>
      </w:r>
      <w:r w:rsidRPr="00572739">
        <w:rPr>
          <w:rFonts w:ascii="仿宋" w:eastAsia="仿宋" w:hAnsi="仿宋" w:cs="Times New Roman"/>
          <w:kern w:val="2"/>
          <w:sz w:val="21"/>
          <w:shd w:val="clear" w:color="auto" w:fill="FFFFFF"/>
        </w:rPr>
        <w:t>逆回购规模的变动会影响到逆回购到期流入，当流入有所变化，缺口也会随之变化；</w:t>
      </w:r>
      <w:r w:rsidRPr="00572739">
        <w:rPr>
          <w:rFonts w:ascii="仿宋" w:eastAsia="仿宋" w:hAnsi="仿宋" w:cs="Times New Roman" w:hint="eastAsia"/>
          <w:kern w:val="2"/>
          <w:sz w:val="21"/>
          <w:shd w:val="clear" w:color="auto" w:fill="FFFFFF"/>
        </w:rPr>
        <w:t>到期解付券和</w:t>
      </w:r>
      <w:r w:rsidRPr="00572739">
        <w:rPr>
          <w:rFonts w:ascii="仿宋" w:eastAsia="仿宋" w:hAnsi="仿宋" w:cs="Times New Roman"/>
          <w:kern w:val="2"/>
          <w:sz w:val="21"/>
          <w:shd w:val="clear" w:color="auto" w:fill="FFFFFF"/>
        </w:rPr>
        <w:t>剩余可用券</w:t>
      </w:r>
      <w:r w:rsidRPr="00572739">
        <w:rPr>
          <w:rFonts w:ascii="仿宋" w:eastAsia="仿宋" w:hAnsi="仿宋" w:cs="Times New Roman" w:hint="eastAsia"/>
          <w:kern w:val="2"/>
          <w:sz w:val="21"/>
          <w:shd w:val="clear" w:color="auto" w:fill="FFFFFF"/>
        </w:rPr>
        <w:t>的变动会带来覆盖后敞口的变动。</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572739"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noProof/>
          <w:kern w:val="2"/>
          <w:sz w:val="21"/>
        </w:rPr>
        <w:lastRenderedPageBreak/>
        <w:drawing>
          <wp:anchor distT="0" distB="0" distL="114300" distR="114300" simplePos="0" relativeHeight="251660288" behindDoc="0" locked="0" layoutInCell="1" allowOverlap="1" wp14:anchorId="06E6ED59" wp14:editId="642C23DB">
            <wp:simplePos x="0" y="0"/>
            <wp:positionH relativeFrom="column">
              <wp:posOffset>495300</wp:posOffset>
            </wp:positionH>
            <wp:positionV relativeFrom="paragraph">
              <wp:posOffset>40005</wp:posOffset>
            </wp:positionV>
            <wp:extent cx="4905375" cy="38481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05375" cy="3848100"/>
                    </a:xfrm>
                    <a:prstGeom prst="rect">
                      <a:avLst/>
                    </a:prstGeom>
                  </pic:spPr>
                </pic:pic>
              </a:graphicData>
            </a:graphic>
          </wp:anchor>
        </w:drawing>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572739" w:rsidRDefault="00572739"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572739" w:rsidRPr="00572739" w:rsidRDefault="00572739"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在</w:t>
      </w:r>
      <w:r w:rsidRPr="00572739">
        <w:rPr>
          <w:rFonts w:ascii="仿宋" w:eastAsia="仿宋" w:hAnsi="仿宋" w:cs="Times New Roman"/>
          <w:kern w:val="2"/>
          <w:sz w:val="21"/>
          <w:shd w:val="clear" w:color="auto" w:fill="FFFFFF"/>
        </w:rPr>
        <w:t>两融和股票质押业务条线下</w:t>
      </w:r>
      <w:r w:rsidRPr="00572739">
        <w:rPr>
          <w:rFonts w:ascii="仿宋" w:eastAsia="仿宋" w:hAnsi="仿宋" w:cs="Times New Roman" w:hint="eastAsia"/>
          <w:kern w:val="2"/>
          <w:sz w:val="21"/>
          <w:shd w:val="clear" w:color="auto" w:fill="FFFFFF"/>
        </w:rPr>
        <w:t>，有</w:t>
      </w:r>
      <w:r w:rsidRPr="00572739">
        <w:rPr>
          <w:rFonts w:ascii="仿宋" w:eastAsia="仿宋" w:hAnsi="仿宋" w:cs="Times New Roman"/>
          <w:kern w:val="2"/>
          <w:sz w:val="21"/>
          <w:shd w:val="clear" w:color="auto" w:fill="FFFFFF"/>
        </w:rPr>
        <w:t>以下参数假设：</w:t>
      </w:r>
      <w:r w:rsidRPr="00572739">
        <w:rPr>
          <w:rFonts w:ascii="仿宋" w:eastAsia="仿宋" w:hAnsi="仿宋" w:cs="Times New Roman" w:hint="eastAsia"/>
          <w:kern w:val="2"/>
          <w:sz w:val="21"/>
          <w:shd w:val="clear" w:color="auto" w:fill="FFFFFF"/>
        </w:rPr>
        <w:t>业务</w:t>
      </w:r>
      <w:r w:rsidRPr="00572739">
        <w:rPr>
          <w:rFonts w:ascii="仿宋" w:eastAsia="仿宋" w:hAnsi="仿宋" w:cs="Times New Roman"/>
          <w:kern w:val="2"/>
          <w:sz w:val="21"/>
          <w:shd w:val="clear" w:color="auto" w:fill="FFFFFF"/>
        </w:rPr>
        <w:t>规模规模增长比例、客户还款率规模增长比例、可售卖比例规模增长比例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当</w:t>
      </w:r>
      <w:r w:rsidRPr="00572739">
        <w:rPr>
          <w:rFonts w:ascii="仿宋" w:eastAsia="仿宋" w:hAnsi="仿宋" w:cs="Times New Roman"/>
          <w:kern w:val="2"/>
          <w:sz w:val="21"/>
          <w:shd w:val="clear" w:color="auto" w:fill="FFFFFF"/>
        </w:rPr>
        <w:t>业务规模规模增长比例变动时，</w:t>
      </w:r>
      <w:r w:rsidRPr="00572739">
        <w:rPr>
          <w:rFonts w:ascii="仿宋" w:eastAsia="仿宋" w:hAnsi="仿宋" w:cs="Times New Roman" w:hint="eastAsia"/>
          <w:kern w:val="2"/>
          <w:sz w:val="21"/>
          <w:shd w:val="clear" w:color="auto" w:fill="FFFFFF"/>
        </w:rPr>
        <w:t>业务</w:t>
      </w:r>
      <w:r w:rsidRPr="00572739">
        <w:rPr>
          <w:rFonts w:ascii="仿宋" w:eastAsia="仿宋" w:hAnsi="仿宋" w:cs="Times New Roman"/>
          <w:kern w:val="2"/>
          <w:sz w:val="21"/>
          <w:shd w:val="clear" w:color="auto" w:fill="FFFFFF"/>
        </w:rPr>
        <w:t>规模规模增长比例作用于</w:t>
      </w:r>
      <w:r w:rsidRPr="00572739">
        <w:rPr>
          <w:rFonts w:ascii="仿宋" w:eastAsia="仿宋" w:hAnsi="仿宋" w:cs="Times New Roman" w:hint="eastAsia"/>
          <w:kern w:val="2"/>
          <w:sz w:val="21"/>
          <w:shd w:val="clear" w:color="auto" w:fill="FFFFFF"/>
        </w:rPr>
        <w:t>两融</w:t>
      </w:r>
      <w:r w:rsidRPr="00572739">
        <w:rPr>
          <w:rFonts w:ascii="仿宋" w:eastAsia="仿宋" w:hAnsi="仿宋" w:cs="Times New Roman"/>
          <w:kern w:val="2"/>
          <w:sz w:val="21"/>
          <w:shd w:val="clear" w:color="auto" w:fill="FFFFFF"/>
        </w:rPr>
        <w:t>和股票质押的融资规模</w:t>
      </w:r>
      <w:r w:rsidRPr="00572739">
        <w:rPr>
          <w:rFonts w:ascii="仿宋" w:eastAsia="仿宋" w:hAnsi="仿宋" w:cs="Times New Roman" w:hint="eastAsia"/>
          <w:kern w:val="2"/>
          <w:sz w:val="21"/>
          <w:shd w:val="clear" w:color="auto" w:fill="FFFFFF"/>
        </w:rPr>
        <w:t>，使</w:t>
      </w:r>
      <w:r w:rsidRPr="00572739">
        <w:rPr>
          <w:rFonts w:ascii="仿宋" w:eastAsia="仿宋" w:hAnsi="仿宋" w:cs="Times New Roman"/>
          <w:kern w:val="2"/>
          <w:sz w:val="21"/>
          <w:shd w:val="clear" w:color="auto" w:fill="FFFFFF"/>
        </w:rPr>
        <w:t>融资规模以</w:t>
      </w:r>
      <w:r w:rsidRPr="00572739">
        <w:rPr>
          <w:rFonts w:ascii="仿宋" w:eastAsia="仿宋" w:hAnsi="仿宋" w:cs="Times New Roman" w:hint="eastAsia"/>
          <w:kern w:val="2"/>
          <w:sz w:val="21"/>
          <w:shd w:val="clear" w:color="auto" w:fill="FFFFFF"/>
        </w:rPr>
        <w:t>该</w:t>
      </w:r>
      <w:r w:rsidRPr="00572739">
        <w:rPr>
          <w:rFonts w:ascii="仿宋" w:eastAsia="仿宋" w:hAnsi="仿宋" w:cs="Times New Roman"/>
          <w:kern w:val="2"/>
          <w:sz w:val="21"/>
          <w:shd w:val="clear" w:color="auto" w:fill="FFFFFF"/>
        </w:rPr>
        <w:t>业务规模</w:t>
      </w:r>
      <w:r w:rsidRPr="00572739">
        <w:rPr>
          <w:rFonts w:ascii="仿宋" w:eastAsia="仿宋" w:hAnsi="仿宋" w:cs="Times New Roman" w:hint="eastAsia"/>
          <w:kern w:val="2"/>
          <w:sz w:val="21"/>
          <w:shd w:val="clear" w:color="auto" w:fill="FFFFFF"/>
        </w:rPr>
        <w:t>增长比例</w:t>
      </w:r>
      <w:r w:rsidRPr="00572739">
        <w:rPr>
          <w:rFonts w:ascii="仿宋" w:eastAsia="仿宋" w:hAnsi="仿宋" w:cs="Times New Roman"/>
          <w:kern w:val="2"/>
          <w:sz w:val="21"/>
          <w:shd w:val="clear" w:color="auto" w:fill="FFFFFF"/>
        </w:rPr>
        <w:t>缩放，最终影响到</w:t>
      </w:r>
      <w:r w:rsidRPr="00572739">
        <w:rPr>
          <w:rFonts w:ascii="仿宋" w:eastAsia="仿宋" w:hAnsi="仿宋" w:cs="Times New Roman" w:hint="eastAsia"/>
          <w:kern w:val="2"/>
          <w:sz w:val="21"/>
          <w:shd w:val="clear" w:color="auto" w:fill="FFFFFF"/>
        </w:rPr>
        <w:t>业务</w:t>
      </w:r>
      <w:r w:rsidRPr="00572739">
        <w:rPr>
          <w:rFonts w:ascii="仿宋" w:eastAsia="仿宋" w:hAnsi="仿宋" w:cs="Times New Roman"/>
          <w:kern w:val="2"/>
          <w:sz w:val="21"/>
          <w:shd w:val="clear" w:color="auto" w:fill="FFFFFF"/>
        </w:rPr>
        <w:t>规模扩张</w:t>
      </w:r>
      <w:r w:rsidRPr="00572739">
        <w:rPr>
          <w:rFonts w:ascii="仿宋" w:eastAsia="仿宋" w:hAnsi="仿宋" w:cs="Times New Roman" w:hint="eastAsia"/>
          <w:kern w:val="2"/>
          <w:sz w:val="21"/>
          <w:shd w:val="clear" w:color="auto" w:fill="FFFFFF"/>
        </w:rPr>
        <w:t>和</w:t>
      </w:r>
      <w:r w:rsidRPr="00572739">
        <w:rPr>
          <w:rFonts w:ascii="仿宋" w:eastAsia="仿宋" w:hAnsi="仿宋" w:cs="Times New Roman"/>
          <w:kern w:val="2"/>
          <w:sz w:val="21"/>
          <w:shd w:val="clear" w:color="auto" w:fill="FFFFFF"/>
        </w:rPr>
        <w:t>可售卖资产</w:t>
      </w:r>
      <w:r w:rsidRPr="00572739">
        <w:rPr>
          <w:rFonts w:ascii="仿宋" w:eastAsia="仿宋" w:hAnsi="仿宋" w:cs="Times New Roman" w:hint="eastAsia"/>
          <w:kern w:val="2"/>
          <w:sz w:val="21"/>
          <w:shd w:val="clear" w:color="auto" w:fill="FFFFFF"/>
        </w:rPr>
        <w:t>；</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当</w:t>
      </w:r>
      <w:r w:rsidRPr="00572739">
        <w:rPr>
          <w:rFonts w:ascii="仿宋" w:eastAsia="仿宋" w:hAnsi="仿宋" w:cs="Times New Roman"/>
          <w:kern w:val="2"/>
          <w:sz w:val="21"/>
          <w:shd w:val="clear" w:color="auto" w:fill="FFFFFF"/>
        </w:rPr>
        <w:t>客户还款率规模增长比例变动时，</w:t>
      </w:r>
      <w:r w:rsidRPr="00572739">
        <w:rPr>
          <w:rFonts w:ascii="仿宋" w:eastAsia="仿宋" w:hAnsi="仿宋" w:cs="Times New Roman" w:hint="eastAsia"/>
          <w:kern w:val="2"/>
          <w:sz w:val="21"/>
          <w:shd w:val="clear" w:color="auto" w:fill="FFFFFF"/>
        </w:rPr>
        <w:t>客户</w:t>
      </w:r>
      <w:r w:rsidRPr="00572739">
        <w:rPr>
          <w:rFonts w:ascii="仿宋" w:eastAsia="仿宋" w:hAnsi="仿宋" w:cs="Times New Roman"/>
          <w:kern w:val="2"/>
          <w:sz w:val="21"/>
          <w:shd w:val="clear" w:color="auto" w:fill="FFFFFF"/>
        </w:rPr>
        <w:t>还款率规模增长比例作用于</w:t>
      </w:r>
      <w:r w:rsidRPr="00572739">
        <w:rPr>
          <w:rFonts w:ascii="仿宋" w:eastAsia="仿宋" w:hAnsi="仿宋" w:cs="Times New Roman" w:hint="eastAsia"/>
          <w:kern w:val="2"/>
          <w:sz w:val="21"/>
          <w:shd w:val="clear" w:color="auto" w:fill="FFFFFF"/>
        </w:rPr>
        <w:t>两融</w:t>
      </w:r>
      <w:r w:rsidRPr="00572739">
        <w:rPr>
          <w:rFonts w:ascii="仿宋" w:eastAsia="仿宋" w:hAnsi="仿宋" w:cs="Times New Roman"/>
          <w:kern w:val="2"/>
          <w:sz w:val="21"/>
          <w:shd w:val="clear" w:color="auto" w:fill="FFFFFF"/>
        </w:rPr>
        <w:t>的融资规模，</w:t>
      </w:r>
      <w:r w:rsidRPr="00572739">
        <w:rPr>
          <w:rFonts w:ascii="仿宋" w:eastAsia="仿宋" w:hAnsi="仿宋" w:cs="Times New Roman" w:hint="eastAsia"/>
          <w:kern w:val="2"/>
          <w:sz w:val="21"/>
          <w:shd w:val="clear" w:color="auto" w:fill="FFFFFF"/>
        </w:rPr>
        <w:t>使</w:t>
      </w:r>
      <w:r w:rsidRPr="00572739">
        <w:rPr>
          <w:rFonts w:ascii="仿宋" w:eastAsia="仿宋" w:hAnsi="仿宋" w:cs="Times New Roman"/>
          <w:kern w:val="2"/>
          <w:sz w:val="21"/>
          <w:shd w:val="clear" w:color="auto" w:fill="FFFFFF"/>
        </w:rPr>
        <w:t>融资规模以</w:t>
      </w:r>
      <w:r w:rsidRPr="00572739">
        <w:rPr>
          <w:rFonts w:ascii="仿宋" w:eastAsia="仿宋" w:hAnsi="仿宋" w:cs="Times New Roman" w:hint="eastAsia"/>
          <w:kern w:val="2"/>
          <w:sz w:val="21"/>
          <w:shd w:val="clear" w:color="auto" w:fill="FFFFFF"/>
        </w:rPr>
        <w:t>该客户还款率</w:t>
      </w:r>
      <w:r w:rsidRPr="00572739">
        <w:rPr>
          <w:rFonts w:ascii="仿宋" w:eastAsia="仿宋" w:hAnsi="仿宋" w:cs="Times New Roman"/>
          <w:kern w:val="2"/>
          <w:sz w:val="21"/>
          <w:shd w:val="clear" w:color="auto" w:fill="FFFFFF"/>
        </w:rPr>
        <w:t>规模</w:t>
      </w:r>
      <w:r w:rsidRPr="00572739">
        <w:rPr>
          <w:rFonts w:ascii="仿宋" w:eastAsia="仿宋" w:hAnsi="仿宋" w:cs="Times New Roman" w:hint="eastAsia"/>
          <w:kern w:val="2"/>
          <w:sz w:val="21"/>
          <w:shd w:val="clear" w:color="auto" w:fill="FFFFFF"/>
        </w:rPr>
        <w:t>增长比例</w:t>
      </w:r>
      <w:r w:rsidRPr="00572739">
        <w:rPr>
          <w:rFonts w:ascii="仿宋" w:eastAsia="仿宋" w:hAnsi="仿宋" w:cs="Times New Roman"/>
          <w:kern w:val="2"/>
          <w:sz w:val="21"/>
          <w:shd w:val="clear" w:color="auto" w:fill="FFFFFF"/>
        </w:rPr>
        <w:t>缩放，最终影响到</w:t>
      </w:r>
      <w:r w:rsidRPr="00572739">
        <w:rPr>
          <w:rFonts w:ascii="仿宋" w:eastAsia="仿宋" w:hAnsi="仿宋" w:cs="Times New Roman" w:hint="eastAsia"/>
          <w:kern w:val="2"/>
          <w:sz w:val="21"/>
          <w:shd w:val="clear" w:color="auto" w:fill="FFFFFF"/>
        </w:rPr>
        <w:t>客户</w:t>
      </w:r>
      <w:r w:rsidRPr="00572739">
        <w:rPr>
          <w:rFonts w:ascii="仿宋" w:eastAsia="仿宋" w:hAnsi="仿宋" w:cs="Times New Roman"/>
          <w:kern w:val="2"/>
          <w:sz w:val="21"/>
          <w:shd w:val="clear" w:color="auto" w:fill="FFFFFF"/>
        </w:rPr>
        <w:t>还款</w:t>
      </w:r>
      <w:r w:rsidRPr="00572739">
        <w:rPr>
          <w:rFonts w:ascii="仿宋" w:eastAsia="仿宋" w:hAnsi="仿宋" w:cs="Times New Roman" w:hint="eastAsia"/>
          <w:kern w:val="2"/>
          <w:sz w:val="21"/>
          <w:shd w:val="clear" w:color="auto" w:fill="FFFFFF"/>
        </w:rPr>
        <w:t>和</w:t>
      </w:r>
      <w:r w:rsidRPr="00572739">
        <w:rPr>
          <w:rFonts w:ascii="仿宋" w:eastAsia="仿宋" w:hAnsi="仿宋" w:cs="Times New Roman"/>
          <w:kern w:val="2"/>
          <w:sz w:val="21"/>
          <w:shd w:val="clear" w:color="auto" w:fill="FFFFFF"/>
        </w:rPr>
        <w:t>可售卖资产</w:t>
      </w:r>
      <w:r w:rsidRPr="00572739">
        <w:rPr>
          <w:rFonts w:ascii="仿宋" w:eastAsia="仿宋" w:hAnsi="仿宋" w:cs="Times New Roman" w:hint="eastAsia"/>
          <w:kern w:val="2"/>
          <w:sz w:val="21"/>
          <w:shd w:val="clear" w:color="auto" w:fill="FFFFFF"/>
        </w:rPr>
        <w:t>；</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当</w:t>
      </w:r>
      <w:r w:rsidRPr="00572739">
        <w:rPr>
          <w:rFonts w:ascii="仿宋" w:eastAsia="仿宋" w:hAnsi="仿宋" w:cs="Times New Roman"/>
          <w:kern w:val="2"/>
          <w:sz w:val="21"/>
          <w:shd w:val="clear" w:color="auto" w:fill="FFFFFF"/>
        </w:rPr>
        <w:t>可售卖比例规模增长比例变动时，可售卖比例规模增长比例作用于</w:t>
      </w:r>
      <w:r w:rsidRPr="00572739">
        <w:rPr>
          <w:rFonts w:ascii="仿宋" w:eastAsia="仿宋" w:hAnsi="仿宋" w:cs="Times New Roman" w:hint="eastAsia"/>
          <w:kern w:val="2"/>
          <w:sz w:val="21"/>
          <w:shd w:val="clear" w:color="auto" w:fill="FFFFFF"/>
        </w:rPr>
        <w:t>两融和</w:t>
      </w:r>
      <w:r w:rsidRPr="00572739">
        <w:rPr>
          <w:rFonts w:ascii="仿宋" w:eastAsia="仿宋" w:hAnsi="仿宋" w:cs="Times New Roman"/>
          <w:kern w:val="2"/>
          <w:sz w:val="21"/>
          <w:shd w:val="clear" w:color="auto" w:fill="FFFFFF"/>
        </w:rPr>
        <w:t>股票质押的融资</w:t>
      </w:r>
      <w:r w:rsidRPr="00572739">
        <w:rPr>
          <w:rFonts w:ascii="仿宋" w:eastAsia="仿宋" w:hAnsi="仿宋" w:cs="Times New Roman" w:hint="eastAsia"/>
          <w:kern w:val="2"/>
          <w:sz w:val="21"/>
          <w:shd w:val="clear" w:color="auto" w:fill="FFFFFF"/>
        </w:rPr>
        <w:t>规模，使</w:t>
      </w:r>
      <w:r w:rsidRPr="00572739">
        <w:rPr>
          <w:rFonts w:ascii="仿宋" w:eastAsia="仿宋" w:hAnsi="仿宋" w:cs="Times New Roman"/>
          <w:kern w:val="2"/>
          <w:sz w:val="21"/>
          <w:shd w:val="clear" w:color="auto" w:fill="FFFFFF"/>
        </w:rPr>
        <w:t>融资规模以该可售卖比例缩放，最终影响到</w:t>
      </w:r>
      <w:r w:rsidRPr="00572739">
        <w:rPr>
          <w:rFonts w:ascii="仿宋" w:eastAsia="仿宋" w:hAnsi="仿宋" w:cs="Times New Roman" w:hint="eastAsia"/>
          <w:kern w:val="2"/>
          <w:sz w:val="21"/>
          <w:shd w:val="clear" w:color="auto" w:fill="FFFFFF"/>
        </w:rPr>
        <w:t>资产</w:t>
      </w:r>
      <w:r w:rsidRPr="00572739">
        <w:rPr>
          <w:rFonts w:ascii="仿宋" w:eastAsia="仿宋" w:hAnsi="仿宋" w:cs="Times New Roman"/>
          <w:kern w:val="2"/>
          <w:sz w:val="21"/>
          <w:shd w:val="clear" w:color="auto" w:fill="FFFFFF"/>
        </w:rPr>
        <w:t>售卖可融资规模</w:t>
      </w:r>
      <w:r w:rsidRPr="00572739">
        <w:rPr>
          <w:rFonts w:ascii="仿宋" w:eastAsia="仿宋" w:hAnsi="仿宋" w:cs="Times New Roman" w:hint="eastAsia"/>
          <w:kern w:val="2"/>
          <w:sz w:val="21"/>
          <w:shd w:val="clear" w:color="auto" w:fill="FFFFFF"/>
        </w:rPr>
        <w:t>。</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业务</w:t>
      </w:r>
      <w:r w:rsidRPr="00572739">
        <w:rPr>
          <w:rFonts w:ascii="仿宋" w:eastAsia="仿宋" w:hAnsi="仿宋" w:cs="Times New Roman"/>
          <w:kern w:val="2"/>
          <w:sz w:val="21"/>
          <w:shd w:val="clear" w:color="auto" w:fill="FFFFFF"/>
        </w:rPr>
        <w:t>规模扩张</w:t>
      </w:r>
      <w:r w:rsidRPr="00572739">
        <w:rPr>
          <w:rFonts w:ascii="仿宋" w:eastAsia="仿宋" w:hAnsi="仿宋" w:cs="Times New Roman" w:hint="eastAsia"/>
          <w:kern w:val="2"/>
          <w:sz w:val="21"/>
          <w:shd w:val="clear" w:color="auto" w:fill="FFFFFF"/>
        </w:rPr>
        <w:t>的</w:t>
      </w:r>
      <w:r w:rsidRPr="00572739">
        <w:rPr>
          <w:rFonts w:ascii="仿宋" w:eastAsia="仿宋" w:hAnsi="仿宋" w:cs="Times New Roman"/>
          <w:kern w:val="2"/>
          <w:sz w:val="21"/>
          <w:shd w:val="clear" w:color="auto" w:fill="FFFFFF"/>
        </w:rPr>
        <w:t>变动会影响到</w:t>
      </w:r>
      <w:r w:rsidRPr="00572739">
        <w:rPr>
          <w:rFonts w:ascii="仿宋" w:eastAsia="仿宋" w:hAnsi="仿宋" w:cs="Times New Roman" w:hint="eastAsia"/>
          <w:kern w:val="2"/>
          <w:sz w:val="21"/>
          <w:shd w:val="clear" w:color="auto" w:fill="FFFFFF"/>
        </w:rPr>
        <w:t>业务</w:t>
      </w:r>
      <w:r w:rsidRPr="00572739">
        <w:rPr>
          <w:rFonts w:ascii="仿宋" w:eastAsia="仿宋" w:hAnsi="仿宋" w:cs="Times New Roman"/>
          <w:kern w:val="2"/>
          <w:sz w:val="21"/>
          <w:shd w:val="clear" w:color="auto" w:fill="FFFFFF"/>
        </w:rPr>
        <w:t>规模增长流出</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当流出有所变化，</w:t>
      </w:r>
      <w:r w:rsidRPr="00572739">
        <w:rPr>
          <w:rFonts w:ascii="仿宋" w:eastAsia="仿宋" w:hAnsi="仿宋" w:cs="Times New Roman" w:hint="eastAsia"/>
          <w:kern w:val="2"/>
          <w:sz w:val="21"/>
          <w:shd w:val="clear" w:color="auto" w:fill="FFFFFF"/>
        </w:rPr>
        <w:t>缺口</w:t>
      </w:r>
      <w:r w:rsidRPr="00572739">
        <w:rPr>
          <w:rFonts w:ascii="仿宋" w:eastAsia="仿宋" w:hAnsi="仿宋" w:cs="Times New Roman"/>
          <w:kern w:val="2"/>
          <w:sz w:val="21"/>
          <w:shd w:val="clear" w:color="auto" w:fill="FFFFFF"/>
        </w:rPr>
        <w:t>也会随之变化</w:t>
      </w:r>
      <w:r w:rsidRPr="00572739">
        <w:rPr>
          <w:rFonts w:ascii="仿宋" w:eastAsia="仿宋" w:hAnsi="仿宋" w:cs="Times New Roman" w:hint="eastAsia"/>
          <w:kern w:val="2"/>
          <w:sz w:val="21"/>
          <w:shd w:val="clear" w:color="auto" w:fill="FFFFFF"/>
        </w:rPr>
        <w:t>；</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客户还款</w:t>
      </w:r>
      <w:r w:rsidRPr="00572739">
        <w:rPr>
          <w:rFonts w:ascii="仿宋" w:eastAsia="仿宋" w:hAnsi="仿宋" w:cs="Times New Roman"/>
          <w:kern w:val="2"/>
          <w:sz w:val="21"/>
          <w:shd w:val="clear" w:color="auto" w:fill="FFFFFF"/>
        </w:rPr>
        <w:t>的变动会影响到客户还款流入，当流入有所变化，缺口也会随之变化；</w:t>
      </w:r>
    </w:p>
    <w:p w:rsidR="006C4BA1"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noProof/>
          <w:kern w:val="2"/>
          <w:sz w:val="21"/>
        </w:rPr>
        <w:lastRenderedPageBreak/>
        <w:drawing>
          <wp:anchor distT="0" distB="0" distL="114300" distR="114300" simplePos="0" relativeHeight="251659264" behindDoc="0" locked="0" layoutInCell="1" allowOverlap="1" wp14:anchorId="161501C5" wp14:editId="3EF1A34E">
            <wp:simplePos x="0" y="0"/>
            <wp:positionH relativeFrom="column">
              <wp:posOffset>247650</wp:posOffset>
            </wp:positionH>
            <wp:positionV relativeFrom="paragraph">
              <wp:posOffset>775335</wp:posOffset>
            </wp:positionV>
            <wp:extent cx="5257800" cy="36861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57800" cy="3686175"/>
                    </a:xfrm>
                    <a:prstGeom prst="rect">
                      <a:avLst/>
                    </a:prstGeom>
                  </pic:spPr>
                </pic:pic>
              </a:graphicData>
            </a:graphic>
          </wp:anchor>
        </w:drawing>
      </w:r>
      <w:r w:rsidRPr="00572739">
        <w:rPr>
          <w:rFonts w:ascii="仿宋" w:eastAsia="仿宋" w:hAnsi="仿宋" w:cs="Times New Roman" w:hint="eastAsia"/>
          <w:kern w:val="2"/>
          <w:sz w:val="21"/>
          <w:shd w:val="clear" w:color="auto" w:fill="FFFFFF"/>
        </w:rPr>
        <w:t>可售卖</w:t>
      </w:r>
      <w:r w:rsidRPr="00572739">
        <w:rPr>
          <w:rFonts w:ascii="仿宋" w:eastAsia="仿宋" w:hAnsi="仿宋" w:cs="Times New Roman"/>
          <w:kern w:val="2"/>
          <w:sz w:val="21"/>
          <w:shd w:val="clear" w:color="auto" w:fill="FFFFFF"/>
        </w:rPr>
        <w:t>资产的变动</w:t>
      </w:r>
      <w:r w:rsidRPr="00572739">
        <w:rPr>
          <w:rFonts w:ascii="仿宋" w:eastAsia="仿宋" w:hAnsi="仿宋" w:cs="Times New Roman" w:hint="eastAsia"/>
          <w:kern w:val="2"/>
          <w:sz w:val="21"/>
          <w:shd w:val="clear" w:color="auto" w:fill="FFFFFF"/>
        </w:rPr>
        <w:t>会</w:t>
      </w:r>
      <w:r w:rsidRPr="00572739">
        <w:rPr>
          <w:rFonts w:ascii="仿宋" w:eastAsia="仿宋" w:hAnsi="仿宋" w:cs="Times New Roman"/>
          <w:kern w:val="2"/>
          <w:sz w:val="21"/>
          <w:shd w:val="clear" w:color="auto" w:fill="FFFFFF"/>
        </w:rPr>
        <w:t>带来资产售卖可融资规模的变动，而</w:t>
      </w:r>
      <w:r w:rsidRPr="00572739">
        <w:rPr>
          <w:rFonts w:ascii="仿宋" w:eastAsia="仿宋" w:hAnsi="仿宋" w:cs="Times New Roman" w:hint="eastAsia"/>
          <w:kern w:val="2"/>
          <w:sz w:val="21"/>
          <w:shd w:val="clear" w:color="auto" w:fill="FFFFFF"/>
        </w:rPr>
        <w:t>资产</w:t>
      </w:r>
      <w:r w:rsidRPr="00572739">
        <w:rPr>
          <w:rFonts w:ascii="仿宋" w:eastAsia="仿宋" w:hAnsi="仿宋" w:cs="Times New Roman"/>
          <w:kern w:val="2"/>
          <w:sz w:val="21"/>
          <w:shd w:val="clear" w:color="auto" w:fill="FFFFFF"/>
        </w:rPr>
        <w:t>售卖可融资规模的变动</w:t>
      </w:r>
      <w:r w:rsidRPr="00572739">
        <w:rPr>
          <w:rFonts w:ascii="仿宋" w:eastAsia="仿宋" w:hAnsi="仿宋" w:cs="Times New Roman" w:hint="eastAsia"/>
          <w:kern w:val="2"/>
          <w:sz w:val="21"/>
          <w:shd w:val="clear" w:color="auto" w:fill="FFFFFF"/>
        </w:rPr>
        <w:t>则</w:t>
      </w:r>
      <w:r w:rsidRPr="00572739">
        <w:rPr>
          <w:rFonts w:ascii="仿宋" w:eastAsia="仿宋" w:hAnsi="仿宋" w:cs="Times New Roman"/>
          <w:kern w:val="2"/>
          <w:sz w:val="21"/>
          <w:shd w:val="clear" w:color="auto" w:fill="FFFFFF"/>
        </w:rPr>
        <w:t>会影响到剩余可售卖资产的变动，从</w:t>
      </w:r>
      <w:r w:rsidRPr="00572739">
        <w:rPr>
          <w:rFonts w:ascii="仿宋" w:eastAsia="仿宋" w:hAnsi="仿宋" w:cs="Times New Roman" w:hint="eastAsia"/>
          <w:kern w:val="2"/>
          <w:sz w:val="21"/>
          <w:shd w:val="clear" w:color="auto" w:fill="FFFFFF"/>
        </w:rPr>
        <w:t>而</w:t>
      </w:r>
      <w:r w:rsidRPr="00572739">
        <w:rPr>
          <w:rFonts w:ascii="仿宋" w:eastAsia="仿宋" w:hAnsi="仿宋" w:cs="Times New Roman"/>
          <w:kern w:val="2"/>
          <w:sz w:val="21"/>
          <w:shd w:val="clear" w:color="auto" w:fill="FFFFFF"/>
        </w:rPr>
        <w:t>覆盖后敞口也会随之变</w:t>
      </w:r>
      <w:r w:rsidRPr="00572739">
        <w:rPr>
          <w:rFonts w:ascii="仿宋" w:eastAsia="仿宋" w:hAnsi="仿宋" w:cs="Times New Roman" w:hint="eastAsia"/>
          <w:kern w:val="2"/>
          <w:sz w:val="21"/>
          <w:shd w:val="clear" w:color="auto" w:fill="FFFFFF"/>
        </w:rPr>
        <w:t>动</w:t>
      </w:r>
    </w:p>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p>
    <w:p w:rsidR="00572739" w:rsidRPr="00132A29" w:rsidRDefault="00572739" w:rsidP="00572739">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keepNext/>
        <w:keepLines/>
        <w:widowControl w:val="0"/>
        <w:autoSpaceDE w:val="0"/>
        <w:autoSpaceDN w:val="0"/>
        <w:adjustRightInd w:val="0"/>
        <w:spacing w:before="120" w:after="120" w:line="360" w:lineRule="auto"/>
        <w:ind w:left="735"/>
        <w:textAlignment w:val="baseline"/>
        <w:outlineLvl w:val="1"/>
        <w:rPr>
          <w:rFonts w:ascii="仿宋" w:eastAsia="仿宋" w:hAnsi="仿宋" w:cs="Calibri Light"/>
          <w:b/>
          <w:bCs/>
          <w:sz w:val="30"/>
          <w:szCs w:val="24"/>
          <w:lang w:bidi="th-TH"/>
        </w:rPr>
      </w:pPr>
      <w:r w:rsidRPr="00572739">
        <w:rPr>
          <w:rFonts w:ascii="仿宋" w:eastAsia="仿宋" w:hAnsi="仿宋" w:cs="Calibri Light" w:hint="eastAsia"/>
          <w:b/>
          <w:bCs/>
          <w:sz w:val="30"/>
          <w:szCs w:val="24"/>
          <w:lang w:bidi="th-TH"/>
        </w:rPr>
        <w:t>8</w:t>
      </w:r>
      <w:r w:rsidR="0012428C">
        <w:rPr>
          <w:rFonts w:ascii="仿宋" w:eastAsia="仿宋" w:hAnsi="仿宋" w:cs="Calibri Light"/>
          <w:b/>
          <w:bCs/>
          <w:sz w:val="30"/>
          <w:szCs w:val="24"/>
          <w:lang w:bidi="th-TH"/>
        </w:rPr>
        <w:t>.</w:t>
      </w:r>
      <w:r w:rsidR="0075090C">
        <w:rPr>
          <w:rFonts w:ascii="仿宋" w:eastAsia="仿宋" w:hAnsi="仿宋" w:cs="Calibri Light" w:hint="eastAsia"/>
          <w:b/>
          <w:bCs/>
          <w:sz w:val="30"/>
          <w:szCs w:val="24"/>
          <w:lang w:bidi="th-TH"/>
        </w:rPr>
        <w:t>4</w:t>
      </w:r>
      <w:r w:rsidRPr="00572739">
        <w:rPr>
          <w:rFonts w:ascii="仿宋" w:eastAsia="仿宋" w:hAnsi="仿宋" w:cs="Calibri Light"/>
          <w:b/>
          <w:bCs/>
          <w:sz w:val="30"/>
          <w:szCs w:val="24"/>
          <w:lang w:bidi="th-TH"/>
        </w:rPr>
        <w:t xml:space="preserve"> </w:t>
      </w:r>
      <w:r w:rsidRPr="00572739">
        <w:rPr>
          <w:rFonts w:ascii="仿宋" w:eastAsia="仿宋" w:hAnsi="仿宋" w:cs="Calibri Light" w:hint="eastAsia"/>
          <w:b/>
          <w:bCs/>
          <w:sz w:val="30"/>
          <w:szCs w:val="24"/>
          <w:lang w:bidi="th-TH"/>
        </w:rPr>
        <w:t>计算</w:t>
      </w:r>
      <w:r w:rsidRPr="00572739">
        <w:rPr>
          <w:rFonts w:ascii="仿宋" w:eastAsia="仿宋" w:hAnsi="仿宋" w:cs="Calibri Light"/>
          <w:b/>
          <w:bCs/>
          <w:sz w:val="30"/>
          <w:szCs w:val="24"/>
          <w:lang w:bidi="th-TH"/>
        </w:rPr>
        <w:t>公式</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缺口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期初余额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流入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固收</w:t>
      </w:r>
      <w:r w:rsidRPr="00572739">
        <w:rPr>
          <w:rFonts w:ascii="仿宋" w:eastAsia="仿宋" w:hAnsi="仿宋" w:cs="Times New Roman"/>
          <w:kern w:val="2"/>
          <w:sz w:val="21"/>
        </w:rPr>
        <w:t>和交易衍生品下的</w:t>
      </w:r>
      <w:r w:rsidRPr="00572739">
        <w:rPr>
          <w:rFonts w:ascii="仿宋" w:eastAsia="仿宋" w:hAnsi="仿宋" w:cs="Times New Roman" w:hint="eastAsia"/>
          <w:kern w:val="2"/>
          <w:sz w:val="21"/>
        </w:rPr>
        <w:t>考虑覆盖后敞口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缺口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到期解付券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剩余可用券</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两融</w:t>
      </w:r>
      <w:r w:rsidRPr="00572739">
        <w:rPr>
          <w:rFonts w:ascii="仿宋" w:eastAsia="仿宋" w:hAnsi="仿宋" w:cs="Times New Roman"/>
          <w:kern w:val="2"/>
          <w:sz w:val="21"/>
        </w:rPr>
        <w:t>和股票质押下的考虑覆盖后敞口</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缺口 +</w:t>
      </w:r>
      <w:r w:rsidRPr="00572739">
        <w:rPr>
          <w:rFonts w:ascii="仿宋" w:eastAsia="仿宋" w:hAnsi="仿宋" w:cs="Times New Roman"/>
          <w:kern w:val="2"/>
          <w:sz w:val="21"/>
        </w:rPr>
        <w:t xml:space="preserve"> 剩余可售卖资产</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司库下</w:t>
      </w:r>
      <w:r w:rsidRPr="00572739">
        <w:rPr>
          <w:rFonts w:ascii="仿宋" w:eastAsia="仿宋" w:hAnsi="仿宋" w:cs="Times New Roman"/>
          <w:kern w:val="2"/>
          <w:sz w:val="21"/>
        </w:rPr>
        <w:t>的考虑覆盖后敞口</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缺口 +</w:t>
      </w:r>
      <w:r w:rsidRPr="00572739">
        <w:rPr>
          <w:rFonts w:ascii="仿宋" w:eastAsia="仿宋" w:hAnsi="仿宋" w:cs="Times New Roman"/>
          <w:kern w:val="2"/>
          <w:sz w:val="21"/>
        </w:rPr>
        <w:t xml:space="preserve"> 应急备付</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缺口分为五大板块：固收、交易衍生品、两融、股票质押、司库</w:t>
      </w:r>
    </w:p>
    <w:p w:rsidR="006C4BA1" w:rsidRPr="00572739" w:rsidRDefault="006C4BA1" w:rsidP="006C4BA1">
      <w:pPr>
        <w:keepNext/>
        <w:keepLines/>
        <w:widowControl w:val="0"/>
        <w:autoSpaceDE w:val="0"/>
        <w:autoSpaceDN w:val="0"/>
        <w:adjustRightInd w:val="0"/>
        <w:spacing w:before="120" w:after="120" w:line="360" w:lineRule="auto"/>
        <w:ind w:left="735"/>
        <w:textAlignment w:val="baseline"/>
        <w:outlineLvl w:val="1"/>
        <w:rPr>
          <w:rFonts w:ascii="仿宋" w:eastAsia="仿宋" w:hAnsi="仿宋" w:cs="Calibri Light"/>
          <w:b/>
          <w:bCs/>
          <w:sz w:val="30"/>
          <w:szCs w:val="24"/>
          <w:lang w:bidi="th-TH"/>
        </w:rPr>
      </w:pPr>
      <w:r w:rsidRPr="00572739">
        <w:rPr>
          <w:rFonts w:ascii="仿宋" w:eastAsia="仿宋" w:hAnsi="仿宋" w:cs="Calibri Light"/>
          <w:b/>
          <w:bCs/>
          <w:sz w:val="30"/>
          <w:szCs w:val="24"/>
          <w:lang w:bidi="th-TH"/>
        </w:rPr>
        <w:t>8</w:t>
      </w:r>
      <w:r w:rsidRPr="00572739">
        <w:rPr>
          <w:rFonts w:ascii="仿宋" w:eastAsia="仿宋" w:hAnsi="仿宋" w:cs="Calibri Light" w:hint="eastAsia"/>
          <w:b/>
          <w:bCs/>
          <w:sz w:val="30"/>
          <w:szCs w:val="24"/>
          <w:lang w:bidi="th-TH"/>
        </w:rPr>
        <w:t>.</w:t>
      </w:r>
      <w:r w:rsidR="0075090C">
        <w:rPr>
          <w:rFonts w:ascii="仿宋" w:eastAsia="仿宋" w:hAnsi="仿宋" w:cs="Calibri Light" w:hint="eastAsia"/>
          <w:b/>
          <w:bCs/>
          <w:sz w:val="30"/>
          <w:szCs w:val="24"/>
          <w:lang w:bidi="th-TH"/>
        </w:rPr>
        <w:t>5</w:t>
      </w:r>
      <w:r w:rsidR="0012428C">
        <w:rPr>
          <w:rFonts w:ascii="仿宋" w:eastAsia="仿宋" w:hAnsi="仿宋" w:cs="Calibri Light" w:hint="eastAsia"/>
          <w:b/>
          <w:bCs/>
          <w:sz w:val="30"/>
          <w:szCs w:val="24"/>
          <w:lang w:bidi="th-TH"/>
        </w:rPr>
        <w:t xml:space="preserve"> </w:t>
      </w:r>
      <w:r w:rsidR="0075090C">
        <w:rPr>
          <w:rFonts w:ascii="仿宋" w:eastAsia="仿宋" w:hAnsi="仿宋" w:cs="Calibri Light" w:hint="eastAsia"/>
          <w:b/>
          <w:bCs/>
          <w:sz w:val="30"/>
          <w:szCs w:val="24"/>
          <w:lang w:bidi="th-TH"/>
        </w:rPr>
        <w:t>敞口</w:t>
      </w:r>
      <w:r w:rsidRPr="00572739">
        <w:rPr>
          <w:rFonts w:ascii="仿宋" w:eastAsia="仿宋" w:hAnsi="仿宋" w:cs="Calibri Light" w:hint="eastAsia"/>
          <w:b/>
          <w:bCs/>
          <w:sz w:val="30"/>
          <w:szCs w:val="24"/>
          <w:lang w:bidi="th-TH"/>
        </w:rPr>
        <w:t>条目分析</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tbl>
      <w:tblPr>
        <w:tblpPr w:leftFromText="180" w:rightFromText="180" w:vertAnchor="text" w:horzAnchor="margin" w:tblpY="121"/>
        <w:tblOverlap w:val="never"/>
        <w:tblW w:w="5000" w:type="pct"/>
        <w:tblLook w:val="04A0" w:firstRow="1" w:lastRow="0" w:firstColumn="1" w:lastColumn="0" w:noHBand="0" w:noVBand="1"/>
      </w:tblPr>
      <w:tblGrid>
        <w:gridCol w:w="1916"/>
        <w:gridCol w:w="573"/>
        <w:gridCol w:w="506"/>
        <w:gridCol w:w="662"/>
        <w:gridCol w:w="779"/>
        <w:gridCol w:w="582"/>
        <w:gridCol w:w="584"/>
        <w:gridCol w:w="662"/>
        <w:gridCol w:w="779"/>
        <w:gridCol w:w="584"/>
        <w:gridCol w:w="584"/>
        <w:gridCol w:w="586"/>
        <w:gridCol w:w="779"/>
      </w:tblGrid>
      <w:tr w:rsidR="006C4BA1" w:rsidRPr="00572739" w:rsidTr="00232D9B">
        <w:trPr>
          <w:trHeight w:hRule="exact" w:val="498"/>
        </w:trPr>
        <w:tc>
          <w:tcPr>
            <w:tcW w:w="5000" w:type="pct"/>
            <w:gridSpan w:val="1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固收</w:t>
            </w:r>
          </w:p>
        </w:tc>
      </w:tr>
      <w:tr w:rsidR="006C4BA1" w:rsidRPr="00572739" w:rsidTr="00232D9B">
        <w:trPr>
          <w:trHeight w:hRule="exact" w:val="518"/>
        </w:trPr>
        <w:tc>
          <w:tcPr>
            <w:tcW w:w="975"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项目名称 </w:t>
            </w:r>
          </w:p>
        </w:tc>
        <w:tc>
          <w:tcPr>
            <w:tcW w:w="1324" w:type="pct"/>
            <w:gridSpan w:val="4"/>
            <w:tcBorders>
              <w:top w:val="nil"/>
              <w:left w:val="nil"/>
              <w:bottom w:val="single" w:sz="4" w:space="0" w:color="auto"/>
              <w:right w:val="single" w:sz="4" w:space="0" w:color="auto"/>
            </w:tcBorders>
            <w:shd w:val="clear" w:color="auto" w:fill="auto"/>
            <w:noWrap/>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轻度 </w:t>
            </w:r>
          </w:p>
        </w:tc>
        <w:tc>
          <w:tcPr>
            <w:tcW w:w="1371" w:type="pct"/>
            <w:gridSpan w:val="4"/>
            <w:tcBorders>
              <w:top w:val="nil"/>
              <w:left w:val="nil"/>
              <w:bottom w:val="single" w:sz="4" w:space="0" w:color="auto"/>
              <w:right w:val="single" w:sz="4" w:space="0" w:color="auto"/>
            </w:tcBorders>
            <w:shd w:val="clear" w:color="auto" w:fill="auto"/>
            <w:noWrap/>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中度 </w:t>
            </w:r>
          </w:p>
        </w:tc>
        <w:tc>
          <w:tcPr>
            <w:tcW w:w="1331" w:type="pct"/>
            <w:gridSpan w:val="4"/>
            <w:tcBorders>
              <w:top w:val="nil"/>
              <w:left w:val="nil"/>
              <w:bottom w:val="single" w:sz="4" w:space="0" w:color="auto"/>
              <w:right w:val="single" w:sz="8" w:space="0" w:color="000000"/>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重度 </w:t>
            </w:r>
          </w:p>
        </w:tc>
      </w:tr>
      <w:tr w:rsidR="006C4BA1" w:rsidRPr="00572739" w:rsidTr="00232D9B">
        <w:trPr>
          <w:trHeight w:val="672"/>
        </w:trPr>
        <w:tc>
          <w:tcPr>
            <w:tcW w:w="975" w:type="pct"/>
            <w:vMerge/>
            <w:tcBorders>
              <w:top w:val="nil"/>
              <w:left w:val="single" w:sz="8" w:space="0" w:color="auto"/>
              <w:bottom w:val="single" w:sz="4" w:space="0" w:color="auto"/>
              <w:right w:val="single" w:sz="4" w:space="0" w:color="auto"/>
            </w:tcBorders>
            <w:vAlign w:val="center"/>
            <w:hideMark/>
          </w:tcPr>
          <w:p w:rsidR="006C4BA1" w:rsidRPr="00572739" w:rsidRDefault="006C4BA1" w:rsidP="006C4BA1">
            <w:pPr>
              <w:spacing w:after="0" w:line="240" w:lineRule="auto"/>
              <w:rPr>
                <w:rFonts w:ascii="仿宋" w:eastAsia="仿宋" w:hAnsi="仿宋" w:cs="Calibri"/>
                <w:b/>
                <w:bCs/>
                <w:sz w:val="20"/>
                <w:szCs w:val="20"/>
              </w:rPr>
            </w:pPr>
          </w:p>
        </w:tc>
        <w:tc>
          <w:tcPr>
            <w:tcW w:w="302" w:type="pct"/>
            <w:tcBorders>
              <w:top w:val="nil"/>
              <w:left w:val="nil"/>
              <w:bottom w:val="single" w:sz="4" w:space="0" w:color="auto"/>
              <w:right w:val="single" w:sz="4" w:space="0" w:color="auto"/>
            </w:tcBorders>
            <w:shd w:val="clear" w:color="auto" w:fill="auto"/>
            <w:noWrap/>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1天</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7天</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14天</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期初余额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流入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逆回购到期流入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借入司库配置资金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现券卖出流入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拆借流入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流出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正回购到期流出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现券买入流出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拆借流出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申购缴款流出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归还司库配置资金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缺口/盈余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到期解付券</w:t>
            </w:r>
          </w:p>
        </w:tc>
        <w:tc>
          <w:tcPr>
            <w:tcW w:w="30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剩余可用券</w:t>
            </w:r>
          </w:p>
        </w:tc>
        <w:tc>
          <w:tcPr>
            <w:tcW w:w="30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60"/>
        </w:trPr>
        <w:tc>
          <w:tcPr>
            <w:tcW w:w="975" w:type="pct"/>
            <w:tcBorders>
              <w:top w:val="nil"/>
              <w:left w:val="single" w:sz="8" w:space="0" w:color="auto"/>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考虑覆盖后敞口 </w:t>
            </w:r>
          </w:p>
        </w:tc>
        <w:tc>
          <w:tcPr>
            <w:tcW w:w="302"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8"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8"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8"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8"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bl>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tbl>
      <w:tblPr>
        <w:tblW w:w="5000" w:type="pct"/>
        <w:tblLook w:val="04A0" w:firstRow="1" w:lastRow="0" w:firstColumn="1" w:lastColumn="0" w:noHBand="0" w:noVBand="1"/>
      </w:tblPr>
      <w:tblGrid>
        <w:gridCol w:w="1884"/>
        <w:gridCol w:w="572"/>
        <w:gridCol w:w="572"/>
        <w:gridCol w:w="651"/>
        <w:gridCol w:w="769"/>
        <w:gridCol w:w="572"/>
        <w:gridCol w:w="572"/>
        <w:gridCol w:w="651"/>
        <w:gridCol w:w="769"/>
        <w:gridCol w:w="572"/>
        <w:gridCol w:w="572"/>
        <w:gridCol w:w="651"/>
        <w:gridCol w:w="769"/>
      </w:tblGrid>
      <w:tr w:rsidR="006C4BA1" w:rsidRPr="00572739" w:rsidTr="00232D9B">
        <w:trPr>
          <w:trHeight w:val="330"/>
        </w:trPr>
        <w:tc>
          <w:tcPr>
            <w:tcW w:w="5000" w:type="pct"/>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交易与衍生品 </w:t>
            </w:r>
          </w:p>
        </w:tc>
      </w:tr>
      <w:tr w:rsidR="006C4BA1" w:rsidRPr="00572739" w:rsidTr="00232D9B">
        <w:trPr>
          <w:trHeight w:val="330"/>
        </w:trPr>
        <w:tc>
          <w:tcPr>
            <w:tcW w:w="1867"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项目名称 </w:t>
            </w:r>
          </w:p>
        </w:tc>
        <w:tc>
          <w:tcPr>
            <w:tcW w:w="1133" w:type="pct"/>
            <w:gridSpan w:val="4"/>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轻度 </w:t>
            </w:r>
          </w:p>
        </w:tc>
        <w:tc>
          <w:tcPr>
            <w:tcW w:w="1000" w:type="pct"/>
            <w:gridSpan w:val="4"/>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中度 </w:t>
            </w:r>
          </w:p>
        </w:tc>
        <w:tc>
          <w:tcPr>
            <w:tcW w:w="1000" w:type="pct"/>
            <w:gridSpan w:val="4"/>
            <w:tcBorders>
              <w:top w:val="nil"/>
              <w:left w:val="nil"/>
              <w:bottom w:val="single" w:sz="4" w:space="0" w:color="auto"/>
              <w:right w:val="single" w:sz="8" w:space="0" w:color="000000"/>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重度 </w:t>
            </w:r>
          </w:p>
        </w:tc>
      </w:tr>
      <w:tr w:rsidR="006C4BA1" w:rsidRPr="00572739" w:rsidTr="00232D9B">
        <w:trPr>
          <w:trHeight w:val="330"/>
        </w:trPr>
        <w:tc>
          <w:tcPr>
            <w:tcW w:w="1867" w:type="pct"/>
            <w:vMerge/>
            <w:tcBorders>
              <w:top w:val="nil"/>
              <w:left w:val="single" w:sz="8" w:space="0" w:color="auto"/>
              <w:bottom w:val="single" w:sz="4" w:space="0" w:color="auto"/>
              <w:right w:val="single" w:sz="4" w:space="0" w:color="auto"/>
            </w:tcBorders>
            <w:vAlign w:val="center"/>
            <w:hideMark/>
          </w:tcPr>
          <w:p w:rsidR="006C4BA1" w:rsidRPr="00572739" w:rsidRDefault="006C4BA1" w:rsidP="006C4BA1">
            <w:pPr>
              <w:spacing w:after="0" w:line="240" w:lineRule="auto"/>
              <w:rPr>
                <w:rFonts w:ascii="仿宋" w:eastAsia="仿宋" w:hAnsi="仿宋" w:cs="Calibri"/>
                <w:b/>
                <w:bCs/>
                <w:sz w:val="20"/>
                <w:szCs w:val="20"/>
              </w:rPr>
            </w:pP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333"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200"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200"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期初余额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流入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逆回购到期流入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借入司库配置资金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现券卖出流入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拆借流入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流出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正回购到期流出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现券买入流出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lastRenderedPageBreak/>
              <w:t xml:space="preserve"> 拆借流出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申购缴款流出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归还司库配置资金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缺口/盈余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到期解付券</w:t>
            </w:r>
          </w:p>
        </w:tc>
        <w:tc>
          <w:tcPr>
            <w:tcW w:w="267"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剩余可用券</w:t>
            </w:r>
          </w:p>
        </w:tc>
        <w:tc>
          <w:tcPr>
            <w:tcW w:w="267"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r>
      <w:tr w:rsidR="006C4BA1" w:rsidRPr="00572739" w:rsidTr="00232D9B">
        <w:trPr>
          <w:trHeight w:val="345"/>
        </w:trPr>
        <w:tc>
          <w:tcPr>
            <w:tcW w:w="1867" w:type="pct"/>
            <w:tcBorders>
              <w:top w:val="nil"/>
              <w:left w:val="single" w:sz="8" w:space="0" w:color="auto"/>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考虑覆盖后敞口 </w:t>
            </w:r>
          </w:p>
        </w:tc>
        <w:tc>
          <w:tcPr>
            <w:tcW w:w="267"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33"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8"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bl>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tbl>
      <w:tblPr>
        <w:tblW w:w="5000" w:type="pct"/>
        <w:tblLook w:val="04A0" w:firstRow="1" w:lastRow="0" w:firstColumn="1" w:lastColumn="0" w:noHBand="0" w:noVBand="1"/>
      </w:tblPr>
      <w:tblGrid>
        <w:gridCol w:w="1895"/>
        <w:gridCol w:w="574"/>
        <w:gridCol w:w="529"/>
        <w:gridCol w:w="654"/>
        <w:gridCol w:w="772"/>
        <w:gridCol w:w="575"/>
        <w:gridCol w:w="575"/>
        <w:gridCol w:w="654"/>
        <w:gridCol w:w="772"/>
        <w:gridCol w:w="575"/>
        <w:gridCol w:w="575"/>
        <w:gridCol w:w="654"/>
        <w:gridCol w:w="772"/>
      </w:tblGrid>
      <w:tr w:rsidR="006C4BA1" w:rsidRPr="00572739" w:rsidTr="00232D9B">
        <w:trPr>
          <w:trHeight w:val="330"/>
        </w:trPr>
        <w:tc>
          <w:tcPr>
            <w:tcW w:w="5000" w:type="pct"/>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两融 </w:t>
            </w:r>
          </w:p>
        </w:tc>
      </w:tr>
      <w:tr w:rsidR="006C4BA1" w:rsidRPr="00572739" w:rsidTr="00232D9B">
        <w:trPr>
          <w:trHeight w:val="330"/>
        </w:trPr>
        <w:tc>
          <w:tcPr>
            <w:tcW w:w="1867" w:type="pct"/>
            <w:vMerge w:val="restart"/>
            <w:tcBorders>
              <w:top w:val="nil"/>
              <w:left w:val="single" w:sz="8" w:space="0" w:color="auto"/>
              <w:bottom w:val="single" w:sz="4" w:space="0" w:color="000000"/>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项目名称 </w:t>
            </w:r>
          </w:p>
        </w:tc>
        <w:tc>
          <w:tcPr>
            <w:tcW w:w="1133" w:type="pct"/>
            <w:gridSpan w:val="4"/>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轻度 </w:t>
            </w:r>
          </w:p>
        </w:tc>
        <w:tc>
          <w:tcPr>
            <w:tcW w:w="1000" w:type="pct"/>
            <w:gridSpan w:val="4"/>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中度 </w:t>
            </w:r>
          </w:p>
        </w:tc>
        <w:tc>
          <w:tcPr>
            <w:tcW w:w="1000" w:type="pct"/>
            <w:gridSpan w:val="4"/>
            <w:tcBorders>
              <w:top w:val="nil"/>
              <w:left w:val="nil"/>
              <w:bottom w:val="single" w:sz="4" w:space="0" w:color="auto"/>
              <w:right w:val="single" w:sz="8" w:space="0" w:color="000000"/>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重度 </w:t>
            </w:r>
          </w:p>
        </w:tc>
      </w:tr>
      <w:tr w:rsidR="006C4BA1" w:rsidRPr="00572739" w:rsidTr="00232D9B">
        <w:trPr>
          <w:trHeight w:val="330"/>
        </w:trPr>
        <w:tc>
          <w:tcPr>
            <w:tcW w:w="1867" w:type="pct"/>
            <w:vMerge/>
            <w:tcBorders>
              <w:top w:val="nil"/>
              <w:left w:val="single" w:sz="8" w:space="0" w:color="auto"/>
              <w:bottom w:val="single" w:sz="4" w:space="0" w:color="000000"/>
              <w:right w:val="single" w:sz="4" w:space="0" w:color="auto"/>
            </w:tcBorders>
            <w:vAlign w:val="center"/>
            <w:hideMark/>
          </w:tcPr>
          <w:p w:rsidR="006C4BA1" w:rsidRPr="00572739" w:rsidRDefault="006C4BA1" w:rsidP="006C4BA1">
            <w:pPr>
              <w:spacing w:after="0" w:line="240" w:lineRule="auto"/>
              <w:rPr>
                <w:rFonts w:ascii="仿宋" w:eastAsia="仿宋" w:hAnsi="仿宋" w:cs="Calibri"/>
                <w:b/>
                <w:bCs/>
                <w:sz w:val="20"/>
                <w:szCs w:val="20"/>
              </w:rPr>
            </w:pPr>
          </w:p>
        </w:tc>
        <w:tc>
          <w:tcPr>
            <w:tcW w:w="2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27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8"/>
                <w:szCs w:val="18"/>
              </w:rPr>
            </w:pPr>
            <w:r w:rsidRPr="00572739">
              <w:rPr>
                <w:rFonts w:ascii="仿宋" w:eastAsia="仿宋" w:hAnsi="仿宋" w:cs="Calibri" w:hint="eastAsia"/>
                <w:b/>
                <w:bCs/>
                <w:sz w:val="18"/>
                <w:szCs w:val="18"/>
              </w:rPr>
              <w:t xml:space="preserve">7天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333"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200"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200"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期初余额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流入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证金资金流入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售卖流入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客户还款流入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上存资金返还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借入司库配置资金 </w:t>
            </w:r>
          </w:p>
        </w:tc>
        <w:tc>
          <w:tcPr>
            <w:tcW w:w="256"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7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single" w:sz="4" w:space="0" w:color="auto"/>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流出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售卖到期流出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证金到期流出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业务规模增长流出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归还司库配置资金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45"/>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缺口/盈余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剩余可售卖资产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45"/>
        </w:trPr>
        <w:tc>
          <w:tcPr>
            <w:tcW w:w="1867" w:type="pct"/>
            <w:tcBorders>
              <w:top w:val="nil"/>
              <w:left w:val="single" w:sz="8" w:space="0" w:color="auto"/>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考虑覆盖后敞口 </w:t>
            </w:r>
          </w:p>
        </w:tc>
        <w:tc>
          <w:tcPr>
            <w:tcW w:w="256"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77"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33"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8"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bl>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tbl>
      <w:tblPr>
        <w:tblpPr w:leftFromText="180" w:rightFromText="180" w:vertAnchor="text" w:horzAnchor="margin" w:tblpY="77"/>
        <w:tblW w:w="5000" w:type="pct"/>
        <w:tblLook w:val="04A0" w:firstRow="1" w:lastRow="0" w:firstColumn="1" w:lastColumn="0" w:noHBand="0" w:noVBand="1"/>
      </w:tblPr>
      <w:tblGrid>
        <w:gridCol w:w="1884"/>
        <w:gridCol w:w="572"/>
        <w:gridCol w:w="572"/>
        <w:gridCol w:w="651"/>
        <w:gridCol w:w="769"/>
        <w:gridCol w:w="572"/>
        <w:gridCol w:w="572"/>
        <w:gridCol w:w="651"/>
        <w:gridCol w:w="769"/>
        <w:gridCol w:w="572"/>
        <w:gridCol w:w="572"/>
        <w:gridCol w:w="651"/>
        <w:gridCol w:w="769"/>
      </w:tblGrid>
      <w:tr w:rsidR="006C4BA1" w:rsidRPr="00572739" w:rsidTr="00232D9B">
        <w:trPr>
          <w:trHeight w:val="345"/>
        </w:trPr>
        <w:tc>
          <w:tcPr>
            <w:tcW w:w="5000" w:type="pct"/>
            <w:gridSpan w:val="1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lastRenderedPageBreak/>
              <w:t xml:space="preserve">股权-股票质押 </w:t>
            </w:r>
          </w:p>
        </w:tc>
      </w:tr>
      <w:tr w:rsidR="006C4BA1" w:rsidRPr="00572739" w:rsidTr="00232D9B">
        <w:trPr>
          <w:trHeight w:val="330"/>
        </w:trPr>
        <w:tc>
          <w:tcPr>
            <w:tcW w:w="955"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项目名称 </w:t>
            </w:r>
          </w:p>
        </w:tc>
        <w:tc>
          <w:tcPr>
            <w:tcW w:w="1349" w:type="pct"/>
            <w:gridSpan w:val="4"/>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轻度 </w:t>
            </w:r>
          </w:p>
        </w:tc>
        <w:tc>
          <w:tcPr>
            <w:tcW w:w="1348" w:type="pct"/>
            <w:gridSpan w:val="4"/>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中度 </w:t>
            </w:r>
          </w:p>
        </w:tc>
        <w:tc>
          <w:tcPr>
            <w:tcW w:w="1348" w:type="pct"/>
            <w:gridSpan w:val="4"/>
            <w:tcBorders>
              <w:top w:val="nil"/>
              <w:left w:val="nil"/>
              <w:bottom w:val="single" w:sz="4" w:space="0" w:color="auto"/>
              <w:right w:val="single" w:sz="8" w:space="0" w:color="000000"/>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重度 </w:t>
            </w:r>
          </w:p>
        </w:tc>
      </w:tr>
      <w:tr w:rsidR="006C4BA1" w:rsidRPr="00572739" w:rsidTr="00232D9B">
        <w:trPr>
          <w:trHeight w:val="330"/>
        </w:trPr>
        <w:tc>
          <w:tcPr>
            <w:tcW w:w="955" w:type="pct"/>
            <w:vMerge/>
            <w:tcBorders>
              <w:top w:val="nil"/>
              <w:left w:val="single" w:sz="8" w:space="0" w:color="auto"/>
              <w:bottom w:val="single" w:sz="4" w:space="0" w:color="auto"/>
              <w:right w:val="single" w:sz="4" w:space="0" w:color="auto"/>
            </w:tcBorders>
            <w:vAlign w:val="center"/>
            <w:hideMark/>
          </w:tcPr>
          <w:p w:rsidR="006C4BA1" w:rsidRPr="00572739" w:rsidRDefault="006C4BA1" w:rsidP="006C4BA1">
            <w:pPr>
              <w:spacing w:after="0" w:line="240" w:lineRule="auto"/>
              <w:rPr>
                <w:rFonts w:ascii="仿宋" w:eastAsia="仿宋" w:hAnsi="仿宋" w:cs="Calibri"/>
                <w:b/>
                <w:bCs/>
                <w:sz w:val="20"/>
                <w:szCs w:val="20"/>
              </w:rPr>
            </w:pP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303"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342"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401"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c>
          <w:tcPr>
            <w:tcW w:w="303"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303"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342"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401"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c>
          <w:tcPr>
            <w:tcW w:w="303"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303"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342"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期初余额 </w:t>
            </w:r>
          </w:p>
        </w:tc>
        <w:tc>
          <w:tcPr>
            <w:tcW w:w="303"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流入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售卖流入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客户还款流入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上存资金返还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借入司库配置资金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single" w:sz="4" w:space="0" w:color="auto"/>
              <w:left w:val="nil"/>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流出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single" w:sz="4" w:space="0" w:color="auto"/>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售卖到期流出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业务规模增长流出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归还司库配置资金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缺口/盈余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剩余可售卖资产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45"/>
        </w:trPr>
        <w:tc>
          <w:tcPr>
            <w:tcW w:w="955" w:type="pct"/>
            <w:tcBorders>
              <w:top w:val="nil"/>
              <w:left w:val="single" w:sz="8" w:space="0" w:color="auto"/>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考虑覆盖后敞口 </w:t>
            </w:r>
          </w:p>
        </w:tc>
        <w:tc>
          <w:tcPr>
            <w:tcW w:w="303"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nil"/>
              <w:bottom w:val="single" w:sz="8"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bl>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tbl>
      <w:tblPr>
        <w:tblpPr w:leftFromText="180" w:rightFromText="180" w:vertAnchor="text" w:horzAnchor="margin" w:tblpY="646"/>
        <w:tblW w:w="5000" w:type="pct"/>
        <w:tblLook w:val="04A0" w:firstRow="1" w:lastRow="0" w:firstColumn="1" w:lastColumn="0" w:noHBand="0" w:noVBand="1"/>
      </w:tblPr>
      <w:tblGrid>
        <w:gridCol w:w="2421"/>
        <w:gridCol w:w="535"/>
        <w:gridCol w:w="535"/>
        <w:gridCol w:w="605"/>
        <w:gridCol w:w="710"/>
        <w:gridCol w:w="535"/>
        <w:gridCol w:w="535"/>
        <w:gridCol w:w="605"/>
        <w:gridCol w:w="710"/>
        <w:gridCol w:w="535"/>
        <w:gridCol w:w="535"/>
        <w:gridCol w:w="605"/>
        <w:gridCol w:w="710"/>
      </w:tblGrid>
      <w:tr w:rsidR="006C4BA1" w:rsidRPr="00572739" w:rsidTr="00232D9B">
        <w:trPr>
          <w:trHeight w:val="330"/>
        </w:trPr>
        <w:tc>
          <w:tcPr>
            <w:tcW w:w="5000" w:type="pct"/>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司库 </w:t>
            </w:r>
          </w:p>
        </w:tc>
      </w:tr>
      <w:tr w:rsidR="006C4BA1" w:rsidRPr="00572739" w:rsidTr="00232D9B">
        <w:trPr>
          <w:trHeight w:val="330"/>
        </w:trPr>
        <w:tc>
          <w:tcPr>
            <w:tcW w:w="1219"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项目名称 </w:t>
            </w:r>
          </w:p>
        </w:tc>
        <w:tc>
          <w:tcPr>
            <w:tcW w:w="1259" w:type="pct"/>
            <w:gridSpan w:val="4"/>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轻度 </w:t>
            </w:r>
          </w:p>
        </w:tc>
        <w:tc>
          <w:tcPr>
            <w:tcW w:w="1261" w:type="pct"/>
            <w:gridSpan w:val="4"/>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中度 </w:t>
            </w:r>
          </w:p>
        </w:tc>
        <w:tc>
          <w:tcPr>
            <w:tcW w:w="1261" w:type="pct"/>
            <w:gridSpan w:val="4"/>
            <w:tcBorders>
              <w:top w:val="nil"/>
              <w:left w:val="nil"/>
              <w:bottom w:val="single" w:sz="4" w:space="0" w:color="auto"/>
              <w:right w:val="single" w:sz="8" w:space="0" w:color="000000"/>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重度 </w:t>
            </w:r>
          </w:p>
        </w:tc>
      </w:tr>
      <w:tr w:rsidR="006C4BA1" w:rsidRPr="00572739" w:rsidTr="00232D9B">
        <w:trPr>
          <w:trHeight w:val="330"/>
        </w:trPr>
        <w:tc>
          <w:tcPr>
            <w:tcW w:w="1219" w:type="pct"/>
            <w:vMerge/>
            <w:tcBorders>
              <w:top w:val="nil"/>
              <w:left w:val="single" w:sz="8" w:space="0" w:color="auto"/>
              <w:bottom w:val="single" w:sz="4" w:space="0" w:color="auto"/>
              <w:right w:val="single" w:sz="4" w:space="0" w:color="auto"/>
            </w:tcBorders>
            <w:vAlign w:val="center"/>
            <w:hideMark/>
          </w:tcPr>
          <w:p w:rsidR="006C4BA1" w:rsidRPr="00572739" w:rsidRDefault="006C4BA1" w:rsidP="006C4BA1">
            <w:pPr>
              <w:spacing w:after="0" w:line="240" w:lineRule="auto"/>
              <w:rPr>
                <w:rFonts w:ascii="仿宋" w:eastAsia="仿宋" w:hAnsi="仿宋" w:cs="Calibri"/>
                <w:b/>
                <w:bCs/>
                <w:sz w:val="20"/>
                <w:szCs w:val="20"/>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284"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319"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372"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320"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372"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320"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372"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仿宋" w:eastAsia="仿宋" w:hAnsi="仿宋" w:cs="Calibri" w:hint="eastAsia"/>
                <w:b/>
                <w:bCs/>
                <w:sz w:val="20"/>
                <w:szCs w:val="20"/>
              </w:rPr>
              <w:lastRenderedPageBreak/>
              <w:t xml:space="preserve"> 余额（扣除日常经营预留）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仿宋" w:eastAsia="仿宋" w:hAnsi="仿宋" w:cs="Calibri" w:hint="eastAsia"/>
                <w:b/>
                <w:bCs/>
                <w:sz w:val="20"/>
                <w:szCs w:val="20"/>
              </w:rPr>
              <w:t xml:space="preserve"> 司库管理流出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固定配置流出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拆入资金到期归还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收益凭证到期流出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短融到期流出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公司债到期流出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次级债到期流出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动态配置流出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single" w:sz="4" w:space="0" w:color="auto"/>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上存到期流出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仿宋" w:eastAsia="仿宋" w:hAnsi="仿宋" w:cs="Calibri" w:hint="eastAsia"/>
                <w:b/>
                <w:bCs/>
                <w:sz w:val="20"/>
                <w:szCs w:val="20"/>
              </w:rPr>
              <w:t xml:space="preserve"> 司库管理流入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利润上收流入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增资款流入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拆借流入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收益凭证流入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短融流入</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公司债流入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次级债流入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理财资金流入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动态配置到期收回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仿宋" w:eastAsia="仿宋" w:hAnsi="仿宋" w:cs="Calibri" w:hint="eastAsia"/>
                <w:b/>
                <w:bCs/>
                <w:sz w:val="20"/>
                <w:szCs w:val="20"/>
              </w:rPr>
              <w:t xml:space="preserve"> 缺口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应急备付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45"/>
        </w:trPr>
        <w:tc>
          <w:tcPr>
            <w:tcW w:w="1219" w:type="pct"/>
            <w:tcBorders>
              <w:top w:val="nil"/>
              <w:left w:val="single" w:sz="8" w:space="0" w:color="auto"/>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仿宋" w:eastAsia="仿宋" w:hAnsi="仿宋" w:cs="Calibri" w:hint="eastAsia"/>
                <w:b/>
                <w:bCs/>
                <w:sz w:val="20"/>
                <w:szCs w:val="20"/>
              </w:rPr>
              <w:t xml:space="preserve"> 覆盖后缺口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8"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bl>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zCs w:val="24"/>
          <w:shd w:val="clear" w:color="auto" w:fill="FFFFFF"/>
        </w:rPr>
      </w:pPr>
    </w:p>
    <w:p w:rsidR="006C4BA1" w:rsidRPr="00572739" w:rsidRDefault="006C4BA1" w:rsidP="006C4BA1">
      <w:pPr>
        <w:keepNext/>
        <w:keepLines/>
        <w:widowControl w:val="0"/>
        <w:autoSpaceDE w:val="0"/>
        <w:autoSpaceDN w:val="0"/>
        <w:adjustRightInd w:val="0"/>
        <w:spacing w:before="120" w:after="120" w:line="360" w:lineRule="auto"/>
        <w:ind w:leftChars="100" w:left="220"/>
        <w:textAlignment w:val="baseline"/>
        <w:outlineLvl w:val="2"/>
        <w:rPr>
          <w:rFonts w:ascii="仿宋" w:eastAsia="仿宋" w:hAnsi="仿宋" w:cs="Arial"/>
          <w:b/>
          <w:bCs/>
          <w:sz w:val="28"/>
          <w:szCs w:val="28"/>
          <w:shd w:val="clear" w:color="auto" w:fill="FFFFFF"/>
          <w:lang w:bidi="th-TH"/>
        </w:rPr>
      </w:pPr>
      <w:r w:rsidRPr="00572739">
        <w:rPr>
          <w:rFonts w:ascii="仿宋" w:eastAsia="仿宋" w:hAnsi="仿宋" w:cs="Arial"/>
          <w:b/>
          <w:bCs/>
          <w:sz w:val="28"/>
          <w:szCs w:val="28"/>
          <w:shd w:val="clear" w:color="auto" w:fill="FFFFFF"/>
          <w:lang w:bidi="th-TH"/>
        </w:rPr>
        <w:t xml:space="preserve">8.5.1 </w:t>
      </w:r>
      <w:r w:rsidRPr="00572739">
        <w:rPr>
          <w:rFonts w:ascii="仿宋" w:eastAsia="仿宋" w:hAnsi="仿宋" w:cs="Arial" w:hint="eastAsia"/>
          <w:b/>
          <w:bCs/>
          <w:sz w:val="28"/>
          <w:szCs w:val="28"/>
          <w:shd w:val="clear" w:color="auto" w:fill="FFFFFF"/>
          <w:lang w:bidi="th-TH"/>
        </w:rPr>
        <w:t>固收</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8.5.1.1 </w:t>
      </w:r>
      <w:r w:rsidRPr="00572739">
        <w:rPr>
          <w:rFonts w:ascii="仿宋" w:eastAsia="仿宋" w:hAnsi="仿宋" w:cs="Arial" w:hint="eastAsia"/>
          <w:b/>
          <w:bCs/>
          <w:sz w:val="24"/>
          <w:szCs w:val="24"/>
          <w:shd w:val="clear" w:color="auto" w:fill="FFFFFF"/>
          <w:lang w:bidi="th-TH"/>
        </w:rPr>
        <w:t>期初余额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计算：银行</w:t>
      </w:r>
      <w:r w:rsidRPr="00572739">
        <w:rPr>
          <w:rFonts w:ascii="仿宋" w:eastAsia="仿宋" w:hAnsi="仿宋" w:cs="Times New Roman"/>
          <w:kern w:val="2"/>
          <w:sz w:val="21"/>
          <w:shd w:val="clear" w:color="auto" w:fill="FFFFFF"/>
        </w:rPr>
        <w:t>账户金额</w:t>
      </w:r>
      <w:r w:rsidRPr="00572739">
        <w:rPr>
          <w:rFonts w:ascii="仿宋" w:eastAsia="仿宋" w:hAnsi="仿宋" w:cs="Times New Roman" w:hint="eastAsia"/>
          <w:kern w:val="2"/>
          <w:sz w:val="21"/>
          <w:shd w:val="clear" w:color="auto" w:fill="FFFFFF"/>
        </w:rPr>
        <w:t xml:space="preserve"> </w:t>
      </w:r>
      <w:r w:rsidRPr="00572739">
        <w:rPr>
          <w:rFonts w:ascii="仿宋" w:eastAsia="仿宋" w:hAnsi="仿宋" w:cs="Times New Roman"/>
          <w:kern w:val="2"/>
          <w:sz w:val="21"/>
          <w:shd w:val="clear" w:color="auto" w:fill="FFFFFF"/>
        </w:rPr>
        <w:t>+ 交易所交易备付账户金额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说明：“交易所交易备付账户金额”来源于固定</w:t>
      </w:r>
      <w:r w:rsidRPr="00572739">
        <w:rPr>
          <w:rFonts w:ascii="仿宋" w:eastAsia="仿宋" w:hAnsi="仿宋" w:cs="Times New Roman"/>
          <w:kern w:val="2"/>
          <w:sz w:val="21"/>
          <w:shd w:val="clear" w:color="auto" w:fill="FFFFFF"/>
        </w:rPr>
        <w:t>收益交易业务部固收业务线</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银行账户金额</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有两个来源</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一个是</w:t>
      </w:r>
      <w:r w:rsidRPr="00572739">
        <w:rPr>
          <w:rFonts w:ascii="仿宋" w:eastAsia="仿宋" w:hAnsi="仿宋" w:cs="Times New Roman" w:hint="eastAsia"/>
          <w:kern w:val="2"/>
          <w:sz w:val="21"/>
          <w:shd w:val="clear" w:color="auto" w:fill="FFFFFF"/>
        </w:rPr>
        <w:t>固定</w:t>
      </w:r>
      <w:r w:rsidRPr="00572739">
        <w:rPr>
          <w:rFonts w:ascii="仿宋" w:eastAsia="仿宋" w:hAnsi="仿宋" w:cs="Times New Roman"/>
          <w:kern w:val="2"/>
          <w:sz w:val="21"/>
          <w:shd w:val="clear" w:color="auto" w:fill="FFFFFF"/>
        </w:rPr>
        <w:t>收益交易业务部固收业务线</w:t>
      </w:r>
      <w:r w:rsidRPr="00572739">
        <w:rPr>
          <w:rFonts w:ascii="仿宋" w:eastAsia="仿宋" w:hAnsi="仿宋" w:cs="Times New Roman" w:hint="eastAsia"/>
          <w:kern w:val="2"/>
          <w:sz w:val="21"/>
          <w:shd w:val="clear" w:color="auto" w:fill="FFFFFF"/>
        </w:rPr>
        <w:t>，另一个</w:t>
      </w:r>
      <w:r w:rsidRPr="00572739">
        <w:rPr>
          <w:rFonts w:ascii="仿宋" w:eastAsia="仿宋" w:hAnsi="仿宋" w:cs="Times New Roman"/>
          <w:kern w:val="2"/>
          <w:sz w:val="21"/>
          <w:shd w:val="clear" w:color="auto" w:fill="FFFFFF"/>
        </w:rPr>
        <w:t>是</w:t>
      </w:r>
      <w:r w:rsidRPr="00572739">
        <w:rPr>
          <w:rFonts w:ascii="仿宋" w:eastAsia="仿宋" w:hAnsi="仿宋" w:cs="Times New Roman" w:hint="eastAsia"/>
          <w:kern w:val="2"/>
          <w:sz w:val="21"/>
          <w:shd w:val="clear" w:color="auto" w:fill="FFFFFF"/>
        </w:rPr>
        <w:t>司库管理下的固收部归集资金。</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 xml:space="preserve">.1.2 </w:t>
      </w:r>
      <w:r w:rsidRPr="00572739">
        <w:rPr>
          <w:rFonts w:ascii="仿宋" w:eastAsia="仿宋" w:hAnsi="仿宋" w:cs="Arial" w:hint="eastAsia"/>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计算</w:t>
      </w:r>
      <w:r w:rsidRPr="00572739">
        <w:rPr>
          <w:rFonts w:ascii="仿宋" w:eastAsia="仿宋" w:hAnsi="仿宋" w:cs="Times New Roman"/>
          <w:kern w:val="2"/>
          <w:sz w:val="21"/>
        </w:rPr>
        <w:t>：</w:t>
      </w:r>
      <w:r w:rsidRPr="00572739">
        <w:rPr>
          <w:rFonts w:ascii="仿宋" w:eastAsia="仿宋" w:hAnsi="仿宋" w:cs="Times New Roman" w:hint="eastAsia"/>
          <w:kern w:val="2"/>
          <w:sz w:val="21"/>
        </w:rPr>
        <w:t>8.5.1.2.1逆回购</w:t>
      </w:r>
      <w:r w:rsidRPr="00572739">
        <w:rPr>
          <w:rFonts w:ascii="仿宋" w:eastAsia="仿宋" w:hAnsi="仿宋" w:cs="Times New Roman"/>
          <w:kern w:val="2"/>
          <w:sz w:val="21"/>
        </w:rPr>
        <w:t xml:space="preserve">到期流入 + </w:t>
      </w:r>
      <w:r w:rsidRPr="00572739">
        <w:rPr>
          <w:rFonts w:ascii="仿宋" w:eastAsia="仿宋" w:hAnsi="仿宋" w:cs="Times New Roman" w:hint="eastAsia"/>
          <w:kern w:val="2"/>
          <w:sz w:val="21"/>
        </w:rPr>
        <w:t>8.5.1.2.</w:t>
      </w:r>
      <w:r w:rsidRPr="00572739">
        <w:rPr>
          <w:rFonts w:ascii="仿宋" w:eastAsia="仿宋" w:hAnsi="仿宋" w:cs="Times New Roman"/>
          <w:kern w:val="2"/>
          <w:sz w:val="21"/>
        </w:rPr>
        <w:t>2</w:t>
      </w:r>
      <w:r w:rsidRPr="00572739">
        <w:rPr>
          <w:rFonts w:ascii="仿宋" w:eastAsia="仿宋" w:hAnsi="仿宋" w:cs="Times New Roman" w:hint="eastAsia"/>
          <w:kern w:val="2"/>
          <w:sz w:val="21"/>
        </w:rPr>
        <w:t>借入</w:t>
      </w:r>
      <w:r w:rsidRPr="00572739">
        <w:rPr>
          <w:rFonts w:ascii="仿宋" w:eastAsia="仿宋" w:hAnsi="仿宋" w:cs="Times New Roman"/>
          <w:kern w:val="2"/>
          <w:sz w:val="21"/>
        </w:rPr>
        <w:t>司库配置资金</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8.5.1.2.3现券</w:t>
      </w:r>
      <w:r w:rsidRPr="00572739">
        <w:rPr>
          <w:rFonts w:ascii="仿宋" w:eastAsia="仿宋" w:hAnsi="仿宋" w:cs="Times New Roman"/>
          <w:kern w:val="2"/>
          <w:sz w:val="21"/>
        </w:rPr>
        <w:t>卖出流入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w:t>
      </w:r>
      <w:r w:rsidRPr="00572739">
        <w:rPr>
          <w:rFonts w:ascii="仿宋" w:eastAsia="仿宋" w:hAnsi="仿宋" w:cs="Times New Roman"/>
          <w:kern w:val="2"/>
          <w:sz w:val="21"/>
        </w:rPr>
        <w:t>5</w:t>
      </w:r>
      <w:r w:rsidRPr="00572739">
        <w:rPr>
          <w:rFonts w:ascii="仿宋" w:eastAsia="仿宋" w:hAnsi="仿宋" w:cs="Times New Roman" w:hint="eastAsia"/>
          <w:kern w:val="2"/>
          <w:sz w:val="21"/>
        </w:rPr>
        <w:t>.1.2.4拆借</w:t>
      </w:r>
      <w:r w:rsidRPr="00572739">
        <w:rPr>
          <w:rFonts w:ascii="仿宋" w:eastAsia="仿宋" w:hAnsi="仿宋" w:cs="Times New Roman"/>
          <w:kern w:val="2"/>
          <w:sz w:val="21"/>
        </w:rPr>
        <w:t>流入</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lastRenderedPageBreak/>
        <w:t xml:space="preserve">8.5.1.2.1 </w:t>
      </w:r>
      <w:r w:rsidRPr="00572739">
        <w:rPr>
          <w:rFonts w:ascii="仿宋" w:eastAsia="仿宋" w:hAnsi="仿宋" w:cs="Arial" w:hint="eastAsia"/>
          <w:b/>
          <w:bCs/>
          <w:sz w:val="24"/>
          <w:szCs w:val="24"/>
          <w:shd w:val="clear" w:color="auto" w:fill="FFFFFF"/>
          <w:lang w:bidi="th-TH"/>
        </w:rPr>
        <w:t>逆回购到期</w:t>
      </w:r>
      <w:r w:rsidRPr="00572739">
        <w:rPr>
          <w:rFonts w:ascii="仿宋" w:eastAsia="仿宋" w:hAnsi="仿宋" w:cs="Arial"/>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计算</w:t>
      </w:r>
      <w:r w:rsidRPr="00572739">
        <w:rPr>
          <w:rFonts w:ascii="仿宋" w:eastAsia="仿宋" w:hAnsi="仿宋" w:cs="Times New Roman"/>
          <w:kern w:val="2"/>
          <w:sz w:val="21"/>
        </w:rPr>
        <w:t>：</w:t>
      </w:r>
      <w:r w:rsidRPr="00572739">
        <w:rPr>
          <w:rFonts w:ascii="仿宋" w:eastAsia="仿宋" w:hAnsi="仿宋" w:cs="Times New Roman" w:hint="eastAsia"/>
          <w:kern w:val="2"/>
          <w:sz w:val="21"/>
        </w:rPr>
        <w:t>∑返售</w:t>
      </w:r>
      <w:r w:rsidRPr="00572739">
        <w:rPr>
          <w:rFonts w:ascii="仿宋" w:eastAsia="仿宋" w:hAnsi="仿宋" w:cs="Times New Roman"/>
          <w:kern w:val="2"/>
          <w:sz w:val="21"/>
        </w:rPr>
        <w:t>金额</w:t>
      </w:r>
      <w:r w:rsidRPr="00572739">
        <w:rPr>
          <w:rFonts w:ascii="仿宋" w:eastAsia="仿宋" w:hAnsi="仿宋" w:cs="Times New Roman" w:hint="eastAsia"/>
          <w:kern w:val="2"/>
          <w:sz w:val="21"/>
        </w:rPr>
        <w:t>*（1</w:t>
      </w:r>
      <w:r w:rsidRPr="00572739">
        <w:rPr>
          <w:rFonts w:ascii="仿宋" w:eastAsia="仿宋" w:hAnsi="仿宋" w:cs="Times New Roman"/>
          <w:kern w:val="2"/>
          <w:sz w:val="21"/>
        </w:rPr>
        <w:t>+</w:t>
      </w:r>
      <w:r w:rsidRPr="00572739">
        <w:rPr>
          <w:rFonts w:ascii="仿宋" w:eastAsia="仿宋" w:hAnsi="仿宋" w:cs="Times New Roman" w:hint="eastAsia"/>
          <w:kern w:val="2"/>
          <w:sz w:val="21"/>
        </w:rPr>
        <w:t>逆回购</w:t>
      </w:r>
      <w:r w:rsidRPr="00572739">
        <w:rPr>
          <w:rFonts w:ascii="仿宋" w:eastAsia="仿宋" w:hAnsi="仿宋" w:cs="Times New Roman"/>
          <w:kern w:val="2"/>
          <w:sz w:val="21"/>
        </w:rPr>
        <w:t>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说明</w:t>
      </w:r>
      <w:r w:rsidRPr="00572739">
        <w:rPr>
          <w:rFonts w:ascii="仿宋" w:eastAsia="仿宋" w:hAnsi="仿宋" w:cs="Times New Roman"/>
          <w:kern w:val="2"/>
          <w:sz w:val="21"/>
        </w:rPr>
        <w:t>：</w:t>
      </w:r>
      <w:r w:rsidRPr="00572739">
        <w:rPr>
          <w:rFonts w:ascii="仿宋" w:eastAsia="仿宋" w:hAnsi="仿宋" w:cs="Times New Roman" w:hint="eastAsia"/>
          <w:kern w:val="2"/>
          <w:sz w:val="21"/>
        </w:rPr>
        <w:t>“</w:t>
      </w:r>
      <w:r w:rsidRPr="00572739">
        <w:rPr>
          <w:rFonts w:ascii="仿宋" w:eastAsia="仿宋" w:hAnsi="仿宋" w:cs="Times New Roman"/>
          <w:kern w:val="2"/>
          <w:sz w:val="21"/>
        </w:rPr>
        <w:t>返售金额</w:t>
      </w:r>
      <w:r w:rsidRPr="00572739">
        <w:rPr>
          <w:rFonts w:ascii="仿宋" w:eastAsia="仿宋" w:hAnsi="仿宋" w:cs="Times New Roman" w:hint="eastAsia"/>
          <w:kern w:val="2"/>
          <w:sz w:val="21"/>
        </w:rPr>
        <w:t>”</w:t>
      </w:r>
      <w:r w:rsidRPr="00572739">
        <w:rPr>
          <w:rFonts w:ascii="仿宋" w:eastAsia="仿宋" w:hAnsi="仿宋" w:cs="Times New Roman"/>
          <w:kern w:val="2"/>
          <w:sz w:val="21"/>
        </w:rPr>
        <w:t>为</w:t>
      </w:r>
      <w:r w:rsidRPr="00572739">
        <w:rPr>
          <w:rFonts w:ascii="仿宋" w:eastAsia="仿宋" w:hAnsi="仿宋" w:cs="Times New Roman" w:hint="eastAsia"/>
          <w:kern w:val="2"/>
          <w:sz w:val="21"/>
        </w:rPr>
        <w:t>固定</w:t>
      </w:r>
      <w:r w:rsidRPr="00572739">
        <w:rPr>
          <w:rFonts w:ascii="仿宋" w:eastAsia="仿宋" w:hAnsi="仿宋" w:cs="Times New Roman"/>
          <w:kern w:val="2"/>
          <w:sz w:val="21"/>
        </w:rPr>
        <w:t>收益交易业务部</w:t>
      </w:r>
      <w:r w:rsidRPr="00572739">
        <w:rPr>
          <w:rFonts w:ascii="仿宋" w:eastAsia="仿宋" w:hAnsi="仿宋" w:cs="Times New Roman" w:hint="eastAsia"/>
          <w:kern w:val="2"/>
          <w:sz w:val="21"/>
        </w:rPr>
        <w:t>买入返售中返售日为指定期限（1D,7D,14D,1M）内对应的所有返售金额，“逆回购</w:t>
      </w:r>
      <w:r w:rsidRPr="00572739">
        <w:rPr>
          <w:rFonts w:ascii="仿宋" w:eastAsia="仿宋" w:hAnsi="仿宋" w:cs="Times New Roman"/>
          <w:kern w:val="2"/>
          <w:sz w:val="21"/>
        </w:rPr>
        <w:t>规模增长比例</w:t>
      </w:r>
      <w:r w:rsidRPr="00572739">
        <w:rPr>
          <w:rFonts w:ascii="仿宋" w:eastAsia="仿宋" w:hAnsi="仿宋" w:cs="Times New Roman" w:hint="eastAsia"/>
          <w:kern w:val="2"/>
          <w:sz w:val="21"/>
        </w:rPr>
        <w:t>”为</w:t>
      </w:r>
      <w:r w:rsidRPr="00572739">
        <w:rPr>
          <w:rFonts w:ascii="仿宋" w:eastAsia="仿宋" w:hAnsi="仿宋" w:cs="Times New Roman"/>
          <w:kern w:val="2"/>
          <w:sz w:val="21"/>
        </w:rPr>
        <w:t>在</w:t>
      </w:r>
      <w:r w:rsidRPr="00572739">
        <w:rPr>
          <w:rFonts w:ascii="仿宋" w:eastAsia="仿宋" w:hAnsi="仿宋" w:cs="Times New Roman" w:hint="eastAsia"/>
          <w:kern w:val="2"/>
          <w:sz w:val="21"/>
        </w:rPr>
        <w:t>指定情景（轻度，中度，重度），指定期限（1D,7D,14D,1M）下的逆回购规模增长比例。</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.5.1.</w:t>
      </w:r>
      <w:r w:rsidRPr="00572739">
        <w:rPr>
          <w:rFonts w:ascii="仿宋" w:eastAsia="仿宋" w:hAnsi="仿宋" w:cs="Arial"/>
          <w:b/>
          <w:bCs/>
          <w:sz w:val="24"/>
          <w:szCs w:val="24"/>
          <w:shd w:val="clear" w:color="auto" w:fill="FFFFFF"/>
          <w:lang w:bidi="th-TH"/>
        </w:rPr>
        <w:t>2.2</w:t>
      </w:r>
      <w:r w:rsidRPr="00572739">
        <w:rPr>
          <w:rFonts w:ascii="仿宋" w:eastAsia="仿宋" w:hAnsi="仿宋" w:cs="Arial" w:hint="eastAsia"/>
          <w:b/>
          <w:bCs/>
          <w:sz w:val="24"/>
          <w:szCs w:val="24"/>
          <w:shd w:val="clear" w:color="auto" w:fill="FFFFFF"/>
          <w:lang w:bidi="th-TH"/>
        </w:rPr>
        <w:t xml:space="preserve"> 借入司库</w:t>
      </w:r>
      <w:r w:rsidRPr="00572739">
        <w:rPr>
          <w:rFonts w:ascii="仿宋" w:eastAsia="仿宋" w:hAnsi="仿宋" w:cs="Arial"/>
          <w:b/>
          <w:bCs/>
          <w:sz w:val="24"/>
          <w:szCs w:val="24"/>
          <w:shd w:val="clear" w:color="auto" w:fill="FFFFFF"/>
          <w:lang w:bidi="th-TH"/>
        </w:rPr>
        <w:t>配置资金</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.5.1.</w:t>
      </w:r>
      <w:r w:rsidRPr="00572739">
        <w:rPr>
          <w:rFonts w:ascii="仿宋" w:eastAsia="仿宋" w:hAnsi="仿宋" w:cs="Arial"/>
          <w:b/>
          <w:bCs/>
          <w:sz w:val="24"/>
          <w:szCs w:val="24"/>
          <w:shd w:val="clear" w:color="auto" w:fill="FFFFFF"/>
          <w:lang w:bidi="th-TH"/>
        </w:rPr>
        <w:t xml:space="preserve">2.3 </w:t>
      </w:r>
      <w:r w:rsidRPr="00572739">
        <w:rPr>
          <w:rFonts w:ascii="仿宋" w:eastAsia="仿宋" w:hAnsi="仿宋" w:cs="Arial" w:hint="eastAsia"/>
          <w:b/>
          <w:bCs/>
          <w:sz w:val="24"/>
          <w:szCs w:val="24"/>
          <w:shd w:val="clear" w:color="auto" w:fill="FFFFFF"/>
          <w:lang w:bidi="th-TH"/>
        </w:rPr>
        <w:t>现券卖出</w:t>
      </w:r>
      <w:r w:rsidRPr="00572739">
        <w:rPr>
          <w:rFonts w:ascii="仿宋" w:eastAsia="仿宋" w:hAnsi="仿宋" w:cs="Arial"/>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.5.1.</w:t>
      </w:r>
      <w:r w:rsidRPr="00572739">
        <w:rPr>
          <w:rFonts w:ascii="仿宋" w:eastAsia="仿宋" w:hAnsi="仿宋" w:cs="Arial"/>
          <w:b/>
          <w:bCs/>
          <w:sz w:val="24"/>
          <w:szCs w:val="24"/>
          <w:shd w:val="clear" w:color="auto" w:fill="FFFFFF"/>
          <w:lang w:bidi="th-TH"/>
        </w:rPr>
        <w:t xml:space="preserve">2.4 </w:t>
      </w:r>
      <w:r w:rsidRPr="00572739">
        <w:rPr>
          <w:rFonts w:ascii="仿宋" w:eastAsia="仿宋" w:hAnsi="仿宋" w:cs="Arial" w:hint="eastAsia"/>
          <w:b/>
          <w:bCs/>
          <w:sz w:val="24"/>
          <w:szCs w:val="24"/>
          <w:shd w:val="clear" w:color="auto" w:fill="FFFFFF"/>
          <w:lang w:bidi="th-TH"/>
        </w:rPr>
        <w:t>拆借流入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.5.1.</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 xml:space="preserve"> 流出</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计算</w:t>
      </w:r>
      <w:r w:rsidRPr="00572739">
        <w:rPr>
          <w:rFonts w:ascii="仿宋" w:eastAsia="仿宋" w:hAnsi="仿宋" w:cs="Times New Roman"/>
          <w:kern w:val="2"/>
          <w:sz w:val="21"/>
        </w:rPr>
        <w:t>：</w:t>
      </w:r>
      <w:r w:rsidRPr="00572739">
        <w:rPr>
          <w:rFonts w:ascii="仿宋" w:eastAsia="仿宋" w:hAnsi="仿宋" w:cs="Times New Roman" w:hint="eastAsia"/>
          <w:kern w:val="2"/>
          <w:sz w:val="21"/>
        </w:rPr>
        <w:t>8.5.1.3.1正回购</w:t>
      </w:r>
      <w:r w:rsidRPr="00572739">
        <w:rPr>
          <w:rFonts w:ascii="仿宋" w:eastAsia="仿宋" w:hAnsi="仿宋" w:cs="Times New Roman"/>
          <w:kern w:val="2"/>
          <w:sz w:val="21"/>
        </w:rPr>
        <w:t>到期流出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8.5.1.3.2现券</w:t>
      </w:r>
      <w:r w:rsidRPr="00572739">
        <w:rPr>
          <w:rFonts w:ascii="仿宋" w:eastAsia="仿宋" w:hAnsi="仿宋" w:cs="Times New Roman"/>
          <w:kern w:val="2"/>
          <w:sz w:val="21"/>
        </w:rPr>
        <w:t>买入流出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8.5.1.3.3拆借</w:t>
      </w:r>
      <w:r w:rsidRPr="00572739">
        <w:rPr>
          <w:rFonts w:ascii="仿宋" w:eastAsia="仿宋" w:hAnsi="仿宋" w:cs="Times New Roman"/>
          <w:kern w:val="2"/>
          <w:sz w:val="21"/>
        </w:rPr>
        <w:t>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8.5.1.3.4申购</w:t>
      </w:r>
      <w:r w:rsidRPr="00572739">
        <w:rPr>
          <w:rFonts w:ascii="仿宋" w:eastAsia="仿宋" w:hAnsi="仿宋" w:cs="Times New Roman"/>
          <w:kern w:val="2"/>
          <w:sz w:val="21"/>
        </w:rPr>
        <w:t>缴款流出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w:t>
      </w:r>
      <w:r w:rsidRPr="00572739">
        <w:rPr>
          <w:rFonts w:ascii="仿宋" w:eastAsia="仿宋" w:hAnsi="仿宋" w:cs="Times New Roman"/>
          <w:kern w:val="2"/>
          <w:sz w:val="21"/>
        </w:rPr>
        <w:t>5</w:t>
      </w:r>
      <w:r w:rsidRPr="00572739">
        <w:rPr>
          <w:rFonts w:ascii="仿宋" w:eastAsia="仿宋" w:hAnsi="仿宋" w:cs="Times New Roman" w:hint="eastAsia"/>
          <w:kern w:val="2"/>
          <w:sz w:val="21"/>
        </w:rPr>
        <w:t>.1.3.5归还</w:t>
      </w:r>
      <w:r w:rsidRPr="00572739">
        <w:rPr>
          <w:rFonts w:ascii="仿宋" w:eastAsia="仿宋" w:hAnsi="仿宋" w:cs="Times New Roman"/>
          <w:kern w:val="2"/>
          <w:sz w:val="21"/>
        </w:rPr>
        <w:t>司库配置资金</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8.5.1.3.1 正回购到期流出</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shd w:val="clear" w:color="auto" w:fill="FFFFFF"/>
        </w:rPr>
        <w:t>计算：∑购回</w:t>
      </w:r>
      <w:r w:rsidRPr="00572739">
        <w:rPr>
          <w:rFonts w:ascii="仿宋" w:eastAsia="仿宋" w:hAnsi="仿宋" w:cs="Times New Roman"/>
          <w:kern w:val="2"/>
          <w:sz w:val="21"/>
          <w:shd w:val="clear" w:color="auto" w:fill="FFFFFF"/>
        </w:rPr>
        <w:t>金额</w:t>
      </w:r>
      <w:r w:rsidRPr="00572739">
        <w:rPr>
          <w:rFonts w:ascii="仿宋" w:eastAsia="仿宋" w:hAnsi="仿宋" w:cs="Times New Roman" w:hint="eastAsia"/>
          <w:kern w:val="2"/>
          <w:sz w:val="21"/>
          <w:shd w:val="clear" w:color="auto" w:fill="FFFFFF"/>
        </w:rPr>
        <w:t xml:space="preserve"> </w:t>
      </w:r>
      <w:r w:rsidRPr="00572739">
        <w:rPr>
          <w:rFonts w:ascii="仿宋" w:eastAsia="仿宋" w:hAnsi="仿宋" w:cs="Times New Roman"/>
          <w:kern w:val="2"/>
          <w:sz w:val="21"/>
          <w:shd w:val="clear" w:color="auto" w:fill="FFFFFF"/>
        </w:rPr>
        <w:t xml:space="preserve">+ </w:t>
      </w:r>
      <w:r w:rsidRPr="00572739">
        <w:rPr>
          <w:rFonts w:ascii="仿宋" w:eastAsia="仿宋" w:hAnsi="仿宋" w:cs="Times New Roman" w:hint="eastAsia"/>
          <w:kern w:val="2"/>
          <w:sz w:val="21"/>
        </w:rPr>
        <w:t>∑公允价值*持仓</w:t>
      </w:r>
      <w:r w:rsidRPr="00572739">
        <w:rPr>
          <w:rFonts w:ascii="仿宋" w:eastAsia="仿宋" w:hAnsi="仿宋" w:cs="Times New Roman"/>
          <w:kern w:val="2"/>
          <w:sz w:val="21"/>
        </w:rPr>
        <w:t>规模增长比例</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∑返售金额*逆回购</w:t>
      </w:r>
      <w:r w:rsidRPr="00572739">
        <w:rPr>
          <w:rFonts w:ascii="仿宋" w:eastAsia="仿宋" w:hAnsi="仿宋" w:cs="Times New Roman"/>
          <w:kern w:val="2"/>
          <w:sz w:val="21"/>
        </w:rPr>
        <w:t>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说明</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列入购回</w:t>
      </w:r>
      <w:r w:rsidRPr="00572739">
        <w:rPr>
          <w:rFonts w:ascii="仿宋" w:eastAsia="仿宋" w:hAnsi="仿宋" w:cs="Times New Roman"/>
          <w:kern w:val="2"/>
          <w:sz w:val="21"/>
          <w:shd w:val="clear" w:color="auto" w:fill="FFFFFF"/>
        </w:rPr>
        <w:t>金额求和项的</w:t>
      </w:r>
      <w:r w:rsidRPr="00572739">
        <w:rPr>
          <w:rFonts w:ascii="仿宋" w:eastAsia="仿宋" w:hAnsi="仿宋" w:cs="Times New Roman" w:hint="eastAsia"/>
          <w:kern w:val="2"/>
          <w:sz w:val="21"/>
          <w:shd w:val="clear" w:color="auto" w:fill="FFFFFF"/>
        </w:rPr>
        <w:t>为固定</w:t>
      </w:r>
      <w:r w:rsidRPr="00572739">
        <w:rPr>
          <w:rFonts w:ascii="仿宋" w:eastAsia="仿宋" w:hAnsi="仿宋" w:cs="Times New Roman"/>
          <w:kern w:val="2"/>
          <w:sz w:val="21"/>
          <w:shd w:val="clear" w:color="auto" w:fill="FFFFFF"/>
        </w:rPr>
        <w:t>收益交易业务部卖出回购中购回日为</w:t>
      </w:r>
      <w:r w:rsidRPr="00572739">
        <w:rPr>
          <w:rFonts w:ascii="仿宋" w:eastAsia="仿宋" w:hAnsi="仿宋" w:cs="Times New Roman" w:hint="eastAsia"/>
          <w:kern w:val="2"/>
          <w:sz w:val="21"/>
          <w:shd w:val="clear" w:color="auto" w:fill="FFFFFF"/>
        </w:rPr>
        <w:t>指定期限</w:t>
      </w:r>
      <w:r w:rsidRPr="00572739">
        <w:rPr>
          <w:rFonts w:ascii="仿宋" w:eastAsia="仿宋" w:hAnsi="仿宋" w:cs="Times New Roman"/>
          <w:kern w:val="2"/>
          <w:sz w:val="21"/>
        </w:rPr>
        <w:t>（</w:t>
      </w:r>
      <w:r w:rsidRPr="00572739">
        <w:rPr>
          <w:rFonts w:ascii="仿宋" w:eastAsia="仿宋" w:hAnsi="仿宋" w:cs="Times New Roman" w:hint="eastAsia"/>
          <w:kern w:val="2"/>
          <w:sz w:val="21"/>
        </w:rPr>
        <w:t>1D</w:t>
      </w:r>
      <w:r w:rsidRPr="00572739">
        <w:rPr>
          <w:rFonts w:ascii="仿宋" w:eastAsia="仿宋" w:hAnsi="仿宋" w:cs="Times New Roman"/>
          <w:kern w:val="2"/>
          <w:sz w:val="21"/>
        </w:rPr>
        <w:t>,7D,14D,1M）</w:t>
      </w:r>
      <w:r w:rsidRPr="00572739">
        <w:rPr>
          <w:rFonts w:ascii="仿宋" w:eastAsia="仿宋" w:hAnsi="仿宋" w:cs="Times New Roman" w:hint="eastAsia"/>
          <w:kern w:val="2"/>
          <w:sz w:val="21"/>
          <w:shd w:val="clear" w:color="auto" w:fill="FFFFFF"/>
        </w:rPr>
        <w:t>内对应的所有购回金额，列入</w:t>
      </w:r>
      <w:r w:rsidRPr="00572739">
        <w:rPr>
          <w:rFonts w:ascii="仿宋" w:eastAsia="仿宋" w:hAnsi="仿宋" w:cs="Times New Roman"/>
          <w:kern w:val="2"/>
          <w:sz w:val="21"/>
          <w:shd w:val="clear" w:color="auto" w:fill="FFFFFF"/>
        </w:rPr>
        <w:t>公允价值求和项的</w:t>
      </w:r>
      <w:r w:rsidRPr="00572739">
        <w:rPr>
          <w:rFonts w:ascii="仿宋" w:eastAsia="仿宋" w:hAnsi="仿宋" w:cs="Times New Roman" w:hint="eastAsia"/>
          <w:kern w:val="2"/>
          <w:sz w:val="21"/>
          <w:shd w:val="clear" w:color="auto" w:fill="FFFFFF"/>
        </w:rPr>
        <w:t>为固定</w:t>
      </w:r>
      <w:r w:rsidRPr="00572739">
        <w:rPr>
          <w:rFonts w:ascii="仿宋" w:eastAsia="仿宋" w:hAnsi="仿宋" w:cs="Times New Roman"/>
          <w:kern w:val="2"/>
          <w:sz w:val="21"/>
          <w:shd w:val="clear" w:color="auto" w:fill="FFFFFF"/>
        </w:rPr>
        <w:t>收益交易业务部现券持仓</w:t>
      </w:r>
      <w:r w:rsidRPr="00572739">
        <w:rPr>
          <w:rFonts w:ascii="仿宋" w:eastAsia="仿宋" w:hAnsi="仿宋" w:cs="Times New Roman" w:hint="eastAsia"/>
          <w:kern w:val="2"/>
          <w:sz w:val="21"/>
          <w:shd w:val="clear" w:color="auto" w:fill="FFFFFF"/>
        </w:rPr>
        <w:t>中</w:t>
      </w:r>
      <w:r w:rsidRPr="00572739">
        <w:rPr>
          <w:rFonts w:ascii="仿宋" w:eastAsia="仿宋" w:hAnsi="仿宋" w:cs="Times New Roman"/>
          <w:kern w:val="2"/>
          <w:sz w:val="21"/>
          <w:shd w:val="clear" w:color="auto" w:fill="FFFFFF"/>
        </w:rPr>
        <w:t>所有</w:t>
      </w:r>
      <w:r w:rsidRPr="00572739">
        <w:rPr>
          <w:rFonts w:ascii="仿宋" w:eastAsia="仿宋" w:hAnsi="仿宋" w:cs="Times New Roman" w:hint="eastAsia"/>
          <w:kern w:val="2"/>
          <w:sz w:val="21"/>
          <w:shd w:val="clear" w:color="auto" w:fill="FFFFFF"/>
        </w:rPr>
        <w:t>券</w:t>
      </w:r>
      <w:r w:rsidRPr="00572739">
        <w:rPr>
          <w:rFonts w:ascii="仿宋" w:eastAsia="仿宋" w:hAnsi="仿宋" w:cs="Times New Roman"/>
          <w:kern w:val="2"/>
          <w:sz w:val="21"/>
          <w:shd w:val="clear" w:color="auto" w:fill="FFFFFF"/>
        </w:rPr>
        <w:t>的公允价值</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列入返售金额求和项的</w:t>
      </w:r>
      <w:r w:rsidRPr="00572739">
        <w:rPr>
          <w:rFonts w:ascii="仿宋" w:eastAsia="仿宋" w:hAnsi="仿宋" w:cs="Times New Roman" w:hint="eastAsia"/>
          <w:kern w:val="2"/>
          <w:sz w:val="21"/>
          <w:shd w:val="clear" w:color="auto" w:fill="FFFFFF"/>
        </w:rPr>
        <w:t>为固定</w:t>
      </w:r>
      <w:r w:rsidRPr="00572739">
        <w:rPr>
          <w:rFonts w:ascii="仿宋" w:eastAsia="仿宋" w:hAnsi="仿宋" w:cs="Times New Roman"/>
          <w:kern w:val="2"/>
          <w:sz w:val="21"/>
          <w:shd w:val="clear" w:color="auto" w:fill="FFFFFF"/>
        </w:rPr>
        <w:t>收益交易业务部</w:t>
      </w:r>
      <w:r w:rsidRPr="00572739">
        <w:rPr>
          <w:rFonts w:ascii="仿宋" w:eastAsia="仿宋" w:hAnsi="仿宋" w:cs="Times New Roman" w:hint="eastAsia"/>
          <w:kern w:val="2"/>
          <w:sz w:val="21"/>
          <w:shd w:val="clear" w:color="auto" w:fill="FFFFFF"/>
        </w:rPr>
        <w:t>买入返售中将返售日为指定期限内</w:t>
      </w:r>
      <w:r w:rsidRPr="00572739">
        <w:rPr>
          <w:rFonts w:ascii="仿宋" w:eastAsia="仿宋" w:hAnsi="仿宋" w:cs="Times New Roman"/>
          <w:kern w:val="2"/>
          <w:sz w:val="21"/>
        </w:rPr>
        <w:t>（</w:t>
      </w:r>
      <w:proofErr w:type="spellStart"/>
      <w:r w:rsidRPr="00572739">
        <w:rPr>
          <w:rFonts w:ascii="仿宋" w:eastAsia="仿宋" w:hAnsi="仿宋" w:cs="Times New Roman" w:hint="eastAsia"/>
          <w:kern w:val="2"/>
          <w:sz w:val="21"/>
        </w:rPr>
        <w:t>1D</w:t>
      </w:r>
      <w:r w:rsidRPr="00572739">
        <w:rPr>
          <w:rFonts w:ascii="仿宋" w:eastAsia="仿宋" w:hAnsi="仿宋" w:cs="Times New Roman"/>
          <w:kern w:val="2"/>
          <w:sz w:val="21"/>
        </w:rPr>
        <w:t>,7D,14D,1M</w:t>
      </w:r>
      <w:proofErr w:type="spellEnd"/>
      <w:r w:rsidRPr="00572739">
        <w:rPr>
          <w:rFonts w:ascii="仿宋" w:eastAsia="仿宋" w:hAnsi="仿宋" w:cs="Times New Roman"/>
          <w:kern w:val="2"/>
          <w:sz w:val="21"/>
        </w:rPr>
        <w:t>）</w:t>
      </w:r>
      <w:r w:rsidRPr="00572739">
        <w:rPr>
          <w:rFonts w:ascii="仿宋" w:eastAsia="仿宋" w:hAnsi="仿宋" w:cs="Times New Roman" w:hint="eastAsia"/>
          <w:kern w:val="2"/>
          <w:sz w:val="21"/>
          <w:shd w:val="clear" w:color="auto" w:fill="FFFFFF"/>
        </w:rPr>
        <w:t>对应的所有返售金额，持仓规模</w:t>
      </w:r>
      <w:r w:rsidRPr="00572739">
        <w:rPr>
          <w:rFonts w:ascii="仿宋" w:eastAsia="仿宋" w:hAnsi="仿宋" w:cs="Times New Roman"/>
          <w:kern w:val="2"/>
          <w:sz w:val="21"/>
          <w:shd w:val="clear" w:color="auto" w:fill="FFFFFF"/>
        </w:rPr>
        <w:t>增长比例和逆回购规模增长比例均为在</w:t>
      </w:r>
      <w:r w:rsidRPr="00572739">
        <w:rPr>
          <w:rFonts w:ascii="仿宋" w:eastAsia="仿宋" w:hAnsi="仿宋" w:cs="Times New Roman" w:hint="eastAsia"/>
          <w:kern w:val="2"/>
          <w:sz w:val="21"/>
          <w:shd w:val="clear" w:color="auto" w:fill="FFFFFF"/>
        </w:rPr>
        <w:t>指定情景（轻度，中度，重度），指定期限（1D,7D,14D,1M）下的</w:t>
      </w:r>
      <w:r w:rsidRPr="00572739">
        <w:rPr>
          <w:rFonts w:ascii="仿宋" w:eastAsia="仿宋" w:hAnsi="仿宋" w:cs="Times New Roman"/>
          <w:kern w:val="2"/>
          <w:sz w:val="21"/>
          <w:shd w:val="clear" w:color="auto" w:fill="FFFFFF"/>
        </w:rPr>
        <w:t>规模增长比例</w:t>
      </w:r>
      <w:r w:rsidRPr="00572739">
        <w:rPr>
          <w:rFonts w:ascii="仿宋" w:eastAsia="仿宋" w:hAnsi="仿宋" w:cs="Times New Roman" w:hint="eastAsia"/>
          <w:kern w:val="2"/>
          <w:sz w:val="21"/>
          <w:shd w:val="clear" w:color="auto" w:fill="FFFFFF"/>
        </w:rPr>
        <w:t>。</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.5.1.</w:t>
      </w:r>
      <w:r w:rsidRPr="00572739">
        <w:rPr>
          <w:rFonts w:ascii="仿宋" w:eastAsia="仿宋" w:hAnsi="仿宋" w:cs="Arial"/>
          <w:b/>
          <w:bCs/>
          <w:sz w:val="24"/>
          <w:szCs w:val="24"/>
          <w:shd w:val="clear" w:color="auto" w:fill="FFFFFF"/>
          <w:lang w:bidi="th-TH"/>
        </w:rPr>
        <w:t xml:space="preserve">3.2 </w:t>
      </w:r>
      <w:r w:rsidRPr="00572739">
        <w:rPr>
          <w:rFonts w:ascii="仿宋" w:eastAsia="仿宋" w:hAnsi="仿宋" w:cs="Arial" w:hint="eastAsia"/>
          <w:b/>
          <w:bCs/>
          <w:sz w:val="24"/>
          <w:szCs w:val="24"/>
          <w:shd w:val="clear" w:color="auto" w:fill="FFFFFF"/>
          <w:lang w:bidi="th-TH"/>
        </w:rPr>
        <w:t>现券买入流出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lastRenderedPageBreak/>
        <w:t>8</w:t>
      </w:r>
      <w:r w:rsidRPr="00572739">
        <w:rPr>
          <w:rFonts w:ascii="仿宋" w:eastAsia="仿宋" w:hAnsi="仿宋" w:cs="Arial" w:hint="eastAsia"/>
          <w:b/>
          <w:bCs/>
          <w:sz w:val="24"/>
          <w:szCs w:val="24"/>
          <w:shd w:val="clear" w:color="auto" w:fill="FFFFFF"/>
          <w:lang w:bidi="th-TH"/>
        </w:rPr>
        <w:t>.5.1.</w:t>
      </w:r>
      <w:r w:rsidRPr="00572739">
        <w:rPr>
          <w:rFonts w:ascii="仿宋" w:eastAsia="仿宋" w:hAnsi="仿宋" w:cs="Arial"/>
          <w:b/>
          <w:bCs/>
          <w:sz w:val="24"/>
          <w:szCs w:val="24"/>
          <w:shd w:val="clear" w:color="auto" w:fill="FFFFFF"/>
          <w:lang w:bidi="th-TH"/>
        </w:rPr>
        <w:t xml:space="preserve">3.3 </w:t>
      </w:r>
      <w:r w:rsidRPr="00572739">
        <w:rPr>
          <w:rFonts w:ascii="仿宋" w:eastAsia="仿宋" w:hAnsi="仿宋" w:cs="Arial" w:hint="eastAsia"/>
          <w:b/>
          <w:bCs/>
          <w:sz w:val="24"/>
          <w:szCs w:val="24"/>
          <w:shd w:val="clear" w:color="auto" w:fill="FFFFFF"/>
          <w:lang w:bidi="th-TH"/>
        </w:rPr>
        <w:t>拆借流出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hint="eastAsia"/>
          <w:kern w:val="2"/>
          <w:sz w:val="21"/>
          <w:lang w:bidi="th-TH"/>
        </w:rPr>
        <w:t>到期</w:t>
      </w:r>
      <w:r w:rsidRPr="00572739">
        <w:rPr>
          <w:rFonts w:ascii="仿宋" w:eastAsia="仿宋" w:hAnsi="仿宋" w:cs="Times New Roman"/>
          <w:kern w:val="2"/>
          <w:sz w:val="21"/>
          <w:lang w:bidi="th-TH"/>
        </w:rPr>
        <w:t>结算金额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“到期</w:t>
      </w:r>
      <w:r w:rsidRPr="00572739">
        <w:rPr>
          <w:rFonts w:ascii="仿宋" w:eastAsia="仿宋" w:hAnsi="仿宋" w:cs="Times New Roman"/>
          <w:kern w:val="2"/>
          <w:sz w:val="21"/>
          <w:lang w:bidi="th-TH"/>
        </w:rPr>
        <w:t>结算金额</w:t>
      </w:r>
      <w:r w:rsidRPr="00572739">
        <w:rPr>
          <w:rFonts w:ascii="仿宋" w:eastAsia="仿宋" w:hAnsi="仿宋" w:cs="Times New Roman" w:hint="eastAsia"/>
          <w:kern w:val="2"/>
          <w:sz w:val="21"/>
          <w:lang w:bidi="th-TH"/>
        </w:rPr>
        <w:t>”为固定</w:t>
      </w:r>
      <w:r w:rsidRPr="00572739">
        <w:rPr>
          <w:rFonts w:ascii="仿宋" w:eastAsia="仿宋" w:hAnsi="仿宋" w:cs="Times New Roman"/>
          <w:kern w:val="2"/>
          <w:sz w:val="21"/>
          <w:lang w:bidi="th-TH"/>
        </w:rPr>
        <w:t>收益交易业务部的</w:t>
      </w:r>
      <w:r w:rsidRPr="00572739">
        <w:rPr>
          <w:rFonts w:ascii="仿宋" w:eastAsia="仿宋" w:hAnsi="仿宋" w:cs="Times New Roman" w:hint="eastAsia"/>
          <w:kern w:val="2"/>
          <w:sz w:val="21"/>
          <w:lang w:bidi="th-TH"/>
        </w:rPr>
        <w:t>拆入明细的到期结算金额。</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color w:val="000000"/>
          <w:sz w:val="24"/>
          <w:szCs w:val="24"/>
          <w:shd w:val="clear" w:color="auto" w:fill="FFFFFF"/>
          <w:lang w:bidi="th-TH"/>
        </w:rPr>
      </w:pPr>
      <w:r w:rsidRPr="00572739">
        <w:rPr>
          <w:rFonts w:ascii="仿宋" w:eastAsia="仿宋" w:hAnsi="仿宋" w:cs="Arial"/>
          <w:b/>
          <w:bCs/>
          <w:color w:val="000000"/>
          <w:sz w:val="24"/>
          <w:szCs w:val="24"/>
          <w:shd w:val="clear" w:color="auto" w:fill="FFFFFF"/>
          <w:lang w:bidi="th-TH"/>
        </w:rPr>
        <w:t>8</w:t>
      </w:r>
      <w:r w:rsidRPr="00572739">
        <w:rPr>
          <w:rFonts w:ascii="仿宋" w:eastAsia="仿宋" w:hAnsi="仿宋" w:cs="Arial" w:hint="eastAsia"/>
          <w:b/>
          <w:bCs/>
          <w:color w:val="000000"/>
          <w:sz w:val="24"/>
          <w:szCs w:val="24"/>
          <w:shd w:val="clear" w:color="auto" w:fill="FFFFFF"/>
          <w:lang w:bidi="th-TH"/>
        </w:rPr>
        <w:t>.5.1.</w:t>
      </w:r>
      <w:r w:rsidRPr="00572739">
        <w:rPr>
          <w:rFonts w:ascii="仿宋" w:eastAsia="仿宋" w:hAnsi="仿宋" w:cs="Arial"/>
          <w:b/>
          <w:bCs/>
          <w:color w:val="000000"/>
          <w:sz w:val="24"/>
          <w:szCs w:val="24"/>
          <w:shd w:val="clear" w:color="auto" w:fill="FFFFFF"/>
          <w:lang w:bidi="th-TH"/>
        </w:rPr>
        <w:t xml:space="preserve">3.4 </w:t>
      </w:r>
      <w:r w:rsidRPr="00572739">
        <w:rPr>
          <w:rFonts w:ascii="仿宋" w:eastAsia="仿宋" w:hAnsi="仿宋" w:cs="Arial" w:hint="eastAsia"/>
          <w:b/>
          <w:bCs/>
          <w:color w:val="000000"/>
          <w:sz w:val="24"/>
          <w:szCs w:val="24"/>
          <w:shd w:val="clear" w:color="auto" w:fill="FFFFFF"/>
          <w:lang w:bidi="th-TH"/>
        </w:rPr>
        <w:t>申购缴款</w:t>
      </w:r>
      <w:r w:rsidRPr="00572739">
        <w:rPr>
          <w:rFonts w:ascii="仿宋" w:eastAsia="仿宋" w:hAnsi="仿宋" w:cs="Arial"/>
          <w:b/>
          <w:bCs/>
          <w:color w:val="000000"/>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color w:val="000000"/>
          <w:sz w:val="24"/>
          <w:szCs w:val="24"/>
          <w:shd w:val="clear" w:color="auto" w:fill="FFFFFF"/>
          <w:lang w:bidi="th-TH"/>
        </w:rPr>
      </w:pPr>
      <w:r w:rsidRPr="00572739">
        <w:rPr>
          <w:rFonts w:ascii="仿宋" w:eastAsia="仿宋" w:hAnsi="仿宋" w:cs="Arial"/>
          <w:b/>
          <w:bCs/>
          <w:color w:val="000000"/>
          <w:sz w:val="24"/>
          <w:szCs w:val="24"/>
          <w:shd w:val="clear" w:color="auto" w:fill="FFFFFF"/>
          <w:lang w:bidi="th-TH"/>
        </w:rPr>
        <w:t>8</w:t>
      </w:r>
      <w:r w:rsidRPr="00572739">
        <w:rPr>
          <w:rFonts w:ascii="仿宋" w:eastAsia="仿宋" w:hAnsi="仿宋" w:cs="Arial" w:hint="eastAsia"/>
          <w:b/>
          <w:bCs/>
          <w:color w:val="000000"/>
          <w:sz w:val="24"/>
          <w:szCs w:val="24"/>
          <w:shd w:val="clear" w:color="auto" w:fill="FFFFFF"/>
          <w:lang w:bidi="th-TH"/>
        </w:rPr>
        <w:t>.5.1.</w:t>
      </w:r>
      <w:r w:rsidRPr="00572739">
        <w:rPr>
          <w:rFonts w:ascii="仿宋" w:eastAsia="仿宋" w:hAnsi="仿宋" w:cs="Arial"/>
          <w:b/>
          <w:bCs/>
          <w:color w:val="000000"/>
          <w:sz w:val="24"/>
          <w:szCs w:val="24"/>
          <w:shd w:val="clear" w:color="auto" w:fill="FFFFFF"/>
          <w:lang w:bidi="th-TH"/>
        </w:rPr>
        <w:t xml:space="preserve">3.5 </w:t>
      </w:r>
      <w:r w:rsidRPr="00572739">
        <w:rPr>
          <w:rFonts w:ascii="仿宋" w:eastAsia="仿宋" w:hAnsi="仿宋" w:cs="Arial" w:hint="eastAsia"/>
          <w:b/>
          <w:bCs/>
          <w:color w:val="000000"/>
          <w:sz w:val="24"/>
          <w:szCs w:val="24"/>
          <w:shd w:val="clear" w:color="auto" w:fill="FFFFFF"/>
          <w:lang w:bidi="th-TH"/>
        </w:rPr>
        <w:t>归还司库</w:t>
      </w:r>
      <w:r w:rsidRPr="00572739">
        <w:rPr>
          <w:rFonts w:ascii="仿宋" w:eastAsia="仿宋" w:hAnsi="仿宋" w:cs="Arial"/>
          <w:b/>
          <w:bCs/>
          <w:color w:val="000000"/>
          <w:sz w:val="24"/>
          <w:szCs w:val="24"/>
          <w:shd w:val="clear" w:color="auto" w:fill="FFFFFF"/>
          <w:lang w:bidi="th-TH"/>
        </w:rPr>
        <w:t>配置资金</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shd w:val="clear" w:color="auto" w:fill="FFFFFF"/>
        </w:rPr>
        <w:t>∑金额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说明：列入</w:t>
      </w:r>
      <w:r w:rsidRPr="00572739">
        <w:rPr>
          <w:rFonts w:ascii="仿宋" w:eastAsia="仿宋" w:hAnsi="仿宋" w:cs="Times New Roman"/>
          <w:kern w:val="2"/>
          <w:sz w:val="21"/>
          <w:lang w:bidi="th-TH"/>
        </w:rPr>
        <w:t>金额求和项的为资金去向中项目为</w:t>
      </w:r>
      <w:r w:rsidRPr="00572739">
        <w:rPr>
          <w:rFonts w:ascii="仿宋" w:eastAsia="仿宋" w:hAnsi="仿宋" w:cs="Times New Roman" w:hint="eastAsia"/>
          <w:kern w:val="2"/>
          <w:sz w:val="21"/>
          <w:lang w:bidi="th-TH"/>
        </w:rPr>
        <w:t>固定收益交易</w:t>
      </w:r>
      <w:r w:rsidRPr="00572739">
        <w:rPr>
          <w:rFonts w:ascii="仿宋" w:eastAsia="仿宋" w:hAnsi="仿宋" w:cs="Times New Roman"/>
          <w:kern w:val="2"/>
          <w:sz w:val="21"/>
          <w:lang w:bidi="th-TH"/>
        </w:rPr>
        <w:t>业务</w:t>
      </w:r>
      <w:r w:rsidRPr="00572739">
        <w:rPr>
          <w:rFonts w:ascii="仿宋" w:eastAsia="仿宋" w:hAnsi="仿宋" w:cs="Times New Roman" w:hint="eastAsia"/>
          <w:kern w:val="2"/>
          <w:sz w:val="21"/>
          <w:lang w:bidi="th-TH"/>
        </w:rPr>
        <w:t>部的金额。</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.5.1.</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 xml:space="preserve"> 到期</w:t>
      </w:r>
      <w:r w:rsidRPr="00572739">
        <w:rPr>
          <w:rFonts w:ascii="仿宋" w:eastAsia="仿宋" w:hAnsi="仿宋" w:cs="Arial"/>
          <w:b/>
          <w:bCs/>
          <w:sz w:val="24"/>
          <w:szCs w:val="24"/>
          <w:shd w:val="clear" w:color="auto" w:fill="FFFFFF"/>
          <w:lang w:bidi="th-TH"/>
        </w:rPr>
        <w:t>解付券</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计算：∑（金额*质押</w:t>
      </w:r>
      <w:r w:rsidRPr="00572739">
        <w:rPr>
          <w:rFonts w:ascii="仿宋" w:eastAsia="仿宋" w:hAnsi="仿宋" w:cs="Times New Roman"/>
          <w:kern w:val="2"/>
          <w:sz w:val="21"/>
          <w:lang w:bidi="th-TH"/>
        </w:rPr>
        <w:t>率规模增长比例</w:t>
      </w:r>
      <w:r w:rsidRPr="00572739">
        <w:rPr>
          <w:rFonts w:ascii="仿宋" w:eastAsia="仿宋" w:hAnsi="仿宋" w:cs="Times New Roman" w:hint="eastAsia"/>
          <w:kern w:val="2"/>
          <w:sz w:val="21"/>
          <w:lang w:bidi="th-TH"/>
        </w:rPr>
        <w:t xml:space="preserve">） </w:t>
      </w:r>
      <w:r w:rsidRPr="00572739">
        <w:rPr>
          <w:rFonts w:ascii="仿宋" w:eastAsia="仿宋" w:hAnsi="仿宋" w:cs="Times New Roman"/>
          <w:kern w:val="2"/>
          <w:sz w:val="21"/>
          <w:lang w:bidi="th-TH"/>
        </w:rPr>
        <w:t xml:space="preserve">+ </w:t>
      </w:r>
      <w:r w:rsidRPr="00572739">
        <w:rPr>
          <w:rFonts w:ascii="仿宋" w:eastAsia="仿宋" w:hAnsi="仿宋" w:cs="Times New Roman" w:hint="eastAsia"/>
          <w:kern w:val="2"/>
          <w:sz w:val="21"/>
          <w:shd w:val="clear" w:color="auto" w:fill="FFFFFF"/>
        </w:rPr>
        <w:t>∑公允价值*持仓</w:t>
      </w:r>
      <w:r w:rsidRPr="00572739">
        <w:rPr>
          <w:rFonts w:ascii="仿宋" w:eastAsia="仿宋" w:hAnsi="仿宋" w:cs="Times New Roman"/>
          <w:kern w:val="2"/>
          <w:sz w:val="21"/>
          <w:shd w:val="clear" w:color="auto" w:fill="FFFFFF"/>
        </w:rPr>
        <w:t>规模增长比例</w:t>
      </w:r>
      <w:r w:rsidRPr="00572739">
        <w:rPr>
          <w:rFonts w:ascii="仿宋" w:eastAsia="仿宋" w:hAnsi="仿宋" w:cs="Times New Roman" w:hint="eastAsia"/>
          <w:kern w:val="2"/>
          <w:sz w:val="21"/>
          <w:shd w:val="clear" w:color="auto" w:fill="FFFFFF"/>
        </w:rPr>
        <w:t xml:space="preserve"> </w:t>
      </w:r>
      <w:r w:rsidRPr="00572739">
        <w:rPr>
          <w:rFonts w:ascii="仿宋" w:eastAsia="仿宋" w:hAnsi="仿宋" w:cs="Times New Roman"/>
          <w:kern w:val="2"/>
          <w:sz w:val="21"/>
          <w:shd w:val="clear" w:color="auto" w:fill="FFFFFF"/>
        </w:rPr>
        <w:t xml:space="preserve">+ </w:t>
      </w:r>
      <w:r w:rsidRPr="00572739">
        <w:rPr>
          <w:rFonts w:ascii="仿宋" w:eastAsia="仿宋" w:hAnsi="仿宋" w:cs="Times New Roman" w:hint="eastAsia"/>
          <w:kern w:val="2"/>
          <w:sz w:val="21"/>
          <w:shd w:val="clear" w:color="auto" w:fill="FFFFFF"/>
        </w:rPr>
        <w:t>∑返售金额*逆回购</w:t>
      </w:r>
      <w:r w:rsidRPr="00572739">
        <w:rPr>
          <w:rFonts w:ascii="仿宋" w:eastAsia="仿宋" w:hAnsi="仿宋" w:cs="Times New Roman"/>
          <w:kern w:val="2"/>
          <w:sz w:val="21"/>
          <w:shd w:val="clear" w:color="auto" w:fill="FFFFFF"/>
        </w:rPr>
        <w:t>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列入</w:t>
      </w:r>
      <w:r w:rsidRPr="00572739">
        <w:rPr>
          <w:rFonts w:ascii="仿宋" w:eastAsia="仿宋" w:hAnsi="仿宋" w:cs="Times New Roman"/>
          <w:kern w:val="2"/>
          <w:sz w:val="21"/>
          <w:lang w:bidi="th-TH"/>
        </w:rPr>
        <w:t>金额求和项的为</w:t>
      </w:r>
      <w:r w:rsidRPr="00572739">
        <w:rPr>
          <w:rFonts w:ascii="仿宋" w:eastAsia="仿宋" w:hAnsi="仿宋" w:cs="Times New Roman" w:hint="eastAsia"/>
          <w:kern w:val="2"/>
          <w:sz w:val="21"/>
          <w:lang w:bidi="th-TH"/>
        </w:rPr>
        <w:t>固定</w:t>
      </w:r>
      <w:r w:rsidRPr="00572739">
        <w:rPr>
          <w:rFonts w:ascii="仿宋" w:eastAsia="仿宋" w:hAnsi="仿宋" w:cs="Times New Roman"/>
          <w:kern w:val="2"/>
          <w:sz w:val="21"/>
          <w:lang w:bidi="th-TH"/>
        </w:rPr>
        <w:t>收益交易业务部</w:t>
      </w:r>
      <w:r w:rsidRPr="00572739">
        <w:rPr>
          <w:rFonts w:ascii="仿宋" w:eastAsia="仿宋" w:hAnsi="仿宋" w:cs="Times New Roman" w:hint="eastAsia"/>
          <w:kern w:val="2"/>
          <w:sz w:val="21"/>
          <w:lang w:bidi="th-TH"/>
        </w:rPr>
        <w:t>质押债券券种表到期解付券（交易所或银行间）的相应券种的金额（其中，相应券种包含：国债、中央银行票据，信用评级AAA级的信用债券，金融债券、地方政府债，信用评级AAA级以下，AA-级（含）以上的信用债券）；</w:t>
      </w:r>
      <w:r w:rsidRPr="00572739">
        <w:rPr>
          <w:rFonts w:ascii="仿宋" w:eastAsia="仿宋" w:hAnsi="仿宋" w:cs="Times New Roman"/>
          <w:kern w:val="2"/>
          <w:sz w:val="21"/>
          <w:lang w:bidi="th-TH"/>
        </w:rPr>
        <w:t>列入公允价值</w:t>
      </w:r>
      <w:r w:rsidRPr="00572739">
        <w:rPr>
          <w:rFonts w:ascii="仿宋" w:eastAsia="仿宋" w:hAnsi="仿宋" w:cs="Times New Roman" w:hint="eastAsia"/>
          <w:kern w:val="2"/>
          <w:sz w:val="21"/>
          <w:lang w:bidi="th-TH"/>
        </w:rPr>
        <w:t>求和</w:t>
      </w:r>
      <w:r w:rsidRPr="00572739">
        <w:rPr>
          <w:rFonts w:ascii="仿宋" w:eastAsia="仿宋" w:hAnsi="仿宋" w:cs="Times New Roman"/>
          <w:kern w:val="2"/>
          <w:sz w:val="21"/>
          <w:lang w:bidi="th-TH"/>
        </w:rPr>
        <w:t>项的为</w:t>
      </w:r>
      <w:r w:rsidRPr="00572739">
        <w:rPr>
          <w:rFonts w:ascii="仿宋" w:eastAsia="仿宋" w:hAnsi="仿宋" w:cs="Times New Roman" w:hint="eastAsia"/>
          <w:kern w:val="2"/>
          <w:sz w:val="21"/>
          <w:lang w:bidi="th-TH"/>
        </w:rPr>
        <w:t>固定</w:t>
      </w:r>
      <w:r w:rsidRPr="00572739">
        <w:rPr>
          <w:rFonts w:ascii="仿宋" w:eastAsia="仿宋" w:hAnsi="仿宋" w:cs="Times New Roman"/>
          <w:kern w:val="2"/>
          <w:sz w:val="21"/>
          <w:lang w:bidi="th-TH"/>
        </w:rPr>
        <w:t>收益交易业务部</w:t>
      </w:r>
      <w:r w:rsidRPr="00572739">
        <w:rPr>
          <w:rFonts w:ascii="仿宋" w:eastAsia="仿宋" w:hAnsi="仿宋" w:cs="Times New Roman" w:hint="eastAsia"/>
          <w:kern w:val="2"/>
          <w:sz w:val="21"/>
          <w:lang w:bidi="th-TH"/>
        </w:rPr>
        <w:t>现券持仓中所有券的公允价值；列入</w:t>
      </w:r>
      <w:r w:rsidRPr="00572739">
        <w:rPr>
          <w:rFonts w:ascii="仿宋" w:eastAsia="仿宋" w:hAnsi="仿宋" w:cs="Times New Roman"/>
          <w:kern w:val="2"/>
          <w:sz w:val="21"/>
          <w:lang w:bidi="th-TH"/>
        </w:rPr>
        <w:t>返售金额求和项的为</w:t>
      </w:r>
      <w:r w:rsidRPr="00572739">
        <w:rPr>
          <w:rFonts w:ascii="仿宋" w:eastAsia="仿宋" w:hAnsi="仿宋" w:cs="Times New Roman" w:hint="eastAsia"/>
          <w:kern w:val="2"/>
          <w:sz w:val="21"/>
          <w:lang w:bidi="th-TH"/>
        </w:rPr>
        <w:t>固定</w:t>
      </w:r>
      <w:r w:rsidRPr="00572739">
        <w:rPr>
          <w:rFonts w:ascii="仿宋" w:eastAsia="仿宋" w:hAnsi="仿宋" w:cs="Times New Roman"/>
          <w:kern w:val="2"/>
          <w:sz w:val="21"/>
          <w:lang w:bidi="th-TH"/>
        </w:rPr>
        <w:t>收益交易业务部</w:t>
      </w:r>
      <w:r w:rsidRPr="00572739">
        <w:rPr>
          <w:rFonts w:ascii="仿宋" w:eastAsia="仿宋" w:hAnsi="仿宋" w:cs="Times New Roman" w:hint="eastAsia"/>
          <w:kern w:val="2"/>
          <w:sz w:val="21"/>
          <w:lang w:bidi="th-TH"/>
        </w:rPr>
        <w:t>买入返售中返售日为指定期限内对应的所有返售金额；持仓</w:t>
      </w:r>
      <w:r w:rsidRPr="00572739">
        <w:rPr>
          <w:rFonts w:ascii="仿宋" w:eastAsia="仿宋" w:hAnsi="仿宋" w:cs="Times New Roman"/>
          <w:kern w:val="2"/>
          <w:sz w:val="21"/>
          <w:lang w:bidi="th-TH"/>
        </w:rPr>
        <w:t>规模增长比例，逆回购规模增长比例，质押率规模增长比例在</w:t>
      </w:r>
      <w:r w:rsidRPr="00572739">
        <w:rPr>
          <w:rFonts w:ascii="仿宋" w:eastAsia="仿宋" w:hAnsi="仿宋" w:cs="Times New Roman" w:hint="eastAsia"/>
          <w:kern w:val="2"/>
          <w:sz w:val="21"/>
          <w:lang w:bidi="th-TH"/>
        </w:rPr>
        <w:t>指定情景（轻度，中度，重度），指定期限（1D,7D,14D,1M）下</w:t>
      </w:r>
      <w:r w:rsidRPr="00572739">
        <w:rPr>
          <w:rFonts w:ascii="仿宋" w:eastAsia="仿宋" w:hAnsi="仿宋" w:cs="Times New Roman"/>
          <w:kern w:val="2"/>
          <w:sz w:val="21"/>
          <w:lang w:bidi="th-TH"/>
        </w:rPr>
        <w:t>不同</w:t>
      </w:r>
      <w:r w:rsidRPr="00572739">
        <w:rPr>
          <w:rFonts w:ascii="仿宋" w:eastAsia="仿宋" w:hAnsi="仿宋" w:cs="Times New Roman" w:hint="eastAsia"/>
          <w:kern w:val="2"/>
          <w:sz w:val="21"/>
          <w:lang w:bidi="th-TH"/>
        </w:rPr>
        <w:t>。</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.5.1.</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 xml:space="preserve"> 剩余</w:t>
      </w:r>
      <w:r w:rsidRPr="00572739">
        <w:rPr>
          <w:rFonts w:ascii="仿宋" w:eastAsia="仿宋" w:hAnsi="仿宋" w:cs="Arial"/>
          <w:b/>
          <w:bCs/>
          <w:sz w:val="24"/>
          <w:szCs w:val="24"/>
          <w:shd w:val="clear" w:color="auto" w:fill="FFFFFF"/>
          <w:lang w:bidi="th-TH"/>
        </w:rPr>
        <w:t>可用券</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 xml:space="preserve">计算：∑（金额*质押率规模增长比例） </w:t>
      </w:r>
      <w:r w:rsidRPr="00572739">
        <w:rPr>
          <w:rFonts w:ascii="仿宋" w:eastAsia="仿宋" w:hAnsi="仿宋" w:cs="Times New Roman"/>
          <w:kern w:val="2"/>
          <w:sz w:val="21"/>
          <w:lang w:bidi="th-TH"/>
        </w:rPr>
        <w:t xml:space="preserve">- </w:t>
      </w:r>
      <w:r w:rsidRPr="00572739">
        <w:rPr>
          <w:rFonts w:ascii="仿宋" w:eastAsia="仿宋" w:hAnsi="仿宋" w:cs="Times New Roman" w:hint="eastAsia"/>
          <w:kern w:val="2"/>
          <w:sz w:val="21"/>
          <w:lang w:bidi="th-TH"/>
        </w:rPr>
        <w:t>∑返售金额*逆回购规模增长比例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列入金额求和项的为</w:t>
      </w:r>
      <w:r w:rsidRPr="00572739">
        <w:rPr>
          <w:rFonts w:ascii="仿宋" w:eastAsia="仿宋" w:hAnsi="仿宋" w:cs="Times New Roman" w:hint="eastAsia"/>
          <w:kern w:val="2"/>
          <w:sz w:val="21"/>
        </w:rPr>
        <w:t>固定</w:t>
      </w:r>
      <w:r w:rsidRPr="00572739">
        <w:rPr>
          <w:rFonts w:ascii="仿宋" w:eastAsia="仿宋" w:hAnsi="仿宋" w:cs="Times New Roman"/>
          <w:kern w:val="2"/>
          <w:sz w:val="21"/>
        </w:rPr>
        <w:t>收益交易业务部</w:t>
      </w:r>
      <w:r w:rsidRPr="00572739">
        <w:rPr>
          <w:rFonts w:ascii="仿宋" w:eastAsia="仿宋" w:hAnsi="仿宋" w:cs="Times New Roman" w:hint="eastAsia"/>
          <w:kern w:val="2"/>
          <w:sz w:val="21"/>
        </w:rPr>
        <w:t>质押债券券种表持仓可用券（交易所或银行间）的相应券种</w:t>
      </w:r>
      <w:r w:rsidRPr="00572739">
        <w:rPr>
          <w:rFonts w:ascii="仿宋" w:eastAsia="仿宋" w:hAnsi="仿宋" w:cs="Times New Roman" w:hint="eastAsia"/>
          <w:kern w:val="2"/>
          <w:sz w:val="21"/>
          <w:lang w:bidi="th-TH"/>
        </w:rPr>
        <w:t>的金额（其中，相应券种包含：国债、中央银行票据，信用评级AAA级的信用债券，金融债券、地方政府债，信用评级AAA级以下，AA-级（含）以上的信用债券）；列入返售金额求和项的为固定</w:t>
      </w:r>
      <w:r w:rsidRPr="00572739">
        <w:rPr>
          <w:rFonts w:ascii="仿宋" w:eastAsia="仿宋" w:hAnsi="仿宋" w:cs="Times New Roman"/>
          <w:kern w:val="2"/>
          <w:sz w:val="21"/>
          <w:lang w:bidi="th-TH"/>
        </w:rPr>
        <w:t>收益交易业务部</w:t>
      </w:r>
      <w:r w:rsidRPr="00572739">
        <w:rPr>
          <w:rFonts w:ascii="仿宋" w:eastAsia="仿宋" w:hAnsi="仿宋" w:cs="Times New Roman" w:hint="eastAsia"/>
          <w:kern w:val="2"/>
          <w:sz w:val="21"/>
          <w:lang w:bidi="th-TH"/>
        </w:rPr>
        <w:t>买入返售中返售日为指定期限内对应的所有返售金额；逆回购规模增长比例，质押率规模增长比例在指定情景（轻度，中度，重度），指定期限（1D,7D,14D,1M）下不同。</w:t>
      </w:r>
    </w:p>
    <w:p w:rsidR="006C4BA1" w:rsidRPr="00572739" w:rsidRDefault="006C4BA1" w:rsidP="006C4BA1">
      <w:pPr>
        <w:keepNext/>
        <w:keepLines/>
        <w:widowControl w:val="0"/>
        <w:autoSpaceDE w:val="0"/>
        <w:autoSpaceDN w:val="0"/>
        <w:adjustRightInd w:val="0"/>
        <w:spacing w:before="120" w:after="120" w:line="360" w:lineRule="auto"/>
        <w:ind w:leftChars="100" w:left="220"/>
        <w:textAlignment w:val="baseline"/>
        <w:outlineLvl w:val="2"/>
        <w:rPr>
          <w:rFonts w:ascii="仿宋" w:eastAsia="仿宋" w:hAnsi="仿宋" w:cs="Arial"/>
          <w:b/>
          <w:bCs/>
          <w:sz w:val="28"/>
          <w:szCs w:val="28"/>
          <w:shd w:val="clear" w:color="auto" w:fill="FFFFFF"/>
          <w:lang w:bidi="th-TH"/>
        </w:rPr>
      </w:pPr>
      <w:r w:rsidRPr="00572739">
        <w:rPr>
          <w:rFonts w:ascii="仿宋" w:eastAsia="仿宋" w:hAnsi="仿宋" w:cs="Arial"/>
          <w:b/>
          <w:bCs/>
          <w:sz w:val="28"/>
          <w:szCs w:val="28"/>
          <w:shd w:val="clear" w:color="auto" w:fill="FFFFFF"/>
          <w:lang w:bidi="th-TH"/>
        </w:rPr>
        <w:lastRenderedPageBreak/>
        <w:t xml:space="preserve">8.5.2 </w:t>
      </w:r>
      <w:r w:rsidRPr="00572739">
        <w:rPr>
          <w:rFonts w:ascii="仿宋" w:eastAsia="仿宋" w:hAnsi="仿宋" w:cs="Arial" w:hint="eastAsia"/>
          <w:b/>
          <w:bCs/>
          <w:sz w:val="28"/>
          <w:szCs w:val="28"/>
          <w:shd w:val="clear" w:color="auto" w:fill="FFFFFF"/>
          <w:lang w:bidi="th-TH"/>
        </w:rPr>
        <w:t>交易</w:t>
      </w:r>
      <w:r w:rsidRPr="00572739">
        <w:rPr>
          <w:rFonts w:ascii="仿宋" w:eastAsia="仿宋" w:hAnsi="仿宋" w:cs="Arial"/>
          <w:b/>
          <w:bCs/>
          <w:sz w:val="28"/>
          <w:szCs w:val="28"/>
          <w:shd w:val="clear" w:color="auto" w:fill="FFFFFF"/>
          <w:lang w:bidi="th-TH"/>
        </w:rPr>
        <w:t>衍生品</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8.5.2.1 </w:t>
      </w:r>
      <w:r w:rsidRPr="00572739">
        <w:rPr>
          <w:rFonts w:ascii="仿宋" w:eastAsia="仿宋" w:hAnsi="仿宋" w:cs="Arial" w:hint="eastAsia"/>
          <w:b/>
          <w:bCs/>
          <w:sz w:val="24"/>
          <w:szCs w:val="24"/>
          <w:shd w:val="clear" w:color="auto" w:fill="FFFFFF"/>
          <w:lang w:bidi="th-TH"/>
        </w:rPr>
        <w:t>期初余额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计算：银行账户</w:t>
      </w:r>
      <w:r w:rsidRPr="00572739">
        <w:rPr>
          <w:rFonts w:ascii="仿宋" w:eastAsia="仿宋" w:hAnsi="仿宋" w:cs="Times New Roman"/>
          <w:kern w:val="2"/>
          <w:sz w:val="21"/>
          <w:shd w:val="clear" w:color="auto" w:fill="FFFFFF"/>
        </w:rPr>
        <w:t>金额+交易所交易备付账户金额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说明：“交易</w:t>
      </w:r>
      <w:r w:rsidRPr="00572739">
        <w:rPr>
          <w:rFonts w:ascii="仿宋" w:eastAsia="仿宋" w:hAnsi="仿宋" w:cs="Times New Roman"/>
          <w:kern w:val="2"/>
          <w:sz w:val="21"/>
          <w:shd w:val="clear" w:color="auto" w:fill="FFFFFF"/>
        </w:rPr>
        <w:t>所交易备付账户金额</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来源于</w:t>
      </w:r>
      <w:r w:rsidRPr="00572739">
        <w:rPr>
          <w:rFonts w:ascii="仿宋" w:eastAsia="仿宋" w:hAnsi="仿宋" w:cs="Times New Roman" w:hint="eastAsia"/>
          <w:kern w:val="2"/>
          <w:sz w:val="21"/>
          <w:shd w:val="clear" w:color="auto" w:fill="FFFFFF"/>
        </w:rPr>
        <w:t>交易与金融衍生品部债券套利交易业务线，“银行账户金额”有</w:t>
      </w:r>
      <w:r w:rsidRPr="00572739">
        <w:rPr>
          <w:rFonts w:ascii="仿宋" w:eastAsia="仿宋" w:hAnsi="仿宋" w:cs="Times New Roman"/>
          <w:kern w:val="2"/>
          <w:sz w:val="21"/>
          <w:shd w:val="clear" w:color="auto" w:fill="FFFFFF"/>
        </w:rPr>
        <w:t>两个来源，一个是</w:t>
      </w:r>
      <w:r w:rsidRPr="00572739">
        <w:rPr>
          <w:rFonts w:ascii="仿宋" w:eastAsia="仿宋" w:hAnsi="仿宋" w:cs="Times New Roman" w:hint="eastAsia"/>
          <w:kern w:val="2"/>
          <w:sz w:val="21"/>
          <w:shd w:val="clear" w:color="auto" w:fill="FFFFFF"/>
        </w:rPr>
        <w:t>交易与金融衍生品部债券套利交易业务线，</w:t>
      </w:r>
      <w:r w:rsidRPr="00572739">
        <w:rPr>
          <w:rFonts w:ascii="仿宋" w:eastAsia="仿宋" w:hAnsi="仿宋" w:cs="Times New Roman"/>
          <w:kern w:val="2"/>
          <w:sz w:val="21"/>
          <w:shd w:val="clear" w:color="auto" w:fill="FFFFFF"/>
        </w:rPr>
        <w:t>另一个来源是</w:t>
      </w:r>
      <w:r w:rsidRPr="00572739">
        <w:rPr>
          <w:rFonts w:ascii="仿宋" w:eastAsia="仿宋" w:hAnsi="仿宋" w:cs="Times New Roman" w:hint="eastAsia"/>
          <w:kern w:val="2"/>
          <w:sz w:val="21"/>
          <w:shd w:val="clear" w:color="auto" w:fill="FFFFFF"/>
        </w:rPr>
        <w:t>司库管理中的金融衍生品归集下。</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 xml:space="preserve">.2.2 </w:t>
      </w:r>
      <w:r w:rsidRPr="00572739">
        <w:rPr>
          <w:rFonts w:ascii="仿宋" w:eastAsia="仿宋" w:hAnsi="仿宋" w:cs="Arial" w:hint="eastAsia"/>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计算</w:t>
      </w:r>
      <w:r w:rsidRPr="00572739">
        <w:rPr>
          <w:rFonts w:ascii="仿宋" w:eastAsia="仿宋" w:hAnsi="仿宋" w:cs="Times New Roman"/>
          <w:kern w:val="2"/>
          <w:sz w:val="21"/>
        </w:rPr>
        <w:t>：</w:t>
      </w:r>
      <w:r w:rsidRPr="00572739">
        <w:rPr>
          <w:rFonts w:ascii="仿宋" w:eastAsia="仿宋" w:hAnsi="仿宋" w:cs="Times New Roman" w:hint="eastAsia"/>
          <w:kern w:val="2"/>
          <w:sz w:val="21"/>
        </w:rPr>
        <w:t>8.5.2.2.1逆回购</w:t>
      </w:r>
      <w:r w:rsidRPr="00572739">
        <w:rPr>
          <w:rFonts w:ascii="仿宋" w:eastAsia="仿宋" w:hAnsi="仿宋" w:cs="Times New Roman"/>
          <w:kern w:val="2"/>
          <w:sz w:val="21"/>
        </w:rPr>
        <w:t>到期流入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8.5.2.2.</w:t>
      </w:r>
      <w:r w:rsidRPr="00572739">
        <w:rPr>
          <w:rFonts w:ascii="仿宋" w:eastAsia="仿宋" w:hAnsi="仿宋" w:cs="Times New Roman"/>
          <w:kern w:val="2"/>
          <w:sz w:val="21"/>
        </w:rPr>
        <w:t>2</w:t>
      </w:r>
      <w:r w:rsidRPr="00572739">
        <w:rPr>
          <w:rFonts w:ascii="仿宋" w:eastAsia="仿宋" w:hAnsi="仿宋" w:cs="Times New Roman" w:hint="eastAsia"/>
          <w:kern w:val="2"/>
          <w:sz w:val="21"/>
        </w:rPr>
        <w:t>借入</w:t>
      </w:r>
      <w:r w:rsidRPr="00572739">
        <w:rPr>
          <w:rFonts w:ascii="仿宋" w:eastAsia="仿宋" w:hAnsi="仿宋" w:cs="Times New Roman"/>
          <w:kern w:val="2"/>
          <w:sz w:val="21"/>
        </w:rPr>
        <w:t>司库配置资金</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8.5.2.2.</w:t>
      </w:r>
      <w:r w:rsidRPr="00572739">
        <w:rPr>
          <w:rFonts w:ascii="仿宋" w:eastAsia="仿宋" w:hAnsi="仿宋" w:cs="Times New Roman"/>
          <w:kern w:val="2"/>
          <w:sz w:val="21"/>
        </w:rPr>
        <w:t>3</w:t>
      </w:r>
      <w:r w:rsidRPr="00572739">
        <w:rPr>
          <w:rFonts w:ascii="仿宋" w:eastAsia="仿宋" w:hAnsi="仿宋" w:cs="Times New Roman" w:hint="eastAsia"/>
          <w:kern w:val="2"/>
          <w:sz w:val="21"/>
        </w:rPr>
        <w:t>现券</w:t>
      </w:r>
      <w:r w:rsidRPr="00572739">
        <w:rPr>
          <w:rFonts w:ascii="仿宋" w:eastAsia="仿宋" w:hAnsi="仿宋" w:cs="Times New Roman"/>
          <w:kern w:val="2"/>
          <w:sz w:val="21"/>
        </w:rPr>
        <w:t>卖出流入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w:t>
      </w:r>
      <w:r w:rsidRPr="00572739">
        <w:rPr>
          <w:rFonts w:ascii="仿宋" w:eastAsia="仿宋" w:hAnsi="仿宋" w:cs="Times New Roman"/>
          <w:kern w:val="2"/>
          <w:sz w:val="21"/>
        </w:rPr>
        <w:t>5</w:t>
      </w:r>
      <w:r w:rsidRPr="00572739">
        <w:rPr>
          <w:rFonts w:ascii="仿宋" w:eastAsia="仿宋" w:hAnsi="仿宋" w:cs="Times New Roman" w:hint="eastAsia"/>
          <w:kern w:val="2"/>
          <w:sz w:val="21"/>
        </w:rPr>
        <w:t>.2.2.4拆借</w:t>
      </w:r>
      <w:r w:rsidRPr="00572739">
        <w:rPr>
          <w:rFonts w:ascii="仿宋" w:eastAsia="仿宋" w:hAnsi="仿宋" w:cs="Times New Roman"/>
          <w:kern w:val="2"/>
          <w:sz w:val="21"/>
        </w:rPr>
        <w:t>流入</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8.5.2.2.1 </w:t>
      </w:r>
      <w:r w:rsidRPr="00572739">
        <w:rPr>
          <w:rFonts w:ascii="仿宋" w:eastAsia="仿宋" w:hAnsi="仿宋" w:cs="Arial" w:hint="eastAsia"/>
          <w:b/>
          <w:bCs/>
          <w:sz w:val="24"/>
          <w:szCs w:val="24"/>
          <w:shd w:val="clear" w:color="auto" w:fill="FFFFFF"/>
          <w:lang w:bidi="th-TH"/>
        </w:rPr>
        <w:t>逆回购到期</w:t>
      </w:r>
      <w:r w:rsidRPr="00572739">
        <w:rPr>
          <w:rFonts w:ascii="仿宋" w:eastAsia="仿宋" w:hAnsi="仿宋" w:cs="Arial"/>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w:t>
      </w:r>
      <w:r w:rsidRPr="00572739">
        <w:rPr>
          <w:rFonts w:ascii="仿宋" w:eastAsia="仿宋" w:hAnsi="仿宋" w:cs="Times New Roman" w:hint="eastAsia"/>
          <w:kern w:val="2"/>
          <w:sz w:val="21"/>
        </w:rPr>
        <w:t>∑</w:t>
      </w:r>
      <w:r w:rsidRPr="00572739">
        <w:rPr>
          <w:rFonts w:ascii="仿宋" w:eastAsia="仿宋" w:hAnsi="仿宋" w:cs="Times New Roman" w:hint="eastAsia"/>
          <w:kern w:val="2"/>
          <w:sz w:val="21"/>
          <w:shd w:val="clear" w:color="auto" w:fill="FFFFFF"/>
        </w:rPr>
        <w:t>返售金额*(1+逆回购规模增长比例)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shd w:val="clear" w:color="auto" w:fill="FFFFFF"/>
        </w:rPr>
        <w:t>说明</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hint="eastAsia"/>
          <w:kern w:val="2"/>
          <w:sz w:val="21"/>
        </w:rPr>
        <w:t>返售金额”</w:t>
      </w:r>
      <w:r w:rsidRPr="00572739">
        <w:rPr>
          <w:rFonts w:ascii="仿宋" w:eastAsia="仿宋" w:hAnsi="仿宋" w:cs="Times New Roman"/>
          <w:kern w:val="2"/>
          <w:sz w:val="21"/>
        </w:rPr>
        <w:t>为</w:t>
      </w:r>
      <w:r w:rsidRPr="00572739">
        <w:rPr>
          <w:rFonts w:ascii="仿宋" w:eastAsia="仿宋" w:hAnsi="仿宋" w:cs="Times New Roman" w:hint="eastAsia"/>
          <w:kern w:val="2"/>
          <w:sz w:val="21"/>
        </w:rPr>
        <w:t>交易</w:t>
      </w:r>
      <w:r w:rsidRPr="00572739">
        <w:rPr>
          <w:rFonts w:ascii="仿宋" w:eastAsia="仿宋" w:hAnsi="仿宋" w:cs="Times New Roman"/>
          <w:kern w:val="2"/>
          <w:sz w:val="21"/>
        </w:rPr>
        <w:t>与金融衍生品部买入返售中的返售金额</w:t>
      </w:r>
      <w:r w:rsidRPr="00572739">
        <w:rPr>
          <w:rFonts w:ascii="仿宋" w:eastAsia="仿宋" w:hAnsi="仿宋" w:cs="Times New Roman" w:hint="eastAsia"/>
          <w:kern w:val="2"/>
          <w:sz w:val="21"/>
        </w:rPr>
        <w:t>，逆回购规模增长比例</w:t>
      </w:r>
      <w:r w:rsidRPr="00572739">
        <w:rPr>
          <w:rFonts w:ascii="仿宋" w:eastAsia="仿宋" w:hAnsi="仿宋" w:cs="Times New Roman" w:hint="eastAsia"/>
          <w:kern w:val="2"/>
          <w:sz w:val="21"/>
          <w:lang w:bidi="th-TH"/>
        </w:rPr>
        <w:t>在指定情景（轻度，中度，重度），指定期限（1D,7D,14D,1M）下不同。</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.5.2.</w:t>
      </w:r>
      <w:r w:rsidRPr="00572739">
        <w:rPr>
          <w:rFonts w:ascii="仿宋" w:eastAsia="仿宋" w:hAnsi="仿宋" w:cs="Arial"/>
          <w:b/>
          <w:bCs/>
          <w:sz w:val="24"/>
          <w:szCs w:val="24"/>
          <w:shd w:val="clear" w:color="auto" w:fill="FFFFFF"/>
          <w:lang w:bidi="th-TH"/>
        </w:rPr>
        <w:t>2.2</w:t>
      </w:r>
      <w:r w:rsidRPr="00572739">
        <w:rPr>
          <w:rFonts w:ascii="仿宋" w:eastAsia="仿宋" w:hAnsi="仿宋" w:cs="Arial" w:hint="eastAsia"/>
          <w:b/>
          <w:bCs/>
          <w:sz w:val="24"/>
          <w:szCs w:val="24"/>
          <w:shd w:val="clear" w:color="auto" w:fill="FFFFFF"/>
          <w:lang w:bidi="th-TH"/>
        </w:rPr>
        <w:t xml:space="preserve"> 借入司库</w:t>
      </w:r>
      <w:r w:rsidRPr="00572739">
        <w:rPr>
          <w:rFonts w:ascii="仿宋" w:eastAsia="仿宋" w:hAnsi="仿宋" w:cs="Arial"/>
          <w:b/>
          <w:bCs/>
          <w:sz w:val="24"/>
          <w:szCs w:val="24"/>
          <w:shd w:val="clear" w:color="auto" w:fill="FFFFFF"/>
          <w:lang w:bidi="th-TH"/>
        </w:rPr>
        <w:t>配置资金</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.5.2.</w:t>
      </w:r>
      <w:r w:rsidRPr="00572739">
        <w:rPr>
          <w:rFonts w:ascii="仿宋" w:eastAsia="仿宋" w:hAnsi="仿宋" w:cs="Arial"/>
          <w:b/>
          <w:bCs/>
          <w:sz w:val="24"/>
          <w:szCs w:val="24"/>
          <w:shd w:val="clear" w:color="auto" w:fill="FFFFFF"/>
          <w:lang w:bidi="th-TH"/>
        </w:rPr>
        <w:t xml:space="preserve">2.3 </w:t>
      </w:r>
      <w:r w:rsidRPr="00572739">
        <w:rPr>
          <w:rFonts w:ascii="仿宋" w:eastAsia="仿宋" w:hAnsi="仿宋" w:cs="Arial" w:hint="eastAsia"/>
          <w:b/>
          <w:bCs/>
          <w:sz w:val="24"/>
          <w:szCs w:val="24"/>
          <w:shd w:val="clear" w:color="auto" w:fill="FFFFFF"/>
          <w:lang w:bidi="th-TH"/>
        </w:rPr>
        <w:t>现券卖出</w:t>
      </w:r>
      <w:r w:rsidRPr="00572739">
        <w:rPr>
          <w:rFonts w:ascii="仿宋" w:eastAsia="仿宋" w:hAnsi="仿宋" w:cs="Arial"/>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.5.2.</w:t>
      </w:r>
      <w:r w:rsidRPr="00572739">
        <w:rPr>
          <w:rFonts w:ascii="仿宋" w:eastAsia="仿宋" w:hAnsi="仿宋" w:cs="Arial"/>
          <w:b/>
          <w:bCs/>
          <w:sz w:val="24"/>
          <w:szCs w:val="24"/>
          <w:shd w:val="clear" w:color="auto" w:fill="FFFFFF"/>
          <w:lang w:bidi="th-TH"/>
        </w:rPr>
        <w:t xml:space="preserve">2.4 </w:t>
      </w:r>
      <w:r w:rsidRPr="00572739">
        <w:rPr>
          <w:rFonts w:ascii="仿宋" w:eastAsia="仿宋" w:hAnsi="仿宋" w:cs="Arial" w:hint="eastAsia"/>
          <w:b/>
          <w:bCs/>
          <w:sz w:val="24"/>
          <w:szCs w:val="24"/>
          <w:shd w:val="clear" w:color="auto" w:fill="FFFFFF"/>
          <w:lang w:bidi="th-TH"/>
        </w:rPr>
        <w:t>拆借流入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.5.2.</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 xml:space="preserve"> 流出</w:t>
      </w:r>
    </w:p>
    <w:p w:rsidR="006C4BA1" w:rsidRPr="00572739" w:rsidRDefault="006C4BA1" w:rsidP="006C4BA1">
      <w:pPr>
        <w:widowControl w:val="0"/>
        <w:spacing w:after="0" w:line="360" w:lineRule="auto"/>
        <w:ind w:leftChars="350" w:left="770"/>
        <w:jc w:val="both"/>
        <w:rPr>
          <w:rFonts w:ascii="仿宋" w:eastAsia="仿宋" w:hAnsi="仿宋" w:cs="Times New Roman"/>
          <w:color w:val="FF0000"/>
          <w:kern w:val="2"/>
          <w:sz w:val="21"/>
          <w:lang w:bidi="th-TH"/>
        </w:rPr>
      </w:pPr>
      <w:r w:rsidRPr="00572739">
        <w:rPr>
          <w:rFonts w:ascii="仿宋" w:eastAsia="仿宋" w:hAnsi="仿宋" w:cs="Times New Roman" w:hint="eastAsia"/>
          <w:kern w:val="2"/>
          <w:sz w:val="21"/>
        </w:rPr>
        <w:t>计算</w:t>
      </w:r>
      <w:r w:rsidRPr="00572739">
        <w:rPr>
          <w:rFonts w:ascii="仿宋" w:eastAsia="仿宋" w:hAnsi="仿宋" w:cs="Times New Roman"/>
          <w:kern w:val="2"/>
          <w:sz w:val="21"/>
        </w:rPr>
        <w:t>：</w:t>
      </w:r>
      <w:r w:rsidRPr="00572739">
        <w:rPr>
          <w:rFonts w:ascii="仿宋" w:eastAsia="仿宋" w:hAnsi="仿宋" w:cs="Times New Roman"/>
          <w:kern w:val="2"/>
          <w:sz w:val="21"/>
          <w:lang w:bidi="th-TH"/>
        </w:rPr>
        <w:t>8.5.2.3.1</w:t>
      </w:r>
      <w:r w:rsidRPr="00572739">
        <w:rPr>
          <w:rFonts w:ascii="仿宋" w:eastAsia="仿宋" w:hAnsi="仿宋" w:cs="Times New Roman" w:hint="eastAsia"/>
          <w:kern w:val="2"/>
          <w:sz w:val="21"/>
          <w:lang w:bidi="th-TH"/>
        </w:rPr>
        <w:t>正回购</w:t>
      </w:r>
      <w:r w:rsidRPr="00572739">
        <w:rPr>
          <w:rFonts w:ascii="仿宋" w:eastAsia="仿宋" w:hAnsi="仿宋" w:cs="Times New Roman"/>
          <w:kern w:val="2"/>
          <w:sz w:val="21"/>
          <w:lang w:bidi="th-TH"/>
        </w:rPr>
        <w:t>到期流出 + 8.5.2.3.2</w:t>
      </w:r>
      <w:r w:rsidRPr="00572739">
        <w:rPr>
          <w:rFonts w:ascii="仿宋" w:eastAsia="仿宋" w:hAnsi="仿宋" w:cs="Times New Roman" w:hint="eastAsia"/>
          <w:kern w:val="2"/>
          <w:sz w:val="21"/>
          <w:lang w:bidi="th-TH"/>
        </w:rPr>
        <w:t>现券</w:t>
      </w:r>
      <w:r w:rsidRPr="00572739">
        <w:rPr>
          <w:rFonts w:ascii="仿宋" w:eastAsia="仿宋" w:hAnsi="仿宋" w:cs="Times New Roman"/>
          <w:kern w:val="2"/>
          <w:sz w:val="21"/>
          <w:lang w:bidi="th-TH"/>
        </w:rPr>
        <w:t>买入流出 + 8.5.2.3.3</w:t>
      </w:r>
      <w:r w:rsidRPr="00572739">
        <w:rPr>
          <w:rFonts w:ascii="仿宋" w:eastAsia="仿宋" w:hAnsi="仿宋" w:cs="Times New Roman" w:hint="eastAsia"/>
          <w:kern w:val="2"/>
          <w:sz w:val="21"/>
          <w:lang w:bidi="th-TH"/>
        </w:rPr>
        <w:t>拆借</w:t>
      </w:r>
      <w:r w:rsidRPr="00572739">
        <w:rPr>
          <w:rFonts w:ascii="仿宋" w:eastAsia="仿宋" w:hAnsi="仿宋" w:cs="Times New Roman"/>
          <w:kern w:val="2"/>
          <w:sz w:val="21"/>
          <w:lang w:bidi="th-TH"/>
        </w:rPr>
        <w:t>流出 + 8.5.2.3.4</w:t>
      </w:r>
      <w:r w:rsidRPr="00572739">
        <w:rPr>
          <w:rFonts w:ascii="仿宋" w:eastAsia="仿宋" w:hAnsi="仿宋" w:cs="Times New Roman" w:hint="eastAsia"/>
          <w:kern w:val="2"/>
          <w:sz w:val="21"/>
          <w:lang w:bidi="th-TH"/>
        </w:rPr>
        <w:t>申购</w:t>
      </w:r>
      <w:r w:rsidRPr="00572739">
        <w:rPr>
          <w:rFonts w:ascii="仿宋" w:eastAsia="仿宋" w:hAnsi="仿宋" w:cs="Times New Roman"/>
          <w:kern w:val="2"/>
          <w:sz w:val="21"/>
          <w:lang w:bidi="th-TH"/>
        </w:rPr>
        <w:t>缴款流出 + 8.5.2.3.5</w:t>
      </w:r>
      <w:r w:rsidRPr="00572739">
        <w:rPr>
          <w:rFonts w:ascii="仿宋" w:eastAsia="仿宋" w:hAnsi="仿宋" w:cs="Times New Roman" w:hint="eastAsia"/>
          <w:kern w:val="2"/>
          <w:sz w:val="21"/>
          <w:lang w:bidi="th-TH"/>
        </w:rPr>
        <w:t>归还</w:t>
      </w:r>
      <w:r w:rsidRPr="00572739">
        <w:rPr>
          <w:rFonts w:ascii="仿宋" w:eastAsia="仿宋" w:hAnsi="仿宋" w:cs="Times New Roman"/>
          <w:kern w:val="2"/>
          <w:sz w:val="21"/>
          <w:lang w:bidi="th-TH"/>
        </w:rPr>
        <w:t>司库配置资金</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8.5.2.3.1 正回购到期流出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计算：∑购回金额 +</w:t>
      </w:r>
      <w:r w:rsidRPr="00572739">
        <w:rPr>
          <w:rFonts w:ascii="仿宋" w:eastAsia="仿宋" w:hAnsi="仿宋" w:cs="Times New Roman"/>
          <w:kern w:val="2"/>
          <w:sz w:val="21"/>
          <w:shd w:val="clear" w:color="auto" w:fill="FFFFFF"/>
        </w:rPr>
        <w:t xml:space="preserve"> </w:t>
      </w:r>
      <w:r w:rsidRPr="00572739">
        <w:rPr>
          <w:rFonts w:ascii="仿宋" w:eastAsia="仿宋" w:hAnsi="仿宋" w:cs="Times New Roman" w:hint="eastAsia"/>
          <w:kern w:val="2"/>
          <w:sz w:val="21"/>
          <w:shd w:val="clear" w:color="auto" w:fill="FFFFFF"/>
        </w:rPr>
        <w:t>∑公允价值*持仓规模增长比例 +</w:t>
      </w:r>
      <w:r w:rsidRPr="00572739">
        <w:rPr>
          <w:rFonts w:ascii="仿宋" w:eastAsia="仿宋" w:hAnsi="仿宋" w:cs="Times New Roman"/>
          <w:kern w:val="2"/>
          <w:sz w:val="21"/>
          <w:shd w:val="clear" w:color="auto" w:fill="FFFFFF"/>
        </w:rPr>
        <w:t xml:space="preserve"> </w:t>
      </w:r>
      <w:r w:rsidRPr="00572739">
        <w:rPr>
          <w:rFonts w:ascii="仿宋" w:eastAsia="仿宋" w:hAnsi="仿宋" w:cs="Times New Roman" w:hint="eastAsia"/>
          <w:kern w:val="2"/>
          <w:sz w:val="21"/>
          <w:shd w:val="clear" w:color="auto" w:fill="FFFFFF"/>
        </w:rPr>
        <w:t>∑返售金额*逆回购规模增长比例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lastRenderedPageBreak/>
        <w:t>说明</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列入购回金额求和项的包含</w:t>
      </w:r>
      <w:r w:rsidRPr="00572739">
        <w:rPr>
          <w:rFonts w:ascii="仿宋" w:eastAsia="仿宋" w:hAnsi="仿宋" w:cs="Times New Roman" w:hint="eastAsia"/>
          <w:kern w:val="2"/>
          <w:sz w:val="21"/>
        </w:rPr>
        <w:t>交易</w:t>
      </w:r>
      <w:r w:rsidRPr="00572739">
        <w:rPr>
          <w:rFonts w:ascii="仿宋" w:eastAsia="仿宋" w:hAnsi="仿宋" w:cs="Times New Roman"/>
          <w:kern w:val="2"/>
          <w:sz w:val="21"/>
        </w:rPr>
        <w:t>与金融衍生品</w:t>
      </w:r>
      <w:r w:rsidRPr="00572739">
        <w:rPr>
          <w:rFonts w:ascii="仿宋" w:eastAsia="仿宋" w:hAnsi="仿宋" w:cs="Times New Roman" w:hint="eastAsia"/>
          <w:kern w:val="2"/>
          <w:sz w:val="21"/>
        </w:rPr>
        <w:t>部卖出回购中将购回日为指定期限内对应的所有购回金额</w:t>
      </w:r>
      <w:r w:rsidRPr="00572739">
        <w:rPr>
          <w:rFonts w:ascii="仿宋" w:eastAsia="仿宋" w:hAnsi="仿宋" w:cs="Times New Roman" w:hint="eastAsia"/>
          <w:kern w:val="2"/>
          <w:sz w:val="21"/>
          <w:shd w:val="clear" w:color="auto" w:fill="FFFFFF"/>
        </w:rPr>
        <w:t>，列入公允价值求和项的包含</w:t>
      </w:r>
      <w:r w:rsidRPr="00572739">
        <w:rPr>
          <w:rFonts w:ascii="仿宋" w:eastAsia="仿宋" w:hAnsi="仿宋" w:cs="Times New Roman" w:hint="eastAsia"/>
          <w:kern w:val="2"/>
          <w:sz w:val="21"/>
        </w:rPr>
        <w:t>交易</w:t>
      </w:r>
      <w:r w:rsidRPr="00572739">
        <w:rPr>
          <w:rFonts w:ascii="仿宋" w:eastAsia="仿宋" w:hAnsi="仿宋" w:cs="Times New Roman"/>
          <w:kern w:val="2"/>
          <w:sz w:val="21"/>
        </w:rPr>
        <w:t>与金融衍生品部</w:t>
      </w:r>
      <w:r w:rsidRPr="00572739">
        <w:rPr>
          <w:rFonts w:ascii="仿宋" w:eastAsia="仿宋" w:hAnsi="仿宋" w:cs="Times New Roman" w:hint="eastAsia"/>
          <w:kern w:val="2"/>
          <w:sz w:val="21"/>
        </w:rPr>
        <w:t>现券持仓中所有券的公允价值</w:t>
      </w:r>
      <w:r w:rsidRPr="00572739">
        <w:rPr>
          <w:rFonts w:ascii="仿宋" w:eastAsia="仿宋" w:hAnsi="仿宋" w:cs="Times New Roman" w:hint="eastAsia"/>
          <w:kern w:val="2"/>
          <w:sz w:val="21"/>
          <w:shd w:val="clear" w:color="auto" w:fill="FFFFFF"/>
        </w:rPr>
        <w:t>，列入返售金额求和项的为</w:t>
      </w:r>
      <w:r w:rsidRPr="00572739">
        <w:rPr>
          <w:rFonts w:ascii="仿宋" w:eastAsia="仿宋" w:hAnsi="仿宋" w:cs="Times New Roman" w:hint="eastAsia"/>
          <w:kern w:val="2"/>
          <w:sz w:val="21"/>
        </w:rPr>
        <w:t>交易</w:t>
      </w:r>
      <w:r w:rsidRPr="00572739">
        <w:rPr>
          <w:rFonts w:ascii="仿宋" w:eastAsia="仿宋" w:hAnsi="仿宋" w:cs="Times New Roman"/>
          <w:kern w:val="2"/>
          <w:sz w:val="21"/>
        </w:rPr>
        <w:t>与金融衍生品部</w:t>
      </w:r>
      <w:r w:rsidRPr="00572739">
        <w:rPr>
          <w:rFonts w:ascii="仿宋" w:eastAsia="仿宋" w:hAnsi="仿宋" w:cs="Times New Roman" w:hint="eastAsia"/>
          <w:kern w:val="2"/>
          <w:sz w:val="21"/>
        </w:rPr>
        <w:t>买入返售中将返售日为指定期限内对应的所有返售金额</w:t>
      </w:r>
      <w:r w:rsidRPr="00572739">
        <w:rPr>
          <w:rFonts w:ascii="仿宋" w:eastAsia="仿宋" w:hAnsi="仿宋" w:cs="Times New Roman" w:hint="eastAsia"/>
          <w:kern w:val="2"/>
          <w:sz w:val="21"/>
          <w:shd w:val="clear" w:color="auto" w:fill="FFFFFF"/>
        </w:rPr>
        <w:t>，持仓规模增长比例和逆回购规模增长比例均为在指定情景（轻度，中度，重度），指定期限（1D,7D,14D,1M）下的规模增长比例。</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.5.2.</w:t>
      </w:r>
      <w:r w:rsidRPr="00572739">
        <w:rPr>
          <w:rFonts w:ascii="仿宋" w:eastAsia="仿宋" w:hAnsi="仿宋" w:cs="Arial"/>
          <w:b/>
          <w:bCs/>
          <w:sz w:val="24"/>
          <w:szCs w:val="24"/>
          <w:shd w:val="clear" w:color="auto" w:fill="FFFFFF"/>
          <w:lang w:bidi="th-TH"/>
        </w:rPr>
        <w:t xml:space="preserve">3.2 </w:t>
      </w:r>
      <w:r w:rsidRPr="00572739">
        <w:rPr>
          <w:rFonts w:ascii="仿宋" w:eastAsia="仿宋" w:hAnsi="仿宋" w:cs="Arial" w:hint="eastAsia"/>
          <w:b/>
          <w:bCs/>
          <w:sz w:val="24"/>
          <w:szCs w:val="24"/>
          <w:shd w:val="clear" w:color="auto" w:fill="FFFFFF"/>
          <w:lang w:bidi="th-TH"/>
        </w:rPr>
        <w:t>现券买入流出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.5.2.</w:t>
      </w:r>
      <w:r w:rsidRPr="00572739">
        <w:rPr>
          <w:rFonts w:ascii="仿宋" w:eastAsia="仿宋" w:hAnsi="仿宋" w:cs="Arial"/>
          <w:b/>
          <w:bCs/>
          <w:sz w:val="24"/>
          <w:szCs w:val="24"/>
          <w:shd w:val="clear" w:color="auto" w:fill="FFFFFF"/>
          <w:lang w:bidi="th-TH"/>
        </w:rPr>
        <w:t xml:space="preserve">3.3 </w:t>
      </w:r>
      <w:r w:rsidRPr="00572739">
        <w:rPr>
          <w:rFonts w:ascii="仿宋" w:eastAsia="仿宋" w:hAnsi="仿宋" w:cs="Arial" w:hint="eastAsia"/>
          <w:b/>
          <w:bCs/>
          <w:sz w:val="24"/>
          <w:szCs w:val="24"/>
          <w:shd w:val="clear" w:color="auto" w:fill="FFFFFF"/>
          <w:lang w:bidi="th-TH"/>
        </w:rPr>
        <w:t>拆借流出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计算：∑到期</w:t>
      </w:r>
      <w:r w:rsidRPr="00572739">
        <w:rPr>
          <w:rFonts w:ascii="仿宋" w:eastAsia="仿宋" w:hAnsi="仿宋" w:cs="Times New Roman"/>
          <w:kern w:val="2"/>
          <w:sz w:val="21"/>
          <w:lang w:bidi="th-TH"/>
        </w:rPr>
        <w:t>结算金额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“到期</w:t>
      </w:r>
      <w:r w:rsidRPr="00572739">
        <w:rPr>
          <w:rFonts w:ascii="仿宋" w:eastAsia="仿宋" w:hAnsi="仿宋" w:cs="Times New Roman"/>
          <w:kern w:val="2"/>
          <w:sz w:val="21"/>
          <w:lang w:bidi="th-TH"/>
        </w:rPr>
        <w:t>结算金额</w:t>
      </w:r>
      <w:r w:rsidRPr="00572739">
        <w:rPr>
          <w:rFonts w:ascii="仿宋" w:eastAsia="仿宋" w:hAnsi="仿宋" w:cs="Times New Roman" w:hint="eastAsia"/>
          <w:kern w:val="2"/>
          <w:sz w:val="21"/>
          <w:lang w:bidi="th-TH"/>
        </w:rPr>
        <w:t>”为交易</w:t>
      </w:r>
      <w:r w:rsidRPr="00572739">
        <w:rPr>
          <w:rFonts w:ascii="仿宋" w:eastAsia="仿宋" w:hAnsi="仿宋" w:cs="Times New Roman"/>
          <w:kern w:val="2"/>
          <w:sz w:val="21"/>
          <w:lang w:bidi="th-TH"/>
        </w:rPr>
        <w:t>与金融衍生品部的</w:t>
      </w:r>
      <w:r w:rsidRPr="00572739">
        <w:rPr>
          <w:rFonts w:ascii="仿宋" w:eastAsia="仿宋" w:hAnsi="仿宋" w:cs="Times New Roman" w:hint="eastAsia"/>
          <w:kern w:val="2"/>
          <w:sz w:val="21"/>
          <w:lang w:bidi="th-TH"/>
        </w:rPr>
        <w:t>拆入明细的到期结算金额。</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color w:val="000000"/>
          <w:sz w:val="24"/>
          <w:szCs w:val="24"/>
          <w:shd w:val="clear" w:color="auto" w:fill="FFFFFF"/>
          <w:lang w:bidi="th-TH"/>
        </w:rPr>
      </w:pPr>
      <w:r w:rsidRPr="00572739">
        <w:rPr>
          <w:rFonts w:ascii="仿宋" w:eastAsia="仿宋" w:hAnsi="仿宋" w:cs="Arial"/>
          <w:b/>
          <w:bCs/>
          <w:color w:val="000000"/>
          <w:sz w:val="24"/>
          <w:szCs w:val="24"/>
          <w:shd w:val="clear" w:color="auto" w:fill="FFFFFF"/>
          <w:lang w:bidi="th-TH"/>
        </w:rPr>
        <w:t>8</w:t>
      </w:r>
      <w:r w:rsidRPr="00572739">
        <w:rPr>
          <w:rFonts w:ascii="仿宋" w:eastAsia="仿宋" w:hAnsi="仿宋" w:cs="Arial" w:hint="eastAsia"/>
          <w:b/>
          <w:bCs/>
          <w:color w:val="000000"/>
          <w:sz w:val="24"/>
          <w:szCs w:val="24"/>
          <w:shd w:val="clear" w:color="auto" w:fill="FFFFFF"/>
          <w:lang w:bidi="th-TH"/>
        </w:rPr>
        <w:t>.5.2.</w:t>
      </w:r>
      <w:r w:rsidRPr="00572739">
        <w:rPr>
          <w:rFonts w:ascii="仿宋" w:eastAsia="仿宋" w:hAnsi="仿宋" w:cs="Arial"/>
          <w:b/>
          <w:bCs/>
          <w:color w:val="000000"/>
          <w:sz w:val="24"/>
          <w:szCs w:val="24"/>
          <w:shd w:val="clear" w:color="auto" w:fill="FFFFFF"/>
          <w:lang w:bidi="th-TH"/>
        </w:rPr>
        <w:t xml:space="preserve">3.4 </w:t>
      </w:r>
      <w:r w:rsidRPr="00572739">
        <w:rPr>
          <w:rFonts w:ascii="仿宋" w:eastAsia="仿宋" w:hAnsi="仿宋" w:cs="Arial" w:hint="eastAsia"/>
          <w:b/>
          <w:bCs/>
          <w:color w:val="000000"/>
          <w:sz w:val="24"/>
          <w:szCs w:val="24"/>
          <w:shd w:val="clear" w:color="auto" w:fill="FFFFFF"/>
          <w:lang w:bidi="th-TH"/>
        </w:rPr>
        <w:t>申购缴款</w:t>
      </w:r>
      <w:r w:rsidRPr="00572739">
        <w:rPr>
          <w:rFonts w:ascii="仿宋" w:eastAsia="仿宋" w:hAnsi="仿宋" w:cs="Arial"/>
          <w:b/>
          <w:bCs/>
          <w:color w:val="000000"/>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color w:val="000000"/>
          <w:sz w:val="24"/>
          <w:szCs w:val="24"/>
          <w:shd w:val="clear" w:color="auto" w:fill="FFFFFF"/>
          <w:lang w:bidi="th-TH"/>
        </w:rPr>
      </w:pPr>
      <w:r w:rsidRPr="00572739">
        <w:rPr>
          <w:rFonts w:ascii="仿宋" w:eastAsia="仿宋" w:hAnsi="仿宋" w:cs="Arial"/>
          <w:b/>
          <w:bCs/>
          <w:color w:val="000000"/>
          <w:sz w:val="24"/>
          <w:szCs w:val="24"/>
          <w:shd w:val="clear" w:color="auto" w:fill="FFFFFF"/>
          <w:lang w:bidi="th-TH"/>
        </w:rPr>
        <w:t>8</w:t>
      </w:r>
      <w:r w:rsidRPr="00572739">
        <w:rPr>
          <w:rFonts w:ascii="仿宋" w:eastAsia="仿宋" w:hAnsi="仿宋" w:cs="Arial" w:hint="eastAsia"/>
          <w:b/>
          <w:bCs/>
          <w:color w:val="000000"/>
          <w:sz w:val="24"/>
          <w:szCs w:val="24"/>
          <w:shd w:val="clear" w:color="auto" w:fill="FFFFFF"/>
          <w:lang w:bidi="th-TH"/>
        </w:rPr>
        <w:t>.5.2.</w:t>
      </w:r>
      <w:r w:rsidRPr="00572739">
        <w:rPr>
          <w:rFonts w:ascii="仿宋" w:eastAsia="仿宋" w:hAnsi="仿宋" w:cs="Arial"/>
          <w:b/>
          <w:bCs/>
          <w:color w:val="000000"/>
          <w:sz w:val="24"/>
          <w:szCs w:val="24"/>
          <w:shd w:val="clear" w:color="auto" w:fill="FFFFFF"/>
          <w:lang w:bidi="th-TH"/>
        </w:rPr>
        <w:t xml:space="preserve">3.5 </w:t>
      </w:r>
      <w:r w:rsidRPr="00572739">
        <w:rPr>
          <w:rFonts w:ascii="仿宋" w:eastAsia="仿宋" w:hAnsi="仿宋" w:cs="Arial" w:hint="eastAsia"/>
          <w:b/>
          <w:bCs/>
          <w:color w:val="000000"/>
          <w:sz w:val="24"/>
          <w:szCs w:val="24"/>
          <w:shd w:val="clear" w:color="auto" w:fill="FFFFFF"/>
          <w:lang w:bidi="th-TH"/>
        </w:rPr>
        <w:t>归还司库</w:t>
      </w:r>
      <w:r w:rsidRPr="00572739">
        <w:rPr>
          <w:rFonts w:ascii="仿宋" w:eastAsia="仿宋" w:hAnsi="仿宋" w:cs="Arial"/>
          <w:b/>
          <w:bCs/>
          <w:color w:val="000000"/>
          <w:sz w:val="24"/>
          <w:szCs w:val="24"/>
          <w:shd w:val="clear" w:color="auto" w:fill="FFFFFF"/>
          <w:lang w:bidi="th-TH"/>
        </w:rPr>
        <w:t>配置资金</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计算：∑金额</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说明：列入金额求和项的为资金去向中项目为交易</w:t>
      </w:r>
      <w:r w:rsidRPr="00572739">
        <w:rPr>
          <w:rFonts w:ascii="仿宋" w:eastAsia="仿宋" w:hAnsi="仿宋" w:cs="Times New Roman"/>
          <w:kern w:val="2"/>
          <w:sz w:val="21"/>
        </w:rPr>
        <w:t>与金融衍生品部</w:t>
      </w:r>
      <w:r w:rsidRPr="00572739">
        <w:rPr>
          <w:rFonts w:ascii="仿宋" w:eastAsia="仿宋" w:hAnsi="仿宋" w:cs="Times New Roman" w:hint="eastAsia"/>
          <w:kern w:val="2"/>
          <w:sz w:val="21"/>
        </w:rPr>
        <w:t>的金额。</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2</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 xml:space="preserve"> 到期</w:t>
      </w:r>
      <w:r w:rsidRPr="00572739">
        <w:rPr>
          <w:rFonts w:ascii="仿宋" w:eastAsia="仿宋" w:hAnsi="仿宋" w:cs="Arial"/>
          <w:b/>
          <w:bCs/>
          <w:sz w:val="24"/>
          <w:szCs w:val="24"/>
          <w:shd w:val="clear" w:color="auto" w:fill="FFFFFF"/>
          <w:lang w:bidi="th-TH"/>
        </w:rPr>
        <w:t>解付券</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计算：∑（金额*质押率规模增长比例） +</w:t>
      </w:r>
      <w:r w:rsidRPr="00572739">
        <w:rPr>
          <w:rFonts w:ascii="仿宋" w:eastAsia="仿宋" w:hAnsi="仿宋" w:cs="Times New Roman"/>
          <w:kern w:val="2"/>
          <w:sz w:val="21"/>
          <w:lang w:bidi="th-TH"/>
        </w:rPr>
        <w:t xml:space="preserve"> </w:t>
      </w:r>
      <w:r w:rsidRPr="00572739">
        <w:rPr>
          <w:rFonts w:ascii="仿宋" w:eastAsia="仿宋" w:hAnsi="仿宋" w:cs="Times New Roman" w:hint="eastAsia"/>
          <w:kern w:val="2"/>
          <w:sz w:val="21"/>
          <w:lang w:bidi="th-TH"/>
        </w:rPr>
        <w:t>∑公允价值*持仓规模增长比例 +</w:t>
      </w:r>
      <w:r w:rsidRPr="00572739">
        <w:rPr>
          <w:rFonts w:ascii="仿宋" w:eastAsia="仿宋" w:hAnsi="仿宋" w:cs="Times New Roman"/>
          <w:kern w:val="2"/>
          <w:sz w:val="21"/>
          <w:lang w:bidi="th-TH"/>
        </w:rPr>
        <w:t xml:space="preserve"> </w:t>
      </w:r>
      <w:r w:rsidRPr="00572739">
        <w:rPr>
          <w:rFonts w:ascii="仿宋" w:eastAsia="仿宋" w:hAnsi="仿宋" w:cs="Times New Roman" w:hint="eastAsia"/>
          <w:kern w:val="2"/>
          <w:sz w:val="21"/>
          <w:lang w:bidi="th-TH"/>
        </w:rPr>
        <w:t>∑返售金额*逆回购规模增长比例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“金额”为交易</w:t>
      </w:r>
      <w:r w:rsidRPr="00572739">
        <w:rPr>
          <w:rFonts w:ascii="仿宋" w:eastAsia="仿宋" w:hAnsi="仿宋" w:cs="Times New Roman"/>
          <w:kern w:val="2"/>
          <w:sz w:val="21"/>
          <w:lang w:bidi="th-TH"/>
        </w:rPr>
        <w:t>与金融衍生品部的</w:t>
      </w:r>
      <w:r w:rsidRPr="00572739">
        <w:rPr>
          <w:rFonts w:ascii="仿宋" w:eastAsia="仿宋" w:hAnsi="仿宋" w:cs="Times New Roman" w:hint="eastAsia"/>
          <w:kern w:val="2"/>
          <w:sz w:val="21"/>
        </w:rPr>
        <w:t>质押债券券种表到期解付券（交易所或银行间）的相应券种</w:t>
      </w:r>
      <w:r w:rsidRPr="00572739">
        <w:rPr>
          <w:rFonts w:ascii="仿宋" w:eastAsia="仿宋" w:hAnsi="仿宋" w:cs="Times New Roman" w:hint="eastAsia"/>
          <w:kern w:val="2"/>
          <w:sz w:val="21"/>
          <w:lang w:bidi="th-TH"/>
        </w:rPr>
        <w:t>的金额（其中，相应券种包含：国债、中央银行票据，信用评级AAA级的信用债券，金融债券、地方政府债，信用评级AAA级以下，AA-级（含）以上的信用债券）；列入公允价值求和项的为</w:t>
      </w:r>
      <w:r w:rsidRPr="00572739">
        <w:rPr>
          <w:rFonts w:ascii="仿宋" w:eastAsia="仿宋" w:hAnsi="仿宋" w:cs="Times New Roman" w:hint="eastAsia"/>
          <w:kern w:val="2"/>
          <w:sz w:val="21"/>
        </w:rPr>
        <w:t>交易</w:t>
      </w:r>
      <w:r w:rsidRPr="00572739">
        <w:rPr>
          <w:rFonts w:ascii="仿宋" w:eastAsia="仿宋" w:hAnsi="仿宋" w:cs="Times New Roman"/>
          <w:kern w:val="2"/>
          <w:sz w:val="21"/>
        </w:rPr>
        <w:t>与金融衍生品部</w:t>
      </w:r>
      <w:r w:rsidRPr="00572739">
        <w:rPr>
          <w:rFonts w:ascii="仿宋" w:eastAsia="仿宋" w:hAnsi="仿宋" w:cs="Times New Roman" w:hint="eastAsia"/>
          <w:kern w:val="2"/>
          <w:sz w:val="21"/>
        </w:rPr>
        <w:t>现券持仓中所有券的公允价值</w:t>
      </w:r>
      <w:r w:rsidRPr="00572739">
        <w:rPr>
          <w:rFonts w:ascii="仿宋" w:eastAsia="仿宋" w:hAnsi="仿宋" w:cs="Times New Roman" w:hint="eastAsia"/>
          <w:kern w:val="2"/>
          <w:sz w:val="21"/>
          <w:lang w:bidi="th-TH"/>
        </w:rPr>
        <w:t>；列入返售金额求和项的为</w:t>
      </w:r>
      <w:r w:rsidRPr="00572739">
        <w:rPr>
          <w:rFonts w:ascii="仿宋" w:eastAsia="仿宋" w:hAnsi="仿宋" w:cs="Times New Roman" w:hint="eastAsia"/>
          <w:kern w:val="2"/>
          <w:sz w:val="21"/>
        </w:rPr>
        <w:t>交易</w:t>
      </w:r>
      <w:r w:rsidRPr="00572739">
        <w:rPr>
          <w:rFonts w:ascii="仿宋" w:eastAsia="仿宋" w:hAnsi="仿宋" w:cs="Times New Roman"/>
          <w:kern w:val="2"/>
          <w:sz w:val="21"/>
        </w:rPr>
        <w:t>与金融衍生品部</w:t>
      </w:r>
      <w:r w:rsidRPr="00572739">
        <w:rPr>
          <w:rFonts w:ascii="仿宋" w:eastAsia="仿宋" w:hAnsi="仿宋" w:cs="Times New Roman" w:hint="eastAsia"/>
          <w:kern w:val="2"/>
          <w:sz w:val="21"/>
        </w:rPr>
        <w:t>买入返售中将返售日为指定期限内对应的所有返售金额</w:t>
      </w:r>
      <w:r w:rsidRPr="00572739">
        <w:rPr>
          <w:rFonts w:ascii="仿宋" w:eastAsia="仿宋" w:hAnsi="仿宋" w:cs="Times New Roman" w:hint="eastAsia"/>
          <w:kern w:val="2"/>
          <w:sz w:val="21"/>
          <w:lang w:bidi="th-TH"/>
        </w:rPr>
        <w:t>；持仓规模增长比例，逆回购规模增长比例，质押率规模增长比例在指定情景（轻度，中度，重度），指定期限（1D,7D,14D,1M）下不同。</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lastRenderedPageBreak/>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2</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 xml:space="preserve"> 剩余</w:t>
      </w:r>
      <w:r w:rsidRPr="00572739">
        <w:rPr>
          <w:rFonts w:ascii="仿宋" w:eastAsia="仿宋" w:hAnsi="仿宋" w:cs="Arial"/>
          <w:b/>
          <w:bCs/>
          <w:sz w:val="24"/>
          <w:szCs w:val="24"/>
          <w:shd w:val="clear" w:color="auto" w:fill="FFFFFF"/>
          <w:lang w:bidi="th-TH"/>
        </w:rPr>
        <w:t>可用券</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计算：∑（金额*质押率规模增长比例） -</w:t>
      </w:r>
      <w:r w:rsidRPr="00572739">
        <w:rPr>
          <w:rFonts w:ascii="仿宋" w:eastAsia="仿宋" w:hAnsi="仿宋" w:cs="Times New Roman"/>
          <w:kern w:val="2"/>
          <w:sz w:val="21"/>
          <w:lang w:bidi="th-TH"/>
        </w:rPr>
        <w:t xml:space="preserve"> </w:t>
      </w:r>
      <w:r w:rsidRPr="00572739">
        <w:rPr>
          <w:rFonts w:ascii="仿宋" w:eastAsia="仿宋" w:hAnsi="仿宋" w:cs="Times New Roman" w:hint="eastAsia"/>
          <w:kern w:val="2"/>
          <w:sz w:val="21"/>
          <w:lang w:bidi="th-TH"/>
        </w:rPr>
        <w:t>∑返售金额*逆回购规模增长比例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“金额”为</w:t>
      </w:r>
      <w:r w:rsidRPr="00572739">
        <w:rPr>
          <w:rFonts w:ascii="仿宋" w:eastAsia="仿宋" w:hAnsi="仿宋" w:cs="Times New Roman" w:hint="eastAsia"/>
          <w:kern w:val="2"/>
          <w:sz w:val="21"/>
        </w:rPr>
        <w:t>交易</w:t>
      </w:r>
      <w:r w:rsidRPr="00572739">
        <w:rPr>
          <w:rFonts w:ascii="仿宋" w:eastAsia="仿宋" w:hAnsi="仿宋" w:cs="Times New Roman"/>
          <w:kern w:val="2"/>
          <w:sz w:val="21"/>
        </w:rPr>
        <w:t>与金融衍生品部的</w:t>
      </w:r>
      <w:r w:rsidRPr="00572739">
        <w:rPr>
          <w:rFonts w:ascii="仿宋" w:eastAsia="仿宋" w:hAnsi="仿宋" w:cs="Times New Roman" w:hint="eastAsia"/>
          <w:kern w:val="2"/>
          <w:sz w:val="21"/>
        </w:rPr>
        <w:t>质押债券券种表持仓可用券（交易所或银行间）的相应券种</w:t>
      </w:r>
      <w:r w:rsidRPr="00572739">
        <w:rPr>
          <w:rFonts w:ascii="仿宋" w:eastAsia="仿宋" w:hAnsi="仿宋" w:cs="Times New Roman" w:hint="eastAsia"/>
          <w:kern w:val="2"/>
          <w:sz w:val="21"/>
          <w:lang w:bidi="th-TH"/>
        </w:rPr>
        <w:t>的金额（其中，相应券种包含：国债、中央银行票据，信用评级AAA级的信用债券，金融债券、地方政府债，信用评级AAA级以下，AA-级（含）以上的信用债券）；列入返售金额求和项的为</w:t>
      </w:r>
      <w:r w:rsidRPr="00572739">
        <w:rPr>
          <w:rFonts w:ascii="仿宋" w:eastAsia="仿宋" w:hAnsi="仿宋" w:cs="Times New Roman" w:hint="eastAsia"/>
          <w:kern w:val="2"/>
          <w:sz w:val="21"/>
        </w:rPr>
        <w:t>交易</w:t>
      </w:r>
      <w:r w:rsidRPr="00572739">
        <w:rPr>
          <w:rFonts w:ascii="仿宋" w:eastAsia="仿宋" w:hAnsi="仿宋" w:cs="Times New Roman"/>
          <w:kern w:val="2"/>
          <w:sz w:val="21"/>
        </w:rPr>
        <w:t>与金融衍生品部的</w:t>
      </w:r>
      <w:r w:rsidRPr="00572739">
        <w:rPr>
          <w:rFonts w:ascii="仿宋" w:eastAsia="仿宋" w:hAnsi="仿宋" w:cs="Times New Roman" w:hint="eastAsia"/>
          <w:kern w:val="2"/>
          <w:sz w:val="21"/>
        </w:rPr>
        <w:t>买入返售中将返售日为指定期限内对应的所有返售金额</w:t>
      </w:r>
      <w:r w:rsidRPr="00572739">
        <w:rPr>
          <w:rFonts w:ascii="仿宋" w:eastAsia="仿宋" w:hAnsi="仿宋" w:cs="Times New Roman" w:hint="eastAsia"/>
          <w:kern w:val="2"/>
          <w:sz w:val="21"/>
          <w:lang w:bidi="th-TH"/>
        </w:rPr>
        <w:t>；逆回购规模增长比例，质押率规模增长比例在指定情景（轻度，中度，重度），指定期限（1D,7D,14D,1M）下不同。</w:t>
      </w:r>
    </w:p>
    <w:p w:rsidR="006C4BA1" w:rsidRPr="00572739" w:rsidRDefault="006C4BA1" w:rsidP="006C4BA1">
      <w:pPr>
        <w:widowControl w:val="0"/>
        <w:spacing w:after="0" w:line="360" w:lineRule="auto"/>
        <w:ind w:leftChars="350" w:left="770"/>
        <w:jc w:val="both"/>
        <w:rPr>
          <w:rFonts w:ascii="仿宋" w:eastAsia="仿宋" w:hAnsi="仿宋" w:cs="Times New Roman"/>
          <w:color w:val="FF0000"/>
          <w:kern w:val="2"/>
          <w:sz w:val="21"/>
          <w:lang w:bidi="th-TH"/>
        </w:rPr>
      </w:pPr>
    </w:p>
    <w:p w:rsidR="006C4BA1" w:rsidRPr="00572739" w:rsidRDefault="006C4BA1" w:rsidP="006C4BA1">
      <w:pPr>
        <w:keepNext/>
        <w:keepLines/>
        <w:widowControl w:val="0"/>
        <w:autoSpaceDE w:val="0"/>
        <w:autoSpaceDN w:val="0"/>
        <w:adjustRightInd w:val="0"/>
        <w:spacing w:before="120" w:after="120" w:line="360" w:lineRule="auto"/>
        <w:ind w:leftChars="100" w:left="220"/>
        <w:textAlignment w:val="baseline"/>
        <w:outlineLvl w:val="2"/>
        <w:rPr>
          <w:rFonts w:ascii="仿宋" w:eastAsia="仿宋" w:hAnsi="仿宋" w:cs="Arial"/>
          <w:b/>
          <w:bCs/>
          <w:sz w:val="28"/>
          <w:szCs w:val="28"/>
          <w:shd w:val="clear" w:color="auto" w:fill="FFFFFF"/>
          <w:lang w:bidi="th-TH"/>
        </w:rPr>
      </w:pPr>
      <w:r w:rsidRPr="00572739">
        <w:rPr>
          <w:rFonts w:ascii="仿宋" w:eastAsia="仿宋" w:hAnsi="仿宋" w:cs="Arial"/>
          <w:b/>
          <w:bCs/>
          <w:sz w:val="28"/>
          <w:szCs w:val="28"/>
          <w:shd w:val="clear" w:color="auto" w:fill="FFFFFF"/>
          <w:lang w:bidi="th-TH"/>
        </w:rPr>
        <w:t xml:space="preserve">8.5.3 </w:t>
      </w:r>
      <w:r w:rsidRPr="00572739">
        <w:rPr>
          <w:rFonts w:ascii="仿宋" w:eastAsia="仿宋" w:hAnsi="仿宋" w:cs="Arial" w:hint="eastAsia"/>
          <w:b/>
          <w:bCs/>
          <w:sz w:val="28"/>
          <w:szCs w:val="28"/>
          <w:shd w:val="clear" w:color="auto" w:fill="FFFFFF"/>
          <w:lang w:bidi="th-TH"/>
        </w:rPr>
        <w:t>两融</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8.5.3.1 </w:t>
      </w:r>
      <w:r w:rsidRPr="00572739">
        <w:rPr>
          <w:rFonts w:ascii="仿宋" w:eastAsia="仿宋" w:hAnsi="仿宋" w:cs="Arial" w:hint="eastAsia"/>
          <w:b/>
          <w:bCs/>
          <w:sz w:val="24"/>
          <w:szCs w:val="24"/>
          <w:shd w:val="clear" w:color="auto" w:fill="FFFFFF"/>
          <w:lang w:bidi="th-TH"/>
        </w:rPr>
        <w:t>期初余额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计算：银行账户</w:t>
      </w:r>
      <w:r w:rsidRPr="00572739">
        <w:rPr>
          <w:rFonts w:ascii="仿宋" w:eastAsia="仿宋" w:hAnsi="仿宋" w:cs="Times New Roman"/>
          <w:kern w:val="2"/>
          <w:sz w:val="21"/>
          <w:shd w:val="clear" w:color="auto" w:fill="FFFFFF"/>
        </w:rPr>
        <w:t>金额</w:t>
      </w:r>
      <w:r w:rsidRPr="00572739">
        <w:rPr>
          <w:rFonts w:ascii="仿宋" w:eastAsia="仿宋" w:hAnsi="仿宋" w:cs="Times New Roman" w:hint="eastAsia"/>
          <w:kern w:val="2"/>
          <w:sz w:val="21"/>
          <w:shd w:val="clear" w:color="auto" w:fill="FFFFFF"/>
        </w:rPr>
        <w:t xml:space="preserve"> </w:t>
      </w:r>
      <w:r w:rsidRPr="00572739">
        <w:rPr>
          <w:rFonts w:ascii="仿宋" w:eastAsia="仿宋" w:hAnsi="仿宋" w:cs="Times New Roman"/>
          <w:kern w:val="2"/>
          <w:sz w:val="21"/>
          <w:shd w:val="clear" w:color="auto" w:fill="FFFFFF"/>
        </w:rPr>
        <w:t>+ 交易所交易备付账户金额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说明：“交易</w:t>
      </w:r>
      <w:r w:rsidRPr="00572739">
        <w:rPr>
          <w:rFonts w:ascii="仿宋" w:eastAsia="仿宋" w:hAnsi="仿宋" w:cs="Times New Roman"/>
          <w:kern w:val="2"/>
          <w:sz w:val="21"/>
          <w:shd w:val="clear" w:color="auto" w:fill="FFFFFF"/>
        </w:rPr>
        <w:t>所交易备付账户金额</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来源于</w:t>
      </w:r>
      <w:r w:rsidRPr="00572739">
        <w:rPr>
          <w:rFonts w:ascii="仿宋" w:eastAsia="仿宋" w:hAnsi="仿宋" w:cs="Times New Roman" w:hint="eastAsia"/>
          <w:kern w:val="2"/>
          <w:sz w:val="21"/>
          <w:shd w:val="clear" w:color="auto" w:fill="FFFFFF"/>
        </w:rPr>
        <w:t>经纪业务事业部的两融业务线，“银行账户金额”有</w:t>
      </w:r>
      <w:r w:rsidRPr="00572739">
        <w:rPr>
          <w:rFonts w:ascii="仿宋" w:eastAsia="仿宋" w:hAnsi="仿宋" w:cs="Times New Roman"/>
          <w:kern w:val="2"/>
          <w:sz w:val="21"/>
          <w:shd w:val="clear" w:color="auto" w:fill="FFFFFF"/>
        </w:rPr>
        <w:t>两个来源，一个是</w:t>
      </w:r>
      <w:r w:rsidRPr="00572739">
        <w:rPr>
          <w:rFonts w:ascii="仿宋" w:eastAsia="仿宋" w:hAnsi="仿宋" w:cs="Times New Roman" w:hint="eastAsia"/>
          <w:kern w:val="2"/>
          <w:sz w:val="21"/>
          <w:shd w:val="clear" w:color="auto" w:fill="FFFFFF"/>
        </w:rPr>
        <w:t>经纪业务</w:t>
      </w:r>
      <w:r w:rsidRPr="00572739">
        <w:rPr>
          <w:rFonts w:ascii="仿宋" w:eastAsia="仿宋" w:hAnsi="仿宋" w:cs="Times New Roman"/>
          <w:kern w:val="2"/>
          <w:sz w:val="21"/>
          <w:shd w:val="clear" w:color="auto" w:fill="FFFFFF"/>
        </w:rPr>
        <w:t>事</w:t>
      </w:r>
      <w:r w:rsidRPr="00572739">
        <w:rPr>
          <w:rFonts w:ascii="仿宋" w:eastAsia="仿宋" w:hAnsi="仿宋" w:cs="Times New Roman" w:hint="eastAsia"/>
          <w:kern w:val="2"/>
          <w:sz w:val="21"/>
          <w:shd w:val="clear" w:color="auto" w:fill="FFFFFF"/>
        </w:rPr>
        <w:t>业</w:t>
      </w:r>
      <w:r w:rsidRPr="00572739">
        <w:rPr>
          <w:rFonts w:ascii="仿宋" w:eastAsia="仿宋" w:hAnsi="仿宋" w:cs="Times New Roman"/>
          <w:kern w:val="2"/>
          <w:sz w:val="21"/>
          <w:shd w:val="clear" w:color="auto" w:fill="FFFFFF"/>
        </w:rPr>
        <w:t>部的两融业务线，另一个来源是</w:t>
      </w:r>
      <w:r w:rsidRPr="00572739">
        <w:rPr>
          <w:rFonts w:ascii="仿宋" w:eastAsia="仿宋" w:hAnsi="仿宋" w:cs="Times New Roman" w:hint="eastAsia"/>
          <w:kern w:val="2"/>
          <w:sz w:val="21"/>
          <w:shd w:val="clear" w:color="auto" w:fill="FFFFFF"/>
        </w:rPr>
        <w:t>司库管理的两融部归集资金。</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 xml:space="preserve">.3.2 </w:t>
      </w:r>
      <w:r w:rsidRPr="00572739">
        <w:rPr>
          <w:rFonts w:ascii="仿宋" w:eastAsia="仿宋" w:hAnsi="仿宋" w:cs="Arial" w:hint="eastAsia"/>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w:t>
      </w:r>
      <w:r w:rsidRPr="00572739">
        <w:rPr>
          <w:rFonts w:ascii="仿宋" w:eastAsia="仿宋" w:hAnsi="仿宋" w:cs="Times New Roman"/>
          <w:kern w:val="2"/>
          <w:sz w:val="21"/>
          <w:shd w:val="clear" w:color="auto" w:fill="FFFFFF"/>
        </w:rPr>
        <w:t>8.5.3.2.1</w:t>
      </w:r>
      <w:r w:rsidRPr="00572739">
        <w:rPr>
          <w:rFonts w:ascii="仿宋" w:eastAsia="仿宋" w:hAnsi="仿宋" w:cs="Times New Roman" w:hint="eastAsia"/>
          <w:kern w:val="2"/>
          <w:sz w:val="21"/>
          <w:shd w:val="clear" w:color="auto" w:fill="FFFFFF"/>
        </w:rPr>
        <w:t>证金</w:t>
      </w:r>
      <w:r w:rsidRPr="00572739">
        <w:rPr>
          <w:rFonts w:ascii="仿宋" w:eastAsia="仿宋" w:hAnsi="仿宋" w:cs="Times New Roman"/>
          <w:kern w:val="2"/>
          <w:sz w:val="21"/>
          <w:shd w:val="clear" w:color="auto" w:fill="FFFFFF"/>
        </w:rPr>
        <w:t>资金流入</w:t>
      </w:r>
      <w:r w:rsidRPr="00572739">
        <w:rPr>
          <w:rFonts w:ascii="仿宋" w:eastAsia="仿宋" w:hAnsi="仿宋" w:cs="Times New Roman" w:hint="eastAsia"/>
          <w:kern w:val="2"/>
          <w:sz w:val="21"/>
          <w:shd w:val="clear" w:color="auto" w:fill="FFFFFF"/>
        </w:rPr>
        <w:t xml:space="preserve"> </w:t>
      </w:r>
      <w:r w:rsidRPr="00572739">
        <w:rPr>
          <w:rFonts w:ascii="仿宋" w:eastAsia="仿宋" w:hAnsi="仿宋" w:cs="Times New Roman"/>
          <w:kern w:val="2"/>
          <w:sz w:val="21"/>
          <w:shd w:val="clear" w:color="auto" w:fill="FFFFFF"/>
        </w:rPr>
        <w:t>+ 8.5.3.2.2</w:t>
      </w:r>
      <w:r w:rsidRPr="00572739">
        <w:rPr>
          <w:rFonts w:ascii="仿宋" w:eastAsia="仿宋" w:hAnsi="仿宋" w:cs="Times New Roman" w:hint="eastAsia"/>
          <w:kern w:val="2"/>
          <w:sz w:val="21"/>
          <w:shd w:val="clear" w:color="auto" w:fill="FFFFFF"/>
        </w:rPr>
        <w:t>售卖</w:t>
      </w:r>
      <w:r w:rsidRPr="00572739">
        <w:rPr>
          <w:rFonts w:ascii="仿宋" w:eastAsia="仿宋" w:hAnsi="仿宋" w:cs="Times New Roman"/>
          <w:kern w:val="2"/>
          <w:sz w:val="21"/>
          <w:shd w:val="clear" w:color="auto" w:fill="FFFFFF"/>
        </w:rPr>
        <w:t>流入</w:t>
      </w:r>
      <w:r w:rsidRPr="00572739">
        <w:rPr>
          <w:rFonts w:ascii="仿宋" w:eastAsia="仿宋" w:hAnsi="仿宋" w:cs="Times New Roman" w:hint="eastAsia"/>
          <w:kern w:val="2"/>
          <w:sz w:val="21"/>
          <w:shd w:val="clear" w:color="auto" w:fill="FFFFFF"/>
        </w:rPr>
        <w:t xml:space="preserve"> </w:t>
      </w:r>
      <w:r w:rsidRPr="00572739">
        <w:rPr>
          <w:rFonts w:ascii="仿宋" w:eastAsia="仿宋" w:hAnsi="仿宋" w:cs="Times New Roman"/>
          <w:kern w:val="2"/>
          <w:sz w:val="21"/>
          <w:shd w:val="clear" w:color="auto" w:fill="FFFFFF"/>
        </w:rPr>
        <w:t>+ 8.5.3.2.3</w:t>
      </w:r>
      <w:r w:rsidRPr="00572739">
        <w:rPr>
          <w:rFonts w:ascii="仿宋" w:eastAsia="仿宋" w:hAnsi="仿宋" w:cs="Times New Roman" w:hint="eastAsia"/>
          <w:kern w:val="2"/>
          <w:sz w:val="21"/>
          <w:shd w:val="clear" w:color="auto" w:fill="FFFFFF"/>
        </w:rPr>
        <w:t>客户</w:t>
      </w:r>
      <w:r w:rsidRPr="00572739">
        <w:rPr>
          <w:rFonts w:ascii="仿宋" w:eastAsia="仿宋" w:hAnsi="仿宋" w:cs="Times New Roman"/>
          <w:kern w:val="2"/>
          <w:sz w:val="21"/>
          <w:shd w:val="clear" w:color="auto" w:fill="FFFFFF"/>
        </w:rPr>
        <w:t>还款流入</w:t>
      </w:r>
      <w:r w:rsidRPr="00572739">
        <w:rPr>
          <w:rFonts w:ascii="仿宋" w:eastAsia="仿宋" w:hAnsi="仿宋" w:cs="Times New Roman" w:hint="eastAsia"/>
          <w:kern w:val="2"/>
          <w:sz w:val="21"/>
          <w:shd w:val="clear" w:color="auto" w:fill="FFFFFF"/>
        </w:rPr>
        <w:t xml:space="preserve"> </w:t>
      </w:r>
      <w:r w:rsidRPr="00572739">
        <w:rPr>
          <w:rFonts w:ascii="仿宋" w:eastAsia="仿宋" w:hAnsi="仿宋" w:cs="Times New Roman"/>
          <w:kern w:val="2"/>
          <w:sz w:val="21"/>
          <w:shd w:val="clear" w:color="auto" w:fill="FFFFFF"/>
        </w:rPr>
        <w:t>+ 8.5.3.2.4</w:t>
      </w:r>
      <w:r w:rsidRPr="00572739">
        <w:rPr>
          <w:rFonts w:ascii="仿宋" w:eastAsia="仿宋" w:hAnsi="仿宋" w:cs="Times New Roman" w:hint="eastAsia"/>
          <w:kern w:val="2"/>
          <w:sz w:val="21"/>
          <w:shd w:val="clear" w:color="auto" w:fill="FFFFFF"/>
        </w:rPr>
        <w:t>上存</w:t>
      </w:r>
      <w:r w:rsidRPr="00572739">
        <w:rPr>
          <w:rFonts w:ascii="仿宋" w:eastAsia="仿宋" w:hAnsi="仿宋" w:cs="Times New Roman"/>
          <w:kern w:val="2"/>
          <w:sz w:val="21"/>
          <w:shd w:val="clear" w:color="auto" w:fill="FFFFFF"/>
        </w:rPr>
        <w:t>资金返还</w:t>
      </w:r>
      <w:r w:rsidRPr="00572739">
        <w:rPr>
          <w:rFonts w:ascii="仿宋" w:eastAsia="仿宋" w:hAnsi="仿宋" w:cs="Times New Roman" w:hint="eastAsia"/>
          <w:kern w:val="2"/>
          <w:sz w:val="21"/>
          <w:shd w:val="clear" w:color="auto" w:fill="FFFFFF"/>
        </w:rPr>
        <w:t xml:space="preserve"> </w:t>
      </w:r>
      <w:r w:rsidRPr="00572739">
        <w:rPr>
          <w:rFonts w:ascii="仿宋" w:eastAsia="仿宋" w:hAnsi="仿宋" w:cs="Times New Roman"/>
          <w:kern w:val="2"/>
          <w:sz w:val="21"/>
          <w:shd w:val="clear" w:color="auto" w:fill="FFFFFF"/>
        </w:rPr>
        <w:t>+ 8.5.3.2.5</w:t>
      </w:r>
      <w:r w:rsidRPr="00572739">
        <w:rPr>
          <w:rFonts w:ascii="仿宋" w:eastAsia="仿宋" w:hAnsi="仿宋" w:cs="Times New Roman" w:hint="eastAsia"/>
          <w:kern w:val="2"/>
          <w:sz w:val="21"/>
          <w:shd w:val="clear" w:color="auto" w:fill="FFFFFF"/>
        </w:rPr>
        <w:t>借入</w:t>
      </w:r>
      <w:r w:rsidRPr="00572739">
        <w:rPr>
          <w:rFonts w:ascii="仿宋" w:eastAsia="仿宋" w:hAnsi="仿宋" w:cs="Times New Roman"/>
          <w:kern w:val="2"/>
          <w:sz w:val="21"/>
          <w:shd w:val="clear" w:color="auto" w:fill="FFFFFF"/>
        </w:rPr>
        <w:t>司库配置资金</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8.5.3.2.1 </w:t>
      </w:r>
      <w:r w:rsidRPr="00572739">
        <w:rPr>
          <w:rFonts w:ascii="仿宋" w:eastAsia="仿宋" w:hAnsi="仿宋" w:cs="Arial" w:hint="eastAsia"/>
          <w:b/>
          <w:bCs/>
          <w:sz w:val="24"/>
          <w:szCs w:val="24"/>
          <w:shd w:val="clear" w:color="auto" w:fill="FFFFFF"/>
          <w:lang w:bidi="th-TH"/>
        </w:rPr>
        <w:t>证金资金</w:t>
      </w:r>
      <w:r w:rsidRPr="00572739">
        <w:rPr>
          <w:rFonts w:ascii="仿宋" w:eastAsia="仿宋" w:hAnsi="仿宋" w:cs="Arial"/>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shd w:val="clear" w:color="auto" w:fill="FFFFFF"/>
        </w:rPr>
        <w:t>说明</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2.2</w:t>
      </w:r>
      <w:r w:rsidRPr="00572739">
        <w:rPr>
          <w:rFonts w:ascii="仿宋" w:eastAsia="仿宋" w:hAnsi="仿宋" w:cs="Arial" w:hint="eastAsia"/>
          <w:b/>
          <w:bCs/>
          <w:sz w:val="24"/>
          <w:szCs w:val="24"/>
          <w:shd w:val="clear" w:color="auto" w:fill="FFFFFF"/>
          <w:lang w:bidi="th-TH"/>
        </w:rPr>
        <w:t xml:space="preserve"> 售卖流入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2.3 </w:t>
      </w:r>
      <w:r w:rsidRPr="00572739">
        <w:rPr>
          <w:rFonts w:ascii="仿宋" w:eastAsia="仿宋" w:hAnsi="仿宋" w:cs="Arial" w:hint="eastAsia"/>
          <w:b/>
          <w:bCs/>
          <w:sz w:val="24"/>
          <w:szCs w:val="24"/>
          <w:shd w:val="clear" w:color="auto" w:fill="FFFFFF"/>
          <w:lang w:bidi="th-TH"/>
        </w:rPr>
        <w:t>客户</w:t>
      </w:r>
      <w:r w:rsidRPr="00572739">
        <w:rPr>
          <w:rFonts w:ascii="仿宋" w:eastAsia="仿宋" w:hAnsi="仿宋" w:cs="Arial"/>
          <w:b/>
          <w:bCs/>
          <w:sz w:val="24"/>
          <w:szCs w:val="24"/>
          <w:shd w:val="clear" w:color="auto" w:fill="FFFFFF"/>
          <w:lang w:bidi="th-TH"/>
        </w:rPr>
        <w:t>还款流入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计算：融资规模*客户还款率规模增长比例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“融资</w:t>
      </w:r>
      <w:r w:rsidRPr="00572739">
        <w:rPr>
          <w:rFonts w:ascii="仿宋" w:eastAsia="仿宋" w:hAnsi="仿宋" w:cs="Times New Roman"/>
          <w:kern w:val="2"/>
          <w:sz w:val="21"/>
          <w:lang w:bidi="th-TH"/>
        </w:rPr>
        <w:t>规模</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为两融业务情况表</w:t>
      </w:r>
      <w:r w:rsidRPr="00572739">
        <w:rPr>
          <w:rFonts w:ascii="仿宋" w:eastAsia="仿宋" w:hAnsi="仿宋" w:cs="Times New Roman" w:hint="eastAsia"/>
          <w:kern w:val="2"/>
          <w:sz w:val="21"/>
          <w:lang w:bidi="th-TH"/>
        </w:rPr>
        <w:t>最新</w:t>
      </w:r>
      <w:r w:rsidRPr="00572739">
        <w:rPr>
          <w:rFonts w:ascii="仿宋" w:eastAsia="仿宋" w:hAnsi="仿宋" w:cs="Times New Roman"/>
          <w:kern w:val="2"/>
          <w:sz w:val="21"/>
          <w:lang w:bidi="th-TH"/>
        </w:rPr>
        <w:t>日期的融资规模，</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客户还款率规模增长比例</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在</w:t>
      </w:r>
      <w:r w:rsidRPr="00572739">
        <w:rPr>
          <w:rFonts w:ascii="仿宋" w:eastAsia="仿宋" w:hAnsi="仿宋" w:cs="Times New Roman" w:hint="eastAsia"/>
          <w:kern w:val="2"/>
          <w:sz w:val="21"/>
          <w:lang w:bidi="th-TH"/>
        </w:rPr>
        <w:t>指定情景（轻度，中度，重度），指定期限（1D,7D,14D,1M）下不同。</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lastRenderedPageBreak/>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2.4 </w:t>
      </w:r>
      <w:r w:rsidRPr="00572739">
        <w:rPr>
          <w:rFonts w:ascii="仿宋" w:eastAsia="仿宋" w:hAnsi="仿宋" w:cs="Arial" w:hint="eastAsia"/>
          <w:b/>
          <w:bCs/>
          <w:sz w:val="24"/>
          <w:szCs w:val="24"/>
          <w:shd w:val="clear" w:color="auto" w:fill="FFFFFF"/>
          <w:lang w:bidi="th-TH"/>
        </w:rPr>
        <w:t>上存资金</w:t>
      </w:r>
      <w:r w:rsidRPr="00572739">
        <w:rPr>
          <w:rFonts w:ascii="仿宋" w:eastAsia="仿宋" w:hAnsi="仿宋" w:cs="Arial"/>
          <w:b/>
          <w:bCs/>
          <w:sz w:val="24"/>
          <w:szCs w:val="24"/>
          <w:shd w:val="clear" w:color="auto" w:fill="FFFFFF"/>
          <w:lang w:bidi="th-TH"/>
        </w:rPr>
        <w:t>返还</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说明：列入金额求和项的为资金去向中项目为“两融上存”的</w:t>
      </w:r>
      <w:r w:rsidRPr="00572739">
        <w:rPr>
          <w:rFonts w:ascii="仿宋" w:eastAsia="仿宋" w:hAnsi="仿宋" w:cs="Times New Roman"/>
          <w:kern w:val="2"/>
          <w:sz w:val="21"/>
          <w:lang w:bidi="th-TH"/>
        </w:rPr>
        <w:t>金额</w:t>
      </w:r>
      <w:r w:rsidRPr="00572739">
        <w:rPr>
          <w:rFonts w:ascii="仿宋" w:eastAsia="仿宋" w:hAnsi="仿宋" w:cs="Times New Roman" w:hint="eastAsia"/>
          <w:kern w:val="2"/>
          <w:sz w:val="21"/>
          <w:lang w:bidi="th-TH"/>
        </w:rPr>
        <w:t>。</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2.5 </w:t>
      </w:r>
      <w:r w:rsidRPr="00572739">
        <w:rPr>
          <w:rFonts w:ascii="仿宋" w:eastAsia="仿宋" w:hAnsi="仿宋" w:cs="Arial" w:hint="eastAsia"/>
          <w:b/>
          <w:bCs/>
          <w:sz w:val="24"/>
          <w:szCs w:val="24"/>
          <w:shd w:val="clear" w:color="auto" w:fill="FFFFFF"/>
          <w:lang w:bidi="th-TH"/>
        </w:rPr>
        <w:t>借入司库</w:t>
      </w:r>
      <w:r w:rsidRPr="00572739">
        <w:rPr>
          <w:rFonts w:ascii="仿宋" w:eastAsia="仿宋" w:hAnsi="仿宋" w:cs="Arial"/>
          <w:b/>
          <w:bCs/>
          <w:sz w:val="24"/>
          <w:szCs w:val="24"/>
          <w:shd w:val="clear" w:color="auto" w:fill="FFFFFF"/>
          <w:lang w:bidi="th-TH"/>
        </w:rPr>
        <w:t>配置资金</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 xml:space="preserve"> 流出</w:t>
      </w:r>
    </w:p>
    <w:p w:rsidR="006C4BA1" w:rsidRPr="00572739" w:rsidRDefault="006C4BA1" w:rsidP="006C4BA1">
      <w:pPr>
        <w:widowControl w:val="0"/>
        <w:spacing w:after="0" w:line="360" w:lineRule="auto"/>
        <w:ind w:leftChars="350" w:left="770"/>
        <w:jc w:val="both"/>
        <w:rPr>
          <w:rFonts w:ascii="仿宋" w:eastAsia="仿宋" w:hAnsi="仿宋" w:cs="Times New Roman"/>
          <w:color w:val="FF0000"/>
          <w:kern w:val="2"/>
          <w:sz w:val="21"/>
          <w:lang w:bidi="th-TH"/>
        </w:rPr>
      </w:pPr>
      <w:r w:rsidRPr="00572739">
        <w:rPr>
          <w:rFonts w:ascii="仿宋" w:eastAsia="仿宋" w:hAnsi="仿宋" w:cs="Times New Roman" w:hint="eastAsia"/>
          <w:kern w:val="2"/>
          <w:sz w:val="21"/>
          <w:shd w:val="clear" w:color="auto" w:fill="FFFFFF"/>
        </w:rPr>
        <w:t>计算：</w:t>
      </w:r>
      <w:r w:rsidRPr="00572739">
        <w:rPr>
          <w:rFonts w:ascii="仿宋" w:eastAsia="仿宋" w:hAnsi="仿宋" w:cs="Times New Roman"/>
          <w:kern w:val="2"/>
          <w:sz w:val="21"/>
          <w:lang w:bidi="th-TH"/>
        </w:rPr>
        <w:t>8.4.3.3.1</w:t>
      </w:r>
      <w:r w:rsidRPr="00572739">
        <w:rPr>
          <w:rFonts w:ascii="仿宋" w:eastAsia="仿宋" w:hAnsi="仿宋" w:cs="Times New Roman" w:hint="eastAsia"/>
          <w:kern w:val="2"/>
          <w:sz w:val="21"/>
          <w:lang w:bidi="th-TH"/>
        </w:rPr>
        <w:t>售卖</w:t>
      </w:r>
      <w:r w:rsidRPr="00572739">
        <w:rPr>
          <w:rFonts w:ascii="仿宋" w:eastAsia="仿宋" w:hAnsi="仿宋" w:cs="Times New Roman"/>
          <w:kern w:val="2"/>
          <w:sz w:val="21"/>
          <w:lang w:bidi="th-TH"/>
        </w:rPr>
        <w:t>到期流出</w:t>
      </w:r>
      <w:r w:rsidRPr="00572739">
        <w:rPr>
          <w:rFonts w:ascii="仿宋" w:eastAsia="仿宋" w:hAnsi="仿宋" w:cs="Times New Roman" w:hint="eastAsia"/>
          <w:kern w:val="2"/>
          <w:sz w:val="21"/>
          <w:lang w:bidi="th-TH"/>
        </w:rPr>
        <w:t xml:space="preserve"> </w:t>
      </w:r>
      <w:r w:rsidRPr="00572739">
        <w:rPr>
          <w:rFonts w:ascii="仿宋" w:eastAsia="仿宋" w:hAnsi="仿宋" w:cs="Times New Roman"/>
          <w:kern w:val="2"/>
          <w:sz w:val="21"/>
          <w:lang w:bidi="th-TH"/>
        </w:rPr>
        <w:t>+ 8.4.3.3.2</w:t>
      </w:r>
      <w:r w:rsidRPr="00572739">
        <w:rPr>
          <w:rFonts w:ascii="仿宋" w:eastAsia="仿宋" w:hAnsi="仿宋" w:cs="Times New Roman" w:hint="eastAsia"/>
          <w:kern w:val="2"/>
          <w:sz w:val="21"/>
          <w:lang w:bidi="th-TH"/>
        </w:rPr>
        <w:t>证金</w:t>
      </w:r>
      <w:r w:rsidRPr="00572739">
        <w:rPr>
          <w:rFonts w:ascii="仿宋" w:eastAsia="仿宋" w:hAnsi="仿宋" w:cs="Times New Roman"/>
          <w:kern w:val="2"/>
          <w:sz w:val="21"/>
          <w:lang w:bidi="th-TH"/>
        </w:rPr>
        <w:t>到期流出</w:t>
      </w:r>
      <w:r w:rsidRPr="00572739">
        <w:rPr>
          <w:rFonts w:ascii="仿宋" w:eastAsia="仿宋" w:hAnsi="仿宋" w:cs="Times New Roman" w:hint="eastAsia"/>
          <w:kern w:val="2"/>
          <w:sz w:val="21"/>
          <w:lang w:bidi="th-TH"/>
        </w:rPr>
        <w:t xml:space="preserve"> </w:t>
      </w:r>
      <w:r w:rsidRPr="00572739">
        <w:rPr>
          <w:rFonts w:ascii="仿宋" w:eastAsia="仿宋" w:hAnsi="仿宋" w:cs="Times New Roman"/>
          <w:kern w:val="2"/>
          <w:sz w:val="21"/>
          <w:lang w:bidi="th-TH"/>
        </w:rPr>
        <w:t>+ 8.4.3.3.3</w:t>
      </w:r>
      <w:r w:rsidRPr="00572739">
        <w:rPr>
          <w:rFonts w:ascii="仿宋" w:eastAsia="仿宋" w:hAnsi="仿宋" w:cs="Times New Roman" w:hint="eastAsia"/>
          <w:kern w:val="2"/>
          <w:sz w:val="21"/>
          <w:lang w:bidi="th-TH"/>
        </w:rPr>
        <w:t>业务</w:t>
      </w:r>
      <w:r w:rsidRPr="00572739">
        <w:rPr>
          <w:rFonts w:ascii="仿宋" w:eastAsia="仿宋" w:hAnsi="仿宋" w:cs="Times New Roman"/>
          <w:kern w:val="2"/>
          <w:sz w:val="21"/>
          <w:lang w:bidi="th-TH"/>
        </w:rPr>
        <w:t>规模增长流出</w:t>
      </w:r>
      <w:r w:rsidRPr="00572739">
        <w:rPr>
          <w:rFonts w:ascii="仿宋" w:eastAsia="仿宋" w:hAnsi="仿宋" w:cs="Times New Roman" w:hint="eastAsia"/>
          <w:kern w:val="2"/>
          <w:sz w:val="21"/>
          <w:lang w:bidi="th-TH"/>
        </w:rPr>
        <w:t xml:space="preserve"> </w:t>
      </w:r>
      <w:r w:rsidRPr="00572739">
        <w:rPr>
          <w:rFonts w:ascii="仿宋" w:eastAsia="仿宋" w:hAnsi="仿宋" w:cs="Times New Roman"/>
          <w:kern w:val="2"/>
          <w:sz w:val="21"/>
          <w:lang w:bidi="th-TH"/>
        </w:rPr>
        <w:t>+ 8.4.3.3.4</w:t>
      </w:r>
      <w:r w:rsidRPr="00572739">
        <w:rPr>
          <w:rFonts w:ascii="仿宋" w:eastAsia="仿宋" w:hAnsi="仿宋" w:cs="Times New Roman" w:hint="eastAsia"/>
          <w:kern w:val="2"/>
          <w:sz w:val="21"/>
          <w:lang w:bidi="th-TH"/>
        </w:rPr>
        <w:t>归还</w:t>
      </w:r>
      <w:r w:rsidRPr="00572739">
        <w:rPr>
          <w:rFonts w:ascii="仿宋" w:eastAsia="仿宋" w:hAnsi="仿宋" w:cs="Times New Roman"/>
          <w:kern w:val="2"/>
          <w:sz w:val="21"/>
          <w:lang w:bidi="th-TH"/>
        </w:rPr>
        <w:t>司库配置资金</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8.5.3.3.1 </w:t>
      </w:r>
      <w:r w:rsidRPr="00572739">
        <w:rPr>
          <w:rFonts w:ascii="仿宋" w:eastAsia="仿宋" w:hAnsi="仿宋" w:cs="Arial" w:hint="eastAsia"/>
          <w:b/>
          <w:bCs/>
          <w:sz w:val="24"/>
          <w:szCs w:val="24"/>
          <w:shd w:val="clear" w:color="auto" w:fill="FFFFFF"/>
          <w:lang w:bidi="th-TH"/>
        </w:rPr>
        <w:t>售卖到期</w:t>
      </w:r>
      <w:r w:rsidRPr="00572739">
        <w:rPr>
          <w:rFonts w:ascii="仿宋" w:eastAsia="仿宋" w:hAnsi="仿宋" w:cs="Arial"/>
          <w:b/>
          <w:bCs/>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计算：∑回购金额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shd w:val="clear" w:color="auto" w:fill="FFFFFF"/>
        </w:rPr>
        <w:t>说明</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hint="eastAsia"/>
          <w:kern w:val="2"/>
          <w:sz w:val="21"/>
        </w:rPr>
        <w:t>回购金额”</w:t>
      </w:r>
      <w:r w:rsidRPr="00572739">
        <w:rPr>
          <w:rFonts w:ascii="仿宋" w:eastAsia="仿宋" w:hAnsi="仿宋" w:cs="Times New Roman"/>
          <w:kern w:val="2"/>
          <w:sz w:val="21"/>
        </w:rPr>
        <w:t>为</w:t>
      </w:r>
      <w:r w:rsidRPr="00572739">
        <w:rPr>
          <w:rFonts w:ascii="仿宋" w:eastAsia="仿宋" w:hAnsi="仿宋" w:cs="Times New Roman" w:hint="eastAsia"/>
          <w:kern w:val="2"/>
          <w:sz w:val="21"/>
          <w:shd w:val="clear" w:color="auto" w:fill="FFFFFF"/>
        </w:rPr>
        <w:t>两融售卖的</w:t>
      </w:r>
      <w:r w:rsidRPr="00572739">
        <w:rPr>
          <w:rFonts w:ascii="仿宋" w:eastAsia="仿宋" w:hAnsi="仿宋" w:cs="Times New Roman"/>
          <w:kern w:val="2"/>
          <w:sz w:val="21"/>
          <w:shd w:val="clear" w:color="auto" w:fill="FFFFFF"/>
        </w:rPr>
        <w:t>回购金额</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3.2</w:t>
      </w:r>
      <w:r w:rsidRPr="00572739">
        <w:rPr>
          <w:rFonts w:ascii="仿宋" w:eastAsia="仿宋" w:hAnsi="仿宋" w:cs="Arial" w:hint="eastAsia"/>
          <w:b/>
          <w:bCs/>
          <w:sz w:val="24"/>
          <w:szCs w:val="24"/>
          <w:shd w:val="clear" w:color="auto" w:fill="FFFFFF"/>
          <w:lang w:bidi="th-TH"/>
        </w:rPr>
        <w:t xml:space="preserve"> 证金到期</w:t>
      </w:r>
      <w:r w:rsidRPr="00572739">
        <w:rPr>
          <w:rFonts w:ascii="仿宋" w:eastAsia="仿宋" w:hAnsi="仿宋" w:cs="Arial"/>
          <w:b/>
          <w:bCs/>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lang w:bidi="th-TH"/>
        </w:rPr>
        <w:t>计算：</w:t>
      </w:r>
      <w:r w:rsidRPr="00572739">
        <w:rPr>
          <w:rFonts w:ascii="仿宋" w:eastAsia="仿宋" w:hAnsi="仿宋" w:cs="Times New Roman" w:hint="eastAsia"/>
          <w:kern w:val="2"/>
          <w:sz w:val="21"/>
          <w:shd w:val="clear" w:color="auto" w:fill="FFFFFF"/>
        </w:rPr>
        <w:t xml:space="preserve">∑金额 </w:t>
      </w:r>
      <w:r w:rsidRPr="00572739">
        <w:rPr>
          <w:rFonts w:ascii="仿宋" w:eastAsia="仿宋" w:hAnsi="仿宋" w:cs="Times New Roman"/>
          <w:kern w:val="2"/>
          <w:sz w:val="21"/>
          <w:shd w:val="clear" w:color="auto" w:fill="FFFFFF"/>
        </w:rPr>
        <w:t xml:space="preserve">+ </w:t>
      </w:r>
      <w:r w:rsidRPr="00572739">
        <w:rPr>
          <w:rFonts w:ascii="仿宋" w:eastAsia="仿宋" w:hAnsi="仿宋" w:cs="Times New Roman" w:hint="eastAsia"/>
          <w:kern w:val="2"/>
          <w:sz w:val="21"/>
          <w:shd w:val="clear" w:color="auto" w:fill="FFFFFF"/>
        </w:rPr>
        <w:t>∑预计利息</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“金额”和</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预计</w:t>
      </w:r>
      <w:r w:rsidRPr="00572739">
        <w:rPr>
          <w:rFonts w:ascii="仿宋" w:eastAsia="仿宋" w:hAnsi="仿宋" w:cs="Times New Roman"/>
          <w:kern w:val="2"/>
          <w:sz w:val="21"/>
          <w:lang w:bidi="th-TH"/>
        </w:rPr>
        <w:t>利息”</w:t>
      </w:r>
      <w:r w:rsidRPr="00572739">
        <w:rPr>
          <w:rFonts w:ascii="仿宋" w:eastAsia="仿宋" w:hAnsi="仿宋" w:cs="Times New Roman" w:hint="eastAsia"/>
          <w:kern w:val="2"/>
          <w:sz w:val="21"/>
          <w:lang w:bidi="th-TH"/>
        </w:rPr>
        <w:t>为</w:t>
      </w:r>
      <w:r w:rsidRPr="00572739">
        <w:rPr>
          <w:rFonts w:ascii="仿宋" w:eastAsia="仿宋" w:hAnsi="仿宋" w:cs="Times New Roman"/>
          <w:kern w:val="2"/>
          <w:sz w:val="21"/>
          <w:lang w:bidi="th-TH"/>
        </w:rPr>
        <w:t>转融通借款合约</w:t>
      </w:r>
      <w:r w:rsidRPr="00572739">
        <w:rPr>
          <w:rFonts w:ascii="仿宋" w:eastAsia="仿宋" w:hAnsi="仿宋" w:cs="Times New Roman" w:hint="eastAsia"/>
          <w:kern w:val="2"/>
          <w:sz w:val="21"/>
          <w:lang w:bidi="th-TH"/>
        </w:rPr>
        <w:t>的</w:t>
      </w:r>
      <w:r w:rsidRPr="00572739">
        <w:rPr>
          <w:rFonts w:ascii="仿宋" w:eastAsia="仿宋" w:hAnsi="仿宋" w:cs="Times New Roman"/>
          <w:kern w:val="2"/>
          <w:sz w:val="21"/>
          <w:lang w:bidi="th-TH"/>
        </w:rPr>
        <w:t>金额和预计利息</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3.3 </w:t>
      </w:r>
      <w:r w:rsidRPr="00572739">
        <w:rPr>
          <w:rFonts w:ascii="仿宋" w:eastAsia="仿宋" w:hAnsi="仿宋" w:cs="Arial" w:hint="eastAsia"/>
          <w:b/>
          <w:bCs/>
          <w:sz w:val="24"/>
          <w:szCs w:val="24"/>
          <w:shd w:val="clear" w:color="auto" w:fill="FFFFFF"/>
          <w:lang w:bidi="th-TH"/>
        </w:rPr>
        <w:t>业务规模</w:t>
      </w:r>
      <w:r w:rsidRPr="00572739">
        <w:rPr>
          <w:rFonts w:ascii="仿宋" w:eastAsia="仿宋" w:hAnsi="仿宋" w:cs="Arial"/>
          <w:b/>
          <w:bCs/>
          <w:sz w:val="24"/>
          <w:szCs w:val="24"/>
          <w:shd w:val="clear" w:color="auto" w:fill="FFFFFF"/>
          <w:lang w:bidi="th-TH"/>
        </w:rPr>
        <w:t>增长流出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计算：融资规模*业务规模增长比例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 “</w:t>
      </w:r>
      <w:r w:rsidRPr="00572739">
        <w:rPr>
          <w:rFonts w:ascii="仿宋" w:eastAsia="仿宋" w:hAnsi="仿宋" w:cs="Times New Roman" w:hint="eastAsia"/>
          <w:kern w:val="2"/>
          <w:sz w:val="21"/>
          <w:lang w:bidi="th-TH"/>
        </w:rPr>
        <w:t>融资</w:t>
      </w:r>
      <w:r w:rsidRPr="00572739">
        <w:rPr>
          <w:rFonts w:ascii="仿宋" w:eastAsia="仿宋" w:hAnsi="仿宋" w:cs="Times New Roman"/>
          <w:kern w:val="2"/>
          <w:sz w:val="21"/>
          <w:lang w:bidi="th-TH"/>
        </w:rPr>
        <w:t>规模</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为两融业务情况表</w:t>
      </w:r>
      <w:r w:rsidRPr="00572739">
        <w:rPr>
          <w:rFonts w:ascii="仿宋" w:eastAsia="仿宋" w:hAnsi="仿宋" w:cs="Times New Roman" w:hint="eastAsia"/>
          <w:kern w:val="2"/>
          <w:sz w:val="21"/>
          <w:lang w:bidi="th-TH"/>
        </w:rPr>
        <w:t>最新</w:t>
      </w:r>
      <w:r w:rsidRPr="00572739">
        <w:rPr>
          <w:rFonts w:ascii="仿宋" w:eastAsia="仿宋" w:hAnsi="仿宋" w:cs="Times New Roman"/>
          <w:kern w:val="2"/>
          <w:sz w:val="21"/>
          <w:lang w:bidi="th-TH"/>
        </w:rPr>
        <w:t>日期的融资规模</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业务规模增长比例在</w:t>
      </w:r>
      <w:r w:rsidRPr="00572739">
        <w:rPr>
          <w:rFonts w:ascii="仿宋" w:eastAsia="仿宋" w:hAnsi="仿宋" w:cs="Times New Roman" w:hint="eastAsia"/>
          <w:kern w:val="2"/>
          <w:sz w:val="21"/>
          <w:lang w:bidi="th-TH"/>
        </w:rPr>
        <w:t>指定情景（轻度，中度，重度），指定期限（1D,7D,14D,1M）下不同。</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color w:val="000000"/>
          <w:sz w:val="24"/>
          <w:szCs w:val="24"/>
          <w:shd w:val="clear" w:color="auto" w:fill="FFFFFF"/>
          <w:lang w:bidi="th-TH"/>
        </w:rPr>
      </w:pPr>
      <w:r w:rsidRPr="00572739">
        <w:rPr>
          <w:rFonts w:ascii="仿宋" w:eastAsia="仿宋" w:hAnsi="仿宋" w:cs="Arial"/>
          <w:b/>
          <w:bCs/>
          <w:color w:val="000000"/>
          <w:sz w:val="24"/>
          <w:szCs w:val="24"/>
          <w:shd w:val="clear" w:color="auto" w:fill="FFFFFF"/>
          <w:lang w:bidi="th-TH"/>
        </w:rPr>
        <w:t>8</w:t>
      </w:r>
      <w:r w:rsidRPr="00572739">
        <w:rPr>
          <w:rFonts w:ascii="仿宋" w:eastAsia="仿宋" w:hAnsi="仿宋" w:cs="Arial" w:hint="eastAsia"/>
          <w:b/>
          <w:bCs/>
          <w:color w:val="000000"/>
          <w:sz w:val="24"/>
          <w:szCs w:val="24"/>
          <w:shd w:val="clear" w:color="auto" w:fill="FFFFFF"/>
          <w:lang w:bidi="th-TH"/>
        </w:rPr>
        <w:t>.5.</w:t>
      </w:r>
      <w:r w:rsidRPr="00572739">
        <w:rPr>
          <w:rFonts w:ascii="仿宋" w:eastAsia="仿宋" w:hAnsi="仿宋" w:cs="Arial"/>
          <w:b/>
          <w:bCs/>
          <w:color w:val="000000"/>
          <w:sz w:val="24"/>
          <w:szCs w:val="24"/>
          <w:shd w:val="clear" w:color="auto" w:fill="FFFFFF"/>
          <w:lang w:bidi="th-TH"/>
        </w:rPr>
        <w:t>3</w:t>
      </w:r>
      <w:r w:rsidRPr="00572739">
        <w:rPr>
          <w:rFonts w:ascii="仿宋" w:eastAsia="仿宋" w:hAnsi="仿宋" w:cs="Arial" w:hint="eastAsia"/>
          <w:b/>
          <w:bCs/>
          <w:color w:val="000000"/>
          <w:sz w:val="24"/>
          <w:szCs w:val="24"/>
          <w:shd w:val="clear" w:color="auto" w:fill="FFFFFF"/>
          <w:lang w:bidi="th-TH"/>
        </w:rPr>
        <w:t>.</w:t>
      </w:r>
      <w:r w:rsidRPr="00572739">
        <w:rPr>
          <w:rFonts w:ascii="仿宋" w:eastAsia="仿宋" w:hAnsi="仿宋" w:cs="Arial"/>
          <w:b/>
          <w:bCs/>
          <w:color w:val="000000"/>
          <w:sz w:val="24"/>
          <w:szCs w:val="24"/>
          <w:shd w:val="clear" w:color="auto" w:fill="FFFFFF"/>
          <w:lang w:bidi="th-TH"/>
        </w:rPr>
        <w:t xml:space="preserve">3.4 </w:t>
      </w:r>
      <w:r w:rsidRPr="00572739">
        <w:rPr>
          <w:rFonts w:ascii="仿宋" w:eastAsia="仿宋" w:hAnsi="仿宋" w:cs="Arial" w:hint="eastAsia"/>
          <w:b/>
          <w:bCs/>
          <w:color w:val="000000"/>
          <w:sz w:val="24"/>
          <w:szCs w:val="24"/>
          <w:shd w:val="clear" w:color="auto" w:fill="FFFFFF"/>
          <w:lang w:bidi="th-TH"/>
        </w:rPr>
        <w:t>归还司库</w:t>
      </w:r>
      <w:r w:rsidRPr="00572739">
        <w:rPr>
          <w:rFonts w:ascii="仿宋" w:eastAsia="仿宋" w:hAnsi="仿宋" w:cs="Arial"/>
          <w:b/>
          <w:bCs/>
          <w:color w:val="000000"/>
          <w:sz w:val="24"/>
          <w:szCs w:val="24"/>
          <w:shd w:val="clear" w:color="auto" w:fill="FFFFFF"/>
          <w:lang w:bidi="th-TH"/>
        </w:rPr>
        <w:t>配置资金</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计算：∑金额</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说明：列入金额求和项的为资金去向中项目为“两融”。</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 xml:space="preserve"> 剩余可售卖</w:t>
      </w:r>
      <w:r w:rsidRPr="00572739">
        <w:rPr>
          <w:rFonts w:ascii="仿宋" w:eastAsia="仿宋" w:hAnsi="仿宋" w:cs="Arial"/>
          <w:b/>
          <w:bCs/>
          <w:sz w:val="24"/>
          <w:szCs w:val="24"/>
          <w:shd w:val="clear" w:color="auto" w:fill="FFFFFF"/>
          <w:lang w:bidi="th-TH"/>
        </w:rPr>
        <w:t>资产</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rPr>
        <w:t>融资</w:t>
      </w:r>
      <w:r w:rsidRPr="00572739">
        <w:rPr>
          <w:rFonts w:ascii="仿宋" w:eastAsia="仿宋" w:hAnsi="仿宋" w:cs="Times New Roman"/>
          <w:kern w:val="2"/>
          <w:sz w:val="21"/>
        </w:rPr>
        <w:t>规模</w:t>
      </w:r>
      <w:r w:rsidRPr="00572739">
        <w:rPr>
          <w:rFonts w:ascii="仿宋" w:eastAsia="仿宋" w:hAnsi="仿宋" w:cs="Times New Roman" w:hint="eastAsia"/>
          <w:kern w:val="2"/>
          <w:sz w:val="21"/>
        </w:rPr>
        <w:t>*（1</w:t>
      </w:r>
      <w:r w:rsidRPr="00572739">
        <w:rPr>
          <w:rFonts w:ascii="仿宋" w:eastAsia="仿宋" w:hAnsi="仿宋" w:cs="Times New Roman"/>
          <w:kern w:val="2"/>
          <w:sz w:val="21"/>
        </w:rPr>
        <w:t>+业务规模</w:t>
      </w:r>
      <w:r w:rsidRPr="00572739">
        <w:rPr>
          <w:rFonts w:ascii="仿宋" w:eastAsia="仿宋" w:hAnsi="仿宋" w:cs="Times New Roman" w:hint="eastAsia"/>
          <w:kern w:val="2"/>
          <w:sz w:val="21"/>
        </w:rPr>
        <w:t>增长比例-</w:t>
      </w:r>
      <w:r w:rsidRPr="00572739">
        <w:rPr>
          <w:rFonts w:ascii="仿宋" w:eastAsia="仿宋" w:hAnsi="仿宋" w:cs="Times New Roman"/>
          <w:kern w:val="2"/>
          <w:sz w:val="21"/>
        </w:rPr>
        <w:t>客户还款率规模增长比例）</w:t>
      </w:r>
      <w:r w:rsidRPr="00572739">
        <w:rPr>
          <w:rFonts w:ascii="仿宋" w:eastAsia="仿宋" w:hAnsi="仿宋" w:cs="Times New Roman" w:hint="eastAsia"/>
          <w:kern w:val="2"/>
          <w:sz w:val="21"/>
        </w:rPr>
        <w:t>-</w:t>
      </w:r>
      <w:r w:rsidRPr="00572739">
        <w:rPr>
          <w:rFonts w:ascii="仿宋" w:eastAsia="仿宋" w:hAnsi="仿宋" w:cs="Times New Roman"/>
          <w:kern w:val="2"/>
          <w:sz w:val="21"/>
        </w:rPr>
        <w:t xml:space="preserve"> 43 - </w:t>
      </w:r>
      <w:r w:rsidRPr="00572739">
        <w:rPr>
          <w:rFonts w:ascii="仿宋" w:eastAsia="仿宋" w:hAnsi="仿宋" w:cs="Times New Roman" w:hint="eastAsia"/>
          <w:kern w:val="2"/>
          <w:sz w:val="21"/>
        </w:rPr>
        <w:t>∑资产</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“融资</w:t>
      </w:r>
      <w:r w:rsidRPr="00572739">
        <w:rPr>
          <w:rFonts w:ascii="仿宋" w:eastAsia="仿宋" w:hAnsi="仿宋" w:cs="Times New Roman"/>
          <w:kern w:val="2"/>
          <w:sz w:val="21"/>
          <w:lang w:bidi="th-TH"/>
        </w:rPr>
        <w:t>规模</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为两融业务情况表中最新日期的融资规模，固定金额43</w:t>
      </w:r>
      <w:r w:rsidRPr="00572739">
        <w:rPr>
          <w:rFonts w:ascii="仿宋" w:eastAsia="仿宋" w:hAnsi="仿宋" w:cs="Times New Roman" w:hint="eastAsia"/>
          <w:kern w:val="2"/>
          <w:sz w:val="21"/>
          <w:lang w:bidi="th-TH"/>
        </w:rPr>
        <w:t>为</w:t>
      </w:r>
      <w:r w:rsidRPr="00572739">
        <w:rPr>
          <w:rFonts w:ascii="仿宋" w:eastAsia="仿宋" w:hAnsi="仿宋" w:cs="Times New Roman"/>
          <w:kern w:val="2"/>
          <w:sz w:val="21"/>
          <w:lang w:bidi="th-TH"/>
        </w:rPr>
        <w:t>出表规模金额</w:t>
      </w:r>
      <w:r w:rsidRPr="00572739">
        <w:rPr>
          <w:rFonts w:ascii="仿宋" w:eastAsia="仿宋" w:hAnsi="仿宋" w:cs="Times New Roman" w:hint="eastAsia"/>
          <w:kern w:val="2"/>
          <w:sz w:val="21"/>
          <w:lang w:bidi="th-TH"/>
        </w:rPr>
        <w:lastRenderedPageBreak/>
        <w:t>（用于</w:t>
      </w:r>
      <w:r w:rsidRPr="00572739">
        <w:rPr>
          <w:rFonts w:ascii="仿宋" w:eastAsia="仿宋" w:hAnsi="仿宋" w:cs="Times New Roman"/>
          <w:kern w:val="2"/>
          <w:sz w:val="21"/>
          <w:lang w:bidi="th-TH"/>
        </w:rPr>
        <w:t>资产证券化）</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列入资产求和项的为</w:t>
      </w:r>
      <w:r w:rsidRPr="00572739">
        <w:rPr>
          <w:rFonts w:ascii="仿宋" w:eastAsia="仿宋" w:hAnsi="仿宋" w:cs="Times New Roman" w:hint="eastAsia"/>
          <w:kern w:val="2"/>
          <w:sz w:val="21"/>
        </w:rPr>
        <w:t>两融</w:t>
      </w:r>
      <w:r w:rsidRPr="00572739">
        <w:rPr>
          <w:rFonts w:ascii="仿宋" w:eastAsia="仿宋" w:hAnsi="仿宋" w:cs="Times New Roman"/>
          <w:kern w:val="2"/>
          <w:sz w:val="21"/>
        </w:rPr>
        <w:t>售卖明细合约</w:t>
      </w:r>
      <w:r w:rsidRPr="00572739">
        <w:rPr>
          <w:rFonts w:ascii="仿宋" w:eastAsia="仿宋" w:hAnsi="仿宋" w:cs="Times New Roman" w:hint="eastAsia"/>
          <w:kern w:val="2"/>
          <w:sz w:val="21"/>
        </w:rPr>
        <w:t>中实际到期日期大于指定</w:t>
      </w:r>
      <w:r w:rsidRPr="00572739">
        <w:rPr>
          <w:rFonts w:ascii="仿宋" w:eastAsia="仿宋" w:hAnsi="仿宋" w:cs="Times New Roman"/>
          <w:kern w:val="2"/>
          <w:sz w:val="21"/>
        </w:rPr>
        <w:t>期限</w:t>
      </w:r>
      <w:r w:rsidRPr="00572739">
        <w:rPr>
          <w:rFonts w:ascii="仿宋" w:eastAsia="仿宋" w:hAnsi="仿宋" w:cs="Times New Roman" w:hint="eastAsia"/>
          <w:kern w:val="2"/>
          <w:sz w:val="21"/>
        </w:rPr>
        <w:t>（1</w:t>
      </w:r>
      <w:r w:rsidRPr="00572739">
        <w:rPr>
          <w:rFonts w:ascii="仿宋" w:eastAsia="仿宋" w:hAnsi="仿宋" w:cs="Times New Roman"/>
          <w:kern w:val="2"/>
          <w:sz w:val="21"/>
        </w:rPr>
        <w:t>D,7D,14D,1M）</w:t>
      </w:r>
      <w:r w:rsidRPr="00572739">
        <w:rPr>
          <w:rFonts w:ascii="仿宋" w:eastAsia="仿宋" w:hAnsi="仿宋" w:cs="Times New Roman" w:hint="eastAsia"/>
          <w:kern w:val="2"/>
          <w:sz w:val="21"/>
        </w:rPr>
        <w:t>的</w:t>
      </w:r>
      <w:r w:rsidRPr="00572739">
        <w:rPr>
          <w:rFonts w:ascii="仿宋" w:eastAsia="仿宋" w:hAnsi="仿宋" w:cs="Times New Roman"/>
          <w:kern w:val="2"/>
          <w:sz w:val="21"/>
        </w:rPr>
        <w:t>资产</w:t>
      </w:r>
      <w:r w:rsidRPr="00572739">
        <w:rPr>
          <w:rFonts w:ascii="仿宋" w:eastAsia="仿宋" w:hAnsi="仿宋" w:cs="Times New Roman" w:hint="eastAsia"/>
          <w:kern w:val="2"/>
          <w:sz w:val="21"/>
        </w:rPr>
        <w:t>，</w:t>
      </w:r>
      <w:r w:rsidRPr="00572739">
        <w:rPr>
          <w:rFonts w:ascii="仿宋" w:eastAsia="仿宋" w:hAnsi="仿宋" w:cs="Times New Roman"/>
          <w:kern w:val="2"/>
          <w:sz w:val="21"/>
        </w:rPr>
        <w:t>业务规模增长比例</w:t>
      </w:r>
      <w:r w:rsidRPr="00572739">
        <w:rPr>
          <w:rFonts w:ascii="仿宋" w:eastAsia="仿宋" w:hAnsi="仿宋" w:cs="Times New Roman" w:hint="eastAsia"/>
          <w:kern w:val="2"/>
          <w:sz w:val="21"/>
        </w:rPr>
        <w:t>和</w:t>
      </w:r>
      <w:r w:rsidRPr="00572739">
        <w:rPr>
          <w:rFonts w:ascii="仿宋" w:eastAsia="仿宋" w:hAnsi="仿宋" w:cs="Times New Roman"/>
          <w:kern w:val="2"/>
          <w:sz w:val="21"/>
        </w:rPr>
        <w:t>客户还款率规模增长比例</w:t>
      </w:r>
      <w:r w:rsidRPr="00572739">
        <w:rPr>
          <w:rFonts w:ascii="仿宋" w:eastAsia="仿宋" w:hAnsi="仿宋" w:cs="Times New Roman" w:hint="eastAsia"/>
          <w:kern w:val="2"/>
          <w:sz w:val="21"/>
        </w:rPr>
        <w:t>在指定情景（轻度，中度，重度），指定期限（1D,7D,14D,1M）下不同。</w:t>
      </w:r>
    </w:p>
    <w:p w:rsidR="006C4BA1" w:rsidRPr="00572739" w:rsidRDefault="006C4BA1" w:rsidP="006C4BA1">
      <w:pPr>
        <w:keepNext/>
        <w:keepLines/>
        <w:widowControl w:val="0"/>
        <w:autoSpaceDE w:val="0"/>
        <w:autoSpaceDN w:val="0"/>
        <w:adjustRightInd w:val="0"/>
        <w:spacing w:before="120" w:after="120" w:line="360" w:lineRule="auto"/>
        <w:ind w:leftChars="100" w:left="220"/>
        <w:textAlignment w:val="baseline"/>
        <w:outlineLvl w:val="2"/>
        <w:rPr>
          <w:rFonts w:ascii="仿宋" w:eastAsia="仿宋" w:hAnsi="仿宋" w:cs="Arial"/>
          <w:b/>
          <w:bCs/>
          <w:sz w:val="28"/>
          <w:szCs w:val="28"/>
          <w:shd w:val="clear" w:color="auto" w:fill="FFFFFF"/>
          <w:lang w:bidi="th-TH"/>
        </w:rPr>
      </w:pPr>
      <w:r w:rsidRPr="00572739">
        <w:rPr>
          <w:rFonts w:ascii="仿宋" w:eastAsia="仿宋" w:hAnsi="仿宋" w:cs="Arial"/>
          <w:b/>
          <w:bCs/>
          <w:sz w:val="28"/>
          <w:szCs w:val="28"/>
          <w:shd w:val="clear" w:color="auto" w:fill="FFFFFF"/>
          <w:lang w:bidi="th-TH"/>
        </w:rPr>
        <w:t xml:space="preserve">8.5.4 </w:t>
      </w:r>
      <w:r w:rsidRPr="00572739">
        <w:rPr>
          <w:rFonts w:ascii="仿宋" w:eastAsia="仿宋" w:hAnsi="仿宋" w:cs="Arial" w:hint="eastAsia"/>
          <w:b/>
          <w:bCs/>
          <w:sz w:val="28"/>
          <w:szCs w:val="28"/>
          <w:shd w:val="clear" w:color="auto" w:fill="FFFFFF"/>
          <w:lang w:bidi="th-TH"/>
        </w:rPr>
        <w:t>股票</w:t>
      </w:r>
      <w:r w:rsidRPr="00572739">
        <w:rPr>
          <w:rFonts w:ascii="仿宋" w:eastAsia="仿宋" w:hAnsi="仿宋" w:cs="Arial"/>
          <w:b/>
          <w:bCs/>
          <w:sz w:val="28"/>
          <w:szCs w:val="28"/>
          <w:shd w:val="clear" w:color="auto" w:fill="FFFFFF"/>
          <w:lang w:bidi="th-TH"/>
        </w:rPr>
        <w:t>质押</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8.5.4.1 </w:t>
      </w:r>
      <w:r w:rsidRPr="00572739">
        <w:rPr>
          <w:rFonts w:ascii="仿宋" w:eastAsia="仿宋" w:hAnsi="仿宋" w:cs="Arial" w:hint="eastAsia"/>
          <w:b/>
          <w:bCs/>
          <w:sz w:val="24"/>
          <w:szCs w:val="24"/>
          <w:shd w:val="clear" w:color="auto" w:fill="FFFFFF"/>
          <w:lang w:bidi="th-TH"/>
        </w:rPr>
        <w:t>期初余额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计算：银行账户</w:t>
      </w:r>
      <w:r w:rsidRPr="00572739">
        <w:rPr>
          <w:rFonts w:ascii="仿宋" w:eastAsia="仿宋" w:hAnsi="仿宋" w:cs="Times New Roman"/>
          <w:kern w:val="2"/>
          <w:sz w:val="21"/>
          <w:shd w:val="clear" w:color="auto" w:fill="FFFFFF"/>
        </w:rPr>
        <w:t>金额</w:t>
      </w:r>
      <w:r w:rsidRPr="00572739">
        <w:rPr>
          <w:rFonts w:ascii="仿宋" w:eastAsia="仿宋" w:hAnsi="仿宋" w:cs="Times New Roman" w:hint="eastAsia"/>
          <w:kern w:val="2"/>
          <w:sz w:val="21"/>
          <w:shd w:val="clear" w:color="auto" w:fill="FFFFFF"/>
        </w:rPr>
        <w:t xml:space="preserve"> </w:t>
      </w:r>
      <w:r w:rsidRPr="00572739">
        <w:rPr>
          <w:rFonts w:ascii="仿宋" w:eastAsia="仿宋" w:hAnsi="仿宋" w:cs="Times New Roman"/>
          <w:kern w:val="2"/>
          <w:sz w:val="21"/>
          <w:shd w:val="clear" w:color="auto" w:fill="FFFFFF"/>
        </w:rPr>
        <w:t>+ 交易所交易备付账户金额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说明：</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银行账户金额”和“交易所交易备付账户金额”均</w:t>
      </w:r>
      <w:r w:rsidRPr="00572739">
        <w:rPr>
          <w:rFonts w:ascii="仿宋" w:eastAsia="仿宋" w:hAnsi="仿宋" w:cs="Times New Roman"/>
          <w:kern w:val="2"/>
          <w:sz w:val="21"/>
          <w:shd w:val="clear" w:color="auto" w:fill="FFFFFF"/>
        </w:rPr>
        <w:t>来源于</w:t>
      </w:r>
      <w:r w:rsidRPr="00572739">
        <w:rPr>
          <w:rFonts w:ascii="仿宋" w:eastAsia="仿宋" w:hAnsi="仿宋" w:cs="Times New Roman" w:hint="eastAsia"/>
          <w:kern w:val="2"/>
          <w:sz w:val="21"/>
          <w:shd w:val="clear" w:color="auto" w:fill="FFFFFF"/>
        </w:rPr>
        <w:t>投资银行事业部股票质押业务线。</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 xml:space="preserve">.4.2 </w:t>
      </w:r>
      <w:r w:rsidRPr="00572739">
        <w:rPr>
          <w:rFonts w:ascii="仿宋" w:eastAsia="仿宋" w:hAnsi="仿宋" w:cs="Arial" w:hint="eastAsia"/>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计算</w:t>
      </w:r>
      <w:r w:rsidRPr="00572739">
        <w:rPr>
          <w:rFonts w:ascii="仿宋" w:eastAsia="仿宋" w:hAnsi="仿宋" w:cs="Times New Roman"/>
          <w:kern w:val="2"/>
          <w:sz w:val="21"/>
        </w:rPr>
        <w:t>：</w:t>
      </w:r>
      <w:r w:rsidRPr="00572739">
        <w:rPr>
          <w:rFonts w:ascii="仿宋" w:eastAsia="仿宋" w:hAnsi="仿宋" w:cs="Times New Roman" w:hint="eastAsia"/>
          <w:kern w:val="2"/>
          <w:sz w:val="21"/>
        </w:rPr>
        <w:t>8.5.4.2.1售卖</w:t>
      </w:r>
      <w:r w:rsidRPr="00572739">
        <w:rPr>
          <w:rFonts w:ascii="仿宋" w:eastAsia="仿宋" w:hAnsi="仿宋" w:cs="Times New Roman"/>
          <w:kern w:val="2"/>
          <w:sz w:val="21"/>
        </w:rPr>
        <w:t>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8.5.4.2.</w:t>
      </w:r>
      <w:r w:rsidRPr="00572739">
        <w:rPr>
          <w:rFonts w:ascii="仿宋" w:eastAsia="仿宋" w:hAnsi="仿宋" w:cs="Times New Roman"/>
          <w:kern w:val="2"/>
          <w:sz w:val="21"/>
        </w:rPr>
        <w:t>2</w:t>
      </w:r>
      <w:r w:rsidRPr="00572739">
        <w:rPr>
          <w:rFonts w:ascii="仿宋" w:eastAsia="仿宋" w:hAnsi="仿宋" w:cs="Times New Roman" w:hint="eastAsia"/>
          <w:kern w:val="2"/>
          <w:sz w:val="21"/>
        </w:rPr>
        <w:t>客户</w:t>
      </w:r>
      <w:r w:rsidRPr="00572739">
        <w:rPr>
          <w:rFonts w:ascii="仿宋" w:eastAsia="仿宋" w:hAnsi="仿宋" w:cs="Times New Roman"/>
          <w:kern w:val="2"/>
          <w:sz w:val="21"/>
        </w:rPr>
        <w:t>还款流入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8.5.4.2.</w:t>
      </w:r>
      <w:r w:rsidRPr="00572739">
        <w:rPr>
          <w:rFonts w:ascii="仿宋" w:eastAsia="仿宋" w:hAnsi="仿宋" w:cs="Times New Roman"/>
          <w:kern w:val="2"/>
          <w:sz w:val="21"/>
        </w:rPr>
        <w:t>3</w:t>
      </w:r>
      <w:r w:rsidRPr="00572739">
        <w:rPr>
          <w:rFonts w:ascii="仿宋" w:eastAsia="仿宋" w:hAnsi="仿宋" w:cs="Times New Roman" w:hint="eastAsia"/>
          <w:kern w:val="2"/>
          <w:sz w:val="21"/>
        </w:rPr>
        <w:t>上存</w:t>
      </w:r>
      <w:r w:rsidRPr="00572739">
        <w:rPr>
          <w:rFonts w:ascii="仿宋" w:eastAsia="仿宋" w:hAnsi="仿宋" w:cs="Times New Roman"/>
          <w:kern w:val="2"/>
          <w:sz w:val="21"/>
        </w:rPr>
        <w:t>资金返还</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8.5.4.2.</w:t>
      </w:r>
      <w:r w:rsidRPr="00572739">
        <w:rPr>
          <w:rFonts w:ascii="仿宋" w:eastAsia="仿宋" w:hAnsi="仿宋" w:cs="Times New Roman"/>
          <w:kern w:val="2"/>
          <w:sz w:val="21"/>
        </w:rPr>
        <w:t>4</w:t>
      </w:r>
      <w:r w:rsidRPr="00572739">
        <w:rPr>
          <w:rFonts w:ascii="仿宋" w:eastAsia="仿宋" w:hAnsi="仿宋" w:cs="Times New Roman" w:hint="eastAsia"/>
          <w:kern w:val="2"/>
          <w:sz w:val="21"/>
        </w:rPr>
        <w:t>借入</w:t>
      </w:r>
      <w:r w:rsidRPr="00572739">
        <w:rPr>
          <w:rFonts w:ascii="仿宋" w:eastAsia="仿宋" w:hAnsi="仿宋" w:cs="Times New Roman"/>
          <w:kern w:val="2"/>
          <w:sz w:val="21"/>
        </w:rPr>
        <w:t>司库配置资金</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2.1</w:t>
      </w:r>
      <w:r w:rsidRPr="00572739">
        <w:rPr>
          <w:rFonts w:ascii="仿宋" w:eastAsia="仿宋" w:hAnsi="仿宋" w:cs="Arial" w:hint="eastAsia"/>
          <w:b/>
          <w:bCs/>
          <w:sz w:val="24"/>
          <w:szCs w:val="24"/>
          <w:shd w:val="clear" w:color="auto" w:fill="FFFFFF"/>
          <w:lang w:bidi="th-TH"/>
        </w:rPr>
        <w:t xml:space="preserve"> 售卖流入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2.2 </w:t>
      </w:r>
      <w:r w:rsidRPr="00572739">
        <w:rPr>
          <w:rFonts w:ascii="仿宋" w:eastAsia="仿宋" w:hAnsi="仿宋" w:cs="Arial" w:hint="eastAsia"/>
          <w:b/>
          <w:bCs/>
          <w:sz w:val="24"/>
          <w:szCs w:val="24"/>
          <w:shd w:val="clear" w:color="auto" w:fill="FFFFFF"/>
          <w:lang w:bidi="th-TH"/>
        </w:rPr>
        <w:t>客户</w:t>
      </w:r>
      <w:r w:rsidRPr="00572739">
        <w:rPr>
          <w:rFonts w:ascii="仿宋" w:eastAsia="仿宋" w:hAnsi="仿宋" w:cs="Arial"/>
          <w:b/>
          <w:bCs/>
          <w:sz w:val="24"/>
          <w:szCs w:val="24"/>
          <w:shd w:val="clear" w:color="auto" w:fill="FFFFFF"/>
          <w:lang w:bidi="th-TH"/>
        </w:rPr>
        <w:t>还款流入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计算：∑融资余额（交易模式为股票质押式回购）</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∑融资余额（营业部为ABS）</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：以上金额都来自于股票质押项目明细</w:t>
      </w:r>
      <w:r w:rsidRPr="00572739">
        <w:rPr>
          <w:rFonts w:ascii="仿宋" w:eastAsia="仿宋" w:hAnsi="仿宋" w:cs="Times New Roman" w:hint="eastAsia"/>
          <w:kern w:val="2"/>
          <w:sz w:val="21"/>
          <w:lang w:bidi="th-TH"/>
        </w:rPr>
        <w:t>。</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2.3 </w:t>
      </w:r>
      <w:r w:rsidRPr="00572739">
        <w:rPr>
          <w:rFonts w:ascii="仿宋" w:eastAsia="仿宋" w:hAnsi="仿宋" w:cs="Arial" w:hint="eastAsia"/>
          <w:b/>
          <w:bCs/>
          <w:sz w:val="24"/>
          <w:szCs w:val="24"/>
          <w:shd w:val="clear" w:color="auto" w:fill="FFFFFF"/>
          <w:lang w:bidi="th-TH"/>
        </w:rPr>
        <w:t>上存资金</w:t>
      </w:r>
      <w:r w:rsidRPr="00572739">
        <w:rPr>
          <w:rFonts w:ascii="仿宋" w:eastAsia="仿宋" w:hAnsi="仿宋" w:cs="Arial"/>
          <w:b/>
          <w:bCs/>
          <w:sz w:val="24"/>
          <w:szCs w:val="24"/>
          <w:shd w:val="clear" w:color="auto" w:fill="FFFFFF"/>
          <w:lang w:bidi="th-TH"/>
        </w:rPr>
        <w:t>返还</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计算：∑金额</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说明：列入金额求和项的为资金来源中项目为“股票质押上存”</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2.4 </w:t>
      </w:r>
      <w:r w:rsidRPr="00572739">
        <w:rPr>
          <w:rFonts w:ascii="仿宋" w:eastAsia="仿宋" w:hAnsi="仿宋" w:cs="Arial" w:hint="eastAsia"/>
          <w:b/>
          <w:bCs/>
          <w:sz w:val="24"/>
          <w:szCs w:val="24"/>
          <w:shd w:val="clear" w:color="auto" w:fill="FFFFFF"/>
          <w:lang w:bidi="th-TH"/>
        </w:rPr>
        <w:t>借入司库</w:t>
      </w:r>
      <w:r w:rsidRPr="00572739">
        <w:rPr>
          <w:rFonts w:ascii="仿宋" w:eastAsia="仿宋" w:hAnsi="仿宋" w:cs="Arial"/>
          <w:b/>
          <w:bCs/>
          <w:sz w:val="24"/>
          <w:szCs w:val="24"/>
          <w:shd w:val="clear" w:color="auto" w:fill="FFFFFF"/>
          <w:lang w:bidi="th-TH"/>
        </w:rPr>
        <w:t>配置资金</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 xml:space="preserve"> 流出</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8.5.4.3.1售卖</w:t>
      </w:r>
      <w:r w:rsidRPr="00572739">
        <w:rPr>
          <w:rFonts w:ascii="仿宋" w:eastAsia="仿宋" w:hAnsi="仿宋" w:cs="Times New Roman"/>
          <w:kern w:val="2"/>
          <w:sz w:val="21"/>
        </w:rPr>
        <w:t>到期流出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8.5.4.3.</w:t>
      </w:r>
      <w:r w:rsidRPr="00572739">
        <w:rPr>
          <w:rFonts w:ascii="仿宋" w:eastAsia="仿宋" w:hAnsi="仿宋" w:cs="Times New Roman"/>
          <w:kern w:val="2"/>
          <w:sz w:val="21"/>
        </w:rPr>
        <w:t>2</w:t>
      </w:r>
      <w:r w:rsidRPr="00572739">
        <w:rPr>
          <w:rFonts w:ascii="仿宋" w:eastAsia="仿宋" w:hAnsi="仿宋" w:cs="Times New Roman" w:hint="eastAsia"/>
          <w:kern w:val="2"/>
          <w:sz w:val="21"/>
        </w:rPr>
        <w:t>业务</w:t>
      </w:r>
      <w:r w:rsidRPr="00572739">
        <w:rPr>
          <w:rFonts w:ascii="仿宋" w:eastAsia="仿宋" w:hAnsi="仿宋" w:cs="Times New Roman"/>
          <w:kern w:val="2"/>
          <w:sz w:val="21"/>
        </w:rPr>
        <w:t>规模增长流出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+ 8.5.4.3.3</w:t>
      </w:r>
      <w:r w:rsidRPr="00572739">
        <w:rPr>
          <w:rFonts w:ascii="仿宋" w:eastAsia="仿宋" w:hAnsi="仿宋" w:cs="Times New Roman" w:hint="eastAsia"/>
          <w:kern w:val="2"/>
          <w:sz w:val="21"/>
        </w:rPr>
        <w:t>归还</w:t>
      </w:r>
      <w:r w:rsidRPr="00572739">
        <w:rPr>
          <w:rFonts w:ascii="仿宋" w:eastAsia="仿宋" w:hAnsi="仿宋" w:cs="Times New Roman"/>
          <w:kern w:val="2"/>
          <w:sz w:val="21"/>
        </w:rPr>
        <w:t>司库配置资金</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lastRenderedPageBreak/>
        <w:t xml:space="preserve">8.5.4.3.1 </w:t>
      </w:r>
      <w:r w:rsidRPr="00572739">
        <w:rPr>
          <w:rFonts w:ascii="仿宋" w:eastAsia="仿宋" w:hAnsi="仿宋" w:cs="Arial" w:hint="eastAsia"/>
          <w:b/>
          <w:bCs/>
          <w:sz w:val="24"/>
          <w:szCs w:val="24"/>
          <w:shd w:val="clear" w:color="auto" w:fill="FFFFFF"/>
          <w:lang w:bidi="th-TH"/>
        </w:rPr>
        <w:t>售卖到期</w:t>
      </w:r>
      <w:r w:rsidRPr="00572739">
        <w:rPr>
          <w:rFonts w:ascii="仿宋" w:eastAsia="仿宋" w:hAnsi="仿宋" w:cs="Arial"/>
          <w:b/>
          <w:bCs/>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w:t>
      </w:r>
      <w:r w:rsidRPr="00572739">
        <w:rPr>
          <w:rFonts w:ascii="仿宋" w:eastAsia="仿宋" w:hAnsi="仿宋" w:cs="Times New Roman" w:hint="eastAsia"/>
          <w:kern w:val="2"/>
          <w:sz w:val="21"/>
        </w:rPr>
        <w:t>∑</w:t>
      </w:r>
      <w:r w:rsidRPr="00572739">
        <w:rPr>
          <w:rFonts w:ascii="仿宋" w:eastAsia="仿宋" w:hAnsi="仿宋" w:cs="Times New Roman" w:hint="eastAsia"/>
          <w:kern w:val="2"/>
          <w:sz w:val="21"/>
          <w:shd w:val="clear" w:color="auto" w:fill="FFFFFF"/>
        </w:rPr>
        <w:t>回购金额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shd w:val="clear" w:color="auto" w:fill="FFFFFF"/>
        </w:rPr>
        <w:t>说明</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hint="eastAsia"/>
          <w:kern w:val="2"/>
          <w:sz w:val="21"/>
        </w:rPr>
        <w:t>回购金额”</w:t>
      </w:r>
      <w:r w:rsidRPr="00572739">
        <w:rPr>
          <w:rFonts w:ascii="仿宋" w:eastAsia="仿宋" w:hAnsi="仿宋" w:cs="Times New Roman"/>
          <w:kern w:val="2"/>
          <w:sz w:val="21"/>
        </w:rPr>
        <w:t>为</w:t>
      </w:r>
      <w:r w:rsidRPr="00572739">
        <w:rPr>
          <w:rFonts w:ascii="仿宋" w:eastAsia="仿宋" w:hAnsi="仿宋" w:cs="Times New Roman" w:hint="eastAsia"/>
          <w:kern w:val="2"/>
          <w:sz w:val="21"/>
          <w:shd w:val="clear" w:color="auto" w:fill="FFFFFF"/>
        </w:rPr>
        <w:t>股票</w:t>
      </w:r>
      <w:r w:rsidRPr="00572739">
        <w:rPr>
          <w:rFonts w:ascii="仿宋" w:eastAsia="仿宋" w:hAnsi="仿宋" w:cs="Times New Roman"/>
          <w:kern w:val="2"/>
          <w:sz w:val="21"/>
          <w:shd w:val="clear" w:color="auto" w:fill="FFFFFF"/>
        </w:rPr>
        <w:t>质押售卖的</w:t>
      </w:r>
      <w:r w:rsidRPr="00572739">
        <w:rPr>
          <w:rFonts w:ascii="仿宋" w:eastAsia="仿宋" w:hAnsi="仿宋" w:cs="Times New Roman" w:hint="eastAsia"/>
          <w:kern w:val="2"/>
          <w:sz w:val="21"/>
          <w:shd w:val="clear" w:color="auto" w:fill="FFFFFF"/>
        </w:rPr>
        <w:t>回购</w:t>
      </w:r>
      <w:r w:rsidRPr="00572739">
        <w:rPr>
          <w:rFonts w:ascii="仿宋" w:eastAsia="仿宋" w:hAnsi="仿宋" w:cs="Times New Roman"/>
          <w:kern w:val="2"/>
          <w:sz w:val="21"/>
          <w:shd w:val="clear" w:color="auto" w:fill="FFFFFF"/>
        </w:rPr>
        <w:t>金额</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3.2 </w:t>
      </w:r>
      <w:r w:rsidRPr="00572739">
        <w:rPr>
          <w:rFonts w:ascii="仿宋" w:eastAsia="仿宋" w:hAnsi="仿宋" w:cs="Arial" w:hint="eastAsia"/>
          <w:b/>
          <w:bCs/>
          <w:sz w:val="24"/>
          <w:szCs w:val="24"/>
          <w:shd w:val="clear" w:color="auto" w:fill="FFFFFF"/>
          <w:lang w:bidi="th-TH"/>
        </w:rPr>
        <w:t>业务规模</w:t>
      </w:r>
      <w:r w:rsidRPr="00572739">
        <w:rPr>
          <w:rFonts w:ascii="仿宋" w:eastAsia="仿宋" w:hAnsi="仿宋" w:cs="Arial"/>
          <w:b/>
          <w:bCs/>
          <w:sz w:val="24"/>
          <w:szCs w:val="24"/>
          <w:shd w:val="clear" w:color="auto" w:fill="FFFFFF"/>
          <w:lang w:bidi="th-TH"/>
        </w:rPr>
        <w:t>增长流出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w:t>
      </w:r>
      <w:r w:rsidRPr="00572739">
        <w:rPr>
          <w:rFonts w:ascii="仿宋" w:eastAsia="仿宋" w:hAnsi="仿宋" w:cs="Times New Roman" w:hint="eastAsia"/>
          <w:kern w:val="2"/>
          <w:sz w:val="21"/>
        </w:rPr>
        <w:t>∑</w:t>
      </w:r>
      <w:r w:rsidRPr="00572739">
        <w:rPr>
          <w:rFonts w:ascii="仿宋" w:eastAsia="仿宋" w:hAnsi="仿宋" w:cs="Times New Roman" w:hint="eastAsia"/>
          <w:kern w:val="2"/>
          <w:sz w:val="21"/>
          <w:lang w:bidi="th-TH"/>
        </w:rPr>
        <w:t>融资余额*业务规模增长比例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融资余额</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为股票质押项目明细的融资余额</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业务规模增长比例在</w:t>
      </w:r>
      <w:r w:rsidRPr="00572739">
        <w:rPr>
          <w:rFonts w:ascii="仿宋" w:eastAsia="仿宋" w:hAnsi="仿宋" w:cs="Times New Roman" w:hint="eastAsia"/>
          <w:kern w:val="2"/>
          <w:sz w:val="21"/>
        </w:rPr>
        <w:t>指定情景（轻度，中度，重度），指定期限（1D,7D,14D,1M）下不同。</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color w:val="000000"/>
          <w:sz w:val="24"/>
          <w:szCs w:val="24"/>
          <w:shd w:val="clear" w:color="auto" w:fill="FFFFFF"/>
          <w:lang w:bidi="th-TH"/>
        </w:rPr>
      </w:pPr>
      <w:r w:rsidRPr="00572739">
        <w:rPr>
          <w:rFonts w:ascii="仿宋" w:eastAsia="仿宋" w:hAnsi="仿宋" w:cs="Arial"/>
          <w:b/>
          <w:bCs/>
          <w:color w:val="000000"/>
          <w:sz w:val="24"/>
          <w:szCs w:val="24"/>
          <w:shd w:val="clear" w:color="auto" w:fill="FFFFFF"/>
          <w:lang w:bidi="th-TH"/>
        </w:rPr>
        <w:t>8</w:t>
      </w:r>
      <w:r w:rsidRPr="00572739">
        <w:rPr>
          <w:rFonts w:ascii="仿宋" w:eastAsia="仿宋" w:hAnsi="仿宋" w:cs="Arial" w:hint="eastAsia"/>
          <w:b/>
          <w:bCs/>
          <w:color w:val="000000"/>
          <w:sz w:val="24"/>
          <w:szCs w:val="24"/>
          <w:shd w:val="clear" w:color="auto" w:fill="FFFFFF"/>
          <w:lang w:bidi="th-TH"/>
        </w:rPr>
        <w:t>.5.</w:t>
      </w:r>
      <w:r w:rsidRPr="00572739">
        <w:rPr>
          <w:rFonts w:ascii="仿宋" w:eastAsia="仿宋" w:hAnsi="仿宋" w:cs="Arial"/>
          <w:b/>
          <w:bCs/>
          <w:color w:val="000000"/>
          <w:sz w:val="24"/>
          <w:szCs w:val="24"/>
          <w:shd w:val="clear" w:color="auto" w:fill="FFFFFF"/>
          <w:lang w:bidi="th-TH"/>
        </w:rPr>
        <w:t>4</w:t>
      </w:r>
      <w:r w:rsidRPr="00572739">
        <w:rPr>
          <w:rFonts w:ascii="仿宋" w:eastAsia="仿宋" w:hAnsi="仿宋" w:cs="Arial" w:hint="eastAsia"/>
          <w:b/>
          <w:bCs/>
          <w:color w:val="000000"/>
          <w:sz w:val="24"/>
          <w:szCs w:val="24"/>
          <w:shd w:val="clear" w:color="auto" w:fill="FFFFFF"/>
          <w:lang w:bidi="th-TH"/>
        </w:rPr>
        <w:t>.</w:t>
      </w:r>
      <w:r w:rsidRPr="00572739">
        <w:rPr>
          <w:rFonts w:ascii="仿宋" w:eastAsia="仿宋" w:hAnsi="仿宋" w:cs="Arial"/>
          <w:b/>
          <w:bCs/>
          <w:color w:val="000000"/>
          <w:sz w:val="24"/>
          <w:szCs w:val="24"/>
          <w:shd w:val="clear" w:color="auto" w:fill="FFFFFF"/>
          <w:lang w:bidi="th-TH"/>
        </w:rPr>
        <w:t xml:space="preserve">3.3 </w:t>
      </w:r>
      <w:r w:rsidRPr="00572739">
        <w:rPr>
          <w:rFonts w:ascii="仿宋" w:eastAsia="仿宋" w:hAnsi="仿宋" w:cs="Arial" w:hint="eastAsia"/>
          <w:b/>
          <w:bCs/>
          <w:color w:val="000000"/>
          <w:sz w:val="24"/>
          <w:szCs w:val="24"/>
          <w:shd w:val="clear" w:color="auto" w:fill="FFFFFF"/>
          <w:lang w:bidi="th-TH"/>
        </w:rPr>
        <w:t>归还司库</w:t>
      </w:r>
      <w:r w:rsidRPr="00572739">
        <w:rPr>
          <w:rFonts w:ascii="仿宋" w:eastAsia="仿宋" w:hAnsi="仿宋" w:cs="Arial"/>
          <w:b/>
          <w:bCs/>
          <w:color w:val="000000"/>
          <w:sz w:val="24"/>
          <w:szCs w:val="24"/>
          <w:shd w:val="clear" w:color="auto" w:fill="FFFFFF"/>
          <w:lang w:bidi="th-TH"/>
        </w:rPr>
        <w:t>配置资金</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计算：∑金额</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说明：列入金额求和项的包含资金去向中项目为“股票质押”的</w:t>
      </w:r>
      <w:r w:rsidRPr="00572739">
        <w:rPr>
          <w:rFonts w:ascii="仿宋" w:eastAsia="仿宋" w:hAnsi="仿宋" w:cs="Times New Roman"/>
          <w:kern w:val="2"/>
          <w:sz w:val="21"/>
        </w:rPr>
        <w:t>金额</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 xml:space="preserve"> 剩余可售卖</w:t>
      </w:r>
      <w:r w:rsidRPr="00572739">
        <w:rPr>
          <w:rFonts w:ascii="仿宋" w:eastAsia="仿宋" w:hAnsi="仿宋" w:cs="Arial"/>
          <w:b/>
          <w:bCs/>
          <w:sz w:val="24"/>
          <w:szCs w:val="24"/>
          <w:shd w:val="clear" w:color="auto" w:fill="FFFFFF"/>
          <w:lang w:bidi="th-TH"/>
        </w:rPr>
        <w:t>资产</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计算：∑融资余额*可售卖比例规模增长比例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“融资余额”</w:t>
      </w:r>
      <w:r w:rsidRPr="00572739">
        <w:rPr>
          <w:rFonts w:ascii="仿宋" w:eastAsia="仿宋" w:hAnsi="仿宋" w:cs="Times New Roman"/>
          <w:kern w:val="2"/>
          <w:sz w:val="21"/>
          <w:lang w:bidi="th-TH"/>
        </w:rPr>
        <w:t>为股票质押项目明细</w:t>
      </w:r>
      <w:r w:rsidRPr="00572739">
        <w:rPr>
          <w:rFonts w:ascii="仿宋" w:eastAsia="仿宋" w:hAnsi="仿宋" w:cs="Times New Roman" w:hint="eastAsia"/>
          <w:kern w:val="2"/>
          <w:sz w:val="21"/>
          <w:lang w:bidi="th-TH"/>
        </w:rPr>
        <w:t>的</w:t>
      </w:r>
      <w:r w:rsidRPr="00572739">
        <w:rPr>
          <w:rFonts w:ascii="仿宋" w:eastAsia="仿宋" w:hAnsi="仿宋" w:cs="Times New Roman"/>
          <w:kern w:val="2"/>
          <w:sz w:val="21"/>
          <w:lang w:bidi="th-TH"/>
        </w:rPr>
        <w:t>融资余额</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可售卖比例规模增长比例</w:t>
      </w:r>
      <w:r w:rsidRPr="00572739">
        <w:rPr>
          <w:rFonts w:ascii="仿宋" w:eastAsia="仿宋" w:hAnsi="仿宋" w:cs="Times New Roman" w:hint="eastAsia"/>
          <w:kern w:val="2"/>
          <w:sz w:val="21"/>
          <w:lang w:bidi="th-TH"/>
        </w:rPr>
        <w:t>”在</w:t>
      </w:r>
      <w:r w:rsidRPr="00572739">
        <w:rPr>
          <w:rFonts w:ascii="仿宋" w:eastAsia="仿宋" w:hAnsi="仿宋" w:cs="Times New Roman" w:hint="eastAsia"/>
          <w:kern w:val="2"/>
          <w:sz w:val="21"/>
        </w:rPr>
        <w:t>指定情景（轻度，中度，重度），指定期限（1D,7D,14D,1M）下不同。</w:t>
      </w:r>
    </w:p>
    <w:p w:rsidR="006C4BA1" w:rsidRPr="00572739" w:rsidRDefault="006C4BA1" w:rsidP="006C4BA1">
      <w:pPr>
        <w:keepNext/>
        <w:keepLines/>
        <w:widowControl w:val="0"/>
        <w:autoSpaceDE w:val="0"/>
        <w:autoSpaceDN w:val="0"/>
        <w:adjustRightInd w:val="0"/>
        <w:spacing w:before="120" w:after="120" w:line="360" w:lineRule="auto"/>
        <w:ind w:leftChars="100" w:left="220"/>
        <w:textAlignment w:val="baseline"/>
        <w:outlineLvl w:val="2"/>
        <w:rPr>
          <w:rFonts w:ascii="仿宋" w:eastAsia="仿宋" w:hAnsi="仿宋" w:cs="Arial"/>
          <w:b/>
          <w:bCs/>
          <w:sz w:val="28"/>
          <w:szCs w:val="28"/>
          <w:shd w:val="clear" w:color="auto" w:fill="FFFFFF"/>
          <w:lang w:bidi="th-TH"/>
        </w:rPr>
      </w:pPr>
      <w:r w:rsidRPr="00572739">
        <w:rPr>
          <w:rFonts w:ascii="仿宋" w:eastAsia="仿宋" w:hAnsi="仿宋" w:cs="Arial"/>
          <w:b/>
          <w:bCs/>
          <w:sz w:val="28"/>
          <w:szCs w:val="28"/>
          <w:shd w:val="clear" w:color="auto" w:fill="FFFFFF"/>
          <w:lang w:bidi="th-TH"/>
        </w:rPr>
        <w:t xml:space="preserve">8.5.5 </w:t>
      </w:r>
      <w:r w:rsidRPr="00572739">
        <w:rPr>
          <w:rFonts w:ascii="仿宋" w:eastAsia="仿宋" w:hAnsi="仿宋" w:cs="Arial" w:hint="eastAsia"/>
          <w:b/>
          <w:bCs/>
          <w:sz w:val="28"/>
          <w:szCs w:val="28"/>
          <w:shd w:val="clear" w:color="auto" w:fill="FFFFFF"/>
          <w:lang w:bidi="th-TH"/>
        </w:rPr>
        <w:t>司库</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8.5.5.1 </w:t>
      </w:r>
      <w:r w:rsidRPr="00572739">
        <w:rPr>
          <w:rFonts w:ascii="仿宋" w:eastAsia="仿宋" w:hAnsi="仿宋" w:cs="Arial" w:hint="eastAsia"/>
          <w:b/>
          <w:bCs/>
          <w:sz w:val="24"/>
          <w:szCs w:val="24"/>
          <w:shd w:val="clear" w:color="auto" w:fill="FFFFFF"/>
          <w:lang w:bidi="th-TH"/>
        </w:rPr>
        <w:t>余额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计算：司库留存</w:t>
      </w:r>
      <w:r w:rsidRPr="00572739">
        <w:rPr>
          <w:rFonts w:ascii="仿宋" w:eastAsia="仿宋" w:hAnsi="仿宋" w:cs="Times New Roman"/>
          <w:kern w:val="2"/>
          <w:sz w:val="21"/>
          <w:shd w:val="clear" w:color="auto" w:fill="FFFFFF"/>
        </w:rPr>
        <w:t>银行余额</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 xml:space="preserve">.5.2 </w:t>
      </w:r>
      <w:r w:rsidRPr="00572739">
        <w:rPr>
          <w:rFonts w:ascii="仿宋" w:eastAsia="仿宋" w:hAnsi="仿宋" w:cs="Arial" w:hint="eastAsia"/>
          <w:b/>
          <w:bCs/>
          <w:sz w:val="24"/>
          <w:szCs w:val="24"/>
          <w:shd w:val="clear" w:color="auto" w:fill="FFFFFF"/>
          <w:lang w:bidi="th-TH"/>
        </w:rPr>
        <w:t>司库</w:t>
      </w:r>
      <w:r w:rsidRPr="00572739">
        <w:rPr>
          <w:rFonts w:ascii="仿宋" w:eastAsia="仿宋" w:hAnsi="仿宋" w:cs="Arial"/>
          <w:b/>
          <w:bCs/>
          <w:sz w:val="24"/>
          <w:szCs w:val="24"/>
          <w:shd w:val="clear" w:color="auto" w:fill="FFFFFF"/>
          <w:lang w:bidi="th-TH"/>
        </w:rPr>
        <w:t>管理流</w:t>
      </w:r>
      <w:r w:rsidRPr="00572739">
        <w:rPr>
          <w:rFonts w:ascii="仿宋" w:eastAsia="仿宋" w:hAnsi="仿宋" w:cs="Arial" w:hint="eastAsia"/>
          <w:b/>
          <w:bCs/>
          <w:sz w:val="24"/>
          <w:szCs w:val="24"/>
          <w:shd w:val="clear" w:color="auto" w:fill="FFFFFF"/>
          <w:lang w:bidi="th-TH"/>
        </w:rPr>
        <w:t>入</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计算</w:t>
      </w:r>
      <w:r w:rsidRPr="00572739">
        <w:rPr>
          <w:rFonts w:ascii="仿宋" w:eastAsia="仿宋" w:hAnsi="仿宋" w:cs="Times New Roman"/>
          <w:kern w:val="2"/>
          <w:sz w:val="21"/>
        </w:rPr>
        <w:t>：</w:t>
      </w:r>
      <w:r w:rsidRPr="00572739">
        <w:rPr>
          <w:rFonts w:ascii="仿宋" w:eastAsia="仿宋" w:hAnsi="仿宋" w:cs="Times New Roman" w:hint="eastAsia"/>
          <w:kern w:val="2"/>
          <w:sz w:val="21"/>
        </w:rPr>
        <w:t>8.4.5.2.1利润</w:t>
      </w:r>
      <w:r w:rsidRPr="00572739">
        <w:rPr>
          <w:rFonts w:ascii="仿宋" w:eastAsia="仿宋" w:hAnsi="仿宋" w:cs="Times New Roman"/>
          <w:kern w:val="2"/>
          <w:sz w:val="21"/>
        </w:rPr>
        <w:t>上</w:t>
      </w:r>
      <w:r w:rsidRPr="00572739">
        <w:rPr>
          <w:rFonts w:ascii="仿宋" w:eastAsia="仿宋" w:hAnsi="仿宋" w:cs="Times New Roman" w:hint="eastAsia"/>
          <w:kern w:val="2"/>
          <w:sz w:val="21"/>
        </w:rPr>
        <w:t>收</w:t>
      </w:r>
      <w:r w:rsidRPr="00572739">
        <w:rPr>
          <w:rFonts w:ascii="仿宋" w:eastAsia="仿宋" w:hAnsi="仿宋" w:cs="Times New Roman"/>
          <w:kern w:val="2"/>
          <w:sz w:val="21"/>
        </w:rPr>
        <w:t>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8.4.5.2.2增资款</w:t>
      </w:r>
      <w:r w:rsidRPr="00572739">
        <w:rPr>
          <w:rFonts w:ascii="仿宋" w:eastAsia="仿宋" w:hAnsi="仿宋" w:cs="Times New Roman"/>
          <w:kern w:val="2"/>
          <w:sz w:val="21"/>
        </w:rPr>
        <w:t>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8.4.5.2.3拆借</w:t>
      </w:r>
      <w:r w:rsidRPr="00572739">
        <w:rPr>
          <w:rFonts w:ascii="仿宋" w:eastAsia="仿宋" w:hAnsi="仿宋" w:cs="Times New Roman"/>
          <w:kern w:val="2"/>
          <w:sz w:val="21"/>
        </w:rPr>
        <w:t>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8.4.5.2.4收益</w:t>
      </w:r>
      <w:r w:rsidRPr="00572739">
        <w:rPr>
          <w:rFonts w:ascii="仿宋" w:eastAsia="仿宋" w:hAnsi="仿宋" w:cs="Times New Roman"/>
          <w:kern w:val="2"/>
          <w:sz w:val="21"/>
        </w:rPr>
        <w:t>凭证流入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8.4.5.2.5短融</w:t>
      </w:r>
      <w:r w:rsidRPr="00572739">
        <w:rPr>
          <w:rFonts w:ascii="仿宋" w:eastAsia="仿宋" w:hAnsi="仿宋" w:cs="Times New Roman"/>
          <w:kern w:val="2"/>
          <w:sz w:val="21"/>
        </w:rPr>
        <w:t>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8.4.5.2.6公司债</w:t>
      </w:r>
      <w:r w:rsidRPr="00572739">
        <w:rPr>
          <w:rFonts w:ascii="仿宋" w:eastAsia="仿宋" w:hAnsi="仿宋" w:cs="Times New Roman"/>
          <w:kern w:val="2"/>
          <w:sz w:val="21"/>
        </w:rPr>
        <w:t>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8.4.5.2.7次级债</w:t>
      </w:r>
      <w:r w:rsidRPr="00572739">
        <w:rPr>
          <w:rFonts w:ascii="仿宋" w:eastAsia="仿宋" w:hAnsi="仿宋" w:cs="Times New Roman"/>
          <w:kern w:val="2"/>
          <w:sz w:val="21"/>
        </w:rPr>
        <w:t>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8.4.5.2.8理财</w:t>
      </w:r>
      <w:r w:rsidRPr="00572739">
        <w:rPr>
          <w:rFonts w:ascii="仿宋" w:eastAsia="仿宋" w:hAnsi="仿宋" w:cs="Times New Roman"/>
          <w:kern w:val="2"/>
          <w:sz w:val="21"/>
        </w:rPr>
        <w:t>资金流入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+ 8.4.5.2.9</w:t>
      </w:r>
      <w:r w:rsidRPr="00572739">
        <w:rPr>
          <w:rFonts w:ascii="仿宋" w:eastAsia="仿宋" w:hAnsi="仿宋" w:cs="Times New Roman" w:hint="eastAsia"/>
          <w:kern w:val="2"/>
          <w:sz w:val="21"/>
        </w:rPr>
        <w:t>动态</w:t>
      </w:r>
      <w:r w:rsidRPr="00572739">
        <w:rPr>
          <w:rFonts w:ascii="仿宋" w:eastAsia="仿宋" w:hAnsi="仿宋" w:cs="Times New Roman"/>
          <w:kern w:val="2"/>
          <w:sz w:val="21"/>
        </w:rPr>
        <w:t>配置到期收回</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2.1 </w:t>
      </w:r>
      <w:r w:rsidRPr="00572739">
        <w:rPr>
          <w:rFonts w:ascii="仿宋" w:eastAsia="仿宋" w:hAnsi="仿宋" w:cs="Arial" w:hint="eastAsia"/>
          <w:b/>
          <w:bCs/>
          <w:sz w:val="24"/>
          <w:szCs w:val="24"/>
          <w:shd w:val="clear" w:color="auto" w:fill="FFFFFF"/>
          <w:lang w:bidi="th-TH"/>
        </w:rPr>
        <w:t>利润上收</w:t>
      </w:r>
      <w:r w:rsidRPr="00572739">
        <w:rPr>
          <w:rFonts w:ascii="仿宋" w:eastAsia="仿宋" w:hAnsi="仿宋" w:cs="Arial"/>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2.2 </w:t>
      </w:r>
      <w:r w:rsidRPr="00572739">
        <w:rPr>
          <w:rFonts w:ascii="仿宋" w:eastAsia="仿宋" w:hAnsi="仿宋" w:cs="Arial" w:hint="eastAsia"/>
          <w:b/>
          <w:bCs/>
          <w:sz w:val="24"/>
          <w:szCs w:val="24"/>
          <w:shd w:val="clear" w:color="auto" w:fill="FFFFFF"/>
          <w:lang w:bidi="th-TH"/>
        </w:rPr>
        <w:t>增资款</w:t>
      </w:r>
      <w:r w:rsidRPr="00572739">
        <w:rPr>
          <w:rFonts w:ascii="仿宋" w:eastAsia="仿宋" w:hAnsi="仿宋" w:cs="Arial"/>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lastRenderedPageBreak/>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2.3 </w:t>
      </w:r>
      <w:r w:rsidRPr="00572739">
        <w:rPr>
          <w:rFonts w:ascii="仿宋" w:eastAsia="仿宋" w:hAnsi="仿宋" w:cs="Arial" w:hint="eastAsia"/>
          <w:b/>
          <w:bCs/>
          <w:sz w:val="24"/>
          <w:szCs w:val="24"/>
          <w:shd w:val="clear" w:color="auto" w:fill="FFFFFF"/>
          <w:lang w:bidi="th-TH"/>
        </w:rPr>
        <w:t>拆借流入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2.4 </w:t>
      </w:r>
      <w:r w:rsidRPr="00572739">
        <w:rPr>
          <w:rFonts w:ascii="仿宋" w:eastAsia="仿宋" w:hAnsi="仿宋" w:cs="Arial" w:hint="eastAsia"/>
          <w:b/>
          <w:bCs/>
          <w:sz w:val="24"/>
          <w:szCs w:val="24"/>
          <w:shd w:val="clear" w:color="auto" w:fill="FFFFFF"/>
          <w:lang w:bidi="th-TH"/>
        </w:rPr>
        <w:t>收益</w:t>
      </w:r>
      <w:r w:rsidRPr="00572739">
        <w:rPr>
          <w:rFonts w:ascii="仿宋" w:eastAsia="仿宋" w:hAnsi="仿宋" w:cs="Arial"/>
          <w:b/>
          <w:bCs/>
          <w:sz w:val="24"/>
          <w:szCs w:val="24"/>
          <w:shd w:val="clear" w:color="auto" w:fill="FFFFFF"/>
          <w:lang w:bidi="th-TH"/>
        </w:rPr>
        <w:t>凭证</w:t>
      </w:r>
      <w:r w:rsidRPr="00572739">
        <w:rPr>
          <w:rFonts w:ascii="仿宋" w:eastAsia="仿宋" w:hAnsi="仿宋" w:cs="Arial" w:hint="eastAsia"/>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2.5 </w:t>
      </w:r>
      <w:r w:rsidRPr="00572739">
        <w:rPr>
          <w:rFonts w:ascii="仿宋" w:eastAsia="仿宋" w:hAnsi="仿宋" w:cs="Arial" w:hint="eastAsia"/>
          <w:b/>
          <w:bCs/>
          <w:sz w:val="24"/>
          <w:szCs w:val="24"/>
          <w:shd w:val="clear" w:color="auto" w:fill="FFFFFF"/>
          <w:lang w:bidi="th-TH"/>
        </w:rPr>
        <w:t>短融流入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2.6 </w:t>
      </w:r>
      <w:r w:rsidRPr="00572739">
        <w:rPr>
          <w:rFonts w:ascii="仿宋" w:eastAsia="仿宋" w:hAnsi="仿宋" w:cs="Arial" w:hint="eastAsia"/>
          <w:b/>
          <w:bCs/>
          <w:sz w:val="24"/>
          <w:szCs w:val="24"/>
          <w:shd w:val="clear" w:color="auto" w:fill="FFFFFF"/>
          <w:lang w:bidi="th-TH"/>
        </w:rPr>
        <w:t>公司债流入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2.7 </w:t>
      </w:r>
      <w:r w:rsidRPr="00572739">
        <w:rPr>
          <w:rFonts w:ascii="仿宋" w:eastAsia="仿宋" w:hAnsi="仿宋" w:cs="Arial" w:hint="eastAsia"/>
          <w:b/>
          <w:bCs/>
          <w:sz w:val="24"/>
          <w:szCs w:val="24"/>
          <w:shd w:val="clear" w:color="auto" w:fill="FFFFFF"/>
          <w:lang w:bidi="th-TH"/>
        </w:rPr>
        <w:t>次级债流入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2.8 </w:t>
      </w:r>
      <w:r w:rsidRPr="00572739">
        <w:rPr>
          <w:rFonts w:ascii="仿宋" w:eastAsia="仿宋" w:hAnsi="仿宋" w:cs="Arial" w:hint="eastAsia"/>
          <w:b/>
          <w:bCs/>
          <w:sz w:val="24"/>
          <w:szCs w:val="24"/>
          <w:shd w:val="clear" w:color="auto" w:fill="FFFFFF"/>
          <w:lang w:bidi="th-TH"/>
        </w:rPr>
        <w:t>理财</w:t>
      </w:r>
      <w:r w:rsidRPr="00572739">
        <w:rPr>
          <w:rFonts w:ascii="仿宋" w:eastAsia="仿宋" w:hAnsi="仿宋" w:cs="Arial"/>
          <w:b/>
          <w:bCs/>
          <w:sz w:val="24"/>
          <w:szCs w:val="24"/>
          <w:shd w:val="clear" w:color="auto" w:fill="FFFFFF"/>
          <w:lang w:bidi="th-TH"/>
        </w:rPr>
        <w:t>资金流入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w:t>
      </w:r>
      <w:r w:rsidRPr="00572739">
        <w:rPr>
          <w:rFonts w:ascii="仿宋" w:eastAsia="仿宋" w:hAnsi="仿宋" w:cs="Times New Roman" w:hint="eastAsia"/>
          <w:kern w:val="2"/>
          <w:sz w:val="21"/>
        </w:rPr>
        <w:t>∑金额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说明：列入</w:t>
      </w:r>
      <w:r w:rsidRPr="00572739">
        <w:rPr>
          <w:rFonts w:ascii="仿宋" w:eastAsia="仿宋" w:hAnsi="仿宋" w:cs="Times New Roman"/>
          <w:kern w:val="2"/>
          <w:sz w:val="21"/>
          <w:lang w:bidi="th-TH"/>
        </w:rPr>
        <w:t>金额求和项的包含资金去向中项目为</w:t>
      </w:r>
      <w:r w:rsidRPr="00572739">
        <w:rPr>
          <w:rFonts w:ascii="仿宋" w:eastAsia="仿宋" w:hAnsi="仿宋" w:cs="Times New Roman" w:hint="eastAsia"/>
          <w:kern w:val="2"/>
          <w:sz w:val="21"/>
          <w:lang w:bidi="th-TH"/>
        </w:rPr>
        <w:t>“理财”,“货币基金”。</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2.9 </w:t>
      </w:r>
      <w:r w:rsidRPr="00572739">
        <w:rPr>
          <w:rFonts w:ascii="仿宋" w:eastAsia="仿宋" w:hAnsi="仿宋" w:cs="Arial" w:hint="eastAsia"/>
          <w:b/>
          <w:bCs/>
          <w:sz w:val="24"/>
          <w:szCs w:val="24"/>
          <w:shd w:val="clear" w:color="auto" w:fill="FFFFFF"/>
          <w:lang w:bidi="th-TH"/>
        </w:rPr>
        <w:t>动态配置</w:t>
      </w:r>
      <w:r w:rsidRPr="00572739">
        <w:rPr>
          <w:rFonts w:ascii="仿宋" w:eastAsia="仿宋" w:hAnsi="仿宋" w:cs="Arial"/>
          <w:b/>
          <w:bCs/>
          <w:sz w:val="24"/>
          <w:szCs w:val="24"/>
          <w:shd w:val="clear" w:color="auto" w:fill="FFFFFF"/>
          <w:lang w:bidi="th-TH"/>
        </w:rPr>
        <w:t>到期收回</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计算：∑归还司库配置资金</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说明：列入“归还</w:t>
      </w:r>
      <w:r w:rsidRPr="00572739">
        <w:rPr>
          <w:rFonts w:ascii="仿宋" w:eastAsia="仿宋" w:hAnsi="仿宋" w:cs="Times New Roman"/>
          <w:kern w:val="2"/>
          <w:sz w:val="21"/>
          <w:lang w:bidi="th-TH"/>
        </w:rPr>
        <w:t>司库配置资金</w:t>
      </w:r>
      <w:r w:rsidRPr="00572739">
        <w:rPr>
          <w:rFonts w:ascii="仿宋" w:eastAsia="仿宋" w:hAnsi="仿宋" w:cs="Times New Roman" w:hint="eastAsia"/>
          <w:kern w:val="2"/>
          <w:sz w:val="21"/>
          <w:lang w:bidi="th-TH"/>
        </w:rPr>
        <w:t>”求和项的包含固收，交易与衍生品，两融，股票质押的归还司库配置资金</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 xml:space="preserve"> 司库</w:t>
      </w:r>
      <w:r w:rsidRPr="00572739">
        <w:rPr>
          <w:rFonts w:ascii="仿宋" w:eastAsia="仿宋" w:hAnsi="仿宋" w:cs="Arial"/>
          <w:b/>
          <w:bCs/>
          <w:sz w:val="24"/>
          <w:szCs w:val="24"/>
          <w:shd w:val="clear" w:color="auto" w:fill="FFFFFF"/>
          <w:lang w:bidi="th-TH"/>
        </w:rPr>
        <w:t>管理流</w:t>
      </w:r>
      <w:r w:rsidRPr="00572739">
        <w:rPr>
          <w:rFonts w:ascii="仿宋" w:eastAsia="仿宋" w:hAnsi="仿宋" w:cs="Arial" w:hint="eastAsia"/>
          <w:b/>
          <w:bCs/>
          <w:sz w:val="24"/>
          <w:szCs w:val="24"/>
          <w:shd w:val="clear" w:color="auto" w:fill="FFFFFF"/>
          <w:lang w:bidi="th-TH"/>
        </w:rPr>
        <w:t>出</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8.5.5.3.1固定</w:t>
      </w:r>
      <w:r w:rsidRPr="00572739">
        <w:rPr>
          <w:rFonts w:ascii="仿宋" w:eastAsia="仿宋" w:hAnsi="仿宋" w:cs="Times New Roman"/>
          <w:kern w:val="2"/>
          <w:sz w:val="21"/>
        </w:rPr>
        <w:t xml:space="preserve">配置流出 + </w:t>
      </w:r>
      <w:r w:rsidRPr="00572739">
        <w:rPr>
          <w:rFonts w:ascii="仿宋" w:eastAsia="仿宋" w:hAnsi="仿宋" w:cs="Times New Roman" w:hint="eastAsia"/>
          <w:kern w:val="2"/>
          <w:sz w:val="21"/>
        </w:rPr>
        <w:t>8.5.5.3.</w:t>
      </w:r>
      <w:r w:rsidRPr="00572739">
        <w:rPr>
          <w:rFonts w:ascii="仿宋" w:eastAsia="仿宋" w:hAnsi="仿宋" w:cs="Times New Roman"/>
          <w:kern w:val="2"/>
          <w:sz w:val="21"/>
        </w:rPr>
        <w:t>2</w:t>
      </w:r>
      <w:r w:rsidRPr="00572739">
        <w:rPr>
          <w:rFonts w:ascii="仿宋" w:eastAsia="仿宋" w:hAnsi="仿宋" w:cs="Times New Roman" w:hint="eastAsia"/>
          <w:kern w:val="2"/>
          <w:sz w:val="21"/>
        </w:rPr>
        <w:t>拆入</w:t>
      </w:r>
      <w:r w:rsidRPr="00572739">
        <w:rPr>
          <w:rFonts w:ascii="仿宋" w:eastAsia="仿宋" w:hAnsi="仿宋" w:cs="Times New Roman"/>
          <w:kern w:val="2"/>
          <w:sz w:val="21"/>
        </w:rPr>
        <w:t>资金到期归还</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8.5.5.3.</w:t>
      </w:r>
      <w:r w:rsidRPr="00572739">
        <w:rPr>
          <w:rFonts w:ascii="仿宋" w:eastAsia="仿宋" w:hAnsi="仿宋" w:cs="Times New Roman"/>
          <w:kern w:val="2"/>
          <w:sz w:val="21"/>
        </w:rPr>
        <w:t>3</w:t>
      </w:r>
      <w:r w:rsidRPr="00572739">
        <w:rPr>
          <w:rFonts w:ascii="仿宋" w:eastAsia="仿宋" w:hAnsi="仿宋" w:cs="Times New Roman" w:hint="eastAsia"/>
          <w:kern w:val="2"/>
          <w:sz w:val="21"/>
        </w:rPr>
        <w:t>收益</w:t>
      </w:r>
      <w:r w:rsidRPr="00572739">
        <w:rPr>
          <w:rFonts w:ascii="仿宋" w:eastAsia="仿宋" w:hAnsi="仿宋" w:cs="Times New Roman"/>
          <w:kern w:val="2"/>
          <w:sz w:val="21"/>
        </w:rPr>
        <w:t>凭证到期流出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8.5.5.3.</w:t>
      </w:r>
      <w:r w:rsidRPr="00572739">
        <w:rPr>
          <w:rFonts w:ascii="仿宋" w:eastAsia="仿宋" w:hAnsi="仿宋" w:cs="Times New Roman"/>
          <w:kern w:val="2"/>
          <w:sz w:val="21"/>
        </w:rPr>
        <w:t>4</w:t>
      </w:r>
      <w:r w:rsidRPr="00572739">
        <w:rPr>
          <w:rFonts w:ascii="仿宋" w:eastAsia="仿宋" w:hAnsi="仿宋" w:cs="Times New Roman" w:hint="eastAsia"/>
          <w:kern w:val="2"/>
          <w:sz w:val="21"/>
        </w:rPr>
        <w:t>短融</w:t>
      </w:r>
      <w:r w:rsidRPr="00572739">
        <w:rPr>
          <w:rFonts w:ascii="仿宋" w:eastAsia="仿宋" w:hAnsi="仿宋" w:cs="Times New Roman"/>
          <w:kern w:val="2"/>
          <w:sz w:val="21"/>
        </w:rPr>
        <w:t>到期流出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8.5.5.3.</w:t>
      </w:r>
      <w:r w:rsidRPr="00572739">
        <w:rPr>
          <w:rFonts w:ascii="仿宋" w:eastAsia="仿宋" w:hAnsi="仿宋" w:cs="Times New Roman"/>
          <w:kern w:val="2"/>
          <w:sz w:val="21"/>
        </w:rPr>
        <w:t>5</w:t>
      </w:r>
      <w:r w:rsidRPr="00572739">
        <w:rPr>
          <w:rFonts w:ascii="仿宋" w:eastAsia="仿宋" w:hAnsi="仿宋" w:cs="Times New Roman" w:hint="eastAsia"/>
          <w:kern w:val="2"/>
          <w:sz w:val="21"/>
        </w:rPr>
        <w:t>公司债</w:t>
      </w:r>
      <w:r w:rsidRPr="00572739">
        <w:rPr>
          <w:rFonts w:ascii="仿宋" w:eastAsia="仿宋" w:hAnsi="仿宋" w:cs="Times New Roman"/>
          <w:kern w:val="2"/>
          <w:sz w:val="21"/>
        </w:rPr>
        <w:t>到期流出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8.5.5.3.</w:t>
      </w:r>
      <w:r w:rsidRPr="00572739">
        <w:rPr>
          <w:rFonts w:ascii="仿宋" w:eastAsia="仿宋" w:hAnsi="仿宋" w:cs="Times New Roman"/>
          <w:kern w:val="2"/>
          <w:sz w:val="21"/>
        </w:rPr>
        <w:t>6</w:t>
      </w:r>
      <w:r w:rsidRPr="00572739">
        <w:rPr>
          <w:rFonts w:ascii="仿宋" w:eastAsia="仿宋" w:hAnsi="仿宋" w:cs="Times New Roman" w:hint="eastAsia"/>
          <w:kern w:val="2"/>
          <w:sz w:val="21"/>
        </w:rPr>
        <w:t>次级债</w:t>
      </w:r>
      <w:r w:rsidRPr="00572739">
        <w:rPr>
          <w:rFonts w:ascii="仿宋" w:eastAsia="仿宋" w:hAnsi="仿宋" w:cs="Times New Roman"/>
          <w:kern w:val="2"/>
          <w:sz w:val="21"/>
        </w:rPr>
        <w:t>到期流出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8.5.5.3.</w:t>
      </w:r>
      <w:r w:rsidRPr="00572739">
        <w:rPr>
          <w:rFonts w:ascii="仿宋" w:eastAsia="仿宋" w:hAnsi="仿宋" w:cs="Times New Roman"/>
          <w:kern w:val="2"/>
          <w:sz w:val="21"/>
        </w:rPr>
        <w:t>7</w:t>
      </w:r>
      <w:r w:rsidRPr="00572739">
        <w:rPr>
          <w:rFonts w:ascii="仿宋" w:eastAsia="仿宋" w:hAnsi="仿宋" w:cs="Times New Roman" w:hint="eastAsia"/>
          <w:kern w:val="2"/>
          <w:sz w:val="21"/>
        </w:rPr>
        <w:t>动态</w:t>
      </w:r>
      <w:r w:rsidRPr="00572739">
        <w:rPr>
          <w:rFonts w:ascii="仿宋" w:eastAsia="仿宋" w:hAnsi="仿宋" w:cs="Times New Roman"/>
          <w:kern w:val="2"/>
          <w:sz w:val="21"/>
        </w:rPr>
        <w:t>配置流出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+ 8.5.5.3.8</w:t>
      </w:r>
      <w:r w:rsidRPr="00572739">
        <w:rPr>
          <w:rFonts w:ascii="仿宋" w:eastAsia="仿宋" w:hAnsi="仿宋" w:cs="Times New Roman" w:hint="eastAsia"/>
          <w:kern w:val="2"/>
          <w:sz w:val="21"/>
        </w:rPr>
        <w:t>上存</w:t>
      </w:r>
      <w:r w:rsidRPr="00572739">
        <w:rPr>
          <w:rFonts w:ascii="仿宋" w:eastAsia="仿宋" w:hAnsi="仿宋" w:cs="Times New Roman"/>
          <w:kern w:val="2"/>
          <w:sz w:val="21"/>
        </w:rPr>
        <w:t>到期流出</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8.5.5.3.1 </w:t>
      </w:r>
      <w:r w:rsidRPr="00572739">
        <w:rPr>
          <w:rFonts w:ascii="仿宋" w:eastAsia="仿宋" w:hAnsi="仿宋" w:cs="Arial" w:hint="eastAsia"/>
          <w:b/>
          <w:bCs/>
          <w:sz w:val="24"/>
          <w:szCs w:val="24"/>
          <w:shd w:val="clear" w:color="auto" w:fill="FFFFFF"/>
          <w:lang w:bidi="th-TH"/>
        </w:rPr>
        <w:t>固定配置</w:t>
      </w:r>
      <w:r w:rsidRPr="00572739">
        <w:rPr>
          <w:rFonts w:ascii="仿宋" w:eastAsia="仿宋" w:hAnsi="仿宋" w:cs="Arial"/>
          <w:b/>
          <w:bCs/>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shd w:val="clear" w:color="auto" w:fill="FFFFFF"/>
        </w:rPr>
        <w:t>说明</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lastRenderedPageBreak/>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3.2 </w:t>
      </w:r>
      <w:r w:rsidRPr="00572739">
        <w:rPr>
          <w:rFonts w:ascii="仿宋" w:eastAsia="仿宋" w:hAnsi="仿宋" w:cs="Arial" w:hint="eastAsia"/>
          <w:b/>
          <w:bCs/>
          <w:sz w:val="24"/>
          <w:szCs w:val="24"/>
          <w:shd w:val="clear" w:color="auto" w:fill="FFFFFF"/>
          <w:lang w:bidi="th-TH"/>
        </w:rPr>
        <w:t>拆入资金</w:t>
      </w:r>
      <w:r w:rsidRPr="00572739">
        <w:rPr>
          <w:rFonts w:ascii="仿宋" w:eastAsia="仿宋" w:hAnsi="仿宋" w:cs="Arial"/>
          <w:b/>
          <w:bCs/>
          <w:sz w:val="24"/>
          <w:szCs w:val="24"/>
          <w:shd w:val="clear" w:color="auto" w:fill="FFFFFF"/>
          <w:lang w:bidi="th-TH"/>
        </w:rPr>
        <w:t>到期</w:t>
      </w:r>
      <w:r w:rsidRPr="00572739">
        <w:rPr>
          <w:rFonts w:ascii="仿宋" w:eastAsia="仿宋" w:hAnsi="仿宋" w:cs="Arial" w:hint="eastAsia"/>
          <w:b/>
          <w:bCs/>
          <w:sz w:val="24"/>
          <w:szCs w:val="24"/>
          <w:shd w:val="clear" w:color="auto" w:fill="FFFFFF"/>
          <w:lang w:bidi="th-TH"/>
        </w:rPr>
        <w:t>归还</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计算：∑到期结算</w:t>
      </w:r>
      <w:r w:rsidRPr="00572739">
        <w:rPr>
          <w:rFonts w:ascii="仿宋" w:eastAsia="仿宋" w:hAnsi="仿宋" w:cs="Times New Roman"/>
          <w:kern w:val="2"/>
          <w:sz w:val="21"/>
          <w:lang w:bidi="th-TH"/>
        </w:rPr>
        <w:t>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“到期</w:t>
      </w:r>
      <w:r w:rsidRPr="00572739">
        <w:rPr>
          <w:rFonts w:ascii="仿宋" w:eastAsia="仿宋" w:hAnsi="仿宋" w:cs="Times New Roman"/>
          <w:kern w:val="2"/>
          <w:sz w:val="21"/>
          <w:lang w:bidi="th-TH"/>
        </w:rPr>
        <w:t>结算金额</w:t>
      </w:r>
      <w:r w:rsidRPr="00572739">
        <w:rPr>
          <w:rFonts w:ascii="仿宋" w:eastAsia="仿宋" w:hAnsi="仿宋" w:cs="Times New Roman" w:hint="eastAsia"/>
          <w:kern w:val="2"/>
          <w:sz w:val="21"/>
          <w:lang w:bidi="th-TH"/>
        </w:rPr>
        <w:t>”为司库拆入明细的到期结算金额</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8.5.5.3.3 </w:t>
      </w:r>
      <w:r w:rsidRPr="00572739">
        <w:rPr>
          <w:rFonts w:ascii="仿宋" w:eastAsia="仿宋" w:hAnsi="仿宋" w:cs="Arial" w:hint="eastAsia"/>
          <w:b/>
          <w:bCs/>
          <w:sz w:val="24"/>
          <w:szCs w:val="24"/>
          <w:shd w:val="clear" w:color="auto" w:fill="FFFFFF"/>
          <w:lang w:bidi="th-TH"/>
        </w:rPr>
        <w:t>收益凭证</w:t>
      </w:r>
      <w:r w:rsidRPr="00572739">
        <w:rPr>
          <w:rFonts w:ascii="仿宋" w:eastAsia="仿宋" w:hAnsi="仿宋" w:cs="Arial"/>
          <w:b/>
          <w:bCs/>
          <w:sz w:val="24"/>
          <w:szCs w:val="24"/>
          <w:shd w:val="clear" w:color="auto" w:fill="FFFFFF"/>
          <w:lang w:bidi="th-TH"/>
        </w:rPr>
        <w:t>到期</w:t>
      </w:r>
      <w:r w:rsidRPr="00572739">
        <w:rPr>
          <w:rFonts w:ascii="仿宋" w:eastAsia="仿宋" w:hAnsi="仿宋" w:cs="Arial" w:hint="eastAsia"/>
          <w:b/>
          <w:bCs/>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∑金额+∑利息</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shd w:val="clear" w:color="auto" w:fill="FFFFFF"/>
        </w:rPr>
        <w:t>说明：“金额”和</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利息</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为</w:t>
      </w:r>
      <w:r w:rsidRPr="00572739">
        <w:rPr>
          <w:rFonts w:ascii="仿宋" w:eastAsia="仿宋" w:hAnsi="仿宋" w:cs="Times New Roman"/>
          <w:kern w:val="2"/>
          <w:sz w:val="21"/>
          <w:shd w:val="clear" w:color="auto" w:fill="FFFFFF"/>
        </w:rPr>
        <w:t>收益凭证明细表</w:t>
      </w:r>
      <w:r w:rsidRPr="00572739">
        <w:rPr>
          <w:rFonts w:ascii="仿宋" w:eastAsia="仿宋" w:hAnsi="仿宋" w:cs="Times New Roman" w:hint="eastAsia"/>
          <w:kern w:val="2"/>
          <w:sz w:val="21"/>
          <w:shd w:val="clear" w:color="auto" w:fill="FFFFFF"/>
        </w:rPr>
        <w:t>的</w:t>
      </w:r>
      <w:r w:rsidRPr="00572739">
        <w:rPr>
          <w:rFonts w:ascii="仿宋" w:eastAsia="仿宋" w:hAnsi="仿宋" w:cs="Times New Roman"/>
          <w:kern w:val="2"/>
          <w:sz w:val="21"/>
          <w:shd w:val="clear" w:color="auto" w:fill="FFFFFF"/>
        </w:rPr>
        <w:t>金额和利息</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8.5.5.3.4 </w:t>
      </w:r>
      <w:r w:rsidRPr="00572739">
        <w:rPr>
          <w:rFonts w:ascii="仿宋" w:eastAsia="仿宋" w:hAnsi="仿宋" w:cs="Arial" w:hint="eastAsia"/>
          <w:b/>
          <w:bCs/>
          <w:sz w:val="24"/>
          <w:szCs w:val="24"/>
          <w:shd w:val="clear" w:color="auto" w:fill="FFFFFF"/>
          <w:lang w:bidi="th-TH"/>
        </w:rPr>
        <w:t>短融到期</w:t>
      </w:r>
      <w:r w:rsidRPr="00572739">
        <w:rPr>
          <w:rFonts w:ascii="仿宋" w:eastAsia="仿宋" w:hAnsi="仿宋" w:cs="Arial"/>
          <w:b/>
          <w:bCs/>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shd w:val="clear" w:color="auto" w:fill="FFFFFF"/>
        </w:rPr>
        <w:t>计算</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rPr>
        <w:t>∑本金</w:t>
      </w:r>
      <w:r w:rsidRPr="00572739">
        <w:rPr>
          <w:rFonts w:ascii="仿宋" w:eastAsia="仿宋" w:hAnsi="仿宋" w:cs="Times New Roman"/>
          <w:kern w:val="2"/>
          <w:sz w:val="21"/>
        </w:rPr>
        <w:t xml:space="preserve"> + Σ累计计提应付利息</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说明</w:t>
      </w:r>
      <w:r w:rsidRPr="00572739">
        <w:rPr>
          <w:rFonts w:ascii="仿宋" w:eastAsia="仿宋" w:hAnsi="仿宋" w:cs="Times New Roman"/>
          <w:kern w:val="2"/>
          <w:sz w:val="21"/>
        </w:rPr>
        <w:t>：</w:t>
      </w:r>
      <w:r w:rsidRPr="00572739">
        <w:rPr>
          <w:rFonts w:ascii="仿宋" w:eastAsia="仿宋" w:hAnsi="仿宋" w:cs="Times New Roman" w:hint="eastAsia"/>
          <w:kern w:val="2"/>
          <w:sz w:val="21"/>
        </w:rPr>
        <w:t>“本金”和</w:t>
      </w:r>
      <w:r w:rsidRPr="00572739">
        <w:rPr>
          <w:rFonts w:ascii="仿宋" w:eastAsia="仿宋" w:hAnsi="仿宋" w:cs="Times New Roman"/>
          <w:kern w:val="2"/>
          <w:sz w:val="21"/>
        </w:rPr>
        <w:t>“</w:t>
      </w:r>
      <w:r w:rsidRPr="00572739">
        <w:rPr>
          <w:rFonts w:ascii="仿宋" w:eastAsia="仿宋" w:hAnsi="仿宋" w:cs="Times New Roman" w:hint="eastAsia"/>
          <w:kern w:val="2"/>
          <w:sz w:val="21"/>
        </w:rPr>
        <w:t>累计</w:t>
      </w:r>
      <w:r w:rsidRPr="00572739">
        <w:rPr>
          <w:rFonts w:ascii="仿宋" w:eastAsia="仿宋" w:hAnsi="仿宋" w:cs="Times New Roman"/>
          <w:kern w:val="2"/>
          <w:sz w:val="21"/>
        </w:rPr>
        <w:t>计提应付利息”来自于短融明细</w:t>
      </w:r>
      <w:r w:rsidRPr="00572739">
        <w:rPr>
          <w:rFonts w:ascii="仿宋" w:eastAsia="仿宋" w:hAnsi="仿宋" w:cs="Times New Roman" w:hint="eastAsia"/>
          <w:kern w:val="2"/>
          <w:sz w:val="21"/>
        </w:rPr>
        <w:t>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8.5.5.3.5 </w:t>
      </w:r>
      <w:r w:rsidRPr="00572739">
        <w:rPr>
          <w:rFonts w:ascii="仿宋" w:eastAsia="仿宋" w:hAnsi="仿宋" w:cs="Arial" w:hint="eastAsia"/>
          <w:b/>
          <w:bCs/>
          <w:sz w:val="24"/>
          <w:szCs w:val="24"/>
          <w:shd w:val="clear" w:color="auto" w:fill="FFFFFF"/>
          <w:lang w:bidi="th-TH"/>
        </w:rPr>
        <w:t>公司债到期</w:t>
      </w:r>
      <w:r w:rsidRPr="00572739">
        <w:rPr>
          <w:rFonts w:ascii="仿宋" w:eastAsia="仿宋" w:hAnsi="仿宋" w:cs="Arial"/>
          <w:b/>
          <w:bCs/>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shd w:val="clear" w:color="auto" w:fill="FFFFFF"/>
        </w:rPr>
        <w:t>计算</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rPr>
        <w:t>∑本金</w:t>
      </w:r>
      <w:r w:rsidRPr="00572739">
        <w:rPr>
          <w:rFonts w:ascii="仿宋" w:eastAsia="仿宋" w:hAnsi="仿宋" w:cs="Times New Roman"/>
          <w:kern w:val="2"/>
          <w:sz w:val="21"/>
        </w:rPr>
        <w:t xml:space="preserve"> + Σ</w:t>
      </w:r>
      <w:r w:rsidRPr="00572739">
        <w:rPr>
          <w:rFonts w:ascii="仿宋" w:eastAsia="仿宋" w:hAnsi="仿宋" w:cs="Times New Roman" w:hint="eastAsia"/>
          <w:kern w:val="2"/>
          <w:sz w:val="21"/>
        </w:rPr>
        <w:t>累计</w:t>
      </w:r>
      <w:r w:rsidRPr="00572739">
        <w:rPr>
          <w:rFonts w:ascii="仿宋" w:eastAsia="仿宋" w:hAnsi="仿宋" w:cs="Times New Roman"/>
          <w:kern w:val="2"/>
          <w:sz w:val="21"/>
        </w:rPr>
        <w:t>计提应付利息</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说明</w:t>
      </w:r>
      <w:r w:rsidRPr="00572739">
        <w:rPr>
          <w:rFonts w:ascii="仿宋" w:eastAsia="仿宋" w:hAnsi="仿宋" w:cs="Times New Roman"/>
          <w:kern w:val="2"/>
          <w:sz w:val="21"/>
        </w:rPr>
        <w:t>：</w:t>
      </w:r>
      <w:r w:rsidRPr="00572739">
        <w:rPr>
          <w:rFonts w:ascii="仿宋" w:eastAsia="仿宋" w:hAnsi="仿宋" w:cs="Times New Roman" w:hint="eastAsia"/>
          <w:kern w:val="2"/>
          <w:sz w:val="21"/>
        </w:rPr>
        <w:t>“本金”和</w:t>
      </w:r>
      <w:r w:rsidRPr="00572739">
        <w:rPr>
          <w:rFonts w:ascii="仿宋" w:eastAsia="仿宋" w:hAnsi="仿宋" w:cs="Times New Roman"/>
          <w:kern w:val="2"/>
          <w:sz w:val="21"/>
        </w:rPr>
        <w:t>“</w:t>
      </w:r>
      <w:r w:rsidRPr="00572739">
        <w:rPr>
          <w:rFonts w:ascii="仿宋" w:eastAsia="仿宋" w:hAnsi="仿宋" w:cs="Times New Roman" w:hint="eastAsia"/>
          <w:kern w:val="2"/>
          <w:sz w:val="21"/>
        </w:rPr>
        <w:t>累计</w:t>
      </w:r>
      <w:r w:rsidRPr="00572739">
        <w:rPr>
          <w:rFonts w:ascii="仿宋" w:eastAsia="仿宋" w:hAnsi="仿宋" w:cs="Times New Roman"/>
          <w:kern w:val="2"/>
          <w:sz w:val="21"/>
        </w:rPr>
        <w:t>计提应付利息”</w:t>
      </w:r>
      <w:r w:rsidRPr="00572739">
        <w:rPr>
          <w:rFonts w:ascii="仿宋" w:eastAsia="仿宋" w:hAnsi="仿宋" w:cs="Times New Roman" w:hint="eastAsia"/>
          <w:kern w:val="2"/>
          <w:sz w:val="21"/>
        </w:rPr>
        <w:t>来自</w:t>
      </w:r>
      <w:r w:rsidRPr="00572739">
        <w:rPr>
          <w:rFonts w:ascii="仿宋" w:eastAsia="仿宋" w:hAnsi="仿宋" w:cs="Times New Roman"/>
          <w:kern w:val="2"/>
          <w:sz w:val="21"/>
        </w:rPr>
        <w:t>于</w:t>
      </w:r>
      <w:r w:rsidRPr="00572739">
        <w:rPr>
          <w:rFonts w:ascii="仿宋" w:eastAsia="仿宋" w:hAnsi="仿宋" w:cs="Times New Roman" w:hint="eastAsia"/>
          <w:kern w:val="2"/>
          <w:sz w:val="21"/>
        </w:rPr>
        <w:t>公司债</w:t>
      </w:r>
      <w:r w:rsidRPr="00572739">
        <w:rPr>
          <w:rFonts w:ascii="仿宋" w:eastAsia="仿宋" w:hAnsi="仿宋" w:cs="Times New Roman"/>
          <w:kern w:val="2"/>
          <w:sz w:val="21"/>
        </w:rPr>
        <w:t>明细</w:t>
      </w:r>
      <w:r w:rsidRPr="00572739">
        <w:rPr>
          <w:rFonts w:ascii="仿宋" w:eastAsia="仿宋" w:hAnsi="仿宋" w:cs="Times New Roman" w:hint="eastAsia"/>
          <w:kern w:val="2"/>
          <w:sz w:val="21"/>
        </w:rPr>
        <w:t>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8.5.5.3.6 </w:t>
      </w:r>
      <w:r w:rsidRPr="00572739">
        <w:rPr>
          <w:rFonts w:ascii="仿宋" w:eastAsia="仿宋" w:hAnsi="仿宋" w:cs="Arial" w:hint="eastAsia"/>
          <w:b/>
          <w:bCs/>
          <w:sz w:val="24"/>
          <w:szCs w:val="24"/>
          <w:shd w:val="clear" w:color="auto" w:fill="FFFFFF"/>
          <w:lang w:bidi="th-TH"/>
        </w:rPr>
        <w:t>次级债</w:t>
      </w:r>
      <w:r w:rsidRPr="00572739">
        <w:rPr>
          <w:rFonts w:ascii="仿宋" w:eastAsia="仿宋" w:hAnsi="仿宋" w:cs="Arial"/>
          <w:b/>
          <w:bCs/>
          <w:sz w:val="24"/>
          <w:szCs w:val="24"/>
          <w:shd w:val="clear" w:color="auto" w:fill="FFFFFF"/>
          <w:lang w:bidi="th-TH"/>
        </w:rPr>
        <w:t>到期流出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shd w:val="clear" w:color="auto" w:fill="FFFFFF"/>
        </w:rPr>
        <w:t>计算</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rPr>
        <w:t>∑本金+∑累计</w:t>
      </w:r>
      <w:r w:rsidRPr="00572739">
        <w:rPr>
          <w:rFonts w:ascii="仿宋" w:eastAsia="仿宋" w:hAnsi="仿宋" w:cs="Times New Roman"/>
          <w:kern w:val="2"/>
          <w:sz w:val="21"/>
        </w:rPr>
        <w:t>计提应付利息</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说明</w:t>
      </w:r>
      <w:r w:rsidRPr="00572739">
        <w:rPr>
          <w:rFonts w:ascii="仿宋" w:eastAsia="仿宋" w:hAnsi="仿宋" w:cs="Times New Roman"/>
          <w:kern w:val="2"/>
          <w:sz w:val="21"/>
        </w:rPr>
        <w:t>：</w:t>
      </w:r>
      <w:r w:rsidRPr="00572739">
        <w:rPr>
          <w:rFonts w:ascii="仿宋" w:eastAsia="仿宋" w:hAnsi="仿宋" w:cs="Times New Roman" w:hint="eastAsia"/>
          <w:kern w:val="2"/>
          <w:sz w:val="21"/>
        </w:rPr>
        <w:t>“本金”和</w:t>
      </w:r>
      <w:r w:rsidRPr="00572739">
        <w:rPr>
          <w:rFonts w:ascii="仿宋" w:eastAsia="仿宋" w:hAnsi="仿宋" w:cs="Times New Roman"/>
          <w:kern w:val="2"/>
          <w:sz w:val="21"/>
        </w:rPr>
        <w:t>“</w:t>
      </w:r>
      <w:r w:rsidRPr="00572739">
        <w:rPr>
          <w:rFonts w:ascii="仿宋" w:eastAsia="仿宋" w:hAnsi="仿宋" w:cs="Times New Roman" w:hint="eastAsia"/>
          <w:kern w:val="2"/>
          <w:sz w:val="21"/>
        </w:rPr>
        <w:t>累计</w:t>
      </w:r>
      <w:r w:rsidRPr="00572739">
        <w:rPr>
          <w:rFonts w:ascii="仿宋" w:eastAsia="仿宋" w:hAnsi="仿宋" w:cs="Times New Roman"/>
          <w:kern w:val="2"/>
          <w:sz w:val="21"/>
        </w:rPr>
        <w:t>计提应付利息”</w:t>
      </w:r>
      <w:r w:rsidRPr="00572739">
        <w:rPr>
          <w:rFonts w:ascii="仿宋" w:eastAsia="仿宋" w:hAnsi="仿宋" w:cs="Times New Roman" w:hint="eastAsia"/>
          <w:kern w:val="2"/>
          <w:sz w:val="21"/>
        </w:rPr>
        <w:t>来自</w:t>
      </w:r>
      <w:r w:rsidRPr="00572739">
        <w:rPr>
          <w:rFonts w:ascii="仿宋" w:eastAsia="仿宋" w:hAnsi="仿宋" w:cs="Times New Roman"/>
          <w:kern w:val="2"/>
          <w:sz w:val="21"/>
        </w:rPr>
        <w:t>于次级债明细表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color w:val="000000"/>
          <w:sz w:val="24"/>
          <w:szCs w:val="24"/>
          <w:shd w:val="clear" w:color="auto" w:fill="FFFFFF"/>
          <w:lang w:bidi="th-TH"/>
        </w:rPr>
      </w:pPr>
      <w:r w:rsidRPr="00572739">
        <w:rPr>
          <w:rFonts w:ascii="仿宋" w:eastAsia="仿宋" w:hAnsi="仿宋" w:cs="Arial"/>
          <w:b/>
          <w:bCs/>
          <w:color w:val="000000"/>
          <w:sz w:val="24"/>
          <w:szCs w:val="24"/>
          <w:shd w:val="clear" w:color="auto" w:fill="FFFFFF"/>
          <w:lang w:bidi="th-TH"/>
        </w:rPr>
        <w:t>8</w:t>
      </w:r>
      <w:r w:rsidRPr="00572739">
        <w:rPr>
          <w:rFonts w:ascii="仿宋" w:eastAsia="仿宋" w:hAnsi="仿宋" w:cs="Arial" w:hint="eastAsia"/>
          <w:b/>
          <w:bCs/>
          <w:color w:val="000000"/>
          <w:sz w:val="24"/>
          <w:szCs w:val="24"/>
          <w:shd w:val="clear" w:color="auto" w:fill="FFFFFF"/>
          <w:lang w:bidi="th-TH"/>
        </w:rPr>
        <w:t>.5.</w:t>
      </w:r>
      <w:r w:rsidRPr="00572739">
        <w:rPr>
          <w:rFonts w:ascii="仿宋" w:eastAsia="仿宋" w:hAnsi="仿宋" w:cs="Arial"/>
          <w:b/>
          <w:bCs/>
          <w:color w:val="000000"/>
          <w:sz w:val="24"/>
          <w:szCs w:val="24"/>
          <w:shd w:val="clear" w:color="auto" w:fill="FFFFFF"/>
          <w:lang w:bidi="th-TH"/>
        </w:rPr>
        <w:t>5</w:t>
      </w:r>
      <w:r w:rsidRPr="00572739">
        <w:rPr>
          <w:rFonts w:ascii="仿宋" w:eastAsia="仿宋" w:hAnsi="仿宋" w:cs="Arial" w:hint="eastAsia"/>
          <w:b/>
          <w:bCs/>
          <w:color w:val="000000"/>
          <w:sz w:val="24"/>
          <w:szCs w:val="24"/>
          <w:shd w:val="clear" w:color="auto" w:fill="FFFFFF"/>
          <w:lang w:bidi="th-TH"/>
        </w:rPr>
        <w:t>.</w:t>
      </w:r>
      <w:r w:rsidRPr="00572739">
        <w:rPr>
          <w:rFonts w:ascii="仿宋" w:eastAsia="仿宋" w:hAnsi="仿宋" w:cs="Arial"/>
          <w:b/>
          <w:bCs/>
          <w:color w:val="000000"/>
          <w:sz w:val="24"/>
          <w:szCs w:val="24"/>
          <w:shd w:val="clear" w:color="auto" w:fill="FFFFFF"/>
          <w:lang w:bidi="th-TH"/>
        </w:rPr>
        <w:t xml:space="preserve">3.7 </w:t>
      </w:r>
      <w:r w:rsidRPr="00572739">
        <w:rPr>
          <w:rFonts w:ascii="仿宋" w:eastAsia="仿宋" w:hAnsi="仿宋" w:cs="Arial" w:hint="eastAsia"/>
          <w:b/>
          <w:bCs/>
          <w:color w:val="000000"/>
          <w:sz w:val="24"/>
          <w:szCs w:val="24"/>
          <w:shd w:val="clear" w:color="auto" w:fill="FFFFFF"/>
          <w:lang w:bidi="th-TH"/>
        </w:rPr>
        <w:t>动态配置</w:t>
      </w:r>
      <w:r w:rsidRPr="00572739">
        <w:rPr>
          <w:rFonts w:ascii="仿宋" w:eastAsia="仿宋" w:hAnsi="仿宋" w:cs="Arial"/>
          <w:b/>
          <w:bCs/>
          <w:color w:val="000000"/>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计算：∑借入司库配置资金</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说明：列入“借入</w:t>
      </w:r>
      <w:r w:rsidRPr="00572739">
        <w:rPr>
          <w:rFonts w:ascii="仿宋" w:eastAsia="仿宋" w:hAnsi="仿宋" w:cs="Times New Roman"/>
          <w:kern w:val="2"/>
          <w:sz w:val="21"/>
          <w:lang w:bidi="th-TH"/>
        </w:rPr>
        <w:t>司库配置资金</w:t>
      </w:r>
      <w:r w:rsidRPr="00572739">
        <w:rPr>
          <w:rFonts w:ascii="仿宋" w:eastAsia="仿宋" w:hAnsi="仿宋" w:cs="Times New Roman" w:hint="eastAsia"/>
          <w:kern w:val="2"/>
          <w:sz w:val="21"/>
          <w:lang w:bidi="th-TH"/>
        </w:rPr>
        <w:t>”求和项的包含股票质押，两融，交易与衍生品和固收的借入司库配置资金</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color w:val="000000"/>
          <w:sz w:val="24"/>
          <w:szCs w:val="24"/>
          <w:shd w:val="clear" w:color="auto" w:fill="FFFFFF"/>
          <w:lang w:bidi="th-TH"/>
        </w:rPr>
      </w:pPr>
      <w:r w:rsidRPr="00572739">
        <w:rPr>
          <w:rFonts w:ascii="仿宋" w:eastAsia="仿宋" w:hAnsi="仿宋" w:cs="Arial"/>
          <w:b/>
          <w:bCs/>
          <w:color w:val="000000"/>
          <w:sz w:val="24"/>
          <w:szCs w:val="24"/>
          <w:shd w:val="clear" w:color="auto" w:fill="FFFFFF"/>
          <w:lang w:bidi="th-TH"/>
        </w:rPr>
        <w:t>8</w:t>
      </w:r>
      <w:r w:rsidRPr="00572739">
        <w:rPr>
          <w:rFonts w:ascii="仿宋" w:eastAsia="仿宋" w:hAnsi="仿宋" w:cs="Arial" w:hint="eastAsia"/>
          <w:b/>
          <w:bCs/>
          <w:color w:val="000000"/>
          <w:sz w:val="24"/>
          <w:szCs w:val="24"/>
          <w:shd w:val="clear" w:color="auto" w:fill="FFFFFF"/>
          <w:lang w:bidi="th-TH"/>
        </w:rPr>
        <w:t>.5.</w:t>
      </w:r>
      <w:r w:rsidRPr="00572739">
        <w:rPr>
          <w:rFonts w:ascii="仿宋" w:eastAsia="仿宋" w:hAnsi="仿宋" w:cs="Arial"/>
          <w:b/>
          <w:bCs/>
          <w:color w:val="000000"/>
          <w:sz w:val="24"/>
          <w:szCs w:val="24"/>
          <w:shd w:val="clear" w:color="auto" w:fill="FFFFFF"/>
          <w:lang w:bidi="th-TH"/>
        </w:rPr>
        <w:t>5</w:t>
      </w:r>
      <w:r w:rsidRPr="00572739">
        <w:rPr>
          <w:rFonts w:ascii="仿宋" w:eastAsia="仿宋" w:hAnsi="仿宋" w:cs="Arial" w:hint="eastAsia"/>
          <w:b/>
          <w:bCs/>
          <w:color w:val="000000"/>
          <w:sz w:val="24"/>
          <w:szCs w:val="24"/>
          <w:shd w:val="clear" w:color="auto" w:fill="FFFFFF"/>
          <w:lang w:bidi="th-TH"/>
        </w:rPr>
        <w:t>.</w:t>
      </w:r>
      <w:r w:rsidRPr="00572739">
        <w:rPr>
          <w:rFonts w:ascii="仿宋" w:eastAsia="仿宋" w:hAnsi="仿宋" w:cs="Arial"/>
          <w:b/>
          <w:bCs/>
          <w:color w:val="000000"/>
          <w:sz w:val="24"/>
          <w:szCs w:val="24"/>
          <w:shd w:val="clear" w:color="auto" w:fill="FFFFFF"/>
          <w:lang w:bidi="th-TH"/>
        </w:rPr>
        <w:t xml:space="preserve">3.8 </w:t>
      </w:r>
      <w:r w:rsidRPr="00572739">
        <w:rPr>
          <w:rFonts w:ascii="仿宋" w:eastAsia="仿宋" w:hAnsi="仿宋" w:cs="Arial" w:hint="eastAsia"/>
          <w:b/>
          <w:bCs/>
          <w:color w:val="000000"/>
          <w:sz w:val="24"/>
          <w:szCs w:val="24"/>
          <w:shd w:val="clear" w:color="auto" w:fill="FFFFFF"/>
          <w:lang w:bidi="th-TH"/>
        </w:rPr>
        <w:t>上存到期</w:t>
      </w:r>
      <w:r w:rsidRPr="00572739">
        <w:rPr>
          <w:rFonts w:ascii="仿宋" w:eastAsia="仿宋" w:hAnsi="仿宋" w:cs="Arial"/>
          <w:b/>
          <w:bCs/>
          <w:color w:val="000000"/>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计算：∑金额+∑上存资金返还金额</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说明：列入金额求和的项为资金来源中项目为“资管”、“股权交易”、“新三板做市”的金额，列入上存资金返还金额求和项的有两融和股票质押</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 xml:space="preserve"> 应急备付</w:t>
      </w:r>
    </w:p>
    <w:p w:rsidR="006C4BA1"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该项为手工输入项，具体处理方法请参考【手工输入参考表】。</w:t>
      </w:r>
    </w:p>
    <w:p w:rsidR="0075090C" w:rsidRPr="00572739" w:rsidRDefault="0075090C" w:rsidP="0075090C">
      <w:pPr>
        <w:keepNext/>
        <w:keepLines/>
        <w:widowControl w:val="0"/>
        <w:autoSpaceDE w:val="0"/>
        <w:autoSpaceDN w:val="0"/>
        <w:adjustRightInd w:val="0"/>
        <w:spacing w:before="120" w:after="120" w:line="360" w:lineRule="auto"/>
        <w:ind w:left="735"/>
        <w:textAlignment w:val="baseline"/>
        <w:outlineLvl w:val="1"/>
        <w:rPr>
          <w:rFonts w:ascii="仿宋" w:eastAsia="仿宋" w:hAnsi="仿宋" w:cs="Calibri Light"/>
          <w:b/>
          <w:bCs/>
          <w:sz w:val="30"/>
          <w:szCs w:val="24"/>
          <w:lang w:bidi="th-TH"/>
        </w:rPr>
      </w:pPr>
      <w:r w:rsidRPr="00572739">
        <w:rPr>
          <w:rFonts w:ascii="仿宋" w:eastAsia="仿宋" w:hAnsi="仿宋" w:cs="Calibri Light" w:hint="eastAsia"/>
          <w:b/>
          <w:bCs/>
          <w:sz w:val="30"/>
          <w:szCs w:val="24"/>
          <w:lang w:bidi="th-TH"/>
        </w:rPr>
        <w:lastRenderedPageBreak/>
        <w:t>8</w:t>
      </w:r>
      <w:r>
        <w:rPr>
          <w:rFonts w:ascii="仿宋" w:eastAsia="仿宋" w:hAnsi="仿宋" w:cs="Calibri Light"/>
          <w:b/>
          <w:bCs/>
          <w:sz w:val="30"/>
          <w:szCs w:val="24"/>
          <w:lang w:bidi="th-TH"/>
        </w:rPr>
        <w:t>.</w:t>
      </w:r>
      <w:r>
        <w:rPr>
          <w:rFonts w:ascii="仿宋" w:eastAsia="仿宋" w:hAnsi="仿宋" w:cs="Calibri Light" w:hint="eastAsia"/>
          <w:b/>
          <w:bCs/>
          <w:sz w:val="30"/>
          <w:szCs w:val="24"/>
          <w:lang w:bidi="th-TH"/>
        </w:rPr>
        <w:t>6</w:t>
      </w:r>
      <w:r w:rsidRPr="00572739">
        <w:rPr>
          <w:rFonts w:ascii="仿宋" w:eastAsia="仿宋" w:hAnsi="仿宋" w:cs="Calibri Light"/>
          <w:b/>
          <w:bCs/>
          <w:sz w:val="30"/>
          <w:szCs w:val="24"/>
          <w:lang w:bidi="th-TH"/>
        </w:rPr>
        <w:t xml:space="preserve"> </w:t>
      </w:r>
      <w:r>
        <w:rPr>
          <w:rFonts w:ascii="仿宋" w:eastAsia="仿宋" w:hAnsi="仿宋" w:cs="Calibri Light" w:hint="eastAsia"/>
          <w:b/>
          <w:bCs/>
          <w:sz w:val="30"/>
          <w:szCs w:val="24"/>
          <w:lang w:bidi="th-TH"/>
        </w:rPr>
        <w:t>规模假设对监管报表的影响</w:t>
      </w:r>
    </w:p>
    <w:p w:rsidR="0075090C" w:rsidRPr="00572739" w:rsidRDefault="0075090C" w:rsidP="0075090C">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压力情景：</w:t>
      </w:r>
    </w:p>
    <w:p w:rsidR="0075090C" w:rsidRPr="00572739" w:rsidRDefault="0075090C" w:rsidP="0075090C">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情景等级：轻，中，重</w:t>
      </w:r>
    </w:p>
    <w:p w:rsidR="0075090C" w:rsidRPr="00572739" w:rsidRDefault="0075090C" w:rsidP="0075090C">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指定期限：1D, 7D, 14D, 1M</w:t>
      </w:r>
    </w:p>
    <w:p w:rsidR="0075090C" w:rsidRPr="00572739" w:rsidRDefault="0075090C" w:rsidP="0075090C">
      <w:pPr>
        <w:widowControl w:val="0"/>
        <w:spacing w:after="0" w:line="360" w:lineRule="auto"/>
        <w:ind w:leftChars="350" w:left="770"/>
        <w:jc w:val="both"/>
        <w:rPr>
          <w:rFonts w:ascii="仿宋" w:eastAsia="仿宋" w:hAnsi="仿宋" w:cs="Times New Roman"/>
          <w:kern w:val="2"/>
          <w:sz w:val="21"/>
        </w:rPr>
      </w:pPr>
    </w:p>
    <w:p w:rsidR="0075090C" w:rsidRPr="00572739" w:rsidRDefault="0075090C" w:rsidP="0075090C">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规模指标：</w:t>
      </w:r>
    </w:p>
    <w:p w:rsidR="0075090C" w:rsidRPr="00572739" w:rsidRDefault="0075090C" w:rsidP="0075090C">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固收+交易与衍生品业务：持仓率，逆回购率</w:t>
      </w:r>
    </w:p>
    <w:p w:rsidR="0075090C" w:rsidRPr="00572739" w:rsidRDefault="0075090C" w:rsidP="0075090C">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两融+股票质押业务：业务规模</w:t>
      </w:r>
    </w:p>
    <w:p w:rsidR="0075090C" w:rsidRPr="00572739" w:rsidRDefault="0075090C" w:rsidP="0075090C">
      <w:pPr>
        <w:widowControl w:val="0"/>
        <w:spacing w:after="0" w:line="360" w:lineRule="auto"/>
        <w:ind w:leftChars="350" w:left="770"/>
        <w:jc w:val="both"/>
        <w:rPr>
          <w:rFonts w:ascii="仿宋" w:eastAsia="仿宋" w:hAnsi="仿宋" w:cs="Times New Roman"/>
          <w:kern w:val="2"/>
          <w:sz w:val="21"/>
        </w:rPr>
      </w:pPr>
    </w:p>
    <w:p w:rsidR="0075090C" w:rsidRPr="00572739" w:rsidRDefault="0075090C" w:rsidP="0075090C">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规模指标影响的业务项：</w:t>
      </w:r>
    </w:p>
    <w:p w:rsidR="0075090C" w:rsidRPr="00572739" w:rsidRDefault="0075090C" w:rsidP="0075090C">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固收+交易与衍生品业务：正回购规模，持仓规模，逆回购规模，到期解付券，剩余可用券</w:t>
      </w:r>
    </w:p>
    <w:p w:rsidR="0075090C" w:rsidRDefault="0075090C" w:rsidP="0075090C">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两融+股票质押业务：业务规模扩张，可售卖资产</w:t>
      </w: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p>
    <w:p w:rsidR="0075090C" w:rsidRPr="00714A8E" w:rsidRDefault="00714A8E" w:rsidP="00714A8E">
      <w:pPr>
        <w:pStyle w:val="3"/>
        <w:ind w:left="880"/>
        <w:rPr>
          <w:rFonts w:ascii="仿宋" w:eastAsia="仿宋" w:hAnsi="仿宋"/>
          <w:shd w:val="clear" w:color="auto" w:fill="FFFFFF"/>
        </w:rPr>
      </w:pPr>
      <w:r w:rsidRPr="00714A8E">
        <w:rPr>
          <w:rFonts w:ascii="仿宋" w:eastAsia="仿宋" w:hAnsi="仿宋" w:hint="eastAsia"/>
          <w:shd w:val="clear" w:color="auto" w:fill="FFFFFF"/>
        </w:rPr>
        <w:t>8.6.1 证券公司</w:t>
      </w:r>
      <w:r w:rsidR="0075090C" w:rsidRPr="00714A8E">
        <w:rPr>
          <w:rFonts w:ascii="仿宋" w:eastAsia="仿宋" w:hAnsi="仿宋" w:hint="eastAsia"/>
          <w:shd w:val="clear" w:color="auto" w:fill="FFFFFF"/>
        </w:rPr>
        <w:t>净资本</w:t>
      </w:r>
      <w:r w:rsidRPr="00714A8E">
        <w:rPr>
          <w:rFonts w:ascii="仿宋" w:eastAsia="仿宋" w:hAnsi="仿宋" w:hint="eastAsia"/>
          <w:shd w:val="clear" w:color="auto" w:fill="FFFFFF"/>
        </w:rPr>
        <w:t>计算表</w:t>
      </w:r>
      <w:bookmarkStart w:id="0" w:name="_GoBack"/>
      <w:bookmarkEnd w:id="0"/>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证券</w:t>
      </w:r>
      <w:r w:rsidRPr="00132A29">
        <w:rPr>
          <w:rFonts w:ascii="仿宋" w:eastAsia="仿宋" w:hAnsi="仿宋" w:cs="Times New Roman"/>
          <w:kern w:val="2"/>
          <w:sz w:val="21"/>
          <w:shd w:val="clear" w:color="auto" w:fill="FFFFFF"/>
        </w:rPr>
        <w:t>公司净资本计算表中，受到规模增长指标影响的项目如下：</w:t>
      </w:r>
    </w:p>
    <w:tbl>
      <w:tblPr>
        <w:tblStyle w:val="a9"/>
        <w:tblW w:w="4702" w:type="pct"/>
        <w:tblInd w:w="600" w:type="dxa"/>
        <w:tblLook w:val="04A0" w:firstRow="1" w:lastRow="0" w:firstColumn="1" w:lastColumn="0" w:noHBand="0" w:noVBand="1"/>
      </w:tblPr>
      <w:tblGrid>
        <w:gridCol w:w="4787"/>
        <w:gridCol w:w="4218"/>
      </w:tblGrid>
      <w:tr w:rsidR="0075090C" w:rsidRPr="00132A29" w:rsidTr="00923B2F">
        <w:tc>
          <w:tcPr>
            <w:tcW w:w="5000" w:type="pct"/>
            <w:gridSpan w:val="2"/>
          </w:tcPr>
          <w:p w:rsidR="0075090C" w:rsidRPr="00132A29" w:rsidRDefault="0075090C" w:rsidP="00923B2F">
            <w:pPr>
              <w:widowControl w:val="0"/>
              <w:spacing w:line="360" w:lineRule="auto"/>
              <w:ind w:leftChars="350" w:left="770"/>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净资本</w:t>
            </w:r>
            <w:r w:rsidRPr="00132A29">
              <w:rPr>
                <w:rFonts w:ascii="仿宋" w:eastAsia="仿宋" w:hAnsi="仿宋" w:cs="Times New Roman"/>
                <w:shd w:val="clear" w:color="auto" w:fill="FFFFFF"/>
              </w:rPr>
              <w:t>规模影响</w:t>
            </w:r>
          </w:p>
        </w:tc>
      </w:tr>
      <w:tr w:rsidR="0075090C" w:rsidRPr="00132A29" w:rsidTr="00923B2F">
        <w:tc>
          <w:tcPr>
            <w:tcW w:w="5000" w:type="pct"/>
            <w:gridSpan w:val="2"/>
          </w:tcPr>
          <w:p w:rsidR="0075090C" w:rsidRPr="00132A29" w:rsidRDefault="0075090C" w:rsidP="00923B2F">
            <w:pPr>
              <w:widowControl w:val="0"/>
              <w:spacing w:line="360" w:lineRule="auto"/>
              <w:rPr>
                <w:rFonts w:ascii="仿宋" w:eastAsia="仿宋" w:hAnsi="仿宋" w:cs="Times New Roman"/>
                <w:shd w:val="clear" w:color="auto" w:fill="FFFFFF"/>
              </w:rPr>
            </w:pPr>
            <w:r w:rsidRPr="00132A29">
              <w:rPr>
                <w:rFonts w:ascii="仿宋" w:eastAsia="仿宋" w:hAnsi="仿宋" w:cs="Times New Roman" w:hint="eastAsia"/>
                <w:shd w:val="clear" w:color="auto" w:fill="FFFFFF"/>
              </w:rPr>
              <w:t>填报</w:t>
            </w:r>
            <w:r w:rsidRPr="00132A29">
              <w:rPr>
                <w:rFonts w:ascii="仿宋" w:eastAsia="仿宋" w:hAnsi="仿宋" w:cs="Times New Roman"/>
                <w:shd w:val="clear" w:color="auto" w:fill="FFFFFF"/>
              </w:rPr>
              <w:t>单位：</w:t>
            </w:r>
          </w:p>
        </w:tc>
      </w:tr>
      <w:tr w:rsidR="0075090C" w:rsidRPr="00132A29" w:rsidTr="00923B2F">
        <w:tc>
          <w:tcPr>
            <w:tcW w:w="2658" w:type="pct"/>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项目</w:t>
            </w:r>
          </w:p>
        </w:tc>
        <w:tc>
          <w:tcPr>
            <w:tcW w:w="2342" w:type="pct"/>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增长影响</w:t>
            </w:r>
          </w:p>
        </w:tc>
      </w:tr>
      <w:tr w:rsidR="0075090C" w:rsidRPr="00132A29" w:rsidTr="00923B2F">
        <w:tc>
          <w:tcPr>
            <w:tcW w:w="2658" w:type="pct"/>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净资产</w:t>
            </w:r>
          </w:p>
        </w:tc>
        <w:tc>
          <w:tcPr>
            <w:tcW w:w="2342" w:type="pct"/>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p>
        </w:tc>
      </w:tr>
    </w:tbl>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净资产</w:t>
      </w:r>
      <w:r w:rsidRPr="00132A29">
        <w:rPr>
          <w:rFonts w:ascii="仿宋" w:eastAsia="仿宋" w:hAnsi="仿宋" w:cs="Times New Roman"/>
          <w:kern w:val="2"/>
          <w:sz w:val="21"/>
          <w:shd w:val="clear" w:color="auto" w:fill="FFFFFF"/>
        </w:rPr>
        <w:t>项目的计算值来源于资产负债表</w:t>
      </w:r>
      <w:r w:rsidRPr="00132A29">
        <w:rPr>
          <w:rFonts w:ascii="仿宋" w:eastAsia="仿宋" w:hAnsi="仿宋" w:cs="Times New Roman" w:hint="eastAsia"/>
          <w:kern w:val="2"/>
          <w:sz w:val="21"/>
          <w:shd w:val="clear" w:color="auto" w:fill="FFFFFF"/>
        </w:rPr>
        <w:t>的</w:t>
      </w:r>
      <w:r w:rsidRPr="00132A29">
        <w:rPr>
          <w:rFonts w:ascii="仿宋" w:eastAsia="仿宋" w:hAnsi="仿宋" w:cs="Times New Roman"/>
          <w:kern w:val="2"/>
          <w:sz w:val="21"/>
          <w:shd w:val="clear" w:color="auto" w:fill="FFFFFF"/>
        </w:rPr>
        <w:t>所有者权益合计项，而规模增长对交易性金融资产和融出资金、融出证券有影响，所以</w:t>
      </w:r>
      <w:r w:rsidRPr="00132A29">
        <w:rPr>
          <w:rFonts w:ascii="仿宋" w:eastAsia="仿宋" w:hAnsi="仿宋" w:cs="Times New Roman" w:hint="eastAsia"/>
          <w:kern w:val="2"/>
          <w:sz w:val="21"/>
          <w:shd w:val="clear" w:color="auto" w:fill="FFFFFF"/>
        </w:rPr>
        <w:t>持仓</w:t>
      </w:r>
      <w:r w:rsidRPr="00132A29">
        <w:rPr>
          <w:rFonts w:ascii="仿宋" w:eastAsia="仿宋" w:hAnsi="仿宋" w:cs="Times New Roman"/>
          <w:kern w:val="2"/>
          <w:sz w:val="21"/>
          <w:shd w:val="clear" w:color="auto" w:fill="FFFFFF"/>
        </w:rPr>
        <w:t>规模</w:t>
      </w:r>
      <w:r w:rsidRPr="00132A29">
        <w:rPr>
          <w:rFonts w:ascii="仿宋" w:eastAsia="仿宋" w:hAnsi="仿宋" w:cs="Times New Roman" w:hint="eastAsia"/>
          <w:kern w:val="2"/>
          <w:sz w:val="21"/>
          <w:shd w:val="clear" w:color="auto" w:fill="FFFFFF"/>
        </w:rPr>
        <w:t>增长</w:t>
      </w:r>
      <w:r w:rsidRPr="00132A29">
        <w:rPr>
          <w:rFonts w:ascii="仿宋" w:eastAsia="仿宋" w:hAnsi="仿宋" w:cs="Times New Roman"/>
          <w:kern w:val="2"/>
          <w:sz w:val="21"/>
          <w:shd w:val="clear" w:color="auto" w:fill="FFFFFF"/>
        </w:rPr>
        <w:t>比例和业务规模增长比例</w:t>
      </w:r>
      <w:r w:rsidRPr="00132A29">
        <w:rPr>
          <w:rFonts w:ascii="仿宋" w:eastAsia="仿宋" w:hAnsi="仿宋" w:cs="Times New Roman" w:hint="eastAsia"/>
          <w:kern w:val="2"/>
          <w:sz w:val="21"/>
          <w:shd w:val="clear" w:color="auto" w:fill="FFFFFF"/>
        </w:rPr>
        <w:t>对</w:t>
      </w:r>
      <w:r w:rsidRPr="00132A29">
        <w:rPr>
          <w:rFonts w:ascii="仿宋" w:eastAsia="仿宋" w:hAnsi="仿宋" w:cs="Times New Roman"/>
          <w:kern w:val="2"/>
          <w:sz w:val="21"/>
          <w:shd w:val="clear" w:color="auto" w:fill="FFFFFF"/>
        </w:rPr>
        <w:t>净资产项的计算值有影响。</w:t>
      </w:r>
    </w:p>
    <w:p w:rsidR="0075090C" w:rsidRPr="00132A29" w:rsidRDefault="0075090C" w:rsidP="0075090C">
      <w:pPr>
        <w:widowControl w:val="0"/>
        <w:spacing w:after="0" w:line="360" w:lineRule="auto"/>
        <w:jc w:val="both"/>
        <w:rPr>
          <w:rFonts w:ascii="仿宋" w:eastAsia="仿宋" w:hAnsi="仿宋" w:cs="Times New Roman"/>
          <w:kern w:val="2"/>
          <w:sz w:val="21"/>
          <w:shd w:val="clear" w:color="auto" w:fill="FFFFFF"/>
        </w:rPr>
      </w:pPr>
    </w:p>
    <w:p w:rsidR="0075090C" w:rsidRPr="00714A8E" w:rsidRDefault="00714A8E" w:rsidP="00714A8E">
      <w:pPr>
        <w:pStyle w:val="3"/>
        <w:ind w:left="880"/>
        <w:rPr>
          <w:rFonts w:ascii="仿宋" w:eastAsia="仿宋" w:hAnsi="仿宋"/>
          <w:shd w:val="clear" w:color="auto" w:fill="FFFFFF"/>
        </w:rPr>
      </w:pPr>
      <w:r w:rsidRPr="00714A8E">
        <w:rPr>
          <w:rFonts w:ascii="仿宋" w:eastAsia="仿宋" w:hAnsi="仿宋" w:hint="eastAsia"/>
          <w:shd w:val="clear" w:color="auto" w:fill="FFFFFF"/>
        </w:rPr>
        <w:t>8.6.2 证券公司</w:t>
      </w:r>
      <w:r w:rsidR="0075090C" w:rsidRPr="00714A8E">
        <w:rPr>
          <w:rFonts w:ascii="仿宋" w:eastAsia="仿宋" w:hAnsi="仿宋" w:hint="eastAsia"/>
          <w:shd w:val="clear" w:color="auto" w:fill="FFFFFF"/>
        </w:rPr>
        <w:t>风险</w:t>
      </w:r>
      <w:r w:rsidR="0075090C" w:rsidRPr="00714A8E">
        <w:rPr>
          <w:rFonts w:ascii="仿宋" w:eastAsia="仿宋" w:hAnsi="仿宋"/>
          <w:shd w:val="clear" w:color="auto" w:fill="FFFFFF"/>
        </w:rPr>
        <w:t>资本准备</w:t>
      </w:r>
      <w:r w:rsidRPr="00714A8E">
        <w:rPr>
          <w:rFonts w:ascii="仿宋" w:eastAsia="仿宋" w:hAnsi="仿宋" w:hint="eastAsia"/>
          <w:shd w:val="clear" w:color="auto" w:fill="FFFFFF"/>
        </w:rPr>
        <w:t>计算表</w:t>
      </w:r>
      <w:r w:rsidR="0075090C" w:rsidRPr="00714A8E">
        <w:rPr>
          <w:rFonts w:ascii="仿宋" w:eastAsia="仿宋" w:hAnsi="仿宋" w:hint="eastAsia"/>
          <w:shd w:val="clear" w:color="auto" w:fill="FFFFFF"/>
        </w:rPr>
        <w:t xml:space="preserve"> </w:t>
      </w: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证券公司风险</w:t>
      </w:r>
      <w:r w:rsidRPr="00132A29">
        <w:rPr>
          <w:rFonts w:ascii="仿宋" w:eastAsia="仿宋" w:hAnsi="仿宋" w:cs="Times New Roman"/>
          <w:kern w:val="2"/>
          <w:sz w:val="21"/>
          <w:shd w:val="clear" w:color="auto" w:fill="FFFFFF"/>
        </w:rPr>
        <w:t>资本准备</w:t>
      </w:r>
      <w:r w:rsidRPr="00132A29">
        <w:rPr>
          <w:rFonts w:ascii="仿宋" w:eastAsia="仿宋" w:hAnsi="仿宋" w:cs="Times New Roman" w:hint="eastAsia"/>
          <w:kern w:val="2"/>
          <w:sz w:val="21"/>
          <w:shd w:val="clear" w:color="auto" w:fill="FFFFFF"/>
        </w:rPr>
        <w:t>计算表中，受到规模增长指标影响的项目如下：</w:t>
      </w:r>
    </w:p>
    <w:tbl>
      <w:tblPr>
        <w:tblStyle w:val="a9"/>
        <w:tblW w:w="8961" w:type="dxa"/>
        <w:tblInd w:w="645" w:type="dxa"/>
        <w:tblLook w:val="04A0" w:firstRow="1" w:lastRow="0" w:firstColumn="1" w:lastColumn="0" w:noHBand="0" w:noVBand="1"/>
      </w:tblPr>
      <w:tblGrid>
        <w:gridCol w:w="4675"/>
        <w:gridCol w:w="4286"/>
      </w:tblGrid>
      <w:tr w:rsidR="0075090C" w:rsidRPr="00132A29" w:rsidTr="00923B2F">
        <w:tc>
          <w:tcPr>
            <w:tcW w:w="8961" w:type="dxa"/>
            <w:gridSpan w:val="2"/>
          </w:tcPr>
          <w:p w:rsidR="0075090C" w:rsidRPr="00132A29" w:rsidRDefault="0075090C" w:rsidP="00923B2F">
            <w:pPr>
              <w:widowControl w:val="0"/>
              <w:spacing w:line="360" w:lineRule="auto"/>
              <w:ind w:leftChars="350" w:left="770"/>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风险资本</w:t>
            </w:r>
            <w:r w:rsidRPr="00132A29">
              <w:rPr>
                <w:rFonts w:ascii="仿宋" w:eastAsia="仿宋" w:hAnsi="仿宋" w:cs="Times New Roman"/>
                <w:shd w:val="clear" w:color="auto" w:fill="FFFFFF"/>
              </w:rPr>
              <w:t>准备规模影响</w:t>
            </w:r>
          </w:p>
        </w:tc>
      </w:tr>
      <w:tr w:rsidR="0075090C" w:rsidRPr="00132A29" w:rsidTr="00923B2F">
        <w:tc>
          <w:tcPr>
            <w:tcW w:w="8961" w:type="dxa"/>
            <w:gridSpan w:val="2"/>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填报</w:t>
            </w:r>
            <w:r w:rsidRPr="00132A29">
              <w:rPr>
                <w:rFonts w:ascii="仿宋" w:eastAsia="仿宋" w:hAnsi="仿宋" w:cs="Times New Roman"/>
                <w:shd w:val="clear" w:color="auto" w:fill="FFFFFF"/>
              </w:rPr>
              <w:t>单位：</w:t>
            </w:r>
          </w:p>
        </w:tc>
      </w:tr>
      <w:tr w:rsidR="0075090C" w:rsidRPr="00132A29" w:rsidTr="00923B2F">
        <w:tc>
          <w:tcPr>
            <w:tcW w:w="4675" w:type="dxa"/>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项目</w:t>
            </w:r>
          </w:p>
        </w:tc>
        <w:tc>
          <w:tcPr>
            <w:tcW w:w="4286" w:type="dxa"/>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规模增长</w:t>
            </w:r>
            <w:r w:rsidRPr="00132A29">
              <w:rPr>
                <w:rFonts w:ascii="仿宋" w:eastAsia="仿宋" w:hAnsi="仿宋" w:cs="Times New Roman"/>
                <w:shd w:val="clear" w:color="auto" w:fill="FFFFFF"/>
              </w:rPr>
              <w:t>影响</w:t>
            </w:r>
          </w:p>
        </w:tc>
      </w:tr>
      <w:tr w:rsidR="0075090C" w:rsidRPr="00132A29" w:rsidTr="00923B2F">
        <w:tc>
          <w:tcPr>
            <w:tcW w:w="4675" w:type="dxa"/>
            <w:shd w:val="clear" w:color="auto" w:fill="F4B083" w:themeFill="accent2" w:themeFillTint="99"/>
          </w:tcPr>
          <w:p w:rsidR="0075090C" w:rsidRPr="00132A29" w:rsidRDefault="0075090C" w:rsidP="00923B2F">
            <w:pPr>
              <w:widowControl w:val="0"/>
              <w:spacing w:line="360" w:lineRule="auto"/>
              <w:jc w:val="both"/>
              <w:rPr>
                <w:rFonts w:ascii="仿宋" w:eastAsia="仿宋" w:hAnsi="仿宋" w:cs="Times New Roman"/>
                <w:b/>
                <w:bCs/>
                <w:shd w:val="clear" w:color="auto" w:fill="FFFFFF"/>
              </w:rPr>
            </w:pPr>
            <w:r w:rsidRPr="00132A29">
              <w:rPr>
                <w:rFonts w:ascii="仿宋" w:eastAsia="仿宋" w:hAnsi="仿宋" w:cs="Times New Roman" w:hint="eastAsia"/>
                <w:b/>
                <w:bCs/>
              </w:rPr>
              <w:lastRenderedPageBreak/>
              <w:t>市场</w:t>
            </w:r>
            <w:r w:rsidRPr="00132A29">
              <w:rPr>
                <w:rFonts w:ascii="仿宋" w:eastAsia="仿宋" w:hAnsi="仿宋" w:cs="Times New Roman"/>
                <w:b/>
                <w:bCs/>
              </w:rPr>
              <w:t>风险资本准备</w:t>
            </w:r>
          </w:p>
        </w:tc>
        <w:tc>
          <w:tcPr>
            <w:tcW w:w="4286" w:type="dxa"/>
            <w:shd w:val="clear" w:color="auto" w:fill="F4B083" w:themeFill="accent2" w:themeFillTint="99"/>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p>
        </w:tc>
      </w:tr>
      <w:tr w:rsidR="0075090C" w:rsidRPr="00132A29" w:rsidTr="00923B2F">
        <w:tc>
          <w:tcPr>
            <w:tcW w:w="4675" w:type="dxa"/>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国债</w:t>
            </w:r>
            <w:r w:rsidRPr="00132A29">
              <w:rPr>
                <w:rFonts w:ascii="仿宋" w:eastAsia="仿宋" w:hAnsi="仿宋" w:cs="Times New Roman"/>
                <w:shd w:val="clear" w:color="auto" w:fill="FFFFFF"/>
              </w:rPr>
              <w:t>、中央银行票据、国开债</w:t>
            </w:r>
          </w:p>
        </w:tc>
        <w:tc>
          <w:tcPr>
            <w:tcW w:w="4286" w:type="dxa"/>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p>
        </w:tc>
      </w:tr>
      <w:tr w:rsidR="0075090C" w:rsidRPr="00132A29" w:rsidTr="00923B2F">
        <w:tc>
          <w:tcPr>
            <w:tcW w:w="4675" w:type="dxa"/>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政策性金融</w:t>
            </w:r>
            <w:r w:rsidRPr="00132A29">
              <w:rPr>
                <w:rFonts w:ascii="仿宋" w:eastAsia="仿宋" w:hAnsi="仿宋" w:cs="Times New Roman"/>
                <w:shd w:val="clear" w:color="auto" w:fill="FFFFFF"/>
              </w:rPr>
              <w:t>债、政府支持机构债</w:t>
            </w:r>
          </w:p>
        </w:tc>
        <w:tc>
          <w:tcPr>
            <w:tcW w:w="4286" w:type="dxa"/>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p>
        </w:tc>
      </w:tr>
      <w:tr w:rsidR="0075090C" w:rsidRPr="00132A29" w:rsidTr="00923B2F">
        <w:tc>
          <w:tcPr>
            <w:tcW w:w="4675" w:type="dxa"/>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地方</w:t>
            </w:r>
            <w:r w:rsidRPr="00132A29">
              <w:rPr>
                <w:rFonts w:ascii="仿宋" w:eastAsia="仿宋" w:hAnsi="仿宋" w:cs="Times New Roman"/>
                <w:shd w:val="clear" w:color="auto" w:fill="FFFFFF"/>
              </w:rPr>
              <w:t>政府债</w:t>
            </w:r>
          </w:p>
        </w:tc>
        <w:tc>
          <w:tcPr>
            <w:tcW w:w="4286" w:type="dxa"/>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p>
        </w:tc>
      </w:tr>
      <w:tr w:rsidR="0075090C" w:rsidRPr="00132A29" w:rsidTr="00923B2F">
        <w:tc>
          <w:tcPr>
            <w:tcW w:w="4675" w:type="dxa"/>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信用</w:t>
            </w:r>
            <w:r w:rsidRPr="00132A29">
              <w:rPr>
                <w:rFonts w:ascii="仿宋" w:eastAsia="仿宋" w:hAnsi="仿宋" w:cs="Times New Roman"/>
                <w:shd w:val="clear" w:color="auto" w:fill="FFFFFF"/>
              </w:rPr>
              <w:t>评级</w:t>
            </w:r>
            <w:r w:rsidRPr="00132A29">
              <w:rPr>
                <w:rFonts w:ascii="仿宋" w:eastAsia="仿宋" w:hAnsi="仿宋" w:cs="Times New Roman" w:hint="eastAsia"/>
                <w:shd w:val="clear" w:color="auto" w:fill="FFFFFF"/>
              </w:rPr>
              <w:t>AAA级的</w:t>
            </w:r>
            <w:r w:rsidRPr="00132A29">
              <w:rPr>
                <w:rFonts w:ascii="仿宋" w:eastAsia="仿宋" w:hAnsi="仿宋" w:cs="Times New Roman"/>
                <w:shd w:val="clear" w:color="auto" w:fill="FFFFFF"/>
              </w:rPr>
              <w:t>信用债券</w:t>
            </w:r>
          </w:p>
        </w:tc>
        <w:tc>
          <w:tcPr>
            <w:tcW w:w="4286" w:type="dxa"/>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p>
        </w:tc>
      </w:tr>
      <w:tr w:rsidR="0075090C" w:rsidRPr="00132A29" w:rsidTr="00923B2F">
        <w:tc>
          <w:tcPr>
            <w:tcW w:w="4675" w:type="dxa"/>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信用评级AAA级以下，AA级（含）以上的信用债券</w:t>
            </w:r>
          </w:p>
        </w:tc>
        <w:tc>
          <w:tcPr>
            <w:tcW w:w="4286" w:type="dxa"/>
            <w:vAlign w:val="center"/>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p>
        </w:tc>
      </w:tr>
      <w:tr w:rsidR="0075090C" w:rsidRPr="00132A29" w:rsidTr="00923B2F">
        <w:tc>
          <w:tcPr>
            <w:tcW w:w="4675" w:type="dxa"/>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信用评级AA级以下，BBB级（含）以上的信用债券</w:t>
            </w:r>
          </w:p>
        </w:tc>
        <w:tc>
          <w:tcPr>
            <w:tcW w:w="4286" w:type="dxa"/>
            <w:vAlign w:val="center"/>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shd w:val="clear" w:color="auto" w:fill="FFFFFF"/>
              </w:rPr>
              <w:t>规模</w:t>
            </w:r>
            <w:r w:rsidRPr="00132A29">
              <w:rPr>
                <w:rFonts w:ascii="仿宋" w:eastAsia="仿宋" w:hAnsi="仿宋" w:cs="Times New Roman" w:hint="eastAsia"/>
                <w:shd w:val="clear" w:color="auto" w:fill="FFFFFF"/>
              </w:rPr>
              <w:t>增长</w:t>
            </w:r>
            <w:r w:rsidRPr="00132A29">
              <w:rPr>
                <w:rFonts w:ascii="仿宋" w:eastAsia="仿宋" w:hAnsi="仿宋" w:cs="Times New Roman"/>
                <w:shd w:val="clear" w:color="auto" w:fill="FFFFFF"/>
              </w:rPr>
              <w:t>（</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p>
        </w:tc>
      </w:tr>
      <w:tr w:rsidR="0075090C" w:rsidRPr="00132A29" w:rsidTr="00923B2F">
        <w:tc>
          <w:tcPr>
            <w:tcW w:w="4675" w:type="dxa"/>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信用评级BBB级以下的信用债券</w:t>
            </w:r>
          </w:p>
        </w:tc>
        <w:tc>
          <w:tcPr>
            <w:tcW w:w="4286" w:type="dxa"/>
            <w:vAlign w:val="center"/>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p>
        </w:tc>
      </w:tr>
      <w:tr w:rsidR="0075090C" w:rsidRPr="00132A29" w:rsidTr="00923B2F">
        <w:tc>
          <w:tcPr>
            <w:tcW w:w="4675" w:type="dxa"/>
            <w:shd w:val="clear" w:color="auto" w:fill="F4B083" w:themeFill="accent2" w:themeFillTint="99"/>
          </w:tcPr>
          <w:p w:rsidR="0075090C" w:rsidRPr="00132A29" w:rsidRDefault="0075090C" w:rsidP="00923B2F">
            <w:pPr>
              <w:widowControl w:val="0"/>
              <w:spacing w:line="360" w:lineRule="auto"/>
              <w:jc w:val="both"/>
              <w:rPr>
                <w:rFonts w:ascii="仿宋" w:eastAsia="仿宋" w:hAnsi="仿宋" w:cs="Times New Roman"/>
                <w:b/>
                <w:shd w:val="clear" w:color="auto" w:fill="FFFFFF"/>
              </w:rPr>
            </w:pPr>
            <w:r w:rsidRPr="00132A29">
              <w:rPr>
                <w:rFonts w:ascii="仿宋" w:eastAsia="仿宋" w:hAnsi="仿宋" w:cs="Times New Roman" w:hint="eastAsia"/>
                <w:b/>
              </w:rPr>
              <w:t>信用</w:t>
            </w:r>
            <w:r w:rsidRPr="00132A29">
              <w:rPr>
                <w:rFonts w:ascii="仿宋" w:eastAsia="仿宋" w:hAnsi="仿宋" w:cs="Times New Roman"/>
                <w:b/>
              </w:rPr>
              <w:t>风险资本准备</w:t>
            </w:r>
          </w:p>
        </w:tc>
        <w:tc>
          <w:tcPr>
            <w:tcW w:w="4286" w:type="dxa"/>
            <w:shd w:val="clear" w:color="auto" w:fill="F4B083" w:themeFill="accent2" w:themeFillTint="99"/>
            <w:vAlign w:val="center"/>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p>
        </w:tc>
      </w:tr>
      <w:tr w:rsidR="0075090C" w:rsidRPr="00132A29" w:rsidTr="00923B2F">
        <w:tc>
          <w:tcPr>
            <w:tcW w:w="4675" w:type="dxa"/>
            <w:shd w:val="clear" w:color="auto" w:fill="auto"/>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股票</w:t>
            </w:r>
            <w:r w:rsidRPr="00132A29">
              <w:rPr>
                <w:rFonts w:ascii="仿宋" w:eastAsia="仿宋" w:hAnsi="仿宋" w:cs="Times New Roman"/>
                <w:shd w:val="clear" w:color="auto" w:fill="FFFFFF"/>
              </w:rPr>
              <w:t>质押回购</w:t>
            </w:r>
          </w:p>
        </w:tc>
        <w:tc>
          <w:tcPr>
            <w:tcW w:w="4286" w:type="dxa"/>
            <w:shd w:val="clear" w:color="auto" w:fill="auto"/>
            <w:vAlign w:val="center"/>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业务</w:t>
            </w:r>
            <w:r w:rsidRPr="00132A29">
              <w:rPr>
                <w:rFonts w:ascii="仿宋" w:eastAsia="仿宋" w:hAnsi="仿宋" w:cs="Times New Roman"/>
                <w:shd w:val="clear" w:color="auto" w:fill="FFFFFF"/>
              </w:rPr>
              <w:t>规模）</w:t>
            </w:r>
          </w:p>
        </w:tc>
      </w:tr>
      <w:tr w:rsidR="0075090C" w:rsidRPr="00132A29" w:rsidTr="00923B2F">
        <w:tc>
          <w:tcPr>
            <w:tcW w:w="4675" w:type="dxa"/>
            <w:shd w:val="clear" w:color="auto" w:fill="auto"/>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场内</w:t>
            </w:r>
            <w:r w:rsidRPr="00132A29">
              <w:rPr>
                <w:rFonts w:ascii="仿宋" w:eastAsia="仿宋" w:hAnsi="仿宋" w:cs="Times New Roman"/>
                <w:shd w:val="clear" w:color="auto" w:fill="FFFFFF"/>
              </w:rPr>
              <w:t>融资业务</w:t>
            </w:r>
          </w:p>
        </w:tc>
        <w:tc>
          <w:tcPr>
            <w:tcW w:w="4286" w:type="dxa"/>
            <w:shd w:val="clear" w:color="auto" w:fill="auto"/>
            <w:vAlign w:val="center"/>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业务</w:t>
            </w:r>
            <w:r w:rsidRPr="00132A29">
              <w:rPr>
                <w:rFonts w:ascii="仿宋" w:eastAsia="仿宋" w:hAnsi="仿宋" w:cs="Times New Roman"/>
                <w:shd w:val="clear" w:color="auto" w:fill="FFFFFF"/>
              </w:rPr>
              <w:t>规模）</w:t>
            </w:r>
          </w:p>
        </w:tc>
      </w:tr>
    </w:tbl>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kern w:val="2"/>
          <w:sz w:val="21"/>
          <w:shd w:val="clear" w:color="auto" w:fill="FFFFFF"/>
        </w:rPr>
        <w:t xml:space="preserve">       </w:t>
      </w:r>
      <w:r w:rsidRPr="00132A29">
        <w:rPr>
          <w:rFonts w:ascii="仿宋" w:eastAsia="仿宋" w:hAnsi="仿宋" w:cs="Times New Roman" w:hint="eastAsia"/>
          <w:kern w:val="2"/>
          <w:sz w:val="21"/>
          <w:shd w:val="clear" w:color="auto" w:fill="FFFFFF"/>
        </w:rPr>
        <w:t>市场风险</w:t>
      </w:r>
      <w:r w:rsidRPr="00132A29">
        <w:rPr>
          <w:rFonts w:ascii="仿宋" w:eastAsia="仿宋" w:hAnsi="仿宋" w:cs="Times New Roman"/>
          <w:kern w:val="2"/>
          <w:sz w:val="21"/>
          <w:shd w:val="clear" w:color="auto" w:fill="FFFFFF"/>
        </w:rPr>
        <w:t>资本准备</w:t>
      </w:r>
      <w:r w:rsidRPr="00132A29">
        <w:rPr>
          <w:rFonts w:ascii="仿宋" w:eastAsia="仿宋" w:hAnsi="仿宋" w:cs="Times New Roman" w:hint="eastAsia"/>
          <w:kern w:val="2"/>
          <w:sz w:val="21"/>
          <w:shd w:val="clear" w:color="auto" w:fill="FFFFFF"/>
        </w:rPr>
        <w:t>中国债、中央银行票据、国开债；政策性金融债、政府支持机构债券；地方政府债；信用评级AAA级的信用债券；信用评级AAA级以下，AA级（含）以上的信用债券；信用</w:t>
      </w:r>
      <w:r w:rsidRPr="00132A29">
        <w:rPr>
          <w:rFonts w:ascii="仿宋" w:eastAsia="仿宋" w:hAnsi="仿宋" w:cs="Times New Roman"/>
          <w:kern w:val="2"/>
          <w:sz w:val="21"/>
          <w:shd w:val="clear" w:color="auto" w:fill="FFFFFF"/>
        </w:rPr>
        <w:t>评级</w:t>
      </w:r>
      <w:r w:rsidRPr="00132A29">
        <w:rPr>
          <w:rFonts w:ascii="仿宋" w:eastAsia="仿宋" w:hAnsi="仿宋" w:cs="Times New Roman" w:hint="eastAsia"/>
          <w:kern w:val="2"/>
          <w:sz w:val="21"/>
          <w:shd w:val="clear" w:color="auto" w:fill="FFFFFF"/>
        </w:rPr>
        <w:t>AA级</w:t>
      </w:r>
      <w:r w:rsidRPr="00132A29">
        <w:rPr>
          <w:rFonts w:ascii="仿宋" w:eastAsia="仿宋" w:hAnsi="仿宋" w:cs="Times New Roman"/>
          <w:kern w:val="2"/>
          <w:sz w:val="21"/>
          <w:shd w:val="clear" w:color="auto" w:fill="FFFFFF"/>
        </w:rPr>
        <w:t>以下，</w:t>
      </w:r>
      <w:r w:rsidRPr="00132A29">
        <w:rPr>
          <w:rFonts w:ascii="仿宋" w:eastAsia="仿宋" w:hAnsi="仿宋" w:cs="Times New Roman" w:hint="eastAsia"/>
          <w:kern w:val="2"/>
          <w:sz w:val="21"/>
          <w:shd w:val="clear" w:color="auto" w:fill="FFFFFF"/>
        </w:rPr>
        <w:t>BBB级</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含</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以上</w:t>
      </w:r>
      <w:r w:rsidRPr="00132A29">
        <w:rPr>
          <w:rFonts w:ascii="仿宋" w:eastAsia="仿宋" w:hAnsi="仿宋" w:cs="Times New Roman"/>
          <w:kern w:val="2"/>
          <w:sz w:val="21"/>
          <w:shd w:val="clear" w:color="auto" w:fill="FFFFFF"/>
        </w:rPr>
        <w:t>的信用债券；信用评级</w:t>
      </w:r>
      <w:r w:rsidRPr="00132A29">
        <w:rPr>
          <w:rFonts w:ascii="仿宋" w:eastAsia="仿宋" w:hAnsi="仿宋" w:cs="Times New Roman" w:hint="eastAsia"/>
          <w:kern w:val="2"/>
          <w:sz w:val="21"/>
          <w:shd w:val="clear" w:color="auto" w:fill="FFFFFF"/>
        </w:rPr>
        <w:t>BBB级</w:t>
      </w:r>
      <w:r w:rsidRPr="00132A29">
        <w:rPr>
          <w:rFonts w:ascii="仿宋" w:eastAsia="仿宋" w:hAnsi="仿宋" w:cs="Times New Roman"/>
          <w:kern w:val="2"/>
          <w:sz w:val="21"/>
          <w:shd w:val="clear" w:color="auto" w:fill="FFFFFF"/>
        </w:rPr>
        <w:t>以下的信用债券这些项的</w:t>
      </w:r>
      <w:r w:rsidRPr="00132A29">
        <w:rPr>
          <w:rFonts w:ascii="仿宋" w:eastAsia="仿宋" w:hAnsi="仿宋" w:cs="Times New Roman" w:hint="eastAsia"/>
          <w:kern w:val="2"/>
          <w:sz w:val="21"/>
          <w:shd w:val="clear" w:color="auto" w:fill="FFFFFF"/>
        </w:rPr>
        <w:t>计算值都受到持仓规模增长比例的影响。</w:t>
      </w: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信用风险</w:t>
      </w:r>
      <w:r w:rsidRPr="00132A29">
        <w:rPr>
          <w:rFonts w:ascii="仿宋" w:eastAsia="仿宋" w:hAnsi="仿宋" w:cs="Times New Roman"/>
          <w:kern w:val="2"/>
          <w:sz w:val="21"/>
          <w:shd w:val="clear" w:color="auto" w:fill="FFFFFF"/>
        </w:rPr>
        <w:t>资本准备中股票质押回购</w:t>
      </w:r>
      <w:r w:rsidRPr="00132A29">
        <w:rPr>
          <w:rFonts w:ascii="仿宋" w:eastAsia="仿宋" w:hAnsi="仿宋" w:cs="Times New Roman" w:hint="eastAsia"/>
          <w:kern w:val="2"/>
          <w:sz w:val="21"/>
          <w:shd w:val="clear" w:color="auto" w:fill="FFFFFF"/>
        </w:rPr>
        <w:t>和场内</w:t>
      </w:r>
      <w:r w:rsidRPr="00132A29">
        <w:rPr>
          <w:rFonts w:ascii="仿宋" w:eastAsia="仿宋" w:hAnsi="仿宋" w:cs="Times New Roman"/>
          <w:kern w:val="2"/>
          <w:sz w:val="21"/>
          <w:shd w:val="clear" w:color="auto" w:fill="FFFFFF"/>
        </w:rPr>
        <w:t>融资业务这</w:t>
      </w:r>
      <w:r w:rsidRPr="00132A29">
        <w:rPr>
          <w:rFonts w:ascii="仿宋" w:eastAsia="仿宋" w:hAnsi="仿宋" w:cs="Times New Roman" w:hint="eastAsia"/>
          <w:kern w:val="2"/>
          <w:sz w:val="21"/>
          <w:shd w:val="clear" w:color="auto" w:fill="FFFFFF"/>
        </w:rPr>
        <w:t>两</w:t>
      </w:r>
      <w:r w:rsidRPr="00132A29">
        <w:rPr>
          <w:rFonts w:ascii="仿宋" w:eastAsia="仿宋" w:hAnsi="仿宋" w:cs="Times New Roman"/>
          <w:kern w:val="2"/>
          <w:sz w:val="21"/>
          <w:shd w:val="clear" w:color="auto" w:fill="FFFFFF"/>
        </w:rPr>
        <w:t>项的计算值</w:t>
      </w:r>
      <w:r w:rsidRPr="00132A29">
        <w:rPr>
          <w:rFonts w:ascii="仿宋" w:eastAsia="仿宋" w:hAnsi="仿宋" w:cs="Times New Roman" w:hint="eastAsia"/>
          <w:kern w:val="2"/>
          <w:sz w:val="21"/>
          <w:shd w:val="clear" w:color="auto" w:fill="FFFFFF"/>
        </w:rPr>
        <w:t>受到业务规模增长比例的影响。</w:t>
      </w: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p>
    <w:p w:rsidR="0075090C" w:rsidRPr="00714A8E" w:rsidRDefault="00714A8E" w:rsidP="00714A8E">
      <w:pPr>
        <w:pStyle w:val="3"/>
        <w:ind w:left="880"/>
        <w:rPr>
          <w:rFonts w:ascii="仿宋" w:eastAsia="仿宋" w:hAnsi="仿宋"/>
          <w:shd w:val="clear" w:color="auto" w:fill="FFFFFF"/>
        </w:rPr>
      </w:pPr>
      <w:r w:rsidRPr="00714A8E">
        <w:rPr>
          <w:rFonts w:ascii="仿宋" w:eastAsia="仿宋" w:hAnsi="仿宋" w:hint="eastAsia"/>
          <w:shd w:val="clear" w:color="auto" w:fill="FFFFFF"/>
        </w:rPr>
        <w:t>8.6.3 证券公司表内外资产总额计算表</w:t>
      </w:r>
    </w:p>
    <w:tbl>
      <w:tblPr>
        <w:tblStyle w:val="a9"/>
        <w:tblW w:w="0" w:type="auto"/>
        <w:tblInd w:w="869" w:type="dxa"/>
        <w:tblLook w:val="04A0" w:firstRow="1" w:lastRow="0" w:firstColumn="1" w:lastColumn="0" w:noHBand="0" w:noVBand="1"/>
      </w:tblPr>
      <w:tblGrid>
        <w:gridCol w:w="2838"/>
        <w:gridCol w:w="2839"/>
        <w:gridCol w:w="2839"/>
      </w:tblGrid>
      <w:tr w:rsidR="0075090C" w:rsidRPr="00132A29" w:rsidTr="00923B2F">
        <w:tc>
          <w:tcPr>
            <w:tcW w:w="2838"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b/>
                <w:bCs/>
                <w:shd w:val="clear" w:color="auto" w:fill="FFFFFF"/>
              </w:rPr>
              <w:t>表内资产总额</w:t>
            </w:r>
          </w:p>
        </w:tc>
        <w:tc>
          <w:tcPr>
            <w:tcW w:w="2839" w:type="dxa"/>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规模增长(逆回购)</w:t>
            </w:r>
          </w:p>
        </w:tc>
        <w:tc>
          <w:tcPr>
            <w:tcW w:w="2839"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（买入返售</w:t>
            </w:r>
            <w:r w:rsidRPr="00132A29">
              <w:rPr>
                <w:rFonts w:ascii="仿宋" w:eastAsia="仿宋" w:hAnsi="仿宋" w:cs="Times New Roman"/>
                <w:shd w:val="clear" w:color="auto" w:fill="FFFFFF"/>
              </w:rPr>
              <w:t>）</w:t>
            </w:r>
          </w:p>
        </w:tc>
      </w:tr>
      <w:tr w:rsidR="0075090C" w:rsidRPr="00132A29" w:rsidTr="00923B2F">
        <w:tc>
          <w:tcPr>
            <w:tcW w:w="2838" w:type="dxa"/>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p>
        </w:tc>
        <w:tc>
          <w:tcPr>
            <w:tcW w:w="2839" w:type="dxa"/>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规模增长（持仓）</w:t>
            </w:r>
          </w:p>
        </w:tc>
        <w:tc>
          <w:tcPr>
            <w:tcW w:w="2839"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（交易性金融资产）</w:t>
            </w:r>
          </w:p>
        </w:tc>
      </w:tr>
    </w:tbl>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表内外资产总额计算表中表内资产总额项中的买入返售项值和交易性金融资产项值，分别受到逆回购规模增长比例和持仓规模增长比例的影响。</w:t>
      </w:r>
    </w:p>
    <w:p w:rsidR="0075090C" w:rsidRPr="00132A29" w:rsidRDefault="0075090C" w:rsidP="0075090C">
      <w:pPr>
        <w:widowControl w:val="0"/>
        <w:spacing w:after="0" w:line="360" w:lineRule="auto"/>
        <w:jc w:val="both"/>
        <w:rPr>
          <w:rFonts w:ascii="仿宋" w:eastAsia="仿宋" w:hAnsi="仿宋" w:cs="Times New Roman"/>
          <w:kern w:val="2"/>
          <w:sz w:val="21"/>
          <w:shd w:val="clear" w:color="auto" w:fill="FFFFFF"/>
        </w:rPr>
      </w:pPr>
    </w:p>
    <w:p w:rsidR="0075090C" w:rsidRPr="00714A8E" w:rsidRDefault="00714A8E" w:rsidP="00714A8E">
      <w:pPr>
        <w:pStyle w:val="3"/>
        <w:ind w:left="880"/>
        <w:rPr>
          <w:rFonts w:ascii="仿宋" w:eastAsia="仿宋" w:hAnsi="仿宋"/>
          <w:shd w:val="clear" w:color="auto" w:fill="FFFFFF"/>
        </w:rPr>
      </w:pPr>
      <w:r w:rsidRPr="00714A8E">
        <w:rPr>
          <w:rFonts w:ascii="仿宋" w:eastAsia="仿宋" w:hAnsi="仿宋" w:hint="eastAsia"/>
          <w:shd w:val="clear" w:color="auto" w:fill="FFFFFF"/>
        </w:rPr>
        <w:t>8.6.4 证券公司流动性覆盖率计算表</w:t>
      </w: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流动性覆盖率计算表中，受到规模增长指标影响的项目如下：</w:t>
      </w:r>
    </w:p>
    <w:tbl>
      <w:tblPr>
        <w:tblpPr w:leftFromText="180" w:rightFromText="180" w:vertAnchor="text" w:horzAnchor="page" w:tblpX="2063" w:tblpY="31"/>
        <w:tblW w:w="4663" w:type="pct"/>
        <w:tblLook w:val="04A0" w:firstRow="1" w:lastRow="0" w:firstColumn="1" w:lastColumn="0" w:noHBand="0" w:noVBand="1"/>
      </w:tblPr>
      <w:tblGrid>
        <w:gridCol w:w="5634"/>
        <w:gridCol w:w="3297"/>
      </w:tblGrid>
      <w:tr w:rsidR="0075090C" w:rsidRPr="00132A29" w:rsidTr="00923B2F">
        <w:trPr>
          <w:trHeight w:val="54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jc w:val="center"/>
              <w:rPr>
                <w:rFonts w:ascii="仿宋" w:eastAsia="仿宋" w:hAnsi="仿宋" w:cs="Times New Roman"/>
                <w:bCs/>
                <w:kern w:val="2"/>
                <w:sz w:val="21"/>
                <w:shd w:val="clear" w:color="auto" w:fill="FFFFFF"/>
              </w:rPr>
            </w:pPr>
            <w:r w:rsidRPr="00132A29">
              <w:rPr>
                <w:rFonts w:ascii="仿宋" w:eastAsia="仿宋" w:hAnsi="仿宋" w:cs="Times New Roman" w:hint="eastAsia"/>
                <w:bCs/>
                <w:kern w:val="2"/>
                <w:sz w:val="21"/>
                <w:shd w:val="clear" w:color="auto" w:fill="FFFFFF"/>
              </w:rPr>
              <w:lastRenderedPageBreak/>
              <w:t>流动性覆盖率（LCR）规模影响</w:t>
            </w:r>
          </w:p>
        </w:tc>
      </w:tr>
      <w:tr w:rsidR="0075090C" w:rsidRPr="00132A29" w:rsidTr="00923B2F">
        <w:trPr>
          <w:trHeight w:val="300"/>
        </w:trPr>
        <w:tc>
          <w:tcPr>
            <w:tcW w:w="5000" w:type="pct"/>
            <w:gridSpan w:val="2"/>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填报单位：</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b/>
                <w:bCs/>
                <w:kern w:val="2"/>
                <w:sz w:val="21"/>
                <w:shd w:val="clear" w:color="auto" w:fill="FFFFFF"/>
              </w:rPr>
            </w:pPr>
            <w:r w:rsidRPr="00132A29">
              <w:rPr>
                <w:rFonts w:ascii="仿宋" w:eastAsia="仿宋" w:hAnsi="仿宋" w:cs="Times New Roman" w:hint="eastAsia"/>
                <w:b/>
                <w:bCs/>
                <w:kern w:val="2"/>
                <w:sz w:val="21"/>
                <w:shd w:val="clear" w:color="auto" w:fill="FFFFFF"/>
              </w:rPr>
              <w:t>项目</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b/>
                <w:bCs/>
                <w:kern w:val="2"/>
                <w:sz w:val="21"/>
                <w:shd w:val="clear" w:color="auto" w:fill="FFFFFF"/>
              </w:rPr>
            </w:pPr>
            <w:r w:rsidRPr="00132A29">
              <w:rPr>
                <w:rFonts w:ascii="仿宋" w:eastAsia="仿宋" w:hAnsi="仿宋" w:cs="Times New Roman" w:hint="eastAsia"/>
                <w:b/>
                <w:bCs/>
                <w:kern w:val="2"/>
                <w:sz w:val="21"/>
                <w:shd w:val="clear" w:color="auto" w:fill="FFFFFF"/>
              </w:rPr>
              <w:t>规模增长影响</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优质流动性资产</w:t>
            </w:r>
          </w:p>
        </w:tc>
        <w:tc>
          <w:tcPr>
            <w:tcW w:w="1846" w:type="pct"/>
            <w:tcBorders>
              <w:top w:val="nil"/>
              <w:left w:val="nil"/>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Pr>
                <w:rFonts w:ascii="仿宋" w:eastAsia="仿宋" w:hAnsi="仿宋" w:cs="Times New Roman" w:hint="eastAsia"/>
                <w:kern w:val="2"/>
                <w:sz w:val="21"/>
                <w:shd w:val="clear" w:color="auto" w:fill="FFFFFF"/>
              </w:rPr>
              <w:t xml:space="preserve">     </w:t>
            </w:r>
            <w:r w:rsidRPr="00132A29">
              <w:rPr>
                <w:rFonts w:ascii="仿宋" w:eastAsia="仿宋" w:hAnsi="仿宋" w:cs="Times New Roman" w:hint="eastAsia"/>
                <w:kern w:val="2"/>
                <w:sz w:val="21"/>
                <w:shd w:val="clear" w:color="auto" w:fill="FFFFFF"/>
              </w:rPr>
              <w:t>国债、中央银行票据、国开债</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减：已冻结或质押部分</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政策性金融债、政府支持机构债券 </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减：已冻结或质押部分</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地方政府债 </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减：已冻结或质押部分</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信用评级AAA级的信用债券  </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减：已冻结或质押部分</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6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Pr>
                <w:rFonts w:ascii="仿宋" w:eastAsia="仿宋" w:hAnsi="仿宋" w:cs="Times New Roman" w:hint="eastAsia"/>
                <w:kern w:val="2"/>
                <w:sz w:val="21"/>
                <w:shd w:val="clear" w:color="auto" w:fill="FFFFFF"/>
              </w:rPr>
              <w:t xml:space="preserve">  </w:t>
            </w:r>
            <w:r w:rsidRPr="00132A29">
              <w:rPr>
                <w:rFonts w:ascii="仿宋" w:eastAsia="仿宋" w:hAnsi="仿宋" w:cs="Times New Roman" w:hint="eastAsia"/>
                <w:kern w:val="2"/>
                <w:sz w:val="21"/>
                <w:shd w:val="clear" w:color="auto" w:fill="FFFFFF"/>
              </w:rPr>
              <w:t xml:space="preserve">信用评级AAA级以下，AA级（含）以上的信用债券  </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减：已冻结或质押部分</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6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上海180指数、深圳100指数、沪深300指数成分股   </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规模增长（业务规模）</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减：已冻结或质押部分</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规模增长（业务规模）</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未来30日现金流出</w:t>
            </w:r>
          </w:p>
        </w:tc>
        <w:tc>
          <w:tcPr>
            <w:tcW w:w="1846" w:type="pct"/>
            <w:tcBorders>
              <w:top w:val="nil"/>
              <w:left w:val="nil"/>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75090C" w:rsidRPr="00132A29" w:rsidTr="00923B2F">
        <w:trPr>
          <w:trHeight w:val="600"/>
        </w:trPr>
        <w:tc>
          <w:tcPr>
            <w:tcW w:w="3154" w:type="pct"/>
            <w:tcBorders>
              <w:top w:val="nil"/>
              <w:left w:val="single" w:sz="4" w:space="0" w:color="auto"/>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1.30日内到期的负债现金流出</w:t>
            </w:r>
          </w:p>
        </w:tc>
        <w:tc>
          <w:tcPr>
            <w:tcW w:w="1846" w:type="pct"/>
            <w:tcBorders>
              <w:top w:val="nil"/>
              <w:left w:val="nil"/>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firstLineChars="300" w:firstLine="63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卖出回购（按质押物分类）  </w:t>
            </w:r>
          </w:p>
        </w:tc>
        <w:tc>
          <w:tcPr>
            <w:tcW w:w="1846" w:type="pct"/>
            <w:tcBorders>
              <w:top w:val="single" w:sz="4" w:space="0" w:color="auto"/>
              <w:left w:val="nil"/>
              <w:bottom w:val="single" w:sz="4" w:space="0" w:color="auto"/>
              <w:right w:val="single" w:sz="4" w:space="0" w:color="auto"/>
            </w:tcBorders>
            <w:shd w:val="clear" w:color="auto" w:fill="auto"/>
            <w:noWrap/>
            <w:vAlign w:val="bottom"/>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firstLineChars="300" w:firstLine="63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其中：国债、中央银行票据、国开债</w:t>
            </w:r>
          </w:p>
        </w:tc>
        <w:tc>
          <w:tcPr>
            <w:tcW w:w="1846" w:type="pct"/>
            <w:tcBorders>
              <w:top w:val="single" w:sz="4" w:space="0" w:color="auto"/>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both"/>
              <w:rPr>
                <w:rFonts w:ascii="仿宋" w:eastAsia="仿宋" w:hAnsi="仿宋" w:cs="Times New Roman"/>
                <w:kern w:val="2"/>
                <w:sz w:val="21"/>
                <w:shd w:val="clear" w:color="auto" w:fill="FFFFFF"/>
              </w:rPr>
            </w:pPr>
            <w:r>
              <w:rPr>
                <w:rFonts w:ascii="仿宋" w:eastAsia="仿宋" w:hAnsi="仿宋" w:cs="Times New Roman" w:hint="eastAsia"/>
                <w:kern w:val="2"/>
                <w:sz w:val="21"/>
                <w:shd w:val="clear" w:color="auto" w:fill="FFFFFF"/>
              </w:rPr>
              <w:t xml:space="preserve"> </w:t>
            </w:r>
            <w:r w:rsidRPr="00132A29">
              <w:rPr>
                <w:rFonts w:ascii="仿宋" w:eastAsia="仿宋" w:hAnsi="仿宋" w:cs="Times New Roman" w:hint="eastAsia"/>
                <w:kern w:val="2"/>
                <w:sz w:val="21"/>
                <w:shd w:val="clear" w:color="auto" w:fill="FFFFFF"/>
              </w:rPr>
              <w:t xml:space="preserve">     政策性金融债、政府支持机构债券</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地方政府债  </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信用评级AAA级的信用债券  </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r w:rsidR="0075090C" w:rsidRPr="00132A29" w:rsidTr="00923B2F">
        <w:trPr>
          <w:trHeight w:val="416"/>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both"/>
              <w:rPr>
                <w:rFonts w:ascii="仿宋" w:eastAsia="仿宋" w:hAnsi="仿宋" w:cs="Times New Roman"/>
                <w:kern w:val="2"/>
                <w:sz w:val="21"/>
                <w:shd w:val="clear" w:color="auto" w:fill="FFFFFF"/>
              </w:rPr>
            </w:pPr>
            <w:r>
              <w:rPr>
                <w:rFonts w:ascii="仿宋" w:eastAsia="仿宋" w:hAnsi="仿宋" w:cs="Times New Roman" w:hint="eastAsia"/>
                <w:kern w:val="2"/>
                <w:sz w:val="21"/>
                <w:shd w:val="clear" w:color="auto" w:fill="FFFFFF"/>
              </w:rPr>
              <w:t xml:space="preserve">  </w:t>
            </w:r>
            <w:r w:rsidRPr="00132A29">
              <w:rPr>
                <w:rFonts w:ascii="仿宋" w:eastAsia="仿宋" w:hAnsi="仿宋" w:cs="Times New Roman" w:hint="eastAsia"/>
                <w:kern w:val="2"/>
                <w:sz w:val="21"/>
                <w:shd w:val="clear" w:color="auto" w:fill="FFFFFF"/>
              </w:rPr>
              <w:t xml:space="preserve">    信用评级AAA级以下，AA级（含）以上的信用债券</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债券基金</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5.融资类业务资金流出</w:t>
            </w:r>
            <w:r w:rsidRPr="00132A29">
              <w:rPr>
                <w:rFonts w:ascii="仿宋" w:eastAsia="仿宋" w:hAnsi="仿宋" w:cs="Times New Roman" w:hint="eastAsia"/>
                <w:b/>
                <w:bCs/>
                <w:kern w:val="2"/>
                <w:sz w:val="21"/>
                <w:shd w:val="clear" w:color="auto" w:fill="FFFFFF"/>
              </w:rPr>
              <w:t xml:space="preserve">  </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规模增长（业务规模）</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未来30日现金流入</w:t>
            </w:r>
          </w:p>
        </w:tc>
        <w:tc>
          <w:tcPr>
            <w:tcW w:w="1846" w:type="pct"/>
            <w:tcBorders>
              <w:top w:val="nil"/>
              <w:left w:val="nil"/>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1. 30日内到期的短期资金流入</w:t>
            </w:r>
          </w:p>
        </w:tc>
        <w:tc>
          <w:tcPr>
            <w:tcW w:w="1846" w:type="pct"/>
            <w:tcBorders>
              <w:top w:val="nil"/>
              <w:left w:val="nil"/>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75090C" w:rsidRPr="00132A29" w:rsidTr="00923B2F">
        <w:trPr>
          <w:trHeight w:val="6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firstLineChars="350" w:firstLine="735"/>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lastRenderedPageBreak/>
              <w:t xml:space="preserve">买入返售金融资产 </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bl>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优质性流动资产中国债、中央银行票据、国开债；政策性金融债、政府支持机构债券；地方政府债；信用评级AAA级的信用债券；信用评级AAA级以下，AA级（含）以上的信用债券项以及以上各类债券的质押或冻结部分计算值共同受到持仓规模增长比例的影响。</w:t>
      </w: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优质性流动资产中上海180指数、深圳100指数、沪深300指数成分股及其质押或冻结部分值；以及融资类业务资金流出项值共同受到业务规模增长比例的影响。</w:t>
      </w: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按质押物分类的卖出回购中各项值，即国债、中央银行票据、国开债；政策性金融债、政府支持机构债券；地方政府债；信用评级AAA级的信用债券；信用评级AAA级以下，AA级（含）以上的信用债券类卖出回购值，共同受到逆回购增长比例的影响。</w:t>
      </w: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p>
    <w:p w:rsidR="0075090C" w:rsidRPr="00714A8E" w:rsidRDefault="00714A8E" w:rsidP="00714A8E">
      <w:pPr>
        <w:pStyle w:val="3"/>
        <w:ind w:left="880"/>
        <w:rPr>
          <w:rFonts w:ascii="仿宋" w:eastAsia="仿宋" w:hAnsi="仿宋"/>
          <w:shd w:val="clear" w:color="auto" w:fill="FFFFFF"/>
        </w:rPr>
      </w:pPr>
      <w:r w:rsidRPr="00714A8E">
        <w:rPr>
          <w:rFonts w:ascii="仿宋" w:eastAsia="仿宋" w:hAnsi="仿宋" w:hint="eastAsia"/>
          <w:shd w:val="clear" w:color="auto" w:fill="FFFFFF"/>
        </w:rPr>
        <w:t>8.6.5 证券公司净稳定资金率计算表</w:t>
      </w: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净稳定资金率计算表中，受到规模增长指标影响的项目如下：</w:t>
      </w:r>
    </w:p>
    <w:tbl>
      <w:tblPr>
        <w:tblW w:w="4721" w:type="pct"/>
        <w:tblInd w:w="534" w:type="dxa"/>
        <w:tblLook w:val="04A0" w:firstRow="1" w:lastRow="0" w:firstColumn="1" w:lastColumn="0" w:noHBand="0" w:noVBand="1"/>
      </w:tblPr>
      <w:tblGrid>
        <w:gridCol w:w="6320"/>
        <w:gridCol w:w="2722"/>
      </w:tblGrid>
      <w:tr w:rsidR="0075090C" w:rsidRPr="00132A29" w:rsidTr="00923B2F">
        <w:trPr>
          <w:trHeight w:val="54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jc w:val="center"/>
              <w:rPr>
                <w:rFonts w:ascii="仿宋" w:eastAsia="仿宋" w:hAnsi="仿宋" w:cs="Times New Roman"/>
                <w:bCs/>
                <w:kern w:val="2"/>
                <w:sz w:val="21"/>
                <w:shd w:val="clear" w:color="auto" w:fill="FFFFFF"/>
              </w:rPr>
            </w:pPr>
            <w:r w:rsidRPr="00132A29">
              <w:rPr>
                <w:rFonts w:ascii="仿宋" w:eastAsia="仿宋" w:hAnsi="仿宋" w:cs="Times New Roman" w:hint="eastAsia"/>
                <w:bCs/>
                <w:kern w:val="2"/>
                <w:sz w:val="21"/>
                <w:shd w:val="clear" w:color="auto" w:fill="FFFFFF"/>
              </w:rPr>
              <w:t>净稳定资金率（NSFR）规模影响</w:t>
            </w:r>
          </w:p>
        </w:tc>
      </w:tr>
      <w:tr w:rsidR="0075090C" w:rsidRPr="00132A29" w:rsidTr="00923B2F">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填报单位:</w:t>
            </w:r>
          </w:p>
        </w:tc>
      </w:tr>
      <w:tr w:rsidR="0075090C" w:rsidRPr="00132A29" w:rsidTr="00923B2F">
        <w:trPr>
          <w:trHeight w:val="488"/>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jc w:val="center"/>
              <w:rPr>
                <w:rFonts w:ascii="仿宋" w:eastAsia="仿宋" w:hAnsi="仿宋" w:cs="Times New Roman"/>
                <w:b/>
                <w:bCs/>
                <w:kern w:val="2"/>
                <w:sz w:val="21"/>
                <w:shd w:val="clear" w:color="auto" w:fill="FFFFFF"/>
              </w:rPr>
            </w:pPr>
            <w:r w:rsidRPr="00132A29">
              <w:rPr>
                <w:rFonts w:ascii="仿宋" w:eastAsia="仿宋" w:hAnsi="仿宋" w:cs="Times New Roman" w:hint="eastAsia"/>
                <w:b/>
                <w:bCs/>
                <w:kern w:val="2"/>
                <w:sz w:val="21"/>
                <w:shd w:val="clear" w:color="auto" w:fill="FFFFFF"/>
              </w:rPr>
              <w:t>项目</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b/>
                <w:bCs/>
                <w:kern w:val="2"/>
                <w:sz w:val="21"/>
                <w:shd w:val="clear" w:color="auto" w:fill="FFFFFF"/>
              </w:rPr>
            </w:pPr>
            <w:r w:rsidRPr="00132A29">
              <w:rPr>
                <w:rFonts w:ascii="仿宋" w:eastAsia="仿宋" w:hAnsi="仿宋" w:cs="Times New Roman" w:hint="eastAsia"/>
                <w:b/>
                <w:bCs/>
                <w:kern w:val="2"/>
                <w:sz w:val="21"/>
                <w:shd w:val="clear" w:color="auto" w:fill="FFFFFF"/>
              </w:rPr>
              <w:t>规模增长影响</w:t>
            </w:r>
          </w:p>
        </w:tc>
      </w:tr>
      <w:tr w:rsidR="0075090C" w:rsidRPr="00132A29" w:rsidTr="00923B2F">
        <w:trPr>
          <w:trHeight w:val="300"/>
        </w:trPr>
        <w:tc>
          <w:tcPr>
            <w:tcW w:w="3495" w:type="pct"/>
            <w:tcBorders>
              <w:top w:val="nil"/>
              <w:left w:val="single" w:sz="4" w:space="0" w:color="auto"/>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所需稳定资金</w:t>
            </w:r>
          </w:p>
        </w:tc>
        <w:tc>
          <w:tcPr>
            <w:tcW w:w="1505" w:type="pct"/>
            <w:tcBorders>
              <w:top w:val="nil"/>
              <w:left w:val="nil"/>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75090C" w:rsidRPr="00132A29" w:rsidTr="00923B2F">
        <w:trPr>
          <w:trHeight w:val="300"/>
        </w:trPr>
        <w:tc>
          <w:tcPr>
            <w:tcW w:w="3495" w:type="pct"/>
            <w:tcBorders>
              <w:top w:val="nil"/>
              <w:left w:val="single" w:sz="4" w:space="0" w:color="auto"/>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其中：1.高流动性资产</w:t>
            </w:r>
          </w:p>
        </w:tc>
        <w:tc>
          <w:tcPr>
            <w:tcW w:w="1505" w:type="pct"/>
            <w:tcBorders>
              <w:top w:val="nil"/>
              <w:left w:val="nil"/>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买入返售金融资产 </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r w:rsidR="0075090C" w:rsidRPr="00132A29" w:rsidTr="00923B2F">
        <w:trPr>
          <w:trHeight w:val="300"/>
        </w:trPr>
        <w:tc>
          <w:tcPr>
            <w:tcW w:w="3495" w:type="pct"/>
            <w:tcBorders>
              <w:top w:val="nil"/>
              <w:left w:val="single" w:sz="4" w:space="0" w:color="auto"/>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2.剩余存续期不足1年的证券</w:t>
            </w:r>
            <w:r w:rsidRPr="00132A29">
              <w:rPr>
                <w:rFonts w:ascii="仿宋" w:eastAsia="仿宋" w:hAnsi="仿宋" w:cs="Times New Roman" w:hint="eastAsia"/>
                <w:b/>
                <w:bCs/>
                <w:kern w:val="2"/>
                <w:sz w:val="21"/>
                <w:shd w:val="clear" w:color="auto" w:fill="FFFFFF"/>
              </w:rPr>
              <w:t xml:space="preserve"> </w:t>
            </w:r>
          </w:p>
        </w:tc>
        <w:tc>
          <w:tcPr>
            <w:tcW w:w="1505" w:type="pct"/>
            <w:tcBorders>
              <w:top w:val="nil"/>
              <w:left w:val="nil"/>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国债、中央银行票据、国开债</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政策性金融债、政府支持机构债券</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地方政府债 </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信用评级AAA级的信用债券</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信用评级AAA级以下，AA级（含）以上的信用债券</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信用评级AA级以下，BBB级（含）以上的信用债券</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信用评级BBB级以下的信用债券</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495" w:type="pct"/>
            <w:tcBorders>
              <w:top w:val="nil"/>
              <w:left w:val="single" w:sz="4" w:space="0" w:color="auto"/>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3.剩余存续期大于等于1年证券</w:t>
            </w:r>
            <w:r w:rsidRPr="00132A29">
              <w:rPr>
                <w:rFonts w:ascii="仿宋" w:eastAsia="仿宋" w:hAnsi="仿宋" w:cs="Times New Roman" w:hint="eastAsia"/>
                <w:b/>
                <w:bCs/>
                <w:kern w:val="2"/>
                <w:sz w:val="21"/>
                <w:shd w:val="clear" w:color="auto" w:fill="FFFFFF"/>
              </w:rPr>
              <w:t xml:space="preserve"> </w:t>
            </w:r>
          </w:p>
        </w:tc>
        <w:tc>
          <w:tcPr>
            <w:tcW w:w="1505" w:type="pct"/>
            <w:tcBorders>
              <w:top w:val="nil"/>
              <w:left w:val="nil"/>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国债、中央银行票据、国开债</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lastRenderedPageBreak/>
              <w:t xml:space="preserve">    政策性金融债、政府支持机构债券</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地方政府债</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信用评级AAA级的信用债券</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信用评级AAA级以下，AA级（含）以上的信用债券</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信用评级AA级以下，BBB级（含）以上的信用债券</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信用评级BBB级以下的信用债券</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495" w:type="pct"/>
            <w:tcBorders>
              <w:top w:val="nil"/>
              <w:left w:val="single" w:sz="4" w:space="0" w:color="auto"/>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9.融出资金</w:t>
            </w:r>
          </w:p>
        </w:tc>
        <w:tc>
          <w:tcPr>
            <w:tcW w:w="1505" w:type="pct"/>
            <w:tcBorders>
              <w:top w:val="nil"/>
              <w:left w:val="nil"/>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自有资金融出资金</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规模增长（业务规模）</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转融通融出资金</w:t>
            </w:r>
          </w:p>
        </w:tc>
        <w:tc>
          <w:tcPr>
            <w:tcW w:w="1505" w:type="pct"/>
            <w:tcBorders>
              <w:top w:val="nil"/>
              <w:left w:val="nil"/>
              <w:bottom w:val="single" w:sz="4" w:space="0" w:color="auto"/>
              <w:right w:val="single" w:sz="4" w:space="0" w:color="auto"/>
            </w:tcBorders>
            <w:shd w:val="clear" w:color="auto" w:fill="auto"/>
            <w:vAlign w:val="center"/>
            <w:hideMark/>
          </w:tcPr>
          <w:p w:rsidR="0075090C" w:rsidRPr="00071AB3" w:rsidRDefault="0075090C" w:rsidP="00923B2F">
            <w:pPr>
              <w:widowControl w:val="0"/>
              <w:spacing w:after="0" w:line="360" w:lineRule="auto"/>
              <w:jc w:val="center"/>
              <w:rPr>
                <w:rFonts w:ascii="仿宋" w:eastAsia="仿宋" w:hAnsi="仿宋" w:cs="Times New Roman"/>
                <w:iCs/>
                <w:kern w:val="2"/>
                <w:sz w:val="21"/>
                <w:shd w:val="clear" w:color="auto" w:fill="FFFFFF"/>
              </w:rPr>
            </w:pPr>
            <w:r w:rsidRPr="00071AB3">
              <w:rPr>
                <w:rFonts w:ascii="仿宋" w:eastAsia="仿宋" w:hAnsi="仿宋" w:cs="Times New Roman" w:hint="eastAsia"/>
                <w:iCs/>
                <w:kern w:val="2"/>
                <w:sz w:val="21"/>
                <w:shd w:val="clear" w:color="auto" w:fill="FFFFFF"/>
              </w:rPr>
              <w:t>规模增长（业务规模）</w:t>
            </w:r>
          </w:p>
        </w:tc>
      </w:tr>
      <w:tr w:rsidR="0075090C" w:rsidRPr="00132A29" w:rsidTr="00923B2F">
        <w:trPr>
          <w:trHeight w:val="300"/>
        </w:trPr>
        <w:tc>
          <w:tcPr>
            <w:tcW w:w="3495" w:type="pct"/>
            <w:tcBorders>
              <w:top w:val="nil"/>
              <w:left w:val="single" w:sz="4" w:space="0" w:color="auto"/>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10.约定购回融出资金</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r w:rsidR="0075090C" w:rsidRPr="00132A29" w:rsidTr="00923B2F">
        <w:trPr>
          <w:trHeight w:val="300"/>
        </w:trPr>
        <w:tc>
          <w:tcPr>
            <w:tcW w:w="3495" w:type="pct"/>
            <w:tcBorders>
              <w:top w:val="nil"/>
              <w:left w:val="single" w:sz="4" w:space="0" w:color="auto"/>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b/>
                <w:bCs/>
                <w:kern w:val="2"/>
                <w:sz w:val="21"/>
                <w:shd w:val="clear" w:color="auto" w:fill="FFFFFF"/>
              </w:rPr>
            </w:pPr>
            <w:r w:rsidRPr="0012428C">
              <w:rPr>
                <w:rFonts w:ascii="仿宋" w:eastAsia="仿宋" w:hAnsi="仿宋" w:cs="Times New Roman" w:hint="eastAsia"/>
                <w:b/>
                <w:bCs/>
                <w:kern w:val="2"/>
                <w:sz w:val="21"/>
              </w:rPr>
              <w:t>11.股票质押式回购融出资金</w:t>
            </w:r>
          </w:p>
        </w:tc>
        <w:tc>
          <w:tcPr>
            <w:tcW w:w="1505" w:type="pct"/>
            <w:tcBorders>
              <w:top w:val="nil"/>
              <w:left w:val="nil"/>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到期日在1年以内（含）的融出资金</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到期日在1年以上（不含）的融出资金</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bl>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所需稳定资金中剩余存续期不足以及大于等于1年的国债、中央银行票据、国开债；政策性金融债、政府支持机构债券；地方政府债；信用评级AAA级的信用债券；信用评级AAA级以下，AA级（含）以上的信用债券项以及以上各类债券的质押或冻结部分计算值都受到持仓规模增长比例的影响。</w:t>
      </w: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所需稳定资金中的高流动资产项买入贩售金融资产项和约定购回融出资金项，以及股票质押式回购融出资金中到期日低于或高于等于1年的融出资金项均受到逆回购规模增长比例的影响。</w:t>
      </w: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所需稳定资金中融出资金项的自有资金融出资金项以及转融通融出资金项均受到业务规模增长比例的影响。</w:t>
      </w: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p>
    <w:p w:rsidR="0075090C" w:rsidRPr="00714A8E" w:rsidRDefault="00714A8E" w:rsidP="00714A8E">
      <w:pPr>
        <w:pStyle w:val="3"/>
        <w:ind w:left="880"/>
        <w:rPr>
          <w:rFonts w:ascii="仿宋" w:eastAsia="仿宋" w:hAnsi="仿宋"/>
          <w:shd w:val="clear" w:color="auto" w:fill="FFFFFF"/>
        </w:rPr>
      </w:pPr>
      <w:r w:rsidRPr="00714A8E">
        <w:rPr>
          <w:rFonts w:ascii="仿宋" w:eastAsia="仿宋" w:hAnsi="仿宋" w:hint="eastAsia"/>
          <w:shd w:val="clear" w:color="auto" w:fill="FFFFFF"/>
        </w:rPr>
        <w:t>8.6.6 证券公司风险控制指标监管报表</w:t>
      </w: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证券公司风险控制指标监管报表中，受到规模增长指标影响的项目如下：</w:t>
      </w:r>
    </w:p>
    <w:tbl>
      <w:tblPr>
        <w:tblStyle w:val="a9"/>
        <w:tblW w:w="9070" w:type="dxa"/>
        <w:jc w:val="center"/>
        <w:tblInd w:w="562" w:type="dxa"/>
        <w:tblLook w:val="04A0" w:firstRow="1" w:lastRow="0" w:firstColumn="1" w:lastColumn="0" w:noHBand="0" w:noVBand="1"/>
      </w:tblPr>
      <w:tblGrid>
        <w:gridCol w:w="4113"/>
        <w:gridCol w:w="4957"/>
      </w:tblGrid>
      <w:tr w:rsidR="0075090C" w:rsidRPr="00132A29" w:rsidTr="00923B2F">
        <w:trPr>
          <w:jc w:val="center"/>
        </w:trPr>
        <w:tc>
          <w:tcPr>
            <w:tcW w:w="9070" w:type="dxa"/>
            <w:gridSpan w:val="2"/>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指标</w:t>
            </w:r>
            <w:r w:rsidRPr="00132A29">
              <w:rPr>
                <w:rFonts w:ascii="仿宋" w:eastAsia="仿宋" w:hAnsi="仿宋" w:cs="Times New Roman"/>
                <w:shd w:val="clear" w:color="auto" w:fill="FFFFFF"/>
              </w:rPr>
              <w:t>总表规模影响</w:t>
            </w:r>
          </w:p>
        </w:tc>
      </w:tr>
      <w:tr w:rsidR="0075090C" w:rsidRPr="00132A29" w:rsidTr="00923B2F">
        <w:trPr>
          <w:jc w:val="center"/>
        </w:trPr>
        <w:tc>
          <w:tcPr>
            <w:tcW w:w="9070" w:type="dxa"/>
            <w:gridSpan w:val="2"/>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填报</w:t>
            </w:r>
            <w:r w:rsidRPr="00132A29">
              <w:rPr>
                <w:rFonts w:ascii="仿宋" w:eastAsia="仿宋" w:hAnsi="仿宋" w:cs="Times New Roman"/>
                <w:shd w:val="clear" w:color="auto" w:fill="FFFFFF"/>
              </w:rPr>
              <w:t>单位：</w:t>
            </w:r>
          </w:p>
        </w:tc>
      </w:tr>
      <w:tr w:rsidR="0075090C" w:rsidRPr="00132A29" w:rsidTr="00923B2F">
        <w:trPr>
          <w:jc w:val="center"/>
        </w:trPr>
        <w:tc>
          <w:tcPr>
            <w:tcW w:w="4113" w:type="dxa"/>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项目</w:t>
            </w:r>
          </w:p>
        </w:tc>
        <w:tc>
          <w:tcPr>
            <w:tcW w:w="4957" w:type="dxa"/>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增长影响</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各项</w:t>
            </w:r>
            <w:r w:rsidRPr="00132A29">
              <w:rPr>
                <w:rFonts w:ascii="仿宋" w:eastAsia="仿宋" w:hAnsi="仿宋" w:cs="Times New Roman"/>
                <w:shd w:val="clear" w:color="auto" w:fill="FFFFFF"/>
              </w:rPr>
              <w:t>风险资本准备之和</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规模增长</w:t>
            </w:r>
            <w:r w:rsidRPr="00132A29">
              <w:rPr>
                <w:rFonts w:ascii="仿宋" w:eastAsia="仿宋" w:hAnsi="仿宋" w:cs="Times New Roman"/>
                <w:shd w:val="clear" w:color="auto" w:fill="FFFFFF"/>
              </w:rPr>
              <w:t>（</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表内外</w:t>
            </w:r>
            <w:r w:rsidRPr="00132A29">
              <w:rPr>
                <w:rFonts w:ascii="仿宋" w:eastAsia="仿宋" w:hAnsi="仿宋" w:cs="Times New Roman"/>
                <w:shd w:val="clear" w:color="auto" w:fill="FFFFFF"/>
              </w:rPr>
              <w:t>资产总额</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逆回购</w:t>
            </w:r>
            <w:r w:rsidRPr="00132A29">
              <w:rPr>
                <w:rFonts w:ascii="仿宋" w:eastAsia="仿宋" w:hAnsi="仿宋" w:cs="Times New Roman"/>
                <w:shd w:val="clear" w:color="auto" w:fill="FFFFFF"/>
              </w:rPr>
              <w:t>）</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lastRenderedPageBreak/>
              <w:t>风险</w:t>
            </w:r>
            <w:r w:rsidRPr="00132A29">
              <w:rPr>
                <w:rFonts w:ascii="仿宋" w:eastAsia="仿宋" w:hAnsi="仿宋" w:cs="Times New Roman"/>
                <w:shd w:val="clear" w:color="auto" w:fill="FFFFFF"/>
              </w:rPr>
              <w:t>覆盖率</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流动性</w:t>
            </w:r>
            <w:r w:rsidRPr="00132A29">
              <w:rPr>
                <w:rFonts w:ascii="仿宋" w:eastAsia="仿宋" w:hAnsi="仿宋" w:cs="Times New Roman"/>
                <w:shd w:val="clear" w:color="auto" w:fill="FFFFFF"/>
              </w:rPr>
              <w:t>覆盖率</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r w:rsidRPr="00132A29">
              <w:rPr>
                <w:rFonts w:ascii="仿宋" w:eastAsia="仿宋" w:hAnsi="仿宋" w:cs="Times New Roman" w:hint="eastAsia"/>
                <w:shd w:val="clear" w:color="auto" w:fill="FFFFFF"/>
              </w:rPr>
              <w:t>逆回购</w:t>
            </w:r>
            <w:r w:rsidRPr="00132A29">
              <w:rPr>
                <w:rFonts w:ascii="仿宋" w:eastAsia="仿宋" w:hAnsi="仿宋" w:cs="Times New Roman"/>
                <w:shd w:val="clear" w:color="auto" w:fill="FFFFFF"/>
              </w:rPr>
              <w:t>、业务规模）</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净稳定</w:t>
            </w:r>
            <w:r w:rsidRPr="00132A29">
              <w:rPr>
                <w:rFonts w:ascii="仿宋" w:eastAsia="仿宋" w:hAnsi="仿宋" w:cs="Times New Roman"/>
                <w:shd w:val="clear" w:color="auto" w:fill="FFFFFF"/>
              </w:rPr>
              <w:t>资金率</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、逆回购、业务规模）</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融资</w:t>
            </w:r>
            <w:r w:rsidRPr="00132A29">
              <w:rPr>
                <w:rFonts w:ascii="仿宋" w:eastAsia="仿宋" w:hAnsi="仿宋" w:cs="Times New Roman"/>
                <w:shd w:val="clear" w:color="auto" w:fill="FFFFFF"/>
              </w:rPr>
              <w:t>（</w:t>
            </w:r>
            <w:r w:rsidRPr="00132A29">
              <w:rPr>
                <w:rFonts w:ascii="仿宋" w:eastAsia="仿宋" w:hAnsi="仿宋" w:cs="Times New Roman" w:hint="eastAsia"/>
                <w:shd w:val="clear" w:color="auto" w:fill="FFFFFF"/>
              </w:rPr>
              <w:t>含</w:t>
            </w:r>
            <w:r w:rsidRPr="00132A29">
              <w:rPr>
                <w:rFonts w:ascii="仿宋" w:eastAsia="仿宋" w:hAnsi="仿宋" w:cs="Times New Roman"/>
                <w:shd w:val="clear" w:color="auto" w:fill="FFFFFF"/>
              </w:rPr>
              <w:t>融券）</w:t>
            </w:r>
            <w:r w:rsidRPr="00132A29">
              <w:rPr>
                <w:rFonts w:ascii="仿宋" w:eastAsia="仿宋" w:hAnsi="仿宋" w:cs="Times New Roman" w:hint="eastAsia"/>
                <w:shd w:val="clear" w:color="auto" w:fill="FFFFFF"/>
              </w:rPr>
              <w:t>的</w:t>
            </w:r>
            <w:r w:rsidRPr="00132A29">
              <w:rPr>
                <w:rFonts w:ascii="仿宋" w:eastAsia="仿宋" w:hAnsi="仿宋" w:cs="Times New Roman"/>
                <w:shd w:val="clear" w:color="auto" w:fill="FFFFFF"/>
              </w:rPr>
              <w:t>金额</w:t>
            </w:r>
            <w:r w:rsidRPr="00132A29">
              <w:rPr>
                <w:rFonts w:ascii="仿宋" w:eastAsia="仿宋" w:hAnsi="仿宋" w:cs="Times New Roman" w:hint="eastAsia"/>
                <w:shd w:val="clear" w:color="auto" w:fill="FFFFFF"/>
              </w:rPr>
              <w:t>/净资本</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r w:rsidRPr="00132A29">
              <w:rPr>
                <w:rFonts w:ascii="仿宋" w:eastAsia="仿宋" w:hAnsi="仿宋" w:cs="Times New Roman" w:hint="eastAsia"/>
                <w:shd w:val="clear" w:color="auto" w:fill="FFFFFF"/>
              </w:rPr>
              <w:t>业务</w:t>
            </w:r>
            <w:r w:rsidRPr="00132A29">
              <w:rPr>
                <w:rFonts w:ascii="仿宋" w:eastAsia="仿宋" w:hAnsi="仿宋" w:cs="Times New Roman"/>
                <w:shd w:val="clear" w:color="auto" w:fill="FFFFFF"/>
              </w:rPr>
              <w:t>规模）</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对单一客户融资（含融券）业务规模与净资本的比例前五名</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r w:rsidRPr="00132A29">
              <w:rPr>
                <w:rFonts w:ascii="仿宋" w:eastAsia="仿宋" w:hAnsi="仿宋" w:cs="Times New Roman" w:hint="eastAsia"/>
                <w:shd w:val="clear" w:color="auto" w:fill="FFFFFF"/>
              </w:rPr>
              <w:t>业务规模</w:t>
            </w:r>
            <w:r w:rsidRPr="00132A29">
              <w:rPr>
                <w:rFonts w:ascii="仿宋" w:eastAsia="仿宋" w:hAnsi="仿宋" w:cs="Times New Roman"/>
                <w:shd w:val="clear" w:color="auto" w:fill="FFFFFF"/>
              </w:rPr>
              <w:t>）</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净资本/负债</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r w:rsidRPr="00132A29">
              <w:rPr>
                <w:rFonts w:ascii="仿宋" w:eastAsia="仿宋" w:hAnsi="仿宋" w:cs="Times New Roman" w:hint="eastAsia"/>
                <w:shd w:val="clear" w:color="auto" w:fill="FFFFFF"/>
              </w:rPr>
              <w:t>业务</w:t>
            </w:r>
            <w:r w:rsidRPr="00132A29">
              <w:rPr>
                <w:rFonts w:ascii="仿宋" w:eastAsia="仿宋" w:hAnsi="仿宋" w:cs="Times New Roman"/>
                <w:shd w:val="clear" w:color="auto" w:fill="FFFFFF"/>
              </w:rPr>
              <w:t>规模）</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净资产/负债</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r w:rsidRPr="00132A29">
              <w:rPr>
                <w:rFonts w:ascii="仿宋" w:eastAsia="仿宋" w:hAnsi="仿宋" w:cs="Times New Roman" w:hint="eastAsia"/>
                <w:shd w:val="clear" w:color="auto" w:fill="FFFFFF"/>
              </w:rPr>
              <w:t>业务</w:t>
            </w:r>
            <w:r w:rsidRPr="00132A29">
              <w:rPr>
                <w:rFonts w:ascii="仿宋" w:eastAsia="仿宋" w:hAnsi="仿宋" w:cs="Times New Roman"/>
                <w:shd w:val="clear" w:color="auto" w:fill="FFFFFF"/>
              </w:rPr>
              <w:t>规模）</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核心</w:t>
            </w:r>
            <w:r w:rsidRPr="00132A29">
              <w:rPr>
                <w:rFonts w:ascii="仿宋" w:eastAsia="仿宋" w:hAnsi="仿宋" w:cs="Times New Roman"/>
                <w:shd w:val="clear" w:color="auto" w:fill="FFFFFF"/>
              </w:rPr>
              <w:t>净资本</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净资本</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r w:rsidRPr="00132A29">
              <w:rPr>
                <w:rFonts w:ascii="仿宋" w:eastAsia="仿宋" w:hAnsi="仿宋" w:cs="Times New Roman" w:hint="eastAsia"/>
                <w:shd w:val="clear" w:color="auto" w:fill="FFFFFF"/>
              </w:rPr>
              <w:t>）</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净资产</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资本</w:t>
            </w:r>
            <w:r w:rsidRPr="00132A29">
              <w:rPr>
                <w:rFonts w:ascii="仿宋" w:eastAsia="仿宋" w:hAnsi="仿宋" w:cs="Times New Roman"/>
                <w:shd w:val="clear" w:color="auto" w:fill="FFFFFF"/>
              </w:rPr>
              <w:t>杠杆率</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净资本/净资产</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自营</w:t>
            </w:r>
            <w:r w:rsidRPr="00132A29">
              <w:rPr>
                <w:rFonts w:ascii="仿宋" w:eastAsia="仿宋" w:hAnsi="仿宋" w:cs="Times New Roman"/>
                <w:shd w:val="clear" w:color="auto" w:fill="FFFFFF"/>
              </w:rPr>
              <w:t>权益类证券及其衍生品</w:t>
            </w:r>
            <w:r w:rsidRPr="00132A29">
              <w:rPr>
                <w:rFonts w:ascii="仿宋" w:eastAsia="仿宋" w:hAnsi="仿宋" w:cs="Times New Roman" w:hint="eastAsia"/>
                <w:shd w:val="clear" w:color="auto" w:fill="FFFFFF"/>
              </w:rPr>
              <w:t>/净资本</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自营</w:t>
            </w:r>
            <w:r w:rsidRPr="00132A29">
              <w:rPr>
                <w:rFonts w:ascii="仿宋" w:eastAsia="仿宋" w:hAnsi="仿宋" w:cs="Times New Roman"/>
                <w:shd w:val="clear" w:color="auto" w:fill="FFFFFF"/>
              </w:rPr>
              <w:t>非权益类证券及其衍生品</w:t>
            </w:r>
            <w:r w:rsidRPr="00132A29">
              <w:rPr>
                <w:rFonts w:ascii="仿宋" w:eastAsia="仿宋" w:hAnsi="仿宋" w:cs="Times New Roman" w:hint="eastAsia"/>
                <w:shd w:val="clear" w:color="auto" w:fill="FFFFFF"/>
              </w:rPr>
              <w:t>/净资本</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持有一种权益类证券的成本与净资本的比例前五名</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规模增长</w:t>
            </w:r>
            <w:r w:rsidRPr="00132A29">
              <w:rPr>
                <w:rFonts w:ascii="仿宋" w:eastAsia="仿宋" w:hAnsi="仿宋" w:cs="Times New Roman"/>
                <w:shd w:val="clear" w:color="auto" w:fill="FFFFFF"/>
              </w:rPr>
              <w:t>（</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p>
        </w:tc>
      </w:tr>
    </w:tbl>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“各项风险</w:t>
      </w:r>
      <w:r w:rsidRPr="00132A29">
        <w:rPr>
          <w:rFonts w:ascii="仿宋" w:eastAsia="仿宋" w:hAnsi="仿宋" w:cs="Times New Roman"/>
          <w:kern w:val="2"/>
          <w:sz w:val="21"/>
          <w:shd w:val="clear" w:color="auto" w:fill="FFFFFF"/>
        </w:rPr>
        <w:t>资本准备之和</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“风险</w:t>
      </w:r>
      <w:r w:rsidRPr="00132A29">
        <w:rPr>
          <w:rFonts w:ascii="仿宋" w:eastAsia="仿宋" w:hAnsi="仿宋" w:cs="Times New Roman"/>
          <w:kern w:val="2"/>
          <w:sz w:val="21"/>
          <w:shd w:val="clear" w:color="auto" w:fill="FFFFFF"/>
        </w:rPr>
        <w:t>覆盖率</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自营</w:t>
      </w:r>
      <w:r w:rsidRPr="00132A29">
        <w:rPr>
          <w:rFonts w:ascii="仿宋" w:eastAsia="仿宋" w:hAnsi="仿宋" w:cs="Times New Roman"/>
          <w:kern w:val="2"/>
          <w:sz w:val="21"/>
          <w:shd w:val="clear" w:color="auto" w:fill="FFFFFF"/>
        </w:rPr>
        <w:t>权益类证券及其衍生品</w:t>
      </w:r>
      <w:r w:rsidRPr="00132A29">
        <w:rPr>
          <w:rFonts w:ascii="仿宋" w:eastAsia="仿宋" w:hAnsi="仿宋" w:cs="Times New Roman" w:hint="eastAsia"/>
          <w:kern w:val="2"/>
          <w:sz w:val="21"/>
          <w:shd w:val="clear" w:color="auto" w:fill="FFFFFF"/>
        </w:rPr>
        <w:t>/净资本”、“融资</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含</w:t>
      </w:r>
      <w:r w:rsidRPr="00132A29">
        <w:rPr>
          <w:rFonts w:ascii="仿宋" w:eastAsia="仿宋" w:hAnsi="仿宋" w:cs="Times New Roman"/>
          <w:kern w:val="2"/>
          <w:sz w:val="21"/>
          <w:shd w:val="clear" w:color="auto" w:fill="FFFFFF"/>
        </w:rPr>
        <w:t>融券）</w:t>
      </w:r>
      <w:r w:rsidRPr="00132A29">
        <w:rPr>
          <w:rFonts w:ascii="仿宋" w:eastAsia="仿宋" w:hAnsi="仿宋" w:cs="Times New Roman" w:hint="eastAsia"/>
          <w:kern w:val="2"/>
          <w:sz w:val="21"/>
          <w:shd w:val="clear" w:color="auto" w:fill="FFFFFF"/>
        </w:rPr>
        <w:t>的</w:t>
      </w:r>
      <w:r w:rsidRPr="00132A29">
        <w:rPr>
          <w:rFonts w:ascii="仿宋" w:eastAsia="仿宋" w:hAnsi="仿宋" w:cs="Times New Roman"/>
          <w:kern w:val="2"/>
          <w:sz w:val="21"/>
          <w:shd w:val="clear" w:color="auto" w:fill="FFFFFF"/>
        </w:rPr>
        <w:t>金额/</w:t>
      </w:r>
      <w:r w:rsidRPr="00132A29">
        <w:rPr>
          <w:rFonts w:ascii="仿宋" w:eastAsia="仿宋" w:hAnsi="仿宋" w:cs="Times New Roman" w:hint="eastAsia"/>
          <w:kern w:val="2"/>
          <w:sz w:val="21"/>
          <w:shd w:val="clear" w:color="auto" w:fill="FFFFFF"/>
        </w:rPr>
        <w:t>净资本”、“对</w:t>
      </w:r>
      <w:r w:rsidRPr="00132A29">
        <w:rPr>
          <w:rFonts w:ascii="仿宋" w:eastAsia="仿宋" w:hAnsi="仿宋" w:cs="Times New Roman"/>
          <w:kern w:val="2"/>
          <w:sz w:val="21"/>
          <w:shd w:val="clear" w:color="auto" w:fill="FFFFFF"/>
        </w:rPr>
        <w:t>单一客户融资（</w:t>
      </w:r>
      <w:r w:rsidRPr="00132A29">
        <w:rPr>
          <w:rFonts w:ascii="仿宋" w:eastAsia="仿宋" w:hAnsi="仿宋" w:cs="Times New Roman" w:hint="eastAsia"/>
          <w:kern w:val="2"/>
          <w:sz w:val="21"/>
          <w:shd w:val="clear" w:color="auto" w:fill="FFFFFF"/>
        </w:rPr>
        <w:t>含</w:t>
      </w:r>
      <w:r w:rsidRPr="00132A29">
        <w:rPr>
          <w:rFonts w:ascii="仿宋" w:eastAsia="仿宋" w:hAnsi="仿宋" w:cs="Times New Roman"/>
          <w:kern w:val="2"/>
          <w:sz w:val="21"/>
          <w:shd w:val="clear" w:color="auto" w:fill="FFFFFF"/>
        </w:rPr>
        <w:t>融券）</w:t>
      </w:r>
      <w:r w:rsidRPr="00132A29">
        <w:rPr>
          <w:rFonts w:ascii="仿宋" w:eastAsia="仿宋" w:hAnsi="仿宋" w:cs="Times New Roman" w:hint="eastAsia"/>
          <w:kern w:val="2"/>
          <w:sz w:val="21"/>
          <w:shd w:val="clear" w:color="auto" w:fill="FFFFFF"/>
        </w:rPr>
        <w:t>业务</w:t>
      </w:r>
      <w:r w:rsidRPr="00132A29">
        <w:rPr>
          <w:rFonts w:ascii="仿宋" w:eastAsia="仿宋" w:hAnsi="仿宋" w:cs="Times New Roman"/>
          <w:kern w:val="2"/>
          <w:sz w:val="21"/>
          <w:shd w:val="clear" w:color="auto" w:fill="FFFFFF"/>
        </w:rPr>
        <w:t>规模与净资本的比例前</w:t>
      </w:r>
      <w:r w:rsidRPr="00132A29">
        <w:rPr>
          <w:rFonts w:ascii="仿宋" w:eastAsia="仿宋" w:hAnsi="仿宋" w:cs="Times New Roman" w:hint="eastAsia"/>
          <w:kern w:val="2"/>
          <w:sz w:val="21"/>
          <w:shd w:val="clear" w:color="auto" w:fill="FFFFFF"/>
        </w:rPr>
        <w:t>五名”、</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净资本/负债</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净资产/负债</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核心</w:t>
      </w:r>
      <w:r w:rsidRPr="00132A29">
        <w:rPr>
          <w:rFonts w:ascii="仿宋" w:eastAsia="仿宋" w:hAnsi="仿宋" w:cs="Times New Roman"/>
          <w:kern w:val="2"/>
          <w:sz w:val="21"/>
          <w:shd w:val="clear" w:color="auto" w:fill="FFFFFF"/>
        </w:rPr>
        <w:t>净资本”</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净资本</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净资产</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净资产</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资本</w:t>
      </w:r>
      <w:r w:rsidRPr="00132A29">
        <w:rPr>
          <w:rFonts w:ascii="仿宋" w:eastAsia="仿宋" w:hAnsi="仿宋" w:cs="Times New Roman"/>
          <w:kern w:val="2"/>
          <w:sz w:val="21"/>
          <w:shd w:val="clear" w:color="auto" w:fill="FFFFFF"/>
        </w:rPr>
        <w:t>杠杆率”</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净资本/净资产</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自营非权益类</w:t>
      </w:r>
      <w:r w:rsidRPr="00132A29">
        <w:rPr>
          <w:rFonts w:ascii="仿宋" w:eastAsia="仿宋" w:hAnsi="仿宋" w:cs="Times New Roman"/>
          <w:kern w:val="2"/>
          <w:sz w:val="21"/>
          <w:shd w:val="clear" w:color="auto" w:fill="FFFFFF"/>
        </w:rPr>
        <w:t>证券及其衍生品</w:t>
      </w:r>
      <w:r w:rsidRPr="00132A29">
        <w:rPr>
          <w:rFonts w:ascii="仿宋" w:eastAsia="仿宋" w:hAnsi="仿宋" w:cs="Times New Roman" w:hint="eastAsia"/>
          <w:kern w:val="2"/>
          <w:sz w:val="21"/>
          <w:shd w:val="clear" w:color="auto" w:fill="FFFFFF"/>
        </w:rPr>
        <w:t>/净资本</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持有</w:t>
      </w:r>
      <w:r w:rsidRPr="00132A29">
        <w:rPr>
          <w:rFonts w:ascii="仿宋" w:eastAsia="仿宋" w:hAnsi="仿宋" w:cs="Times New Roman"/>
          <w:kern w:val="2"/>
          <w:sz w:val="21"/>
          <w:shd w:val="clear" w:color="auto" w:fill="FFFFFF"/>
        </w:rPr>
        <w:t>一种权益类证券的成本与净资本的比例前五名”</w:t>
      </w:r>
      <w:r w:rsidRPr="00132A29">
        <w:rPr>
          <w:rFonts w:ascii="仿宋" w:eastAsia="仿宋" w:hAnsi="仿宋" w:cs="Times New Roman" w:hint="eastAsia"/>
          <w:kern w:val="2"/>
          <w:sz w:val="21"/>
          <w:shd w:val="clear" w:color="auto" w:fill="FFFFFF"/>
        </w:rPr>
        <w:t>这些</w:t>
      </w:r>
      <w:r w:rsidRPr="00132A29">
        <w:rPr>
          <w:rFonts w:ascii="仿宋" w:eastAsia="仿宋" w:hAnsi="仿宋" w:cs="Times New Roman"/>
          <w:kern w:val="2"/>
          <w:sz w:val="21"/>
          <w:shd w:val="clear" w:color="auto" w:fill="FFFFFF"/>
        </w:rPr>
        <w:t>项的计算值</w:t>
      </w:r>
      <w:r w:rsidRPr="00132A29">
        <w:rPr>
          <w:rFonts w:ascii="仿宋" w:eastAsia="仿宋" w:hAnsi="仿宋" w:cs="Times New Roman" w:hint="eastAsia"/>
          <w:kern w:val="2"/>
          <w:sz w:val="21"/>
          <w:shd w:val="clear" w:color="auto" w:fill="FFFFFF"/>
        </w:rPr>
        <w:t>受到持仓规模增长比例和</w:t>
      </w:r>
      <w:r w:rsidRPr="00132A29">
        <w:rPr>
          <w:rFonts w:ascii="仿宋" w:eastAsia="仿宋" w:hAnsi="仿宋" w:cs="Times New Roman"/>
          <w:kern w:val="2"/>
          <w:sz w:val="21"/>
          <w:shd w:val="clear" w:color="auto" w:fill="FFFFFF"/>
        </w:rPr>
        <w:t>业务规模增长比例</w:t>
      </w:r>
      <w:r w:rsidRPr="00132A29">
        <w:rPr>
          <w:rFonts w:ascii="仿宋" w:eastAsia="仿宋" w:hAnsi="仿宋" w:cs="Times New Roman" w:hint="eastAsia"/>
          <w:kern w:val="2"/>
          <w:sz w:val="21"/>
          <w:shd w:val="clear" w:color="auto" w:fill="FFFFFF"/>
        </w:rPr>
        <w:t>的共同影响。</w:t>
      </w: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kern w:val="2"/>
          <w:sz w:val="21"/>
          <w:shd w:val="clear" w:color="auto" w:fill="FFFFFF"/>
        </w:rPr>
        <w:t xml:space="preserve">    “</w:t>
      </w:r>
      <w:r w:rsidRPr="00132A29">
        <w:rPr>
          <w:rFonts w:ascii="仿宋" w:eastAsia="仿宋" w:hAnsi="仿宋" w:cs="Times New Roman" w:hint="eastAsia"/>
          <w:kern w:val="2"/>
          <w:sz w:val="21"/>
          <w:shd w:val="clear" w:color="auto" w:fill="FFFFFF"/>
        </w:rPr>
        <w:t>表内外</w:t>
      </w:r>
      <w:r w:rsidRPr="00132A29">
        <w:rPr>
          <w:rFonts w:ascii="仿宋" w:eastAsia="仿宋" w:hAnsi="仿宋" w:cs="Times New Roman"/>
          <w:kern w:val="2"/>
          <w:sz w:val="21"/>
          <w:shd w:val="clear" w:color="auto" w:fill="FFFFFF"/>
        </w:rPr>
        <w:t>资产总额</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的计算值受到逆回购规模增长比例的影响</w:t>
      </w:r>
      <w:r w:rsidRPr="00132A29">
        <w:rPr>
          <w:rFonts w:ascii="仿宋" w:eastAsia="仿宋" w:hAnsi="仿宋" w:cs="Times New Roman" w:hint="eastAsia"/>
          <w:kern w:val="2"/>
          <w:sz w:val="21"/>
          <w:shd w:val="clear" w:color="auto" w:fill="FFFFFF"/>
        </w:rPr>
        <w:t>。</w:t>
      </w:r>
    </w:p>
    <w:p w:rsidR="0075090C" w:rsidRPr="00572739" w:rsidRDefault="0075090C" w:rsidP="0075090C">
      <w:pPr>
        <w:widowControl w:val="0"/>
        <w:spacing w:after="0" w:line="360" w:lineRule="auto"/>
        <w:ind w:leftChars="350" w:left="770"/>
        <w:jc w:val="both"/>
        <w:rPr>
          <w:rFonts w:ascii="仿宋" w:eastAsia="仿宋" w:hAnsi="仿宋" w:cs="Times New Roman"/>
          <w:kern w:val="2"/>
          <w:sz w:val="21"/>
          <w:lang w:bidi="th-TH"/>
        </w:rPr>
      </w:pP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流动性</w:t>
      </w:r>
      <w:r w:rsidRPr="00132A29">
        <w:rPr>
          <w:rFonts w:ascii="仿宋" w:eastAsia="仿宋" w:hAnsi="仿宋" w:cs="Times New Roman"/>
          <w:kern w:val="2"/>
          <w:sz w:val="21"/>
          <w:shd w:val="clear" w:color="auto" w:fill="FFFFFF"/>
        </w:rPr>
        <w:t>覆盖率</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和</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净稳定资金率</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这些项的计算值受到持仓规模增长比例</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逆回购规模增长比例、业务规模增长比例的共同影响</w:t>
      </w:r>
      <w:r w:rsidRPr="00132A29">
        <w:rPr>
          <w:rFonts w:ascii="仿宋" w:eastAsia="仿宋" w:hAnsi="仿宋" w:cs="Times New Roman" w:hint="eastAsia"/>
          <w:kern w:val="2"/>
          <w:sz w:val="21"/>
          <w:shd w:val="clear" w:color="auto" w:fill="FFFFFF"/>
        </w:rPr>
        <w:t>。</w:t>
      </w:r>
    </w:p>
    <w:sectPr w:rsidR="0075090C" w:rsidRPr="0057273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E1D" w:rsidRDefault="00453E1D" w:rsidP="00232D9B">
      <w:pPr>
        <w:spacing w:after="0" w:line="240" w:lineRule="auto"/>
      </w:pPr>
      <w:r>
        <w:separator/>
      </w:r>
    </w:p>
  </w:endnote>
  <w:endnote w:type="continuationSeparator" w:id="0">
    <w:p w:rsidR="00453E1D" w:rsidRDefault="00453E1D" w:rsidP="00232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739" w:rsidRDefault="00572739">
    <w:pPr>
      <w:pStyle w:val="a5"/>
      <w:ind w:left="77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739" w:rsidRDefault="00572739">
    <w:pPr>
      <w:pStyle w:val="a5"/>
      <w:ind w:left="77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739" w:rsidRDefault="00572739">
    <w:pPr>
      <w:pStyle w:val="a5"/>
      <w:ind w:left="77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E1D" w:rsidRDefault="00453E1D" w:rsidP="00232D9B">
      <w:pPr>
        <w:spacing w:after="0" w:line="240" w:lineRule="auto"/>
      </w:pPr>
      <w:r>
        <w:separator/>
      </w:r>
    </w:p>
  </w:footnote>
  <w:footnote w:type="continuationSeparator" w:id="0">
    <w:p w:rsidR="00453E1D" w:rsidRDefault="00453E1D" w:rsidP="00232D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739" w:rsidRDefault="00572739">
    <w:pPr>
      <w:pStyle w:val="a4"/>
      <w:ind w:left="77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739" w:rsidRDefault="00572739">
    <w:pPr>
      <w:pStyle w:val="a4"/>
      <w:ind w:left="77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739" w:rsidRDefault="00572739">
    <w:pPr>
      <w:pStyle w:val="a4"/>
      <w:ind w:left="77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5A65"/>
    <w:multiLevelType w:val="multilevel"/>
    <w:tmpl w:val="DE60C4C4"/>
    <w:lvl w:ilvl="0">
      <w:start w:val="3"/>
      <w:numFmt w:val="decimal"/>
      <w:pStyle w:val="1"/>
      <w:lvlText w:val="%1."/>
      <w:lvlJc w:val="left"/>
      <w:pPr>
        <w:ind w:left="432" w:hanging="432"/>
      </w:pPr>
      <w:rPr>
        <w:rFonts w:asciiTheme="minorHAnsi" w:eastAsiaTheme="minorEastAsia" w:hAnsiTheme="minorHAnsi" w:cstheme="minorBidi" w:hint="default"/>
      </w:rPr>
    </w:lvl>
    <w:lvl w:ilvl="1">
      <w:start w:val="1"/>
      <w:numFmt w:val="decimal"/>
      <w:lvlText w:val="%1.%2"/>
      <w:lvlJc w:val="left"/>
      <w:pPr>
        <w:ind w:left="718" w:hanging="576"/>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Heading61"/>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Heading81"/>
      <w:lvlText w:val="%1.%2.%3.%4.%5.%6.%7.%8"/>
      <w:lvlJc w:val="left"/>
      <w:pPr>
        <w:ind w:left="1440" w:hanging="1440"/>
      </w:pPr>
      <w:rPr>
        <w:rFonts w:hint="default"/>
      </w:rPr>
    </w:lvl>
    <w:lvl w:ilvl="8">
      <w:start w:val="1"/>
      <w:numFmt w:val="decimal"/>
      <w:pStyle w:val="Heading91"/>
      <w:lvlText w:val="%1.%2.%3.%4.%5.%6.%7.%8.%9"/>
      <w:lvlJc w:val="left"/>
      <w:pPr>
        <w:ind w:left="1584" w:hanging="1584"/>
      </w:pPr>
      <w:rPr>
        <w:rFonts w:hint="default"/>
      </w:rPr>
    </w:lvl>
  </w:abstractNum>
  <w:abstractNum w:abstractNumId="1">
    <w:nsid w:val="02C321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73E1549"/>
    <w:multiLevelType w:val="multilevel"/>
    <w:tmpl w:val="13BC7B7C"/>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nsid w:val="0A866F4D"/>
    <w:multiLevelType w:val="hybridMultilevel"/>
    <w:tmpl w:val="4D681848"/>
    <w:lvl w:ilvl="0" w:tplc="08981BFE">
      <w:start w:val="1"/>
      <w:numFmt w:val="decimal"/>
      <w:lvlText w:val="（%1）"/>
      <w:lvlJc w:val="left"/>
      <w:pPr>
        <w:ind w:left="1455" w:hanging="72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4">
    <w:nsid w:val="0BB30F40"/>
    <w:multiLevelType w:val="hybridMultilevel"/>
    <w:tmpl w:val="3D069F3C"/>
    <w:lvl w:ilvl="0" w:tplc="E988C878">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5">
    <w:nsid w:val="171F260D"/>
    <w:multiLevelType w:val="multilevel"/>
    <w:tmpl w:val="13BC7B7C"/>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1A9D2814"/>
    <w:multiLevelType w:val="multilevel"/>
    <w:tmpl w:val="943C41B6"/>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7">
    <w:nsid w:val="1EC93857"/>
    <w:multiLevelType w:val="multilevel"/>
    <w:tmpl w:val="283E4290"/>
    <w:lvl w:ilvl="0">
      <w:start w:val="5"/>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nsid w:val="1FF11069"/>
    <w:multiLevelType w:val="multilevel"/>
    <w:tmpl w:val="80E69EC6"/>
    <w:lvl w:ilvl="0">
      <w:start w:val="2"/>
      <w:numFmt w:val="decimal"/>
      <w:lvlText w:val="%1"/>
      <w:lvlJc w:val="left"/>
      <w:pPr>
        <w:ind w:left="1140" w:hanging="1140"/>
      </w:pPr>
      <w:rPr>
        <w:rFonts w:hint="default"/>
      </w:rPr>
    </w:lvl>
    <w:lvl w:ilvl="1">
      <w:start w:val="4"/>
      <w:numFmt w:val="decimal"/>
      <w:lvlText w:val="%1.%2"/>
      <w:lvlJc w:val="left"/>
      <w:pPr>
        <w:ind w:left="1323" w:hanging="1140"/>
      </w:pPr>
      <w:rPr>
        <w:rFonts w:hint="default"/>
      </w:rPr>
    </w:lvl>
    <w:lvl w:ilvl="2">
      <w:start w:val="1"/>
      <w:numFmt w:val="decimal"/>
      <w:lvlText w:val="%1.%2.%3"/>
      <w:lvlJc w:val="left"/>
      <w:pPr>
        <w:ind w:left="1506" w:hanging="1140"/>
      </w:pPr>
      <w:rPr>
        <w:rFonts w:hint="default"/>
      </w:rPr>
    </w:lvl>
    <w:lvl w:ilvl="3">
      <w:start w:val="1"/>
      <w:numFmt w:val="decimal"/>
      <w:lvlText w:val="%1.%2.%3.%4"/>
      <w:lvlJc w:val="left"/>
      <w:pPr>
        <w:ind w:left="1689" w:hanging="1140"/>
      </w:pPr>
      <w:rPr>
        <w:rFonts w:hint="default"/>
      </w:rPr>
    </w:lvl>
    <w:lvl w:ilvl="4">
      <w:start w:val="7"/>
      <w:numFmt w:val="decimal"/>
      <w:lvlText w:val="%1.%2.%3.%4.%5"/>
      <w:lvlJc w:val="left"/>
      <w:pPr>
        <w:ind w:left="1872" w:hanging="1140"/>
      </w:pPr>
      <w:rPr>
        <w:rFonts w:hint="default"/>
      </w:rPr>
    </w:lvl>
    <w:lvl w:ilvl="5">
      <w:start w:val="1"/>
      <w:numFmt w:val="decimal"/>
      <w:lvlText w:val="%1.%2.%3.%4.%5.%6"/>
      <w:lvlJc w:val="left"/>
      <w:pPr>
        <w:ind w:left="2055" w:hanging="1140"/>
      </w:pPr>
      <w:rPr>
        <w:rFonts w:hint="default"/>
      </w:rPr>
    </w:lvl>
    <w:lvl w:ilvl="6">
      <w:start w:val="1"/>
      <w:numFmt w:val="decimal"/>
      <w:lvlText w:val="%1.%2.%3.%4.%5.%6.%7"/>
      <w:lvlJc w:val="left"/>
      <w:pPr>
        <w:ind w:left="2238" w:hanging="1140"/>
      </w:pPr>
      <w:rPr>
        <w:rFonts w:hint="default"/>
      </w:rPr>
    </w:lvl>
    <w:lvl w:ilvl="7">
      <w:start w:val="1"/>
      <w:numFmt w:val="decimal"/>
      <w:lvlText w:val="%1.%2.%3.%4.%5.%6.%7.%8"/>
      <w:lvlJc w:val="left"/>
      <w:pPr>
        <w:ind w:left="2721" w:hanging="1440"/>
      </w:pPr>
      <w:rPr>
        <w:rFonts w:hint="default"/>
      </w:rPr>
    </w:lvl>
    <w:lvl w:ilvl="8">
      <w:start w:val="1"/>
      <w:numFmt w:val="decimal"/>
      <w:lvlText w:val="%1.%2.%3.%4.%5.%6.%7.%8.%9"/>
      <w:lvlJc w:val="left"/>
      <w:pPr>
        <w:ind w:left="2904" w:hanging="1440"/>
      </w:pPr>
      <w:rPr>
        <w:rFonts w:hint="default"/>
      </w:rPr>
    </w:lvl>
  </w:abstractNum>
  <w:abstractNum w:abstractNumId="9">
    <w:nsid w:val="20947DF1"/>
    <w:multiLevelType w:val="hybridMultilevel"/>
    <w:tmpl w:val="C22818F2"/>
    <w:lvl w:ilvl="0" w:tplc="63EE20BA">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0">
    <w:nsid w:val="35344966"/>
    <w:multiLevelType w:val="hybridMultilevel"/>
    <w:tmpl w:val="9CF280F0"/>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2EB2C374">
      <w:start w:val="1"/>
      <w:numFmt w:val="decimal"/>
      <w:lvlText w:val="%8、"/>
      <w:lvlJc w:val="left"/>
      <w:pPr>
        <w:tabs>
          <w:tab w:val="num" w:pos="3300"/>
        </w:tabs>
        <w:ind w:left="3300" w:hanging="360"/>
      </w:pPr>
      <w:rPr>
        <w:rFonts w:hint="default"/>
        <w:lang w:eastAsia="zh-CN"/>
      </w:rPr>
    </w:lvl>
    <w:lvl w:ilvl="8" w:tplc="0409001B" w:tentative="1">
      <w:start w:val="1"/>
      <w:numFmt w:val="lowerRoman"/>
      <w:lvlText w:val="%9."/>
      <w:lvlJc w:val="right"/>
      <w:pPr>
        <w:tabs>
          <w:tab w:val="num" w:pos="3780"/>
        </w:tabs>
        <w:ind w:left="3780" w:hanging="420"/>
      </w:pPr>
    </w:lvl>
  </w:abstractNum>
  <w:abstractNum w:abstractNumId="11">
    <w:nsid w:val="42F60FE4"/>
    <w:multiLevelType w:val="hybridMultilevel"/>
    <w:tmpl w:val="FB266696"/>
    <w:lvl w:ilvl="0" w:tplc="243C5422">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2">
    <w:nsid w:val="48E136C0"/>
    <w:multiLevelType w:val="multilevel"/>
    <w:tmpl w:val="DE60C4C4"/>
    <w:lvl w:ilvl="0">
      <w:start w:val="3"/>
      <w:numFmt w:val="decimal"/>
      <w:lvlText w:val="%1."/>
      <w:lvlJc w:val="left"/>
      <w:pPr>
        <w:ind w:left="432" w:hanging="432"/>
      </w:pPr>
      <w:rPr>
        <w:rFonts w:asciiTheme="minorHAnsi" w:eastAsiaTheme="minorEastAsia" w:hAnsiTheme="minorHAnsi" w:cstheme="minorBidi" w:hint="default"/>
      </w:rPr>
    </w:lvl>
    <w:lvl w:ilvl="1">
      <w:start w:val="1"/>
      <w:numFmt w:val="decimal"/>
      <w:lvlText w:val="%1.%2"/>
      <w:lvlJc w:val="left"/>
      <w:pPr>
        <w:ind w:left="718" w:hanging="576"/>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4DEA5145"/>
    <w:multiLevelType w:val="multilevel"/>
    <w:tmpl w:val="13BC7B7C"/>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nsid w:val="52CC126C"/>
    <w:multiLevelType w:val="multilevel"/>
    <w:tmpl w:val="13BC7B7C"/>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nsid w:val="6B4F0816"/>
    <w:multiLevelType w:val="hybridMultilevel"/>
    <w:tmpl w:val="FB742314"/>
    <w:lvl w:ilvl="0" w:tplc="54887D0E">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6">
    <w:nsid w:val="6DA35F4C"/>
    <w:multiLevelType w:val="multilevel"/>
    <w:tmpl w:val="283E4290"/>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nsid w:val="6E0E6CEB"/>
    <w:multiLevelType w:val="multilevel"/>
    <w:tmpl w:val="9EE2F2C8"/>
    <w:lvl w:ilvl="0">
      <w:start w:val="2"/>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8">
    <w:nsid w:val="70A12989"/>
    <w:multiLevelType w:val="multilevel"/>
    <w:tmpl w:val="283E4290"/>
    <w:lvl w:ilvl="0">
      <w:start w:val="4"/>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6"/>
  </w:num>
  <w:num w:numId="2">
    <w:abstractNumId w:val="0"/>
  </w:num>
  <w:num w:numId="3">
    <w:abstractNumId w:val="1"/>
  </w:num>
  <w:num w:numId="4">
    <w:abstractNumId w:val="0"/>
    <w:lvlOverride w:ilvl="0">
      <w:startOverride w:val="1"/>
    </w:lvlOverride>
    <w:lvlOverride w:ilvl="1">
      <w:startOverride w:val="3"/>
    </w:lvlOverride>
    <w:lvlOverride w:ilvl="2">
      <w:startOverride w:val="1"/>
    </w:lvlOverride>
  </w:num>
  <w:num w:numId="5">
    <w:abstractNumId w:val="0"/>
    <w:lvlOverride w:ilvl="0">
      <w:startOverride w:val="1"/>
    </w:lvlOverride>
    <w:lvlOverride w:ilvl="1">
      <w:startOverride w:val="3"/>
    </w:lvlOverride>
    <w:lvlOverride w:ilvl="2">
      <w:startOverride w:val="1"/>
    </w:lvlOverride>
    <w:lvlOverride w:ilvl="3">
      <w:startOverride w:val="1"/>
    </w:lvlOverride>
  </w:num>
  <w:num w:numId="6">
    <w:abstractNumId w:val="5"/>
  </w:num>
  <w:num w:numId="7">
    <w:abstractNumId w:val="17"/>
  </w:num>
  <w:num w:numId="8">
    <w:abstractNumId w:val="13"/>
  </w:num>
  <w:num w:numId="9">
    <w:abstractNumId w:val="2"/>
  </w:num>
  <w:num w:numId="10">
    <w:abstractNumId w:val="16"/>
  </w:num>
  <w:num w:numId="11">
    <w:abstractNumId w:val="14"/>
  </w:num>
  <w:num w:numId="12">
    <w:abstractNumId w:val="18"/>
  </w:num>
  <w:num w:numId="13">
    <w:abstractNumId w:val="7"/>
  </w:num>
  <w:num w:numId="14">
    <w:abstractNumId w:val="0"/>
    <w:lvlOverride w:ilvl="0">
      <w:startOverride w:val="7"/>
    </w:lvlOverride>
    <w:lvlOverride w:ilvl="1">
      <w:startOverride w:val="1"/>
    </w:lvlOverride>
  </w:num>
  <w:num w:numId="15">
    <w:abstractNumId w:val="0"/>
    <w:lvlOverride w:ilvl="0">
      <w:startOverride w:val="7"/>
    </w:lvlOverride>
    <w:lvlOverride w:ilvl="1">
      <w:startOverride w:val="1"/>
    </w:lvlOverride>
  </w:num>
  <w:num w:numId="16">
    <w:abstractNumId w:val="12"/>
  </w:num>
  <w:num w:numId="17">
    <w:abstractNumId w:val="0"/>
    <w:lvlOverride w:ilvl="0">
      <w:startOverride w:val="7"/>
    </w:lvlOverride>
    <w:lvlOverride w:ilvl="1">
      <w:startOverride w:val="1"/>
    </w:lvlOverride>
  </w:num>
  <w:num w:numId="18">
    <w:abstractNumId w:val="0"/>
    <w:lvlOverride w:ilvl="0">
      <w:startOverride w:val="7"/>
    </w:lvlOverride>
    <w:lvlOverride w:ilvl="1">
      <w:startOverride w:val="1"/>
    </w:lvlOverride>
  </w:num>
  <w:num w:numId="19">
    <w:abstractNumId w:val="3"/>
  </w:num>
  <w:num w:numId="20">
    <w:abstractNumId w:val="8"/>
  </w:num>
  <w:num w:numId="21">
    <w:abstractNumId w:val="15"/>
  </w:num>
  <w:num w:numId="22">
    <w:abstractNumId w:val="4"/>
  </w:num>
  <w:num w:numId="23">
    <w:abstractNumId w:val="11"/>
  </w:num>
  <w:num w:numId="24">
    <w:abstractNumId w:val="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FA0"/>
    <w:rsid w:val="00071AB3"/>
    <w:rsid w:val="00075FA0"/>
    <w:rsid w:val="0012428C"/>
    <w:rsid w:val="00132A29"/>
    <w:rsid w:val="00232D9B"/>
    <w:rsid w:val="002A6062"/>
    <w:rsid w:val="00453E1D"/>
    <w:rsid w:val="00572739"/>
    <w:rsid w:val="00595CE0"/>
    <w:rsid w:val="006C4BA1"/>
    <w:rsid w:val="00714A8E"/>
    <w:rsid w:val="0075090C"/>
    <w:rsid w:val="00966EBE"/>
    <w:rsid w:val="00996790"/>
    <w:rsid w:val="00DB4A60"/>
    <w:rsid w:val="00DD358B"/>
    <w:rsid w:val="00EB7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qFormat="1"/>
    <w:lsdException w:name="caption" w:uiPriority="35" w:qFormat="1"/>
    <w:lsdException w:name="annotation reference"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Date" w:qFormat="1"/>
    <w:lsdException w:name="Hyperlink" w:qFormat="1"/>
    <w:lsdException w:name="Strong" w:semiHidden="0" w:uiPriority="22" w:unhideWhenUsed="0" w:qFormat="1"/>
    <w:lsdException w:name="Emphasis" w:semiHidden="0" w:uiPriority="20" w:unhideWhenUsed="0" w:qFormat="1"/>
    <w:lsdException w:name="Document Map" w:qFormat="1"/>
    <w:lsdException w:name="annotation subject"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6C4BA1"/>
    <w:pPr>
      <w:keepNext/>
      <w:keepLines/>
      <w:widowControl w:val="0"/>
      <w:numPr>
        <w:numId w:val="2"/>
      </w:numPr>
      <w:spacing w:before="340" w:after="330" w:line="578" w:lineRule="auto"/>
      <w:ind w:left="0"/>
      <w:jc w:val="both"/>
      <w:outlineLvl w:val="0"/>
    </w:pPr>
    <w:rPr>
      <w:b/>
      <w:bCs/>
      <w:kern w:val="44"/>
      <w:sz w:val="44"/>
      <w:szCs w:val="44"/>
    </w:rPr>
  </w:style>
  <w:style w:type="paragraph" w:styleId="2">
    <w:name w:val="heading 2"/>
    <w:basedOn w:val="a0"/>
    <w:next w:val="a0"/>
    <w:link w:val="2Char"/>
    <w:qFormat/>
    <w:rsid w:val="006C4BA1"/>
    <w:pPr>
      <w:keepNext/>
      <w:keepLines/>
      <w:pageBreakBefore/>
      <w:pBdr>
        <w:top w:val="single" w:sz="36" w:space="4" w:color="auto"/>
      </w:pBdr>
      <w:autoSpaceDE w:val="0"/>
      <w:autoSpaceDN w:val="0"/>
      <w:adjustRightInd w:val="0"/>
      <w:spacing w:before="120"/>
      <w:jc w:val="left"/>
      <w:textAlignment w:val="baseline"/>
      <w:outlineLvl w:val="1"/>
    </w:pPr>
    <w:rPr>
      <w:rFonts w:ascii="Calibri Light" w:eastAsia="宋体" w:hAnsi="Calibri Light" w:cs="Calibri Light"/>
      <w:b/>
      <w:bCs/>
      <w:kern w:val="0"/>
      <w:szCs w:val="21"/>
      <w:lang w:bidi="th-TH"/>
    </w:rPr>
  </w:style>
  <w:style w:type="paragraph" w:styleId="3">
    <w:name w:val="heading 3"/>
    <w:basedOn w:val="a0"/>
    <w:next w:val="a0"/>
    <w:link w:val="3Char"/>
    <w:qFormat/>
    <w:rsid w:val="006C4BA1"/>
    <w:pPr>
      <w:keepNext/>
      <w:keepLines/>
      <w:autoSpaceDE w:val="0"/>
      <w:autoSpaceDN w:val="0"/>
      <w:adjustRightInd w:val="0"/>
      <w:spacing w:before="120"/>
      <w:ind w:leftChars="400" w:left="400"/>
      <w:jc w:val="left"/>
      <w:textAlignment w:val="baseline"/>
      <w:outlineLvl w:val="2"/>
    </w:pPr>
    <w:rPr>
      <w:rFonts w:ascii="Calibri Light" w:eastAsia="宋体" w:hAnsi="Calibri Light" w:cs="Calibri Light"/>
      <w:b/>
      <w:bCs/>
      <w:kern w:val="0"/>
      <w:sz w:val="30"/>
      <w:szCs w:val="24"/>
      <w:lang w:bidi="th-TH"/>
    </w:rPr>
  </w:style>
  <w:style w:type="paragraph" w:styleId="4">
    <w:name w:val="heading 4"/>
    <w:basedOn w:val="a"/>
    <w:next w:val="a"/>
    <w:link w:val="4Char"/>
    <w:semiHidden/>
    <w:unhideWhenUsed/>
    <w:qFormat/>
    <w:rsid w:val="006C4BA1"/>
    <w:pPr>
      <w:keepNext/>
      <w:keepLines/>
      <w:spacing w:before="40" w:after="0"/>
      <w:outlineLvl w:val="3"/>
    </w:pPr>
    <w:rPr>
      <w:rFonts w:ascii="Calibri Light" w:eastAsia="宋体" w:hAnsi="Calibri Light" w:cs="Calibri Light"/>
      <w:b/>
      <w:bCs/>
      <w:sz w:val="20"/>
      <w:szCs w:val="20"/>
      <w:lang w:bidi="th-TH"/>
    </w:rPr>
  </w:style>
  <w:style w:type="paragraph" w:styleId="5">
    <w:name w:val="heading 5"/>
    <w:basedOn w:val="a"/>
    <w:next w:val="a"/>
    <w:link w:val="5Char"/>
    <w:uiPriority w:val="9"/>
    <w:unhideWhenUsed/>
    <w:qFormat/>
    <w:rsid w:val="006C4BA1"/>
    <w:pPr>
      <w:keepNext/>
      <w:keepLines/>
      <w:widowControl w:val="0"/>
      <w:numPr>
        <w:ilvl w:val="4"/>
        <w:numId w:val="2"/>
      </w:numPr>
      <w:spacing w:before="280" w:after="290" w:line="376" w:lineRule="auto"/>
      <w:ind w:left="0"/>
      <w:jc w:val="both"/>
      <w:outlineLvl w:val="4"/>
    </w:pPr>
    <w:rPr>
      <w:b/>
      <w:bCs/>
      <w:kern w:val="2"/>
      <w:sz w:val="28"/>
      <w:szCs w:val="28"/>
    </w:rPr>
  </w:style>
  <w:style w:type="paragraph" w:styleId="6">
    <w:name w:val="heading 6"/>
    <w:basedOn w:val="a"/>
    <w:next w:val="a"/>
    <w:link w:val="6Char"/>
    <w:uiPriority w:val="9"/>
    <w:semiHidden/>
    <w:unhideWhenUsed/>
    <w:qFormat/>
    <w:rsid w:val="006C4BA1"/>
    <w:pPr>
      <w:keepNext/>
      <w:keepLines/>
      <w:spacing w:before="40" w:after="0"/>
      <w:outlineLvl w:val="5"/>
    </w:pPr>
    <w:rPr>
      <w:rFonts w:ascii="Cambria" w:eastAsia="宋体" w:hAnsi="Cambria" w:cs="Times New Roman"/>
      <w:b/>
      <w:bCs/>
      <w:sz w:val="24"/>
      <w:szCs w:val="24"/>
    </w:rPr>
  </w:style>
  <w:style w:type="paragraph" w:styleId="7">
    <w:name w:val="heading 7"/>
    <w:basedOn w:val="a"/>
    <w:next w:val="a"/>
    <w:link w:val="7Char"/>
    <w:uiPriority w:val="9"/>
    <w:unhideWhenUsed/>
    <w:qFormat/>
    <w:rsid w:val="006C4BA1"/>
    <w:pPr>
      <w:keepNext/>
      <w:keepLines/>
      <w:widowControl w:val="0"/>
      <w:numPr>
        <w:ilvl w:val="6"/>
        <w:numId w:val="2"/>
      </w:numPr>
      <w:spacing w:before="240" w:after="64" w:line="320" w:lineRule="auto"/>
      <w:ind w:left="0"/>
      <w:jc w:val="both"/>
      <w:outlineLvl w:val="6"/>
    </w:pPr>
    <w:rPr>
      <w:b/>
      <w:bCs/>
      <w:kern w:val="2"/>
      <w:sz w:val="24"/>
      <w:szCs w:val="24"/>
    </w:rPr>
  </w:style>
  <w:style w:type="paragraph" w:styleId="8">
    <w:name w:val="heading 8"/>
    <w:basedOn w:val="a"/>
    <w:next w:val="a"/>
    <w:link w:val="8Char"/>
    <w:uiPriority w:val="9"/>
    <w:semiHidden/>
    <w:unhideWhenUsed/>
    <w:qFormat/>
    <w:rsid w:val="006C4BA1"/>
    <w:pPr>
      <w:keepNext/>
      <w:keepLines/>
      <w:spacing w:before="40" w:after="0"/>
      <w:outlineLvl w:val="7"/>
    </w:pPr>
    <w:rPr>
      <w:rFonts w:ascii="Cambria" w:eastAsia="宋体" w:hAnsi="Cambria" w:cs="Times New Roman"/>
      <w:sz w:val="24"/>
      <w:szCs w:val="24"/>
    </w:rPr>
  </w:style>
  <w:style w:type="paragraph" w:styleId="9">
    <w:name w:val="heading 9"/>
    <w:basedOn w:val="a"/>
    <w:next w:val="a"/>
    <w:link w:val="9Char"/>
    <w:uiPriority w:val="9"/>
    <w:semiHidden/>
    <w:unhideWhenUsed/>
    <w:qFormat/>
    <w:rsid w:val="006C4BA1"/>
    <w:pPr>
      <w:keepNext/>
      <w:keepLines/>
      <w:spacing w:before="40" w:after="0"/>
      <w:outlineLvl w:val="8"/>
    </w:pPr>
    <w:rPr>
      <w:rFonts w:ascii="Cambria" w:eastAsia="宋体" w:hAnsi="Cambria" w:cs="Times New Roman"/>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qFormat/>
    <w:rsid w:val="006C4BA1"/>
    <w:rPr>
      <w:b/>
      <w:bCs/>
      <w:kern w:val="44"/>
      <w:sz w:val="44"/>
      <w:szCs w:val="44"/>
    </w:rPr>
  </w:style>
  <w:style w:type="character" w:customStyle="1" w:styleId="2Char">
    <w:name w:val="标题 2 Char"/>
    <w:basedOn w:val="a1"/>
    <w:link w:val="2"/>
    <w:qFormat/>
    <w:rsid w:val="006C4BA1"/>
    <w:rPr>
      <w:rFonts w:ascii="Calibri Light" w:eastAsia="宋体" w:hAnsi="Calibri Light" w:cs="Calibri Light"/>
      <w:b/>
      <w:bCs/>
      <w:sz w:val="21"/>
      <w:szCs w:val="21"/>
      <w:lang w:bidi="th-TH"/>
    </w:rPr>
  </w:style>
  <w:style w:type="character" w:customStyle="1" w:styleId="3Char">
    <w:name w:val="标题 3 Char"/>
    <w:basedOn w:val="a1"/>
    <w:link w:val="3"/>
    <w:qFormat/>
    <w:rsid w:val="006C4BA1"/>
    <w:rPr>
      <w:rFonts w:ascii="Calibri Light" w:eastAsia="宋体" w:hAnsi="Calibri Light" w:cs="Calibri Light"/>
      <w:b/>
      <w:bCs/>
      <w:sz w:val="30"/>
      <w:szCs w:val="24"/>
      <w:lang w:bidi="th-TH"/>
    </w:rPr>
  </w:style>
  <w:style w:type="paragraph" w:customStyle="1" w:styleId="Heading41">
    <w:name w:val="Heading 41"/>
    <w:basedOn w:val="a0"/>
    <w:next w:val="a0"/>
    <w:qFormat/>
    <w:rsid w:val="006C4BA1"/>
    <w:pPr>
      <w:keepNext/>
      <w:keepLines/>
      <w:pBdr>
        <w:bottom w:val="single" w:sz="6" w:space="1" w:color="auto"/>
      </w:pBdr>
      <w:tabs>
        <w:tab w:val="center" w:pos="6300"/>
        <w:tab w:val="right" w:pos="10080"/>
      </w:tabs>
      <w:autoSpaceDE w:val="0"/>
      <w:autoSpaceDN w:val="0"/>
      <w:adjustRightInd w:val="0"/>
      <w:spacing w:before="240" w:after="0"/>
      <w:ind w:leftChars="500" w:left="500"/>
      <w:jc w:val="left"/>
      <w:textAlignment w:val="baseline"/>
      <w:outlineLvl w:val="3"/>
    </w:pPr>
    <w:rPr>
      <w:rFonts w:ascii="Calibri Light" w:eastAsia="宋体" w:hAnsi="Calibri Light" w:cs="Calibri Light"/>
      <w:b/>
      <w:bCs/>
      <w:kern w:val="0"/>
      <w:sz w:val="20"/>
      <w:szCs w:val="20"/>
      <w:lang w:bidi="th-TH"/>
    </w:rPr>
  </w:style>
  <w:style w:type="character" w:customStyle="1" w:styleId="5Char">
    <w:name w:val="标题 5 Char"/>
    <w:basedOn w:val="a1"/>
    <w:link w:val="5"/>
    <w:uiPriority w:val="9"/>
    <w:qFormat/>
    <w:rsid w:val="006C4BA1"/>
    <w:rPr>
      <w:b/>
      <w:bCs/>
      <w:kern w:val="2"/>
      <w:sz w:val="28"/>
      <w:szCs w:val="28"/>
    </w:rPr>
  </w:style>
  <w:style w:type="paragraph" w:customStyle="1" w:styleId="Heading61">
    <w:name w:val="Heading 61"/>
    <w:basedOn w:val="a"/>
    <w:next w:val="a"/>
    <w:uiPriority w:val="9"/>
    <w:unhideWhenUsed/>
    <w:qFormat/>
    <w:rsid w:val="006C4BA1"/>
    <w:pPr>
      <w:keepNext/>
      <w:keepLines/>
      <w:widowControl w:val="0"/>
      <w:numPr>
        <w:ilvl w:val="5"/>
        <w:numId w:val="2"/>
      </w:numPr>
      <w:spacing w:before="240" w:after="64" w:line="320" w:lineRule="auto"/>
      <w:ind w:left="0"/>
      <w:jc w:val="both"/>
      <w:outlineLvl w:val="5"/>
    </w:pPr>
    <w:rPr>
      <w:rFonts w:ascii="Cambria" w:eastAsia="宋体" w:hAnsi="Cambria" w:cs="Times New Roman"/>
      <w:b/>
      <w:bCs/>
      <w:kern w:val="2"/>
      <w:sz w:val="24"/>
      <w:szCs w:val="24"/>
    </w:rPr>
  </w:style>
  <w:style w:type="character" w:customStyle="1" w:styleId="7Char">
    <w:name w:val="标题 7 Char"/>
    <w:basedOn w:val="a1"/>
    <w:link w:val="7"/>
    <w:uiPriority w:val="9"/>
    <w:qFormat/>
    <w:rsid w:val="006C4BA1"/>
    <w:rPr>
      <w:b/>
      <w:bCs/>
      <w:kern w:val="2"/>
      <w:sz w:val="24"/>
      <w:szCs w:val="24"/>
    </w:rPr>
  </w:style>
  <w:style w:type="paragraph" w:customStyle="1" w:styleId="Heading81">
    <w:name w:val="Heading 81"/>
    <w:basedOn w:val="a"/>
    <w:next w:val="a"/>
    <w:uiPriority w:val="9"/>
    <w:unhideWhenUsed/>
    <w:qFormat/>
    <w:rsid w:val="006C4BA1"/>
    <w:pPr>
      <w:keepNext/>
      <w:keepLines/>
      <w:widowControl w:val="0"/>
      <w:numPr>
        <w:ilvl w:val="7"/>
        <w:numId w:val="2"/>
      </w:numPr>
      <w:spacing w:before="240" w:after="64" w:line="320" w:lineRule="auto"/>
      <w:ind w:left="0"/>
      <w:jc w:val="both"/>
      <w:outlineLvl w:val="7"/>
    </w:pPr>
    <w:rPr>
      <w:rFonts w:ascii="Cambria" w:eastAsia="宋体" w:hAnsi="Cambria" w:cs="Times New Roman"/>
      <w:kern w:val="2"/>
      <w:sz w:val="24"/>
      <w:szCs w:val="24"/>
    </w:rPr>
  </w:style>
  <w:style w:type="paragraph" w:customStyle="1" w:styleId="Heading91">
    <w:name w:val="Heading 91"/>
    <w:basedOn w:val="a"/>
    <w:next w:val="a"/>
    <w:uiPriority w:val="9"/>
    <w:unhideWhenUsed/>
    <w:qFormat/>
    <w:rsid w:val="006C4BA1"/>
    <w:pPr>
      <w:keepNext/>
      <w:keepLines/>
      <w:widowControl w:val="0"/>
      <w:numPr>
        <w:ilvl w:val="8"/>
        <w:numId w:val="2"/>
      </w:numPr>
      <w:spacing w:before="240" w:after="64" w:line="320" w:lineRule="auto"/>
      <w:ind w:left="0"/>
      <w:jc w:val="both"/>
      <w:outlineLvl w:val="8"/>
    </w:pPr>
    <w:rPr>
      <w:rFonts w:ascii="Cambria" w:eastAsia="宋体" w:hAnsi="Cambria" w:cs="Times New Roman"/>
      <w:kern w:val="2"/>
      <w:sz w:val="21"/>
      <w:szCs w:val="21"/>
    </w:rPr>
  </w:style>
  <w:style w:type="numbering" w:customStyle="1" w:styleId="NoList1">
    <w:name w:val="No List1"/>
    <w:next w:val="a3"/>
    <w:uiPriority w:val="99"/>
    <w:semiHidden/>
    <w:unhideWhenUsed/>
    <w:rsid w:val="006C4BA1"/>
  </w:style>
  <w:style w:type="paragraph" w:styleId="a0">
    <w:name w:val="Body Text"/>
    <w:basedOn w:val="a"/>
    <w:link w:val="Char"/>
    <w:uiPriority w:val="99"/>
    <w:unhideWhenUsed/>
    <w:qFormat/>
    <w:rsid w:val="006C4BA1"/>
    <w:pPr>
      <w:widowControl w:val="0"/>
      <w:spacing w:after="120" w:line="360" w:lineRule="auto"/>
      <w:ind w:leftChars="350" w:left="350"/>
      <w:jc w:val="both"/>
    </w:pPr>
    <w:rPr>
      <w:kern w:val="2"/>
      <w:sz w:val="21"/>
    </w:rPr>
  </w:style>
  <w:style w:type="character" w:customStyle="1" w:styleId="Char">
    <w:name w:val="正文文本 Char"/>
    <w:basedOn w:val="a1"/>
    <w:link w:val="a0"/>
    <w:uiPriority w:val="99"/>
    <w:qFormat/>
    <w:rsid w:val="006C4BA1"/>
    <w:rPr>
      <w:kern w:val="2"/>
      <w:sz w:val="21"/>
    </w:rPr>
  </w:style>
  <w:style w:type="character" w:customStyle="1" w:styleId="4Char">
    <w:name w:val="标题 4 Char"/>
    <w:basedOn w:val="a1"/>
    <w:link w:val="4"/>
    <w:qFormat/>
    <w:rsid w:val="006C4BA1"/>
    <w:rPr>
      <w:rFonts w:ascii="Calibri Light" w:eastAsia="宋体" w:hAnsi="Calibri Light" w:cs="Calibri Light"/>
      <w:b/>
      <w:bCs/>
      <w:kern w:val="0"/>
      <w:sz w:val="20"/>
      <w:szCs w:val="20"/>
      <w:lang w:bidi="th-TH"/>
    </w:rPr>
  </w:style>
  <w:style w:type="character" w:customStyle="1" w:styleId="6Char">
    <w:name w:val="标题 6 Char"/>
    <w:basedOn w:val="a1"/>
    <w:link w:val="6"/>
    <w:uiPriority w:val="9"/>
    <w:semiHidden/>
    <w:qFormat/>
    <w:rsid w:val="006C4BA1"/>
    <w:rPr>
      <w:rFonts w:ascii="Cambria" w:eastAsia="宋体" w:hAnsi="Cambria" w:cs="Times New Roman"/>
      <w:b/>
      <w:bCs/>
      <w:sz w:val="24"/>
      <w:szCs w:val="24"/>
    </w:rPr>
  </w:style>
  <w:style w:type="character" w:customStyle="1" w:styleId="8Char">
    <w:name w:val="标题 8 Char"/>
    <w:basedOn w:val="a1"/>
    <w:link w:val="8"/>
    <w:uiPriority w:val="9"/>
    <w:semiHidden/>
    <w:qFormat/>
    <w:rsid w:val="006C4BA1"/>
    <w:rPr>
      <w:rFonts w:ascii="Cambria" w:eastAsia="宋体" w:hAnsi="Cambria" w:cs="Times New Roman"/>
      <w:sz w:val="24"/>
      <w:szCs w:val="24"/>
    </w:rPr>
  </w:style>
  <w:style w:type="character" w:customStyle="1" w:styleId="9Char">
    <w:name w:val="标题 9 Char"/>
    <w:basedOn w:val="a1"/>
    <w:link w:val="9"/>
    <w:uiPriority w:val="9"/>
    <w:semiHidden/>
    <w:qFormat/>
    <w:rsid w:val="006C4BA1"/>
    <w:rPr>
      <w:rFonts w:ascii="Cambria" w:eastAsia="宋体" w:hAnsi="Cambria" w:cs="Times New Roman"/>
      <w:szCs w:val="21"/>
    </w:rPr>
  </w:style>
  <w:style w:type="paragraph" w:styleId="a4">
    <w:name w:val="header"/>
    <w:basedOn w:val="a"/>
    <w:link w:val="Char0"/>
    <w:uiPriority w:val="99"/>
    <w:unhideWhenUsed/>
    <w:qFormat/>
    <w:rsid w:val="006C4BA1"/>
    <w:pPr>
      <w:widowControl w:val="0"/>
      <w:pBdr>
        <w:bottom w:val="single" w:sz="6" w:space="1" w:color="auto"/>
      </w:pBdr>
      <w:tabs>
        <w:tab w:val="center" w:pos="4153"/>
        <w:tab w:val="right" w:pos="8306"/>
      </w:tabs>
      <w:snapToGrid w:val="0"/>
      <w:spacing w:after="0" w:line="360" w:lineRule="auto"/>
      <w:ind w:leftChars="350" w:left="350"/>
      <w:jc w:val="center"/>
    </w:pPr>
    <w:rPr>
      <w:kern w:val="2"/>
      <w:sz w:val="18"/>
      <w:szCs w:val="18"/>
    </w:rPr>
  </w:style>
  <w:style w:type="character" w:customStyle="1" w:styleId="Char0">
    <w:name w:val="页眉 Char"/>
    <w:basedOn w:val="a1"/>
    <w:link w:val="a4"/>
    <w:uiPriority w:val="99"/>
    <w:qFormat/>
    <w:rsid w:val="006C4BA1"/>
    <w:rPr>
      <w:kern w:val="2"/>
      <w:sz w:val="18"/>
      <w:szCs w:val="18"/>
    </w:rPr>
  </w:style>
  <w:style w:type="paragraph" w:styleId="a5">
    <w:name w:val="footer"/>
    <w:basedOn w:val="a"/>
    <w:link w:val="Char1"/>
    <w:uiPriority w:val="99"/>
    <w:unhideWhenUsed/>
    <w:qFormat/>
    <w:rsid w:val="006C4BA1"/>
    <w:pPr>
      <w:widowControl w:val="0"/>
      <w:tabs>
        <w:tab w:val="center" w:pos="4153"/>
        <w:tab w:val="right" w:pos="8306"/>
      </w:tabs>
      <w:snapToGrid w:val="0"/>
      <w:spacing w:after="0" w:line="360" w:lineRule="auto"/>
      <w:ind w:leftChars="350" w:left="350"/>
    </w:pPr>
    <w:rPr>
      <w:kern w:val="2"/>
      <w:sz w:val="18"/>
      <w:szCs w:val="18"/>
    </w:rPr>
  </w:style>
  <w:style w:type="character" w:customStyle="1" w:styleId="Char1">
    <w:name w:val="页脚 Char"/>
    <w:basedOn w:val="a1"/>
    <w:link w:val="a5"/>
    <w:uiPriority w:val="99"/>
    <w:qFormat/>
    <w:rsid w:val="006C4BA1"/>
    <w:rPr>
      <w:kern w:val="2"/>
      <w:sz w:val="18"/>
      <w:szCs w:val="18"/>
    </w:rPr>
  </w:style>
  <w:style w:type="paragraph" w:styleId="a6">
    <w:name w:val="List Paragraph"/>
    <w:basedOn w:val="a"/>
    <w:link w:val="Char2"/>
    <w:uiPriority w:val="34"/>
    <w:qFormat/>
    <w:rsid w:val="006C4BA1"/>
    <w:pPr>
      <w:widowControl w:val="0"/>
      <w:spacing w:after="0" w:line="360" w:lineRule="auto"/>
      <w:ind w:leftChars="350" w:left="350" w:firstLineChars="200" w:firstLine="420"/>
      <w:jc w:val="both"/>
    </w:pPr>
    <w:rPr>
      <w:kern w:val="2"/>
      <w:sz w:val="21"/>
    </w:rPr>
  </w:style>
  <w:style w:type="character" w:customStyle="1" w:styleId="Char2">
    <w:name w:val="列出段落 Char"/>
    <w:link w:val="a6"/>
    <w:uiPriority w:val="34"/>
    <w:rsid w:val="006C4BA1"/>
    <w:rPr>
      <w:kern w:val="2"/>
      <w:sz w:val="21"/>
    </w:rPr>
  </w:style>
  <w:style w:type="character" w:styleId="a7">
    <w:name w:val="Hyperlink"/>
    <w:basedOn w:val="a1"/>
    <w:uiPriority w:val="99"/>
    <w:unhideWhenUsed/>
    <w:qFormat/>
    <w:rsid w:val="006C4BA1"/>
    <w:rPr>
      <w:color w:val="0000FF"/>
      <w:u w:val="single"/>
    </w:rPr>
  </w:style>
  <w:style w:type="paragraph" w:customStyle="1" w:styleId="m">
    <w:name w:val="样式m"/>
    <w:basedOn w:val="1"/>
    <w:link w:val="m0"/>
    <w:qFormat/>
    <w:rsid w:val="006C4BA1"/>
  </w:style>
  <w:style w:type="character" w:customStyle="1" w:styleId="m0">
    <w:name w:val="样式m 字符"/>
    <w:basedOn w:val="1Char"/>
    <w:link w:val="m"/>
    <w:qFormat/>
    <w:rsid w:val="006C4BA1"/>
    <w:rPr>
      <w:b/>
      <w:bCs/>
      <w:kern w:val="44"/>
      <w:sz w:val="44"/>
      <w:szCs w:val="44"/>
    </w:rPr>
  </w:style>
  <w:style w:type="paragraph" w:customStyle="1" w:styleId="20">
    <w:name w:val="标题2"/>
    <w:basedOn w:val="3"/>
    <w:next w:val="a"/>
    <w:link w:val="21"/>
    <w:qFormat/>
    <w:rsid w:val="006C4BA1"/>
    <w:pPr>
      <w:ind w:leftChars="0" w:left="0"/>
    </w:pPr>
    <w:rPr>
      <w:rFonts w:ascii="宋体" w:hAnsi="宋体"/>
    </w:rPr>
  </w:style>
  <w:style w:type="character" w:customStyle="1" w:styleId="21">
    <w:name w:val="标题2 字符"/>
    <w:basedOn w:val="3Char"/>
    <w:link w:val="20"/>
    <w:qFormat/>
    <w:rsid w:val="006C4BA1"/>
    <w:rPr>
      <w:rFonts w:ascii="宋体" w:eastAsia="宋体" w:hAnsi="宋体" w:cs="Calibri Light"/>
      <w:b/>
      <w:bCs/>
      <w:sz w:val="30"/>
      <w:szCs w:val="24"/>
      <w:lang w:bidi="th-TH"/>
    </w:rPr>
  </w:style>
  <w:style w:type="paragraph" w:customStyle="1" w:styleId="30">
    <w:name w:val="标题3"/>
    <w:basedOn w:val="3"/>
    <w:next w:val="a"/>
    <w:link w:val="31"/>
    <w:qFormat/>
    <w:rsid w:val="006C4BA1"/>
    <w:pPr>
      <w:ind w:leftChars="100" w:left="210"/>
    </w:pPr>
    <w:rPr>
      <w:rFonts w:ascii="宋体" w:hAnsi="宋体" w:cs="Arial"/>
      <w:sz w:val="28"/>
      <w:szCs w:val="28"/>
      <w:shd w:val="clear" w:color="auto" w:fill="FFFFFF"/>
    </w:rPr>
  </w:style>
  <w:style w:type="character" w:customStyle="1" w:styleId="31">
    <w:name w:val="标题3 字符"/>
    <w:basedOn w:val="3Char"/>
    <w:link w:val="30"/>
    <w:qFormat/>
    <w:rsid w:val="006C4BA1"/>
    <w:rPr>
      <w:rFonts w:ascii="宋体" w:eastAsia="宋体" w:hAnsi="宋体" w:cs="Arial"/>
      <w:b/>
      <w:bCs/>
      <w:sz w:val="28"/>
      <w:szCs w:val="28"/>
      <w:lang w:bidi="th-TH"/>
    </w:rPr>
  </w:style>
  <w:style w:type="paragraph" w:customStyle="1" w:styleId="50">
    <w:name w:val="标题5"/>
    <w:basedOn w:val="4"/>
    <w:next w:val="a"/>
    <w:link w:val="51"/>
    <w:qFormat/>
    <w:rsid w:val="006C4BA1"/>
  </w:style>
  <w:style w:type="character" w:customStyle="1" w:styleId="51">
    <w:name w:val="标题5 字符"/>
    <w:basedOn w:val="4Char"/>
    <w:link w:val="50"/>
    <w:qFormat/>
    <w:rsid w:val="006C4BA1"/>
    <w:rPr>
      <w:rFonts w:ascii="Calibri Light" w:eastAsia="宋体" w:hAnsi="Calibri Light" w:cs="Calibri Light"/>
      <w:b/>
      <w:bCs/>
      <w:kern w:val="0"/>
      <w:sz w:val="20"/>
      <w:szCs w:val="20"/>
      <w:lang w:bidi="th-TH"/>
    </w:rPr>
  </w:style>
  <w:style w:type="paragraph" w:customStyle="1" w:styleId="40">
    <w:name w:val="标题4"/>
    <w:basedOn w:val="30"/>
    <w:next w:val="a"/>
    <w:link w:val="41"/>
    <w:qFormat/>
    <w:rsid w:val="006C4BA1"/>
    <w:pPr>
      <w:ind w:leftChars="200" w:left="200"/>
    </w:pPr>
    <w:rPr>
      <w:sz w:val="24"/>
      <w:szCs w:val="24"/>
    </w:rPr>
  </w:style>
  <w:style w:type="character" w:customStyle="1" w:styleId="41">
    <w:name w:val="标题4 字符"/>
    <w:basedOn w:val="31"/>
    <w:link w:val="40"/>
    <w:qFormat/>
    <w:rsid w:val="006C4BA1"/>
    <w:rPr>
      <w:rFonts w:ascii="宋体" w:eastAsia="宋体" w:hAnsi="宋体" w:cs="Arial"/>
      <w:b/>
      <w:bCs/>
      <w:sz w:val="24"/>
      <w:szCs w:val="24"/>
      <w:lang w:bidi="th-TH"/>
    </w:rPr>
  </w:style>
  <w:style w:type="paragraph" w:styleId="a8">
    <w:name w:val="Date"/>
    <w:basedOn w:val="a"/>
    <w:next w:val="a"/>
    <w:link w:val="Char3"/>
    <w:uiPriority w:val="99"/>
    <w:unhideWhenUsed/>
    <w:qFormat/>
    <w:rsid w:val="006C4BA1"/>
    <w:pPr>
      <w:widowControl w:val="0"/>
      <w:spacing w:after="0" w:line="360" w:lineRule="auto"/>
      <w:ind w:leftChars="350" w:left="350"/>
      <w:jc w:val="both"/>
    </w:pPr>
    <w:rPr>
      <w:kern w:val="2"/>
      <w:sz w:val="21"/>
    </w:rPr>
  </w:style>
  <w:style w:type="character" w:customStyle="1" w:styleId="Char3">
    <w:name w:val="日期 Char"/>
    <w:basedOn w:val="a1"/>
    <w:link w:val="a8"/>
    <w:uiPriority w:val="99"/>
    <w:qFormat/>
    <w:rsid w:val="006C4BA1"/>
    <w:rPr>
      <w:kern w:val="2"/>
      <w:sz w:val="21"/>
    </w:rPr>
  </w:style>
  <w:style w:type="table" w:styleId="a9">
    <w:name w:val="Table Grid"/>
    <w:basedOn w:val="a2"/>
    <w:uiPriority w:val="59"/>
    <w:rsid w:val="006C4BA1"/>
    <w:pPr>
      <w:spacing w:after="0" w:line="240" w:lineRule="auto"/>
    </w:pPr>
    <w:rPr>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批注框文本 Char"/>
    <w:basedOn w:val="a1"/>
    <w:link w:val="aa"/>
    <w:uiPriority w:val="99"/>
    <w:qFormat/>
    <w:rsid w:val="006C4BA1"/>
    <w:rPr>
      <w:rFonts w:ascii="Segoe UI" w:hAnsi="Segoe UI" w:cs="Segoe UI"/>
      <w:sz w:val="18"/>
      <w:szCs w:val="18"/>
    </w:rPr>
  </w:style>
  <w:style w:type="paragraph" w:styleId="aa">
    <w:name w:val="Balloon Text"/>
    <w:basedOn w:val="a"/>
    <w:link w:val="Char4"/>
    <w:uiPriority w:val="99"/>
    <w:unhideWhenUsed/>
    <w:qFormat/>
    <w:rsid w:val="006C4BA1"/>
    <w:pPr>
      <w:widowControl w:val="0"/>
      <w:spacing w:after="0" w:line="240" w:lineRule="auto"/>
      <w:ind w:leftChars="350" w:left="350"/>
      <w:jc w:val="both"/>
    </w:pPr>
    <w:rPr>
      <w:rFonts w:ascii="Segoe UI" w:hAnsi="Segoe UI" w:cs="Segoe UI"/>
      <w:sz w:val="18"/>
      <w:szCs w:val="18"/>
    </w:rPr>
  </w:style>
  <w:style w:type="character" w:customStyle="1" w:styleId="BalloonTextChar1">
    <w:name w:val="Balloon Text Char1"/>
    <w:basedOn w:val="a1"/>
    <w:uiPriority w:val="99"/>
    <w:semiHidden/>
    <w:rsid w:val="006C4BA1"/>
    <w:rPr>
      <w:rFonts w:ascii="Segoe UI" w:hAnsi="Segoe UI" w:cs="Segoe UI"/>
      <w:sz w:val="18"/>
      <w:szCs w:val="18"/>
    </w:rPr>
  </w:style>
  <w:style w:type="character" w:customStyle="1" w:styleId="Char5">
    <w:name w:val="文档结构图 Char"/>
    <w:basedOn w:val="a1"/>
    <w:link w:val="ab"/>
    <w:uiPriority w:val="99"/>
    <w:qFormat/>
    <w:rsid w:val="006C4BA1"/>
    <w:rPr>
      <w:rFonts w:ascii="宋体" w:eastAsia="宋体"/>
      <w:sz w:val="18"/>
      <w:szCs w:val="18"/>
    </w:rPr>
  </w:style>
  <w:style w:type="paragraph" w:styleId="ab">
    <w:name w:val="Document Map"/>
    <w:basedOn w:val="a"/>
    <w:link w:val="Char5"/>
    <w:uiPriority w:val="99"/>
    <w:unhideWhenUsed/>
    <w:qFormat/>
    <w:rsid w:val="006C4BA1"/>
    <w:pPr>
      <w:widowControl w:val="0"/>
      <w:spacing w:after="0" w:line="360" w:lineRule="auto"/>
      <w:ind w:leftChars="350" w:left="350"/>
      <w:jc w:val="both"/>
    </w:pPr>
    <w:rPr>
      <w:rFonts w:ascii="宋体" w:eastAsia="宋体"/>
      <w:sz w:val="18"/>
      <w:szCs w:val="18"/>
    </w:rPr>
  </w:style>
  <w:style w:type="character" w:customStyle="1" w:styleId="DocumentMapChar1">
    <w:name w:val="Document Map Char1"/>
    <w:basedOn w:val="a1"/>
    <w:uiPriority w:val="99"/>
    <w:semiHidden/>
    <w:rsid w:val="006C4BA1"/>
    <w:rPr>
      <w:rFonts w:ascii="Segoe UI" w:hAnsi="Segoe UI" w:cs="Segoe UI"/>
      <w:sz w:val="16"/>
      <w:szCs w:val="16"/>
    </w:rPr>
  </w:style>
  <w:style w:type="character" w:styleId="ac">
    <w:name w:val="Placeholder Text"/>
    <w:basedOn w:val="a1"/>
    <w:uiPriority w:val="99"/>
    <w:semiHidden/>
    <w:rsid w:val="006C4BA1"/>
    <w:rPr>
      <w:color w:val="808080"/>
    </w:rPr>
  </w:style>
  <w:style w:type="character" w:styleId="ad">
    <w:name w:val="annotation reference"/>
    <w:basedOn w:val="a1"/>
    <w:uiPriority w:val="99"/>
    <w:unhideWhenUsed/>
    <w:qFormat/>
    <w:rsid w:val="006C4BA1"/>
    <w:rPr>
      <w:sz w:val="21"/>
      <w:szCs w:val="21"/>
    </w:rPr>
  </w:style>
  <w:style w:type="paragraph" w:styleId="ae">
    <w:name w:val="annotation text"/>
    <w:basedOn w:val="a"/>
    <w:link w:val="Char6"/>
    <w:uiPriority w:val="99"/>
    <w:unhideWhenUsed/>
    <w:qFormat/>
    <w:rsid w:val="006C4BA1"/>
    <w:pPr>
      <w:widowControl w:val="0"/>
      <w:spacing w:after="0" w:line="360" w:lineRule="auto"/>
      <w:ind w:leftChars="350" w:left="350"/>
    </w:pPr>
    <w:rPr>
      <w:kern w:val="2"/>
      <w:sz w:val="21"/>
    </w:rPr>
  </w:style>
  <w:style w:type="character" w:customStyle="1" w:styleId="Char6">
    <w:name w:val="批注文字 Char"/>
    <w:basedOn w:val="a1"/>
    <w:link w:val="ae"/>
    <w:uiPriority w:val="99"/>
    <w:qFormat/>
    <w:rsid w:val="006C4BA1"/>
    <w:rPr>
      <w:kern w:val="2"/>
      <w:sz w:val="21"/>
    </w:rPr>
  </w:style>
  <w:style w:type="paragraph" w:styleId="af">
    <w:name w:val="annotation subject"/>
    <w:basedOn w:val="ae"/>
    <w:next w:val="ae"/>
    <w:link w:val="Char7"/>
    <w:uiPriority w:val="99"/>
    <w:unhideWhenUsed/>
    <w:qFormat/>
    <w:rsid w:val="006C4BA1"/>
    <w:rPr>
      <w:b/>
      <w:bCs/>
    </w:rPr>
  </w:style>
  <w:style w:type="character" w:customStyle="1" w:styleId="Char7">
    <w:name w:val="批注主题 Char"/>
    <w:basedOn w:val="Char6"/>
    <w:link w:val="af"/>
    <w:uiPriority w:val="99"/>
    <w:qFormat/>
    <w:rsid w:val="006C4BA1"/>
    <w:rPr>
      <w:b/>
      <w:bCs/>
      <w:kern w:val="2"/>
      <w:sz w:val="21"/>
    </w:rPr>
  </w:style>
  <w:style w:type="paragraph" w:styleId="af0">
    <w:name w:val="Revision"/>
    <w:hidden/>
    <w:uiPriority w:val="99"/>
    <w:semiHidden/>
    <w:rsid w:val="006C4BA1"/>
    <w:pPr>
      <w:spacing w:after="0" w:line="240" w:lineRule="auto"/>
    </w:pPr>
    <w:rPr>
      <w:kern w:val="2"/>
      <w:sz w:val="21"/>
    </w:rPr>
  </w:style>
  <w:style w:type="table" w:customStyle="1" w:styleId="TableGrid1">
    <w:name w:val="Table Grid1"/>
    <w:basedOn w:val="a2"/>
    <w:next w:val="a9"/>
    <w:uiPriority w:val="59"/>
    <w:qFormat/>
    <w:rsid w:val="006C4BA1"/>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link w:val="af1"/>
    <w:uiPriority w:val="34"/>
    <w:qFormat/>
    <w:rsid w:val="006C4BA1"/>
    <w:pPr>
      <w:widowControl w:val="0"/>
      <w:spacing w:after="0" w:line="360" w:lineRule="auto"/>
      <w:ind w:leftChars="350" w:left="350" w:firstLineChars="200" w:firstLine="420"/>
      <w:jc w:val="both"/>
    </w:pPr>
    <w:rPr>
      <w:kern w:val="2"/>
      <w:sz w:val="21"/>
    </w:rPr>
  </w:style>
  <w:style w:type="character" w:customStyle="1" w:styleId="af1">
    <w:name w:val="列出段落 字符"/>
    <w:link w:val="10"/>
    <w:uiPriority w:val="34"/>
    <w:qFormat/>
    <w:rsid w:val="006C4BA1"/>
    <w:rPr>
      <w:kern w:val="2"/>
      <w:sz w:val="21"/>
    </w:rPr>
  </w:style>
  <w:style w:type="character" w:customStyle="1" w:styleId="11">
    <w:name w:val="占位符文本1"/>
    <w:basedOn w:val="a1"/>
    <w:uiPriority w:val="99"/>
    <w:semiHidden/>
    <w:qFormat/>
    <w:rsid w:val="006C4BA1"/>
    <w:rPr>
      <w:color w:val="808080"/>
    </w:rPr>
  </w:style>
  <w:style w:type="paragraph" w:customStyle="1" w:styleId="12">
    <w:name w:val="修订1"/>
    <w:hidden/>
    <w:uiPriority w:val="99"/>
    <w:semiHidden/>
    <w:qFormat/>
    <w:rsid w:val="006C4BA1"/>
    <w:pPr>
      <w:spacing w:after="0" w:line="240" w:lineRule="auto"/>
    </w:pPr>
    <w:rPr>
      <w:kern w:val="2"/>
      <w:sz w:val="21"/>
    </w:rPr>
  </w:style>
  <w:style w:type="numbering" w:customStyle="1" w:styleId="NoList11">
    <w:name w:val="No List11"/>
    <w:next w:val="a3"/>
    <w:uiPriority w:val="99"/>
    <w:semiHidden/>
    <w:unhideWhenUsed/>
    <w:rsid w:val="006C4BA1"/>
  </w:style>
  <w:style w:type="table" w:customStyle="1" w:styleId="TableGrid2">
    <w:name w:val="Table Grid2"/>
    <w:basedOn w:val="a2"/>
    <w:next w:val="a9"/>
    <w:uiPriority w:val="59"/>
    <w:qFormat/>
    <w:rsid w:val="006C4BA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a"/>
    <w:link w:val="13"/>
    <w:uiPriority w:val="34"/>
    <w:qFormat/>
    <w:rsid w:val="006C4BA1"/>
    <w:pPr>
      <w:widowControl w:val="0"/>
      <w:spacing w:line="360" w:lineRule="auto"/>
      <w:ind w:leftChars="350" w:left="350" w:firstLineChars="200" w:firstLine="420"/>
      <w:jc w:val="both"/>
    </w:pPr>
    <w:rPr>
      <w:kern w:val="2"/>
      <w:sz w:val="21"/>
    </w:rPr>
  </w:style>
  <w:style w:type="character" w:customStyle="1" w:styleId="13">
    <w:name w:val="列出段落 字符1"/>
    <w:link w:val="ListParagraph1"/>
    <w:uiPriority w:val="34"/>
    <w:qFormat/>
    <w:rsid w:val="006C4BA1"/>
    <w:rPr>
      <w:kern w:val="2"/>
      <w:sz w:val="21"/>
    </w:rPr>
  </w:style>
  <w:style w:type="character" w:customStyle="1" w:styleId="PlaceholderText1">
    <w:name w:val="Placeholder Text1"/>
    <w:basedOn w:val="a1"/>
    <w:uiPriority w:val="99"/>
    <w:semiHidden/>
    <w:qFormat/>
    <w:rsid w:val="006C4BA1"/>
    <w:rPr>
      <w:color w:val="808080"/>
    </w:rPr>
  </w:style>
  <w:style w:type="paragraph" w:customStyle="1" w:styleId="Revision1">
    <w:name w:val="Revision1"/>
    <w:hidden/>
    <w:uiPriority w:val="99"/>
    <w:semiHidden/>
    <w:qFormat/>
    <w:rsid w:val="006C4BA1"/>
    <w:rPr>
      <w:kern w:val="2"/>
      <w:sz w:val="21"/>
    </w:rPr>
  </w:style>
  <w:style w:type="table" w:customStyle="1" w:styleId="TableGrid11">
    <w:name w:val="Table Grid11"/>
    <w:basedOn w:val="a2"/>
    <w:uiPriority w:val="59"/>
    <w:qFormat/>
    <w:rsid w:val="006C4BA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2">
    <w:name w:val="toc 2"/>
    <w:basedOn w:val="a"/>
    <w:next w:val="a"/>
    <w:autoRedefine/>
    <w:uiPriority w:val="39"/>
    <w:unhideWhenUsed/>
    <w:rsid w:val="006C4BA1"/>
    <w:pPr>
      <w:widowControl w:val="0"/>
      <w:tabs>
        <w:tab w:val="left" w:pos="1540"/>
        <w:tab w:val="right" w:leader="dot" w:pos="8296"/>
      </w:tabs>
      <w:spacing w:after="100" w:line="360" w:lineRule="auto"/>
      <w:ind w:left="735"/>
      <w:jc w:val="both"/>
    </w:pPr>
    <w:rPr>
      <w:kern w:val="2"/>
      <w:sz w:val="21"/>
    </w:rPr>
  </w:style>
  <w:style w:type="paragraph" w:styleId="14">
    <w:name w:val="toc 1"/>
    <w:basedOn w:val="a"/>
    <w:next w:val="a"/>
    <w:autoRedefine/>
    <w:uiPriority w:val="39"/>
    <w:unhideWhenUsed/>
    <w:rsid w:val="006C4BA1"/>
    <w:pPr>
      <w:widowControl w:val="0"/>
      <w:spacing w:after="100" w:line="360" w:lineRule="auto"/>
      <w:jc w:val="both"/>
    </w:pPr>
    <w:rPr>
      <w:kern w:val="2"/>
      <w:sz w:val="21"/>
    </w:rPr>
  </w:style>
  <w:style w:type="character" w:customStyle="1" w:styleId="Heading4Char1">
    <w:name w:val="Heading 4 Char1"/>
    <w:basedOn w:val="a1"/>
    <w:uiPriority w:val="9"/>
    <w:semiHidden/>
    <w:rsid w:val="006C4BA1"/>
    <w:rPr>
      <w:rFonts w:asciiTheme="majorHAnsi" w:eastAsiaTheme="majorEastAsia" w:hAnsiTheme="majorHAnsi" w:cstheme="majorBidi"/>
      <w:i/>
      <w:iCs/>
      <w:color w:val="2E74B5" w:themeColor="accent1" w:themeShade="BF"/>
    </w:rPr>
  </w:style>
  <w:style w:type="character" w:customStyle="1" w:styleId="Heading6Char1">
    <w:name w:val="Heading 6 Char1"/>
    <w:basedOn w:val="a1"/>
    <w:uiPriority w:val="9"/>
    <w:semiHidden/>
    <w:rsid w:val="006C4BA1"/>
    <w:rPr>
      <w:rFonts w:asciiTheme="majorHAnsi" w:eastAsiaTheme="majorEastAsia" w:hAnsiTheme="majorHAnsi" w:cstheme="majorBidi"/>
      <w:color w:val="1F4D78" w:themeColor="accent1" w:themeShade="7F"/>
    </w:rPr>
  </w:style>
  <w:style w:type="character" w:customStyle="1" w:styleId="Heading8Char1">
    <w:name w:val="Heading 8 Char1"/>
    <w:basedOn w:val="a1"/>
    <w:uiPriority w:val="9"/>
    <w:semiHidden/>
    <w:rsid w:val="006C4BA1"/>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a1"/>
    <w:uiPriority w:val="9"/>
    <w:semiHidden/>
    <w:rsid w:val="006C4BA1"/>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qFormat="1"/>
    <w:lsdException w:name="caption" w:uiPriority="35" w:qFormat="1"/>
    <w:lsdException w:name="annotation reference"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Date" w:qFormat="1"/>
    <w:lsdException w:name="Hyperlink" w:qFormat="1"/>
    <w:lsdException w:name="Strong" w:semiHidden="0" w:uiPriority="22" w:unhideWhenUsed="0" w:qFormat="1"/>
    <w:lsdException w:name="Emphasis" w:semiHidden="0" w:uiPriority="20" w:unhideWhenUsed="0" w:qFormat="1"/>
    <w:lsdException w:name="Document Map" w:qFormat="1"/>
    <w:lsdException w:name="annotation subject"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6C4BA1"/>
    <w:pPr>
      <w:keepNext/>
      <w:keepLines/>
      <w:widowControl w:val="0"/>
      <w:numPr>
        <w:numId w:val="2"/>
      </w:numPr>
      <w:spacing w:before="340" w:after="330" w:line="578" w:lineRule="auto"/>
      <w:ind w:left="0"/>
      <w:jc w:val="both"/>
      <w:outlineLvl w:val="0"/>
    </w:pPr>
    <w:rPr>
      <w:b/>
      <w:bCs/>
      <w:kern w:val="44"/>
      <w:sz w:val="44"/>
      <w:szCs w:val="44"/>
    </w:rPr>
  </w:style>
  <w:style w:type="paragraph" w:styleId="2">
    <w:name w:val="heading 2"/>
    <w:basedOn w:val="a0"/>
    <w:next w:val="a0"/>
    <w:link w:val="2Char"/>
    <w:qFormat/>
    <w:rsid w:val="006C4BA1"/>
    <w:pPr>
      <w:keepNext/>
      <w:keepLines/>
      <w:pageBreakBefore/>
      <w:pBdr>
        <w:top w:val="single" w:sz="36" w:space="4" w:color="auto"/>
      </w:pBdr>
      <w:autoSpaceDE w:val="0"/>
      <w:autoSpaceDN w:val="0"/>
      <w:adjustRightInd w:val="0"/>
      <w:spacing w:before="120"/>
      <w:jc w:val="left"/>
      <w:textAlignment w:val="baseline"/>
      <w:outlineLvl w:val="1"/>
    </w:pPr>
    <w:rPr>
      <w:rFonts w:ascii="Calibri Light" w:eastAsia="宋体" w:hAnsi="Calibri Light" w:cs="Calibri Light"/>
      <w:b/>
      <w:bCs/>
      <w:kern w:val="0"/>
      <w:szCs w:val="21"/>
      <w:lang w:bidi="th-TH"/>
    </w:rPr>
  </w:style>
  <w:style w:type="paragraph" w:styleId="3">
    <w:name w:val="heading 3"/>
    <w:basedOn w:val="a0"/>
    <w:next w:val="a0"/>
    <w:link w:val="3Char"/>
    <w:qFormat/>
    <w:rsid w:val="006C4BA1"/>
    <w:pPr>
      <w:keepNext/>
      <w:keepLines/>
      <w:autoSpaceDE w:val="0"/>
      <w:autoSpaceDN w:val="0"/>
      <w:adjustRightInd w:val="0"/>
      <w:spacing w:before="120"/>
      <w:ind w:leftChars="400" w:left="400"/>
      <w:jc w:val="left"/>
      <w:textAlignment w:val="baseline"/>
      <w:outlineLvl w:val="2"/>
    </w:pPr>
    <w:rPr>
      <w:rFonts w:ascii="Calibri Light" w:eastAsia="宋体" w:hAnsi="Calibri Light" w:cs="Calibri Light"/>
      <w:b/>
      <w:bCs/>
      <w:kern w:val="0"/>
      <w:sz w:val="30"/>
      <w:szCs w:val="24"/>
      <w:lang w:bidi="th-TH"/>
    </w:rPr>
  </w:style>
  <w:style w:type="paragraph" w:styleId="4">
    <w:name w:val="heading 4"/>
    <w:basedOn w:val="a"/>
    <w:next w:val="a"/>
    <w:link w:val="4Char"/>
    <w:semiHidden/>
    <w:unhideWhenUsed/>
    <w:qFormat/>
    <w:rsid w:val="006C4BA1"/>
    <w:pPr>
      <w:keepNext/>
      <w:keepLines/>
      <w:spacing w:before="40" w:after="0"/>
      <w:outlineLvl w:val="3"/>
    </w:pPr>
    <w:rPr>
      <w:rFonts w:ascii="Calibri Light" w:eastAsia="宋体" w:hAnsi="Calibri Light" w:cs="Calibri Light"/>
      <w:b/>
      <w:bCs/>
      <w:sz w:val="20"/>
      <w:szCs w:val="20"/>
      <w:lang w:bidi="th-TH"/>
    </w:rPr>
  </w:style>
  <w:style w:type="paragraph" w:styleId="5">
    <w:name w:val="heading 5"/>
    <w:basedOn w:val="a"/>
    <w:next w:val="a"/>
    <w:link w:val="5Char"/>
    <w:uiPriority w:val="9"/>
    <w:unhideWhenUsed/>
    <w:qFormat/>
    <w:rsid w:val="006C4BA1"/>
    <w:pPr>
      <w:keepNext/>
      <w:keepLines/>
      <w:widowControl w:val="0"/>
      <w:numPr>
        <w:ilvl w:val="4"/>
        <w:numId w:val="2"/>
      </w:numPr>
      <w:spacing w:before="280" w:after="290" w:line="376" w:lineRule="auto"/>
      <w:ind w:left="0"/>
      <w:jc w:val="both"/>
      <w:outlineLvl w:val="4"/>
    </w:pPr>
    <w:rPr>
      <w:b/>
      <w:bCs/>
      <w:kern w:val="2"/>
      <w:sz w:val="28"/>
      <w:szCs w:val="28"/>
    </w:rPr>
  </w:style>
  <w:style w:type="paragraph" w:styleId="6">
    <w:name w:val="heading 6"/>
    <w:basedOn w:val="a"/>
    <w:next w:val="a"/>
    <w:link w:val="6Char"/>
    <w:uiPriority w:val="9"/>
    <w:semiHidden/>
    <w:unhideWhenUsed/>
    <w:qFormat/>
    <w:rsid w:val="006C4BA1"/>
    <w:pPr>
      <w:keepNext/>
      <w:keepLines/>
      <w:spacing w:before="40" w:after="0"/>
      <w:outlineLvl w:val="5"/>
    </w:pPr>
    <w:rPr>
      <w:rFonts w:ascii="Cambria" w:eastAsia="宋体" w:hAnsi="Cambria" w:cs="Times New Roman"/>
      <w:b/>
      <w:bCs/>
      <w:sz w:val="24"/>
      <w:szCs w:val="24"/>
    </w:rPr>
  </w:style>
  <w:style w:type="paragraph" w:styleId="7">
    <w:name w:val="heading 7"/>
    <w:basedOn w:val="a"/>
    <w:next w:val="a"/>
    <w:link w:val="7Char"/>
    <w:uiPriority w:val="9"/>
    <w:unhideWhenUsed/>
    <w:qFormat/>
    <w:rsid w:val="006C4BA1"/>
    <w:pPr>
      <w:keepNext/>
      <w:keepLines/>
      <w:widowControl w:val="0"/>
      <w:numPr>
        <w:ilvl w:val="6"/>
        <w:numId w:val="2"/>
      </w:numPr>
      <w:spacing w:before="240" w:after="64" w:line="320" w:lineRule="auto"/>
      <w:ind w:left="0"/>
      <w:jc w:val="both"/>
      <w:outlineLvl w:val="6"/>
    </w:pPr>
    <w:rPr>
      <w:b/>
      <w:bCs/>
      <w:kern w:val="2"/>
      <w:sz w:val="24"/>
      <w:szCs w:val="24"/>
    </w:rPr>
  </w:style>
  <w:style w:type="paragraph" w:styleId="8">
    <w:name w:val="heading 8"/>
    <w:basedOn w:val="a"/>
    <w:next w:val="a"/>
    <w:link w:val="8Char"/>
    <w:uiPriority w:val="9"/>
    <w:semiHidden/>
    <w:unhideWhenUsed/>
    <w:qFormat/>
    <w:rsid w:val="006C4BA1"/>
    <w:pPr>
      <w:keepNext/>
      <w:keepLines/>
      <w:spacing w:before="40" w:after="0"/>
      <w:outlineLvl w:val="7"/>
    </w:pPr>
    <w:rPr>
      <w:rFonts w:ascii="Cambria" w:eastAsia="宋体" w:hAnsi="Cambria" w:cs="Times New Roman"/>
      <w:sz w:val="24"/>
      <w:szCs w:val="24"/>
    </w:rPr>
  </w:style>
  <w:style w:type="paragraph" w:styleId="9">
    <w:name w:val="heading 9"/>
    <w:basedOn w:val="a"/>
    <w:next w:val="a"/>
    <w:link w:val="9Char"/>
    <w:uiPriority w:val="9"/>
    <w:semiHidden/>
    <w:unhideWhenUsed/>
    <w:qFormat/>
    <w:rsid w:val="006C4BA1"/>
    <w:pPr>
      <w:keepNext/>
      <w:keepLines/>
      <w:spacing w:before="40" w:after="0"/>
      <w:outlineLvl w:val="8"/>
    </w:pPr>
    <w:rPr>
      <w:rFonts w:ascii="Cambria" w:eastAsia="宋体" w:hAnsi="Cambria" w:cs="Times New Roman"/>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qFormat/>
    <w:rsid w:val="006C4BA1"/>
    <w:rPr>
      <w:b/>
      <w:bCs/>
      <w:kern w:val="44"/>
      <w:sz w:val="44"/>
      <w:szCs w:val="44"/>
    </w:rPr>
  </w:style>
  <w:style w:type="character" w:customStyle="1" w:styleId="2Char">
    <w:name w:val="标题 2 Char"/>
    <w:basedOn w:val="a1"/>
    <w:link w:val="2"/>
    <w:qFormat/>
    <w:rsid w:val="006C4BA1"/>
    <w:rPr>
      <w:rFonts w:ascii="Calibri Light" w:eastAsia="宋体" w:hAnsi="Calibri Light" w:cs="Calibri Light"/>
      <w:b/>
      <w:bCs/>
      <w:sz w:val="21"/>
      <w:szCs w:val="21"/>
      <w:lang w:bidi="th-TH"/>
    </w:rPr>
  </w:style>
  <w:style w:type="character" w:customStyle="1" w:styleId="3Char">
    <w:name w:val="标题 3 Char"/>
    <w:basedOn w:val="a1"/>
    <w:link w:val="3"/>
    <w:qFormat/>
    <w:rsid w:val="006C4BA1"/>
    <w:rPr>
      <w:rFonts w:ascii="Calibri Light" w:eastAsia="宋体" w:hAnsi="Calibri Light" w:cs="Calibri Light"/>
      <w:b/>
      <w:bCs/>
      <w:sz w:val="30"/>
      <w:szCs w:val="24"/>
      <w:lang w:bidi="th-TH"/>
    </w:rPr>
  </w:style>
  <w:style w:type="paragraph" w:customStyle="1" w:styleId="Heading41">
    <w:name w:val="Heading 41"/>
    <w:basedOn w:val="a0"/>
    <w:next w:val="a0"/>
    <w:qFormat/>
    <w:rsid w:val="006C4BA1"/>
    <w:pPr>
      <w:keepNext/>
      <w:keepLines/>
      <w:pBdr>
        <w:bottom w:val="single" w:sz="6" w:space="1" w:color="auto"/>
      </w:pBdr>
      <w:tabs>
        <w:tab w:val="center" w:pos="6300"/>
        <w:tab w:val="right" w:pos="10080"/>
      </w:tabs>
      <w:autoSpaceDE w:val="0"/>
      <w:autoSpaceDN w:val="0"/>
      <w:adjustRightInd w:val="0"/>
      <w:spacing w:before="240" w:after="0"/>
      <w:ind w:leftChars="500" w:left="500"/>
      <w:jc w:val="left"/>
      <w:textAlignment w:val="baseline"/>
      <w:outlineLvl w:val="3"/>
    </w:pPr>
    <w:rPr>
      <w:rFonts w:ascii="Calibri Light" w:eastAsia="宋体" w:hAnsi="Calibri Light" w:cs="Calibri Light"/>
      <w:b/>
      <w:bCs/>
      <w:kern w:val="0"/>
      <w:sz w:val="20"/>
      <w:szCs w:val="20"/>
      <w:lang w:bidi="th-TH"/>
    </w:rPr>
  </w:style>
  <w:style w:type="character" w:customStyle="1" w:styleId="5Char">
    <w:name w:val="标题 5 Char"/>
    <w:basedOn w:val="a1"/>
    <w:link w:val="5"/>
    <w:uiPriority w:val="9"/>
    <w:qFormat/>
    <w:rsid w:val="006C4BA1"/>
    <w:rPr>
      <w:b/>
      <w:bCs/>
      <w:kern w:val="2"/>
      <w:sz w:val="28"/>
      <w:szCs w:val="28"/>
    </w:rPr>
  </w:style>
  <w:style w:type="paragraph" w:customStyle="1" w:styleId="Heading61">
    <w:name w:val="Heading 61"/>
    <w:basedOn w:val="a"/>
    <w:next w:val="a"/>
    <w:uiPriority w:val="9"/>
    <w:unhideWhenUsed/>
    <w:qFormat/>
    <w:rsid w:val="006C4BA1"/>
    <w:pPr>
      <w:keepNext/>
      <w:keepLines/>
      <w:widowControl w:val="0"/>
      <w:numPr>
        <w:ilvl w:val="5"/>
        <w:numId w:val="2"/>
      </w:numPr>
      <w:spacing w:before="240" w:after="64" w:line="320" w:lineRule="auto"/>
      <w:ind w:left="0"/>
      <w:jc w:val="both"/>
      <w:outlineLvl w:val="5"/>
    </w:pPr>
    <w:rPr>
      <w:rFonts w:ascii="Cambria" w:eastAsia="宋体" w:hAnsi="Cambria" w:cs="Times New Roman"/>
      <w:b/>
      <w:bCs/>
      <w:kern w:val="2"/>
      <w:sz w:val="24"/>
      <w:szCs w:val="24"/>
    </w:rPr>
  </w:style>
  <w:style w:type="character" w:customStyle="1" w:styleId="7Char">
    <w:name w:val="标题 7 Char"/>
    <w:basedOn w:val="a1"/>
    <w:link w:val="7"/>
    <w:uiPriority w:val="9"/>
    <w:qFormat/>
    <w:rsid w:val="006C4BA1"/>
    <w:rPr>
      <w:b/>
      <w:bCs/>
      <w:kern w:val="2"/>
      <w:sz w:val="24"/>
      <w:szCs w:val="24"/>
    </w:rPr>
  </w:style>
  <w:style w:type="paragraph" w:customStyle="1" w:styleId="Heading81">
    <w:name w:val="Heading 81"/>
    <w:basedOn w:val="a"/>
    <w:next w:val="a"/>
    <w:uiPriority w:val="9"/>
    <w:unhideWhenUsed/>
    <w:qFormat/>
    <w:rsid w:val="006C4BA1"/>
    <w:pPr>
      <w:keepNext/>
      <w:keepLines/>
      <w:widowControl w:val="0"/>
      <w:numPr>
        <w:ilvl w:val="7"/>
        <w:numId w:val="2"/>
      </w:numPr>
      <w:spacing w:before="240" w:after="64" w:line="320" w:lineRule="auto"/>
      <w:ind w:left="0"/>
      <w:jc w:val="both"/>
      <w:outlineLvl w:val="7"/>
    </w:pPr>
    <w:rPr>
      <w:rFonts w:ascii="Cambria" w:eastAsia="宋体" w:hAnsi="Cambria" w:cs="Times New Roman"/>
      <w:kern w:val="2"/>
      <w:sz w:val="24"/>
      <w:szCs w:val="24"/>
    </w:rPr>
  </w:style>
  <w:style w:type="paragraph" w:customStyle="1" w:styleId="Heading91">
    <w:name w:val="Heading 91"/>
    <w:basedOn w:val="a"/>
    <w:next w:val="a"/>
    <w:uiPriority w:val="9"/>
    <w:unhideWhenUsed/>
    <w:qFormat/>
    <w:rsid w:val="006C4BA1"/>
    <w:pPr>
      <w:keepNext/>
      <w:keepLines/>
      <w:widowControl w:val="0"/>
      <w:numPr>
        <w:ilvl w:val="8"/>
        <w:numId w:val="2"/>
      </w:numPr>
      <w:spacing w:before="240" w:after="64" w:line="320" w:lineRule="auto"/>
      <w:ind w:left="0"/>
      <w:jc w:val="both"/>
      <w:outlineLvl w:val="8"/>
    </w:pPr>
    <w:rPr>
      <w:rFonts w:ascii="Cambria" w:eastAsia="宋体" w:hAnsi="Cambria" w:cs="Times New Roman"/>
      <w:kern w:val="2"/>
      <w:sz w:val="21"/>
      <w:szCs w:val="21"/>
    </w:rPr>
  </w:style>
  <w:style w:type="numbering" w:customStyle="1" w:styleId="NoList1">
    <w:name w:val="No List1"/>
    <w:next w:val="a3"/>
    <w:uiPriority w:val="99"/>
    <w:semiHidden/>
    <w:unhideWhenUsed/>
    <w:rsid w:val="006C4BA1"/>
  </w:style>
  <w:style w:type="paragraph" w:styleId="a0">
    <w:name w:val="Body Text"/>
    <w:basedOn w:val="a"/>
    <w:link w:val="Char"/>
    <w:uiPriority w:val="99"/>
    <w:unhideWhenUsed/>
    <w:qFormat/>
    <w:rsid w:val="006C4BA1"/>
    <w:pPr>
      <w:widowControl w:val="0"/>
      <w:spacing w:after="120" w:line="360" w:lineRule="auto"/>
      <w:ind w:leftChars="350" w:left="350"/>
      <w:jc w:val="both"/>
    </w:pPr>
    <w:rPr>
      <w:kern w:val="2"/>
      <w:sz w:val="21"/>
    </w:rPr>
  </w:style>
  <w:style w:type="character" w:customStyle="1" w:styleId="Char">
    <w:name w:val="正文文本 Char"/>
    <w:basedOn w:val="a1"/>
    <w:link w:val="a0"/>
    <w:uiPriority w:val="99"/>
    <w:qFormat/>
    <w:rsid w:val="006C4BA1"/>
    <w:rPr>
      <w:kern w:val="2"/>
      <w:sz w:val="21"/>
    </w:rPr>
  </w:style>
  <w:style w:type="character" w:customStyle="1" w:styleId="4Char">
    <w:name w:val="标题 4 Char"/>
    <w:basedOn w:val="a1"/>
    <w:link w:val="4"/>
    <w:qFormat/>
    <w:rsid w:val="006C4BA1"/>
    <w:rPr>
      <w:rFonts w:ascii="Calibri Light" w:eastAsia="宋体" w:hAnsi="Calibri Light" w:cs="Calibri Light"/>
      <w:b/>
      <w:bCs/>
      <w:kern w:val="0"/>
      <w:sz w:val="20"/>
      <w:szCs w:val="20"/>
      <w:lang w:bidi="th-TH"/>
    </w:rPr>
  </w:style>
  <w:style w:type="character" w:customStyle="1" w:styleId="6Char">
    <w:name w:val="标题 6 Char"/>
    <w:basedOn w:val="a1"/>
    <w:link w:val="6"/>
    <w:uiPriority w:val="9"/>
    <w:semiHidden/>
    <w:qFormat/>
    <w:rsid w:val="006C4BA1"/>
    <w:rPr>
      <w:rFonts w:ascii="Cambria" w:eastAsia="宋体" w:hAnsi="Cambria" w:cs="Times New Roman"/>
      <w:b/>
      <w:bCs/>
      <w:sz w:val="24"/>
      <w:szCs w:val="24"/>
    </w:rPr>
  </w:style>
  <w:style w:type="character" w:customStyle="1" w:styleId="8Char">
    <w:name w:val="标题 8 Char"/>
    <w:basedOn w:val="a1"/>
    <w:link w:val="8"/>
    <w:uiPriority w:val="9"/>
    <w:semiHidden/>
    <w:qFormat/>
    <w:rsid w:val="006C4BA1"/>
    <w:rPr>
      <w:rFonts w:ascii="Cambria" w:eastAsia="宋体" w:hAnsi="Cambria" w:cs="Times New Roman"/>
      <w:sz w:val="24"/>
      <w:szCs w:val="24"/>
    </w:rPr>
  </w:style>
  <w:style w:type="character" w:customStyle="1" w:styleId="9Char">
    <w:name w:val="标题 9 Char"/>
    <w:basedOn w:val="a1"/>
    <w:link w:val="9"/>
    <w:uiPriority w:val="9"/>
    <w:semiHidden/>
    <w:qFormat/>
    <w:rsid w:val="006C4BA1"/>
    <w:rPr>
      <w:rFonts w:ascii="Cambria" w:eastAsia="宋体" w:hAnsi="Cambria" w:cs="Times New Roman"/>
      <w:szCs w:val="21"/>
    </w:rPr>
  </w:style>
  <w:style w:type="paragraph" w:styleId="a4">
    <w:name w:val="header"/>
    <w:basedOn w:val="a"/>
    <w:link w:val="Char0"/>
    <w:uiPriority w:val="99"/>
    <w:unhideWhenUsed/>
    <w:qFormat/>
    <w:rsid w:val="006C4BA1"/>
    <w:pPr>
      <w:widowControl w:val="0"/>
      <w:pBdr>
        <w:bottom w:val="single" w:sz="6" w:space="1" w:color="auto"/>
      </w:pBdr>
      <w:tabs>
        <w:tab w:val="center" w:pos="4153"/>
        <w:tab w:val="right" w:pos="8306"/>
      </w:tabs>
      <w:snapToGrid w:val="0"/>
      <w:spacing w:after="0" w:line="360" w:lineRule="auto"/>
      <w:ind w:leftChars="350" w:left="350"/>
      <w:jc w:val="center"/>
    </w:pPr>
    <w:rPr>
      <w:kern w:val="2"/>
      <w:sz w:val="18"/>
      <w:szCs w:val="18"/>
    </w:rPr>
  </w:style>
  <w:style w:type="character" w:customStyle="1" w:styleId="Char0">
    <w:name w:val="页眉 Char"/>
    <w:basedOn w:val="a1"/>
    <w:link w:val="a4"/>
    <w:uiPriority w:val="99"/>
    <w:qFormat/>
    <w:rsid w:val="006C4BA1"/>
    <w:rPr>
      <w:kern w:val="2"/>
      <w:sz w:val="18"/>
      <w:szCs w:val="18"/>
    </w:rPr>
  </w:style>
  <w:style w:type="paragraph" w:styleId="a5">
    <w:name w:val="footer"/>
    <w:basedOn w:val="a"/>
    <w:link w:val="Char1"/>
    <w:uiPriority w:val="99"/>
    <w:unhideWhenUsed/>
    <w:qFormat/>
    <w:rsid w:val="006C4BA1"/>
    <w:pPr>
      <w:widowControl w:val="0"/>
      <w:tabs>
        <w:tab w:val="center" w:pos="4153"/>
        <w:tab w:val="right" w:pos="8306"/>
      </w:tabs>
      <w:snapToGrid w:val="0"/>
      <w:spacing w:after="0" w:line="360" w:lineRule="auto"/>
      <w:ind w:leftChars="350" w:left="350"/>
    </w:pPr>
    <w:rPr>
      <w:kern w:val="2"/>
      <w:sz w:val="18"/>
      <w:szCs w:val="18"/>
    </w:rPr>
  </w:style>
  <w:style w:type="character" w:customStyle="1" w:styleId="Char1">
    <w:name w:val="页脚 Char"/>
    <w:basedOn w:val="a1"/>
    <w:link w:val="a5"/>
    <w:uiPriority w:val="99"/>
    <w:qFormat/>
    <w:rsid w:val="006C4BA1"/>
    <w:rPr>
      <w:kern w:val="2"/>
      <w:sz w:val="18"/>
      <w:szCs w:val="18"/>
    </w:rPr>
  </w:style>
  <w:style w:type="paragraph" w:styleId="a6">
    <w:name w:val="List Paragraph"/>
    <w:basedOn w:val="a"/>
    <w:link w:val="Char2"/>
    <w:uiPriority w:val="34"/>
    <w:qFormat/>
    <w:rsid w:val="006C4BA1"/>
    <w:pPr>
      <w:widowControl w:val="0"/>
      <w:spacing w:after="0" w:line="360" w:lineRule="auto"/>
      <w:ind w:leftChars="350" w:left="350" w:firstLineChars="200" w:firstLine="420"/>
      <w:jc w:val="both"/>
    </w:pPr>
    <w:rPr>
      <w:kern w:val="2"/>
      <w:sz w:val="21"/>
    </w:rPr>
  </w:style>
  <w:style w:type="character" w:customStyle="1" w:styleId="Char2">
    <w:name w:val="列出段落 Char"/>
    <w:link w:val="a6"/>
    <w:uiPriority w:val="34"/>
    <w:rsid w:val="006C4BA1"/>
    <w:rPr>
      <w:kern w:val="2"/>
      <w:sz w:val="21"/>
    </w:rPr>
  </w:style>
  <w:style w:type="character" w:styleId="a7">
    <w:name w:val="Hyperlink"/>
    <w:basedOn w:val="a1"/>
    <w:uiPriority w:val="99"/>
    <w:unhideWhenUsed/>
    <w:qFormat/>
    <w:rsid w:val="006C4BA1"/>
    <w:rPr>
      <w:color w:val="0000FF"/>
      <w:u w:val="single"/>
    </w:rPr>
  </w:style>
  <w:style w:type="paragraph" w:customStyle="1" w:styleId="m">
    <w:name w:val="样式m"/>
    <w:basedOn w:val="1"/>
    <w:link w:val="m0"/>
    <w:qFormat/>
    <w:rsid w:val="006C4BA1"/>
  </w:style>
  <w:style w:type="character" w:customStyle="1" w:styleId="m0">
    <w:name w:val="样式m 字符"/>
    <w:basedOn w:val="1Char"/>
    <w:link w:val="m"/>
    <w:qFormat/>
    <w:rsid w:val="006C4BA1"/>
    <w:rPr>
      <w:b/>
      <w:bCs/>
      <w:kern w:val="44"/>
      <w:sz w:val="44"/>
      <w:szCs w:val="44"/>
    </w:rPr>
  </w:style>
  <w:style w:type="paragraph" w:customStyle="1" w:styleId="20">
    <w:name w:val="标题2"/>
    <w:basedOn w:val="3"/>
    <w:next w:val="a"/>
    <w:link w:val="21"/>
    <w:qFormat/>
    <w:rsid w:val="006C4BA1"/>
    <w:pPr>
      <w:ind w:leftChars="0" w:left="0"/>
    </w:pPr>
    <w:rPr>
      <w:rFonts w:ascii="宋体" w:hAnsi="宋体"/>
    </w:rPr>
  </w:style>
  <w:style w:type="character" w:customStyle="1" w:styleId="21">
    <w:name w:val="标题2 字符"/>
    <w:basedOn w:val="3Char"/>
    <w:link w:val="20"/>
    <w:qFormat/>
    <w:rsid w:val="006C4BA1"/>
    <w:rPr>
      <w:rFonts w:ascii="宋体" w:eastAsia="宋体" w:hAnsi="宋体" w:cs="Calibri Light"/>
      <w:b/>
      <w:bCs/>
      <w:sz w:val="30"/>
      <w:szCs w:val="24"/>
      <w:lang w:bidi="th-TH"/>
    </w:rPr>
  </w:style>
  <w:style w:type="paragraph" w:customStyle="1" w:styleId="30">
    <w:name w:val="标题3"/>
    <w:basedOn w:val="3"/>
    <w:next w:val="a"/>
    <w:link w:val="31"/>
    <w:qFormat/>
    <w:rsid w:val="006C4BA1"/>
    <w:pPr>
      <w:ind w:leftChars="100" w:left="210"/>
    </w:pPr>
    <w:rPr>
      <w:rFonts w:ascii="宋体" w:hAnsi="宋体" w:cs="Arial"/>
      <w:sz w:val="28"/>
      <w:szCs w:val="28"/>
      <w:shd w:val="clear" w:color="auto" w:fill="FFFFFF"/>
    </w:rPr>
  </w:style>
  <w:style w:type="character" w:customStyle="1" w:styleId="31">
    <w:name w:val="标题3 字符"/>
    <w:basedOn w:val="3Char"/>
    <w:link w:val="30"/>
    <w:qFormat/>
    <w:rsid w:val="006C4BA1"/>
    <w:rPr>
      <w:rFonts w:ascii="宋体" w:eastAsia="宋体" w:hAnsi="宋体" w:cs="Arial"/>
      <w:b/>
      <w:bCs/>
      <w:sz w:val="28"/>
      <w:szCs w:val="28"/>
      <w:lang w:bidi="th-TH"/>
    </w:rPr>
  </w:style>
  <w:style w:type="paragraph" w:customStyle="1" w:styleId="50">
    <w:name w:val="标题5"/>
    <w:basedOn w:val="4"/>
    <w:next w:val="a"/>
    <w:link w:val="51"/>
    <w:qFormat/>
    <w:rsid w:val="006C4BA1"/>
  </w:style>
  <w:style w:type="character" w:customStyle="1" w:styleId="51">
    <w:name w:val="标题5 字符"/>
    <w:basedOn w:val="4Char"/>
    <w:link w:val="50"/>
    <w:qFormat/>
    <w:rsid w:val="006C4BA1"/>
    <w:rPr>
      <w:rFonts w:ascii="Calibri Light" w:eastAsia="宋体" w:hAnsi="Calibri Light" w:cs="Calibri Light"/>
      <w:b/>
      <w:bCs/>
      <w:kern w:val="0"/>
      <w:sz w:val="20"/>
      <w:szCs w:val="20"/>
      <w:lang w:bidi="th-TH"/>
    </w:rPr>
  </w:style>
  <w:style w:type="paragraph" w:customStyle="1" w:styleId="40">
    <w:name w:val="标题4"/>
    <w:basedOn w:val="30"/>
    <w:next w:val="a"/>
    <w:link w:val="41"/>
    <w:qFormat/>
    <w:rsid w:val="006C4BA1"/>
    <w:pPr>
      <w:ind w:leftChars="200" w:left="200"/>
    </w:pPr>
    <w:rPr>
      <w:sz w:val="24"/>
      <w:szCs w:val="24"/>
    </w:rPr>
  </w:style>
  <w:style w:type="character" w:customStyle="1" w:styleId="41">
    <w:name w:val="标题4 字符"/>
    <w:basedOn w:val="31"/>
    <w:link w:val="40"/>
    <w:qFormat/>
    <w:rsid w:val="006C4BA1"/>
    <w:rPr>
      <w:rFonts w:ascii="宋体" w:eastAsia="宋体" w:hAnsi="宋体" w:cs="Arial"/>
      <w:b/>
      <w:bCs/>
      <w:sz w:val="24"/>
      <w:szCs w:val="24"/>
      <w:lang w:bidi="th-TH"/>
    </w:rPr>
  </w:style>
  <w:style w:type="paragraph" w:styleId="a8">
    <w:name w:val="Date"/>
    <w:basedOn w:val="a"/>
    <w:next w:val="a"/>
    <w:link w:val="Char3"/>
    <w:uiPriority w:val="99"/>
    <w:unhideWhenUsed/>
    <w:qFormat/>
    <w:rsid w:val="006C4BA1"/>
    <w:pPr>
      <w:widowControl w:val="0"/>
      <w:spacing w:after="0" w:line="360" w:lineRule="auto"/>
      <w:ind w:leftChars="350" w:left="350"/>
      <w:jc w:val="both"/>
    </w:pPr>
    <w:rPr>
      <w:kern w:val="2"/>
      <w:sz w:val="21"/>
    </w:rPr>
  </w:style>
  <w:style w:type="character" w:customStyle="1" w:styleId="Char3">
    <w:name w:val="日期 Char"/>
    <w:basedOn w:val="a1"/>
    <w:link w:val="a8"/>
    <w:uiPriority w:val="99"/>
    <w:qFormat/>
    <w:rsid w:val="006C4BA1"/>
    <w:rPr>
      <w:kern w:val="2"/>
      <w:sz w:val="21"/>
    </w:rPr>
  </w:style>
  <w:style w:type="table" w:styleId="a9">
    <w:name w:val="Table Grid"/>
    <w:basedOn w:val="a2"/>
    <w:uiPriority w:val="59"/>
    <w:rsid w:val="006C4BA1"/>
    <w:pPr>
      <w:spacing w:after="0" w:line="240" w:lineRule="auto"/>
    </w:pPr>
    <w:rPr>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批注框文本 Char"/>
    <w:basedOn w:val="a1"/>
    <w:link w:val="aa"/>
    <w:uiPriority w:val="99"/>
    <w:qFormat/>
    <w:rsid w:val="006C4BA1"/>
    <w:rPr>
      <w:rFonts w:ascii="Segoe UI" w:hAnsi="Segoe UI" w:cs="Segoe UI"/>
      <w:sz w:val="18"/>
      <w:szCs w:val="18"/>
    </w:rPr>
  </w:style>
  <w:style w:type="paragraph" w:styleId="aa">
    <w:name w:val="Balloon Text"/>
    <w:basedOn w:val="a"/>
    <w:link w:val="Char4"/>
    <w:uiPriority w:val="99"/>
    <w:unhideWhenUsed/>
    <w:qFormat/>
    <w:rsid w:val="006C4BA1"/>
    <w:pPr>
      <w:widowControl w:val="0"/>
      <w:spacing w:after="0" w:line="240" w:lineRule="auto"/>
      <w:ind w:leftChars="350" w:left="350"/>
      <w:jc w:val="both"/>
    </w:pPr>
    <w:rPr>
      <w:rFonts w:ascii="Segoe UI" w:hAnsi="Segoe UI" w:cs="Segoe UI"/>
      <w:sz w:val="18"/>
      <w:szCs w:val="18"/>
    </w:rPr>
  </w:style>
  <w:style w:type="character" w:customStyle="1" w:styleId="BalloonTextChar1">
    <w:name w:val="Balloon Text Char1"/>
    <w:basedOn w:val="a1"/>
    <w:uiPriority w:val="99"/>
    <w:semiHidden/>
    <w:rsid w:val="006C4BA1"/>
    <w:rPr>
      <w:rFonts w:ascii="Segoe UI" w:hAnsi="Segoe UI" w:cs="Segoe UI"/>
      <w:sz w:val="18"/>
      <w:szCs w:val="18"/>
    </w:rPr>
  </w:style>
  <w:style w:type="character" w:customStyle="1" w:styleId="Char5">
    <w:name w:val="文档结构图 Char"/>
    <w:basedOn w:val="a1"/>
    <w:link w:val="ab"/>
    <w:uiPriority w:val="99"/>
    <w:qFormat/>
    <w:rsid w:val="006C4BA1"/>
    <w:rPr>
      <w:rFonts w:ascii="宋体" w:eastAsia="宋体"/>
      <w:sz w:val="18"/>
      <w:szCs w:val="18"/>
    </w:rPr>
  </w:style>
  <w:style w:type="paragraph" w:styleId="ab">
    <w:name w:val="Document Map"/>
    <w:basedOn w:val="a"/>
    <w:link w:val="Char5"/>
    <w:uiPriority w:val="99"/>
    <w:unhideWhenUsed/>
    <w:qFormat/>
    <w:rsid w:val="006C4BA1"/>
    <w:pPr>
      <w:widowControl w:val="0"/>
      <w:spacing w:after="0" w:line="360" w:lineRule="auto"/>
      <w:ind w:leftChars="350" w:left="350"/>
      <w:jc w:val="both"/>
    </w:pPr>
    <w:rPr>
      <w:rFonts w:ascii="宋体" w:eastAsia="宋体"/>
      <w:sz w:val="18"/>
      <w:szCs w:val="18"/>
    </w:rPr>
  </w:style>
  <w:style w:type="character" w:customStyle="1" w:styleId="DocumentMapChar1">
    <w:name w:val="Document Map Char1"/>
    <w:basedOn w:val="a1"/>
    <w:uiPriority w:val="99"/>
    <w:semiHidden/>
    <w:rsid w:val="006C4BA1"/>
    <w:rPr>
      <w:rFonts w:ascii="Segoe UI" w:hAnsi="Segoe UI" w:cs="Segoe UI"/>
      <w:sz w:val="16"/>
      <w:szCs w:val="16"/>
    </w:rPr>
  </w:style>
  <w:style w:type="character" w:styleId="ac">
    <w:name w:val="Placeholder Text"/>
    <w:basedOn w:val="a1"/>
    <w:uiPriority w:val="99"/>
    <w:semiHidden/>
    <w:rsid w:val="006C4BA1"/>
    <w:rPr>
      <w:color w:val="808080"/>
    </w:rPr>
  </w:style>
  <w:style w:type="character" w:styleId="ad">
    <w:name w:val="annotation reference"/>
    <w:basedOn w:val="a1"/>
    <w:uiPriority w:val="99"/>
    <w:unhideWhenUsed/>
    <w:qFormat/>
    <w:rsid w:val="006C4BA1"/>
    <w:rPr>
      <w:sz w:val="21"/>
      <w:szCs w:val="21"/>
    </w:rPr>
  </w:style>
  <w:style w:type="paragraph" w:styleId="ae">
    <w:name w:val="annotation text"/>
    <w:basedOn w:val="a"/>
    <w:link w:val="Char6"/>
    <w:uiPriority w:val="99"/>
    <w:unhideWhenUsed/>
    <w:qFormat/>
    <w:rsid w:val="006C4BA1"/>
    <w:pPr>
      <w:widowControl w:val="0"/>
      <w:spacing w:after="0" w:line="360" w:lineRule="auto"/>
      <w:ind w:leftChars="350" w:left="350"/>
    </w:pPr>
    <w:rPr>
      <w:kern w:val="2"/>
      <w:sz w:val="21"/>
    </w:rPr>
  </w:style>
  <w:style w:type="character" w:customStyle="1" w:styleId="Char6">
    <w:name w:val="批注文字 Char"/>
    <w:basedOn w:val="a1"/>
    <w:link w:val="ae"/>
    <w:uiPriority w:val="99"/>
    <w:qFormat/>
    <w:rsid w:val="006C4BA1"/>
    <w:rPr>
      <w:kern w:val="2"/>
      <w:sz w:val="21"/>
    </w:rPr>
  </w:style>
  <w:style w:type="paragraph" w:styleId="af">
    <w:name w:val="annotation subject"/>
    <w:basedOn w:val="ae"/>
    <w:next w:val="ae"/>
    <w:link w:val="Char7"/>
    <w:uiPriority w:val="99"/>
    <w:unhideWhenUsed/>
    <w:qFormat/>
    <w:rsid w:val="006C4BA1"/>
    <w:rPr>
      <w:b/>
      <w:bCs/>
    </w:rPr>
  </w:style>
  <w:style w:type="character" w:customStyle="1" w:styleId="Char7">
    <w:name w:val="批注主题 Char"/>
    <w:basedOn w:val="Char6"/>
    <w:link w:val="af"/>
    <w:uiPriority w:val="99"/>
    <w:qFormat/>
    <w:rsid w:val="006C4BA1"/>
    <w:rPr>
      <w:b/>
      <w:bCs/>
      <w:kern w:val="2"/>
      <w:sz w:val="21"/>
    </w:rPr>
  </w:style>
  <w:style w:type="paragraph" w:styleId="af0">
    <w:name w:val="Revision"/>
    <w:hidden/>
    <w:uiPriority w:val="99"/>
    <w:semiHidden/>
    <w:rsid w:val="006C4BA1"/>
    <w:pPr>
      <w:spacing w:after="0" w:line="240" w:lineRule="auto"/>
    </w:pPr>
    <w:rPr>
      <w:kern w:val="2"/>
      <w:sz w:val="21"/>
    </w:rPr>
  </w:style>
  <w:style w:type="table" w:customStyle="1" w:styleId="TableGrid1">
    <w:name w:val="Table Grid1"/>
    <w:basedOn w:val="a2"/>
    <w:next w:val="a9"/>
    <w:uiPriority w:val="59"/>
    <w:qFormat/>
    <w:rsid w:val="006C4BA1"/>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link w:val="af1"/>
    <w:uiPriority w:val="34"/>
    <w:qFormat/>
    <w:rsid w:val="006C4BA1"/>
    <w:pPr>
      <w:widowControl w:val="0"/>
      <w:spacing w:after="0" w:line="360" w:lineRule="auto"/>
      <w:ind w:leftChars="350" w:left="350" w:firstLineChars="200" w:firstLine="420"/>
      <w:jc w:val="both"/>
    </w:pPr>
    <w:rPr>
      <w:kern w:val="2"/>
      <w:sz w:val="21"/>
    </w:rPr>
  </w:style>
  <w:style w:type="character" w:customStyle="1" w:styleId="af1">
    <w:name w:val="列出段落 字符"/>
    <w:link w:val="10"/>
    <w:uiPriority w:val="34"/>
    <w:qFormat/>
    <w:rsid w:val="006C4BA1"/>
    <w:rPr>
      <w:kern w:val="2"/>
      <w:sz w:val="21"/>
    </w:rPr>
  </w:style>
  <w:style w:type="character" w:customStyle="1" w:styleId="11">
    <w:name w:val="占位符文本1"/>
    <w:basedOn w:val="a1"/>
    <w:uiPriority w:val="99"/>
    <w:semiHidden/>
    <w:qFormat/>
    <w:rsid w:val="006C4BA1"/>
    <w:rPr>
      <w:color w:val="808080"/>
    </w:rPr>
  </w:style>
  <w:style w:type="paragraph" w:customStyle="1" w:styleId="12">
    <w:name w:val="修订1"/>
    <w:hidden/>
    <w:uiPriority w:val="99"/>
    <w:semiHidden/>
    <w:qFormat/>
    <w:rsid w:val="006C4BA1"/>
    <w:pPr>
      <w:spacing w:after="0" w:line="240" w:lineRule="auto"/>
    </w:pPr>
    <w:rPr>
      <w:kern w:val="2"/>
      <w:sz w:val="21"/>
    </w:rPr>
  </w:style>
  <w:style w:type="numbering" w:customStyle="1" w:styleId="NoList11">
    <w:name w:val="No List11"/>
    <w:next w:val="a3"/>
    <w:uiPriority w:val="99"/>
    <w:semiHidden/>
    <w:unhideWhenUsed/>
    <w:rsid w:val="006C4BA1"/>
  </w:style>
  <w:style w:type="table" w:customStyle="1" w:styleId="TableGrid2">
    <w:name w:val="Table Grid2"/>
    <w:basedOn w:val="a2"/>
    <w:next w:val="a9"/>
    <w:uiPriority w:val="59"/>
    <w:qFormat/>
    <w:rsid w:val="006C4BA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a"/>
    <w:link w:val="13"/>
    <w:uiPriority w:val="34"/>
    <w:qFormat/>
    <w:rsid w:val="006C4BA1"/>
    <w:pPr>
      <w:widowControl w:val="0"/>
      <w:spacing w:line="360" w:lineRule="auto"/>
      <w:ind w:leftChars="350" w:left="350" w:firstLineChars="200" w:firstLine="420"/>
      <w:jc w:val="both"/>
    </w:pPr>
    <w:rPr>
      <w:kern w:val="2"/>
      <w:sz w:val="21"/>
    </w:rPr>
  </w:style>
  <w:style w:type="character" w:customStyle="1" w:styleId="13">
    <w:name w:val="列出段落 字符1"/>
    <w:link w:val="ListParagraph1"/>
    <w:uiPriority w:val="34"/>
    <w:qFormat/>
    <w:rsid w:val="006C4BA1"/>
    <w:rPr>
      <w:kern w:val="2"/>
      <w:sz w:val="21"/>
    </w:rPr>
  </w:style>
  <w:style w:type="character" w:customStyle="1" w:styleId="PlaceholderText1">
    <w:name w:val="Placeholder Text1"/>
    <w:basedOn w:val="a1"/>
    <w:uiPriority w:val="99"/>
    <w:semiHidden/>
    <w:qFormat/>
    <w:rsid w:val="006C4BA1"/>
    <w:rPr>
      <w:color w:val="808080"/>
    </w:rPr>
  </w:style>
  <w:style w:type="paragraph" w:customStyle="1" w:styleId="Revision1">
    <w:name w:val="Revision1"/>
    <w:hidden/>
    <w:uiPriority w:val="99"/>
    <w:semiHidden/>
    <w:qFormat/>
    <w:rsid w:val="006C4BA1"/>
    <w:rPr>
      <w:kern w:val="2"/>
      <w:sz w:val="21"/>
    </w:rPr>
  </w:style>
  <w:style w:type="table" w:customStyle="1" w:styleId="TableGrid11">
    <w:name w:val="Table Grid11"/>
    <w:basedOn w:val="a2"/>
    <w:uiPriority w:val="59"/>
    <w:qFormat/>
    <w:rsid w:val="006C4BA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2">
    <w:name w:val="toc 2"/>
    <w:basedOn w:val="a"/>
    <w:next w:val="a"/>
    <w:autoRedefine/>
    <w:uiPriority w:val="39"/>
    <w:unhideWhenUsed/>
    <w:rsid w:val="006C4BA1"/>
    <w:pPr>
      <w:widowControl w:val="0"/>
      <w:tabs>
        <w:tab w:val="left" w:pos="1540"/>
        <w:tab w:val="right" w:leader="dot" w:pos="8296"/>
      </w:tabs>
      <w:spacing w:after="100" w:line="360" w:lineRule="auto"/>
      <w:ind w:left="735"/>
      <w:jc w:val="both"/>
    </w:pPr>
    <w:rPr>
      <w:kern w:val="2"/>
      <w:sz w:val="21"/>
    </w:rPr>
  </w:style>
  <w:style w:type="paragraph" w:styleId="14">
    <w:name w:val="toc 1"/>
    <w:basedOn w:val="a"/>
    <w:next w:val="a"/>
    <w:autoRedefine/>
    <w:uiPriority w:val="39"/>
    <w:unhideWhenUsed/>
    <w:rsid w:val="006C4BA1"/>
    <w:pPr>
      <w:widowControl w:val="0"/>
      <w:spacing w:after="100" w:line="360" w:lineRule="auto"/>
      <w:jc w:val="both"/>
    </w:pPr>
    <w:rPr>
      <w:kern w:val="2"/>
      <w:sz w:val="21"/>
    </w:rPr>
  </w:style>
  <w:style w:type="character" w:customStyle="1" w:styleId="Heading4Char1">
    <w:name w:val="Heading 4 Char1"/>
    <w:basedOn w:val="a1"/>
    <w:uiPriority w:val="9"/>
    <w:semiHidden/>
    <w:rsid w:val="006C4BA1"/>
    <w:rPr>
      <w:rFonts w:asciiTheme="majorHAnsi" w:eastAsiaTheme="majorEastAsia" w:hAnsiTheme="majorHAnsi" w:cstheme="majorBidi"/>
      <w:i/>
      <w:iCs/>
      <w:color w:val="2E74B5" w:themeColor="accent1" w:themeShade="BF"/>
    </w:rPr>
  </w:style>
  <w:style w:type="character" w:customStyle="1" w:styleId="Heading6Char1">
    <w:name w:val="Heading 6 Char1"/>
    <w:basedOn w:val="a1"/>
    <w:uiPriority w:val="9"/>
    <w:semiHidden/>
    <w:rsid w:val="006C4BA1"/>
    <w:rPr>
      <w:rFonts w:asciiTheme="majorHAnsi" w:eastAsiaTheme="majorEastAsia" w:hAnsiTheme="majorHAnsi" w:cstheme="majorBidi"/>
      <w:color w:val="1F4D78" w:themeColor="accent1" w:themeShade="7F"/>
    </w:rPr>
  </w:style>
  <w:style w:type="character" w:customStyle="1" w:styleId="Heading8Char1">
    <w:name w:val="Heading 8 Char1"/>
    <w:basedOn w:val="a1"/>
    <w:uiPriority w:val="9"/>
    <w:semiHidden/>
    <w:rsid w:val="006C4BA1"/>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a1"/>
    <w:uiPriority w:val="9"/>
    <w:semiHidden/>
    <w:rsid w:val="006C4BA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24</Pages>
  <Words>2315</Words>
  <Characters>13197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15482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Rechal Lin</dc:creator>
  <cp:keywords/>
  <dc:description/>
  <cp:lastModifiedBy>localadmin</cp:lastModifiedBy>
  <cp:revision>7</cp:revision>
  <dcterms:created xsi:type="dcterms:W3CDTF">2016-11-07T07:50:00Z</dcterms:created>
  <dcterms:modified xsi:type="dcterms:W3CDTF">2016-11-14T11:18:00Z</dcterms:modified>
</cp:coreProperties>
</file>