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AC2" w:rsidRDefault="00AD6100" w:rsidP="00116AC2">
      <w:pPr>
        <w:pStyle w:val="ListParagraph"/>
        <w:numPr>
          <w:ilvl w:val="0"/>
          <w:numId w:val="1"/>
        </w:numPr>
      </w:pPr>
      <w:r>
        <w:rPr>
          <w:rFonts w:hint="eastAsia"/>
        </w:rPr>
        <w:t>固收</w:t>
      </w:r>
      <w:r>
        <w:t>业务</w:t>
      </w:r>
      <w:r>
        <w:rPr>
          <w:rFonts w:hint="eastAsia"/>
        </w:rPr>
        <w:t>动态</w:t>
      </w:r>
      <w:r>
        <w:t>调整涉及到的参数</w:t>
      </w:r>
    </w:p>
    <w:p w:rsidR="00116AC2" w:rsidRDefault="00116AC2" w:rsidP="00E30516">
      <m:oMathPara>
        <m:oMath>
          <m:r>
            <m:rPr>
              <m:sty m:val="p"/>
            </m:rPr>
            <w:rPr>
              <w:rFonts w:ascii="Cambria Math" w:hAnsi="Cambria Math" w:hint="eastAsia"/>
            </w:rPr>
            <m:t>正回购</m:t>
          </m:r>
          <m:r>
            <m:rPr>
              <m:sty m:val="p"/>
            </m:rPr>
            <w:rPr>
              <w:rFonts w:ascii="Cambria Math" w:hAnsi="Cambria Math"/>
            </w:rPr>
            <m:t>规模</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持仓</m:t>
                  </m:r>
                  <m:r>
                    <m:rPr>
                      <m:sty m:val="p"/>
                    </m:rPr>
                    <w:rPr>
                      <w:rFonts w:ascii="Cambria Math" w:hAnsi="Cambria Math"/>
                    </w:rPr>
                    <m:t>规模</m:t>
                  </m:r>
                  <m:r>
                    <m:rPr>
                      <m:sty m:val="p"/>
                    </m:rPr>
                    <w:rPr>
                      <w:rFonts w:ascii="Cambria Math" w:hAnsi="Cambria Math" w:hint="eastAsia"/>
                    </w:rPr>
                    <m:t>规模</m:t>
                  </m:r>
                  <m:r>
                    <m:rPr>
                      <m:sty m:val="p"/>
                    </m:rPr>
                    <w:rPr>
                      <w:rFonts w:ascii="Cambria Math" w:hAnsi="Cambria Math"/>
                    </w:rPr>
                    <m:t>增长比例</m:t>
                  </m:r>
                </m:e>
                <m:e>
                  <m:r>
                    <m:rPr>
                      <m:sty m:val="p"/>
                    </m:rPr>
                    <w:rPr>
                      <w:rFonts w:ascii="Cambria Math" w:hAnsi="Cambria Math" w:hint="eastAsia"/>
                    </w:rPr>
                    <m:t>逆回购规模</m:t>
                  </m:r>
                  <m:r>
                    <m:rPr>
                      <m:sty m:val="p"/>
                    </m:rPr>
                    <w:rPr>
                      <w:rFonts w:ascii="Cambria Math" w:hAnsi="Cambria Math"/>
                    </w:rPr>
                    <m:t>增长比例</m:t>
                  </m:r>
                </m:e>
              </m:eqArr>
            </m:e>
          </m:d>
        </m:oMath>
      </m:oMathPara>
    </w:p>
    <w:p w:rsidR="00E30516" w:rsidRDefault="00E30516">
      <w:r>
        <w:rPr>
          <w:rFonts w:hint="eastAsia"/>
        </w:rPr>
        <w:t xml:space="preserve">                                                            </w:t>
      </w:r>
      <w:r w:rsidR="00116AC2">
        <w:rPr>
          <w:rFonts w:hint="eastAsia"/>
        </w:rPr>
        <w:t>持仓规模→持仓规模</w:t>
      </w:r>
      <w:r w:rsidR="00116AC2">
        <w:t>规模增长比例</w:t>
      </w:r>
      <w:r w:rsidR="00116AC2">
        <w:rPr>
          <w:rFonts w:hint="eastAsia"/>
        </w:rPr>
        <w:t xml:space="preserve">            </w:t>
      </w:r>
      <w:r w:rsidR="00116AC2">
        <w:t xml:space="preserve">                                       </w:t>
      </w:r>
    </w:p>
    <w:p w:rsidR="00116AC2" w:rsidRDefault="00116AC2">
      <w:pPr>
        <w:rPr>
          <w:rFonts w:hint="eastAsia"/>
        </w:rPr>
      </w:pPr>
      <w:r>
        <w:t xml:space="preserve">  </w:t>
      </w:r>
      <w:r w:rsidR="00E30516">
        <w:t xml:space="preserve">                                                        </w:t>
      </w:r>
      <w:r>
        <w:rPr>
          <w:rFonts w:hint="eastAsia"/>
        </w:rPr>
        <w:t>逆回购</w:t>
      </w:r>
      <w:r>
        <w:t>规模</w:t>
      </w:r>
      <w:r>
        <w:rPr>
          <w:rFonts w:hint="eastAsia"/>
        </w:rPr>
        <w:t>→逆回购</w:t>
      </w:r>
      <w:r>
        <w:t>规模增长比例</w:t>
      </w:r>
    </w:p>
    <w:p w:rsidR="00E30516" w:rsidRPr="00E30516" w:rsidRDefault="00E30516">
      <m:oMathPara>
        <m:oMath>
          <m:r>
            <m:rPr>
              <m:sty m:val="p"/>
            </m:rPr>
            <w:rPr>
              <w:rFonts w:ascii="Cambria Math" w:hAnsi="Cambria Math"/>
            </w:rPr>
            <m:t xml:space="preserve">  </m:t>
          </m:r>
          <m:r>
            <m:rPr>
              <m:sty m:val="p"/>
            </m:rPr>
            <w:rPr>
              <w:rFonts w:ascii="Cambria Math" w:hAnsi="Cambria Math" w:hint="eastAsia"/>
            </w:rPr>
            <m:t>到期</m:t>
          </m:r>
          <m:r>
            <m:rPr>
              <m:sty m:val="p"/>
            </m:rPr>
            <w:rPr>
              <w:rFonts w:ascii="Cambria Math" w:hAnsi="Cambria Math"/>
            </w:rPr>
            <m:t>解付券</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质押率</m:t>
                  </m:r>
                </m:e>
                <m:e>
                  <m:r>
                    <m:rPr>
                      <m:sty m:val="p"/>
                    </m:rPr>
                    <w:rPr>
                      <w:rFonts w:ascii="Cambria Math" w:hAnsi="Cambria Math" w:hint="eastAsia"/>
                    </w:rPr>
                    <m:t>持仓规模</m:t>
                  </m:r>
                  <m:r>
                    <m:rPr>
                      <m:sty m:val="p"/>
                    </m:rPr>
                    <w:rPr>
                      <w:rFonts w:ascii="Cambria Math" w:hAnsi="Cambria Math"/>
                    </w:rPr>
                    <m:t>规模增长比例</m:t>
                  </m:r>
                </m:e>
                <m:e>
                  <m:r>
                    <m:rPr>
                      <m:sty m:val="p"/>
                    </m:rPr>
                    <w:rPr>
                      <w:rFonts w:ascii="Cambria Math" w:hAnsi="Cambria Math" w:hint="eastAsia"/>
                    </w:rPr>
                    <m:t>逆回购</m:t>
                  </m:r>
                  <m:r>
                    <m:rPr>
                      <m:sty m:val="p"/>
                    </m:rPr>
                    <w:rPr>
                      <w:rFonts w:ascii="Cambria Math" w:hAnsi="Cambria Math"/>
                    </w:rPr>
                    <m:t>规模增长比例</m:t>
                  </m:r>
                </m:e>
              </m:eqArr>
            </m:e>
          </m:d>
        </m:oMath>
      </m:oMathPara>
    </w:p>
    <w:p w:rsidR="00116AC2" w:rsidRDefault="00116AC2">
      <w:pPr>
        <w:rPr>
          <w:rFonts w:hint="eastAsia"/>
        </w:rPr>
      </w:pPr>
      <m:oMathPara>
        <m:oMath>
          <m:r>
            <m:rPr>
              <m:sty m:val="p"/>
            </m:rPr>
            <w:rPr>
              <w:rFonts w:ascii="Cambria Math" w:hAnsi="Cambria Math" w:hint="eastAsia"/>
            </w:rPr>
            <m:t>剩余</m:t>
          </m:r>
          <m:r>
            <m:rPr>
              <m:sty m:val="p"/>
            </m:rPr>
            <w:rPr>
              <w:rFonts w:ascii="Cambria Math" w:hAnsi="Cambria Math"/>
            </w:rPr>
            <m:t>可用券</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质押率</m:t>
                  </m:r>
                </m:e>
                <m:e>
                  <m:r>
                    <m:rPr>
                      <m:sty m:val="p"/>
                    </m:rPr>
                    <w:rPr>
                      <w:rFonts w:ascii="Cambria Math" w:hAnsi="Cambria Math" w:hint="eastAsia"/>
                    </w:rPr>
                    <m:t>逆回购</m:t>
                  </m:r>
                  <m:r>
                    <m:rPr>
                      <m:sty m:val="p"/>
                    </m:rPr>
                    <w:rPr>
                      <w:rFonts w:ascii="Cambria Math" w:hAnsi="Cambria Math"/>
                    </w:rPr>
                    <m:t>规模增长比例</m:t>
                  </m:r>
                </m:e>
              </m:eqArr>
            </m:e>
          </m:d>
        </m:oMath>
      </m:oMathPara>
    </w:p>
    <w:p w:rsidR="00AD6100" w:rsidRDefault="00AD6100">
      <w:pPr>
        <w:rPr>
          <w:rFonts w:hint="eastAsia"/>
        </w:rPr>
      </w:pPr>
      <w:r>
        <w:rPr>
          <w:rFonts w:hint="eastAsia"/>
        </w:rPr>
        <w:t>1</w:t>
      </w:r>
      <w:r>
        <w:t>.</w:t>
      </w:r>
      <w:r>
        <w:rPr>
          <w:rFonts w:hint="eastAsia"/>
        </w:rPr>
        <w:t>正回购</w:t>
      </w:r>
      <w:r>
        <w:t>规模</w:t>
      </w:r>
      <w:r>
        <w:rPr>
          <w:rFonts w:hint="eastAsia"/>
        </w:rPr>
        <w:t>由</w:t>
      </w:r>
      <w:r>
        <w:t>三部分构成</w:t>
      </w:r>
      <w:r w:rsidR="003264FA">
        <w:rPr>
          <w:rFonts w:hint="eastAsia"/>
        </w:rPr>
        <w:t xml:space="preserve">  </w:t>
      </w:r>
      <w:r w:rsidR="003264FA">
        <w:rPr>
          <w:rFonts w:hint="eastAsia"/>
        </w:rPr>
        <w:t>（</w:t>
      </w:r>
      <w:r w:rsidR="003264FA">
        <w:rPr>
          <w:rFonts w:hint="eastAsia"/>
        </w:rPr>
        <w:t>1</w:t>
      </w:r>
      <w:r w:rsidR="003264FA">
        <w:t>）</w:t>
      </w:r>
      <w:r w:rsidR="003264FA">
        <w:rPr>
          <w:rFonts w:hint="eastAsia"/>
        </w:rPr>
        <w:t>+</w:t>
      </w:r>
      <w:r w:rsidR="003264FA">
        <w:t>（</w:t>
      </w:r>
      <w:r w:rsidR="003264FA">
        <w:rPr>
          <w:rFonts w:hint="eastAsia"/>
        </w:rPr>
        <w:t>2</w:t>
      </w:r>
      <w:r w:rsidR="003264FA">
        <w:t>）</w:t>
      </w:r>
      <w:r w:rsidR="003264FA">
        <w:rPr>
          <w:rFonts w:hint="eastAsia"/>
        </w:rPr>
        <w:t>+</w:t>
      </w:r>
      <w:r w:rsidR="003264FA">
        <w:t>（</w:t>
      </w:r>
      <w:r w:rsidR="003264FA">
        <w:rPr>
          <w:rFonts w:hint="eastAsia"/>
        </w:rPr>
        <w:t>3</w:t>
      </w:r>
      <w:r w:rsidR="003264FA">
        <w:t>）</w:t>
      </w:r>
    </w:p>
    <w:p w:rsidR="00AD6100" w:rsidRDefault="00AD6100">
      <w:pPr>
        <w:rPr>
          <w:rFonts w:hint="eastAsia"/>
        </w:rPr>
      </w:pPr>
      <w:r>
        <w:rPr>
          <w:rFonts w:hint="eastAsia"/>
        </w:rPr>
        <w:t>（</w:t>
      </w:r>
      <w:r>
        <w:rPr>
          <w:rFonts w:hint="eastAsia"/>
        </w:rPr>
        <w:t>1</w:t>
      </w:r>
      <w:r>
        <w:t>）</w:t>
      </w:r>
      <w:r>
        <w:rPr>
          <w:rFonts w:hint="eastAsia"/>
        </w:rPr>
        <w:t>固收</w:t>
      </w:r>
      <w:r>
        <w:t>卖出回购</w:t>
      </w:r>
      <w:r>
        <w:rPr>
          <w:rFonts w:hint="eastAsia"/>
        </w:rPr>
        <w:t>中</w:t>
      </w:r>
      <w:r>
        <w:t>将</w:t>
      </w:r>
      <w:r>
        <w:rPr>
          <w:rFonts w:hint="eastAsia"/>
        </w:rPr>
        <w:t>购回日</w:t>
      </w:r>
      <w:r>
        <w:t>为指定期限内</w:t>
      </w:r>
      <w:r>
        <w:rPr>
          <w:rFonts w:hint="eastAsia"/>
        </w:rPr>
        <w:t>对应</w:t>
      </w:r>
      <w:r>
        <w:t>的所有购回金额加总</w:t>
      </w:r>
      <w:r>
        <w:rPr>
          <w:rFonts w:hint="eastAsia"/>
        </w:rPr>
        <w:t>除以</w:t>
      </w:r>
      <w:r>
        <w:t>1</w:t>
      </w:r>
      <w:r>
        <w:t>个亿</w:t>
      </w:r>
    </w:p>
    <w:p w:rsidR="00AD6100" w:rsidRDefault="00AD6100">
      <w:r>
        <w:rPr>
          <w:rFonts w:hint="eastAsia"/>
        </w:rPr>
        <w:t>（</w:t>
      </w:r>
      <w:r>
        <w:rPr>
          <w:rFonts w:hint="eastAsia"/>
        </w:rPr>
        <w:t>2</w:t>
      </w:r>
      <w:r>
        <w:t>）</w:t>
      </w:r>
      <w:r>
        <w:rPr>
          <w:rFonts w:hint="eastAsia"/>
        </w:rPr>
        <w:t>固收</w:t>
      </w:r>
      <w:r>
        <w:t>现券持仓中所有券的</w:t>
      </w:r>
      <w:r w:rsidRPr="001E6B8C">
        <w:rPr>
          <w:b/>
          <w:color w:val="2E74B5" w:themeColor="accent1" w:themeShade="BF"/>
        </w:rPr>
        <w:t>公允价值</w:t>
      </w:r>
      <w:r>
        <w:t>求和</w:t>
      </w:r>
      <w:r>
        <w:rPr>
          <w:rFonts w:hint="eastAsia"/>
        </w:rPr>
        <w:t>除以</w:t>
      </w:r>
      <w:r>
        <w:t>1</w:t>
      </w:r>
      <w:r>
        <w:t>万</w:t>
      </w:r>
      <w:r w:rsidR="005D535C">
        <w:rPr>
          <w:rFonts w:hint="eastAsia"/>
        </w:rPr>
        <w:t>再</w:t>
      </w:r>
      <w:r w:rsidR="005D535C">
        <w:t>乘以指定情景（</w:t>
      </w:r>
      <w:r w:rsidR="005D535C">
        <w:rPr>
          <w:rFonts w:hint="eastAsia"/>
        </w:rPr>
        <w:t>轻度</w:t>
      </w:r>
      <w:r w:rsidR="005D535C">
        <w:t>，中</w:t>
      </w:r>
      <w:r w:rsidR="005D535C">
        <w:rPr>
          <w:rFonts w:hint="eastAsia"/>
        </w:rPr>
        <w:t>度</w:t>
      </w:r>
      <w:r w:rsidR="005D535C">
        <w:t>，重度）</w:t>
      </w:r>
      <w:r w:rsidR="005D535C">
        <w:rPr>
          <w:rFonts w:hint="eastAsia"/>
        </w:rPr>
        <w:t>，</w:t>
      </w:r>
      <w:r w:rsidR="005D535C">
        <w:t>指定期限（</w:t>
      </w:r>
      <w:r w:rsidR="005D535C">
        <w:rPr>
          <w:rFonts w:hint="eastAsia"/>
        </w:rPr>
        <w:t>1D</w:t>
      </w:r>
      <w:r w:rsidR="005D535C">
        <w:t>,7D,14D,1M</w:t>
      </w:r>
      <w:r w:rsidR="005D535C">
        <w:t>）</w:t>
      </w:r>
      <w:r w:rsidR="005D535C">
        <w:rPr>
          <w:rFonts w:hint="eastAsia"/>
        </w:rPr>
        <w:t>下</w:t>
      </w:r>
      <w:r w:rsidR="005D535C">
        <w:t>的持仓规模增长比例</w:t>
      </w:r>
    </w:p>
    <w:p w:rsidR="005D535C" w:rsidRDefault="005D535C">
      <w:r>
        <w:rPr>
          <w:rFonts w:hint="eastAsia"/>
        </w:rPr>
        <w:t>（</w:t>
      </w:r>
      <w:r>
        <w:rPr>
          <w:rFonts w:hint="eastAsia"/>
        </w:rPr>
        <w:t>3</w:t>
      </w:r>
      <w:r>
        <w:t>）</w:t>
      </w:r>
      <w:r>
        <w:rPr>
          <w:rFonts w:hint="eastAsia"/>
        </w:rPr>
        <w:t>固收</w:t>
      </w:r>
      <w:r>
        <w:t>买入返售中将返售日为指定期限内对应的所有返售金额加总除以</w:t>
      </w:r>
      <w:r>
        <w:t>1</w:t>
      </w:r>
      <w:r>
        <w:t>个亿</w:t>
      </w:r>
      <w:r>
        <w:rPr>
          <w:rFonts w:hint="eastAsia"/>
        </w:rPr>
        <w:t>再</w:t>
      </w:r>
      <w:r>
        <w:t>乘以指定情景（</w:t>
      </w:r>
      <w:r>
        <w:rPr>
          <w:rFonts w:hint="eastAsia"/>
        </w:rPr>
        <w:t>轻度</w:t>
      </w:r>
      <w:r>
        <w:t>，中度，重度）</w:t>
      </w:r>
      <w:r>
        <w:rPr>
          <w:rFonts w:hint="eastAsia"/>
        </w:rPr>
        <w:t>，</w:t>
      </w:r>
      <w:r>
        <w:t>指定期限（</w:t>
      </w:r>
      <w:r>
        <w:rPr>
          <w:rFonts w:hint="eastAsia"/>
        </w:rPr>
        <w:t>1</w:t>
      </w:r>
      <w:r>
        <w:t>D,7D,14D,1M</w:t>
      </w:r>
      <w:r>
        <w:t>）</w:t>
      </w:r>
      <w:r>
        <w:rPr>
          <w:rFonts w:hint="eastAsia"/>
        </w:rPr>
        <w:t>下</w:t>
      </w:r>
      <w:r>
        <w:t>的逆回购规模增长比例</w:t>
      </w:r>
    </w:p>
    <w:p w:rsidR="005D535C" w:rsidRPr="003264FA" w:rsidRDefault="005D535C">
      <w:pPr>
        <w:rPr>
          <w:rFonts w:hint="eastAsia"/>
        </w:rPr>
      </w:pPr>
      <w:r>
        <w:t>2.</w:t>
      </w:r>
      <w:r>
        <w:rPr>
          <w:rFonts w:hint="eastAsia"/>
        </w:rPr>
        <w:t>持仓</w:t>
      </w:r>
      <w:r>
        <w:t>规模只由一部分构成</w:t>
      </w:r>
      <w:r w:rsidR="003264FA">
        <w:rPr>
          <w:rFonts w:hint="eastAsia"/>
        </w:rPr>
        <w:t xml:space="preserve"> </w:t>
      </w:r>
    </w:p>
    <w:p w:rsidR="005D535C" w:rsidRDefault="005D535C" w:rsidP="005D535C">
      <w:r>
        <w:rPr>
          <w:rFonts w:hint="eastAsia"/>
        </w:rPr>
        <w:t xml:space="preserve"> </w:t>
      </w:r>
      <w:r>
        <w:rPr>
          <w:rFonts w:hint="eastAsia"/>
        </w:rPr>
        <w:t>（</w:t>
      </w:r>
      <w:r>
        <w:rPr>
          <w:rFonts w:hint="eastAsia"/>
        </w:rPr>
        <w:t>1</w:t>
      </w:r>
      <w:r>
        <w:t>）</w:t>
      </w:r>
      <w:r>
        <w:rPr>
          <w:rFonts w:hint="eastAsia"/>
        </w:rPr>
        <w:t>固收</w:t>
      </w:r>
      <w:r>
        <w:t>现券持仓中所有券的</w:t>
      </w:r>
      <w:r w:rsidRPr="001E6B8C">
        <w:rPr>
          <w:color w:val="2E74B5" w:themeColor="accent1" w:themeShade="BF"/>
        </w:rPr>
        <w:t>公允价值</w:t>
      </w:r>
      <w:r>
        <w:t>求和</w:t>
      </w:r>
      <w:r>
        <w:rPr>
          <w:rFonts w:hint="eastAsia"/>
        </w:rPr>
        <w:t>除以</w:t>
      </w:r>
      <w:r>
        <w:t>1</w:t>
      </w:r>
      <w:r>
        <w:t>万</w:t>
      </w:r>
      <w:r>
        <w:rPr>
          <w:rFonts w:hint="eastAsia"/>
        </w:rPr>
        <w:t>再</w:t>
      </w:r>
      <w:r>
        <w:t>乘以</w:t>
      </w:r>
      <w:r>
        <w:rPr>
          <w:rFonts w:hint="eastAsia"/>
        </w:rPr>
        <w:t>1</w:t>
      </w:r>
      <w:r>
        <w:t>加</w:t>
      </w:r>
      <w:r>
        <w:t>指定情景（</w:t>
      </w:r>
      <w:r>
        <w:rPr>
          <w:rFonts w:hint="eastAsia"/>
        </w:rPr>
        <w:t>轻度</w:t>
      </w:r>
      <w:r>
        <w:t>，中</w:t>
      </w:r>
      <w:r>
        <w:rPr>
          <w:rFonts w:hint="eastAsia"/>
        </w:rPr>
        <w:t>度</w:t>
      </w:r>
      <w:r>
        <w:t>，重度）</w:t>
      </w:r>
      <w:r>
        <w:rPr>
          <w:rFonts w:hint="eastAsia"/>
        </w:rPr>
        <w:t>，</w:t>
      </w:r>
      <w:r>
        <w:t>指定期限（</w:t>
      </w:r>
      <w:r>
        <w:rPr>
          <w:rFonts w:hint="eastAsia"/>
        </w:rPr>
        <w:t>1D</w:t>
      </w:r>
      <w:r>
        <w:t>,7D,14D,1M</w:t>
      </w:r>
      <w:r>
        <w:t>）</w:t>
      </w:r>
      <w:r>
        <w:rPr>
          <w:rFonts w:hint="eastAsia"/>
        </w:rPr>
        <w:t>下</w:t>
      </w:r>
      <w:r>
        <w:t>的持仓规模增长比例</w:t>
      </w:r>
      <w:r>
        <w:rPr>
          <w:rFonts w:hint="eastAsia"/>
        </w:rPr>
        <w:t>之和</w:t>
      </w:r>
    </w:p>
    <w:p w:rsidR="005D535C" w:rsidRDefault="00940461">
      <w:r>
        <w:t>3.</w:t>
      </w:r>
      <w:r>
        <w:t>逆回购规模只</w:t>
      </w:r>
      <w:r>
        <w:rPr>
          <w:rFonts w:hint="eastAsia"/>
        </w:rPr>
        <w:t>由</w:t>
      </w:r>
      <w:r>
        <w:t>一部分构成</w:t>
      </w:r>
    </w:p>
    <w:p w:rsidR="00940461" w:rsidRDefault="00940461">
      <w:r>
        <w:rPr>
          <w:rFonts w:hint="eastAsia"/>
        </w:rPr>
        <w:t>（</w:t>
      </w:r>
      <w:r>
        <w:rPr>
          <w:rFonts w:hint="eastAsia"/>
        </w:rPr>
        <w:t>1</w:t>
      </w:r>
      <w:r>
        <w:t>）</w:t>
      </w:r>
      <w:r>
        <w:rPr>
          <w:rFonts w:hint="eastAsia"/>
        </w:rPr>
        <w:t>固收</w:t>
      </w:r>
      <w:r>
        <w:t>买入返售中将返售日为指定期限内对应的所有返售金额加总除以</w:t>
      </w:r>
      <w:r>
        <w:t>1</w:t>
      </w:r>
      <w:r>
        <w:t>个亿</w:t>
      </w:r>
      <w:r>
        <w:rPr>
          <w:rFonts w:hint="eastAsia"/>
        </w:rPr>
        <w:t>再</w:t>
      </w:r>
      <w:r>
        <w:t>乘以指定情景（</w:t>
      </w:r>
      <w:r>
        <w:rPr>
          <w:rFonts w:hint="eastAsia"/>
        </w:rPr>
        <w:t>轻度</w:t>
      </w:r>
      <w:r>
        <w:t>，中度，重度）</w:t>
      </w:r>
      <w:r>
        <w:rPr>
          <w:rFonts w:hint="eastAsia"/>
        </w:rPr>
        <w:t>，</w:t>
      </w:r>
      <w:r>
        <w:t>指定期限（</w:t>
      </w:r>
      <w:r>
        <w:rPr>
          <w:rFonts w:hint="eastAsia"/>
        </w:rPr>
        <w:t>1</w:t>
      </w:r>
      <w:r>
        <w:t>D,7D,14D,1M</w:t>
      </w:r>
      <w:r>
        <w:t>）</w:t>
      </w:r>
      <w:r>
        <w:rPr>
          <w:rFonts w:hint="eastAsia"/>
        </w:rPr>
        <w:t>下</w:t>
      </w:r>
      <w:r>
        <w:t>的逆回购规模增长比例</w:t>
      </w:r>
      <w:r>
        <w:rPr>
          <w:rFonts w:hint="eastAsia"/>
        </w:rPr>
        <w:t>与</w:t>
      </w:r>
      <w:r>
        <w:t>1</w:t>
      </w:r>
      <w:r>
        <w:t>之和</w:t>
      </w:r>
    </w:p>
    <w:p w:rsidR="00940461" w:rsidRDefault="00940461">
      <w:pPr>
        <w:rPr>
          <w:rFonts w:hint="eastAsia"/>
        </w:rPr>
      </w:pPr>
      <w:r>
        <w:rPr>
          <w:rFonts w:hint="eastAsia"/>
        </w:rPr>
        <w:t>4</w:t>
      </w:r>
      <w:r>
        <w:t>.</w:t>
      </w:r>
      <w:r>
        <w:t>到期解付券</w:t>
      </w:r>
      <w:r>
        <w:rPr>
          <w:rFonts w:hint="eastAsia"/>
        </w:rPr>
        <w:t>由</w:t>
      </w:r>
      <w:r>
        <w:t>三部分构成</w:t>
      </w:r>
      <w:r w:rsidR="003264FA">
        <w:rPr>
          <w:rFonts w:hint="eastAsia"/>
        </w:rPr>
        <w:t xml:space="preserve">  </w:t>
      </w:r>
      <w:r w:rsidR="003264FA">
        <w:rPr>
          <w:rFonts w:hint="eastAsia"/>
        </w:rPr>
        <w:t>（</w:t>
      </w:r>
      <w:r w:rsidR="003264FA">
        <w:rPr>
          <w:rFonts w:hint="eastAsia"/>
        </w:rPr>
        <w:t>1</w:t>
      </w:r>
      <w:r w:rsidR="003264FA">
        <w:t>）</w:t>
      </w:r>
      <w:r w:rsidR="003264FA">
        <w:rPr>
          <w:rFonts w:hint="eastAsia"/>
        </w:rPr>
        <w:t>+</w:t>
      </w:r>
      <w:r w:rsidR="003264FA">
        <w:t>（</w:t>
      </w:r>
      <w:r w:rsidR="003264FA">
        <w:rPr>
          <w:rFonts w:hint="eastAsia"/>
        </w:rPr>
        <w:t>2</w:t>
      </w:r>
      <w:r w:rsidR="003264FA">
        <w:t>）</w:t>
      </w:r>
      <w:r w:rsidR="003264FA">
        <w:rPr>
          <w:rFonts w:hint="eastAsia"/>
        </w:rPr>
        <w:t>+</w:t>
      </w:r>
      <w:r w:rsidR="003264FA">
        <w:t>（</w:t>
      </w:r>
      <w:r w:rsidR="003264FA">
        <w:rPr>
          <w:rFonts w:hint="eastAsia"/>
        </w:rPr>
        <w:t>3</w:t>
      </w:r>
      <w:r w:rsidR="003264FA">
        <w:t>）</w:t>
      </w:r>
    </w:p>
    <w:p w:rsidR="00940461" w:rsidRDefault="00940461">
      <w:r>
        <w:rPr>
          <w:rFonts w:hint="eastAsia"/>
        </w:rPr>
        <w:t>（</w:t>
      </w:r>
      <w:r>
        <w:rPr>
          <w:rFonts w:hint="eastAsia"/>
        </w:rPr>
        <w:t>1</w:t>
      </w:r>
      <w:r>
        <w:t>）</w:t>
      </w:r>
      <w:r w:rsidR="00F47460">
        <w:rPr>
          <w:rFonts w:hint="eastAsia"/>
        </w:rPr>
        <w:t>将</w:t>
      </w:r>
      <w:r w:rsidR="00F47460" w:rsidRPr="00F47460">
        <w:rPr>
          <w:rFonts w:hint="eastAsia"/>
        </w:rPr>
        <w:t>固收质押债券券种表到期解付券（交易所或银行间）的相应券种乘以指定情景（轻度，中度，重度），指定期限（</w:t>
      </w:r>
      <w:r w:rsidR="00F47460" w:rsidRPr="00F47460">
        <w:rPr>
          <w:rFonts w:hint="eastAsia"/>
        </w:rPr>
        <w:t>1D,7D,14D,1M</w:t>
      </w:r>
      <w:r w:rsidR="00F47460" w:rsidRPr="00F47460">
        <w:rPr>
          <w:rFonts w:hint="eastAsia"/>
        </w:rPr>
        <w:t>）下的质押率规模增长比例</w:t>
      </w:r>
      <w:r w:rsidR="007C589E">
        <w:rPr>
          <w:rFonts w:hint="eastAsia"/>
        </w:rPr>
        <w:t>后加总</w:t>
      </w:r>
      <w:r w:rsidR="007C589E">
        <w:t>除以</w:t>
      </w:r>
      <w:r w:rsidR="007C589E">
        <w:rPr>
          <w:rFonts w:hint="eastAsia"/>
        </w:rPr>
        <w:t>1</w:t>
      </w:r>
      <w:r w:rsidR="007C589E">
        <w:t>个</w:t>
      </w:r>
      <w:r w:rsidR="007C589E">
        <w:rPr>
          <w:rFonts w:hint="eastAsia"/>
        </w:rPr>
        <w:t>亿</w:t>
      </w:r>
      <w:r w:rsidR="007C589E">
        <w:t>。</w:t>
      </w:r>
      <w:r w:rsidR="00F47460" w:rsidRPr="00F47460">
        <w:rPr>
          <w:rFonts w:hint="eastAsia"/>
        </w:rPr>
        <w:t>（</w:t>
      </w:r>
      <w:r w:rsidR="00F47460">
        <w:rPr>
          <w:rFonts w:hint="eastAsia"/>
        </w:rPr>
        <w:t>其中，</w:t>
      </w:r>
      <w:r w:rsidR="00F47460" w:rsidRPr="00F47460">
        <w:rPr>
          <w:rFonts w:hint="eastAsia"/>
        </w:rPr>
        <w:t>相应券种包含：国债、中央银行票据，信用评级</w:t>
      </w:r>
      <w:r w:rsidR="00F47460" w:rsidRPr="00F47460">
        <w:rPr>
          <w:rFonts w:hint="eastAsia"/>
        </w:rPr>
        <w:t>AAA</w:t>
      </w:r>
      <w:r w:rsidR="00F47460" w:rsidRPr="00F47460">
        <w:rPr>
          <w:rFonts w:hint="eastAsia"/>
        </w:rPr>
        <w:t>级的信用债券，金融债券、地方政府债，信用评级</w:t>
      </w:r>
      <w:r w:rsidR="00F47460" w:rsidRPr="00F47460">
        <w:rPr>
          <w:rFonts w:hint="eastAsia"/>
        </w:rPr>
        <w:t>AAA</w:t>
      </w:r>
      <w:r w:rsidR="00F47460" w:rsidRPr="00F47460">
        <w:rPr>
          <w:rFonts w:hint="eastAsia"/>
        </w:rPr>
        <w:t>级以下，</w:t>
      </w:r>
      <w:r w:rsidR="00F47460" w:rsidRPr="00F47460">
        <w:rPr>
          <w:rFonts w:hint="eastAsia"/>
        </w:rPr>
        <w:t>AA-</w:t>
      </w:r>
      <w:r w:rsidR="00F47460" w:rsidRPr="00F47460">
        <w:rPr>
          <w:rFonts w:hint="eastAsia"/>
        </w:rPr>
        <w:t>级（含）以上的信用债券）</w:t>
      </w:r>
    </w:p>
    <w:p w:rsidR="007C589E" w:rsidRDefault="007C589E">
      <w:r>
        <w:rPr>
          <w:rFonts w:hint="eastAsia"/>
        </w:rPr>
        <w:t>（</w:t>
      </w:r>
      <w:r>
        <w:rPr>
          <w:rFonts w:hint="eastAsia"/>
        </w:rPr>
        <w:t>2</w:t>
      </w:r>
      <w:r>
        <w:t>）</w:t>
      </w:r>
      <w:r w:rsidRPr="007C589E">
        <w:rPr>
          <w:rFonts w:hint="eastAsia"/>
        </w:rPr>
        <w:t>固收现券持仓中所有券的</w:t>
      </w:r>
      <w:r w:rsidRPr="001E6B8C">
        <w:rPr>
          <w:rFonts w:hint="eastAsia"/>
          <w:color w:val="2E74B5" w:themeColor="accent1" w:themeShade="BF"/>
        </w:rPr>
        <w:t>公允价值</w:t>
      </w:r>
      <w:r w:rsidRPr="007C589E">
        <w:rPr>
          <w:rFonts w:hint="eastAsia"/>
        </w:rPr>
        <w:t>求和除以</w:t>
      </w:r>
      <w:r w:rsidRPr="007C589E">
        <w:rPr>
          <w:rFonts w:hint="eastAsia"/>
        </w:rPr>
        <w:t>1</w:t>
      </w:r>
      <w:r w:rsidRPr="007C589E">
        <w:rPr>
          <w:rFonts w:hint="eastAsia"/>
        </w:rPr>
        <w:t>万再乘以指定情景（轻度，中度，重度），指定期限（</w:t>
      </w:r>
      <w:r w:rsidRPr="007C589E">
        <w:rPr>
          <w:rFonts w:hint="eastAsia"/>
        </w:rPr>
        <w:t>1D,7D,14D,1M</w:t>
      </w:r>
      <w:r w:rsidRPr="007C589E">
        <w:rPr>
          <w:rFonts w:hint="eastAsia"/>
        </w:rPr>
        <w:t>）下的持仓规模增长比例</w:t>
      </w:r>
    </w:p>
    <w:p w:rsidR="007C589E" w:rsidRDefault="007C589E">
      <w:r>
        <w:rPr>
          <w:rFonts w:hint="eastAsia"/>
        </w:rPr>
        <w:t>（</w:t>
      </w:r>
      <w:r>
        <w:rPr>
          <w:rFonts w:hint="eastAsia"/>
        </w:rPr>
        <w:t>3</w:t>
      </w:r>
      <w:r>
        <w:t>）</w:t>
      </w:r>
      <w:r w:rsidRPr="007C589E">
        <w:rPr>
          <w:rFonts w:hint="eastAsia"/>
        </w:rPr>
        <w:t>固收买入返售中将返售日为指定期限内对应的所有返售金额加总除以</w:t>
      </w:r>
      <w:r w:rsidRPr="007C589E">
        <w:rPr>
          <w:rFonts w:hint="eastAsia"/>
        </w:rPr>
        <w:t>1</w:t>
      </w:r>
      <w:r w:rsidRPr="007C589E">
        <w:rPr>
          <w:rFonts w:hint="eastAsia"/>
        </w:rPr>
        <w:t>个亿再乘以指定情景（轻度，中度，重度），指定期限（</w:t>
      </w:r>
      <w:r w:rsidRPr="007C589E">
        <w:rPr>
          <w:rFonts w:hint="eastAsia"/>
        </w:rPr>
        <w:t>1D,7D,14D,1M</w:t>
      </w:r>
      <w:r w:rsidRPr="007C589E">
        <w:rPr>
          <w:rFonts w:hint="eastAsia"/>
        </w:rPr>
        <w:t>）下的逆回购规模增长比例</w:t>
      </w:r>
    </w:p>
    <w:p w:rsidR="007C589E" w:rsidRDefault="007C589E">
      <w:pPr>
        <w:rPr>
          <w:rFonts w:hint="eastAsia"/>
        </w:rPr>
      </w:pPr>
      <w:r>
        <w:rPr>
          <w:rFonts w:hint="eastAsia"/>
        </w:rPr>
        <w:lastRenderedPageBreak/>
        <w:t>5</w:t>
      </w:r>
      <w:r>
        <w:t>.</w:t>
      </w:r>
      <w:r>
        <w:t>剩余可用券由两部分构成</w:t>
      </w:r>
      <w:r w:rsidR="003264FA">
        <w:rPr>
          <w:rFonts w:hint="eastAsia"/>
        </w:rPr>
        <w:t xml:space="preserve">  </w:t>
      </w:r>
      <w:r w:rsidR="003264FA">
        <w:rPr>
          <w:rFonts w:hint="eastAsia"/>
        </w:rPr>
        <w:t>（</w:t>
      </w:r>
      <w:r w:rsidR="003264FA">
        <w:rPr>
          <w:rFonts w:hint="eastAsia"/>
        </w:rPr>
        <w:t>1</w:t>
      </w:r>
      <w:r w:rsidR="003264FA">
        <w:t>）</w:t>
      </w:r>
      <w:r w:rsidR="003264FA">
        <w:rPr>
          <w:rFonts w:hint="eastAsia"/>
        </w:rPr>
        <w:t>-</w:t>
      </w:r>
      <w:r w:rsidR="003264FA">
        <w:t>（</w:t>
      </w:r>
      <w:r w:rsidR="003264FA">
        <w:rPr>
          <w:rFonts w:hint="eastAsia"/>
        </w:rPr>
        <w:t>2</w:t>
      </w:r>
      <w:r w:rsidR="003264FA">
        <w:t>）</w:t>
      </w:r>
    </w:p>
    <w:p w:rsidR="007C589E" w:rsidRDefault="007C589E">
      <w:r>
        <w:rPr>
          <w:rFonts w:hint="eastAsia"/>
        </w:rPr>
        <w:t>（</w:t>
      </w:r>
      <w:r>
        <w:rPr>
          <w:rFonts w:hint="eastAsia"/>
        </w:rPr>
        <w:t>1</w:t>
      </w:r>
      <w:r>
        <w:t>）</w:t>
      </w:r>
      <w:r>
        <w:rPr>
          <w:rFonts w:hint="eastAsia"/>
        </w:rPr>
        <w:t>将</w:t>
      </w:r>
      <w:r w:rsidRPr="00F47460">
        <w:rPr>
          <w:rFonts w:hint="eastAsia"/>
        </w:rPr>
        <w:t>固收质押债券券种表</w:t>
      </w:r>
      <w:r>
        <w:rPr>
          <w:rFonts w:hint="eastAsia"/>
        </w:rPr>
        <w:t>持仓可用券</w:t>
      </w:r>
      <w:r w:rsidRPr="00F47460">
        <w:rPr>
          <w:rFonts w:hint="eastAsia"/>
        </w:rPr>
        <w:t>（交易所或银行间）的相应券种乘以指定情景（轻度，中度，重度），指定期限（</w:t>
      </w:r>
      <w:r w:rsidRPr="00F47460">
        <w:rPr>
          <w:rFonts w:hint="eastAsia"/>
        </w:rPr>
        <w:t>1D,7D,14D,1M</w:t>
      </w:r>
      <w:r w:rsidRPr="00F47460">
        <w:rPr>
          <w:rFonts w:hint="eastAsia"/>
        </w:rPr>
        <w:t>）下的质押率规模增长比例</w:t>
      </w:r>
      <w:r>
        <w:rPr>
          <w:rFonts w:hint="eastAsia"/>
        </w:rPr>
        <w:t>后加总</w:t>
      </w:r>
      <w:r>
        <w:t>除以</w:t>
      </w:r>
      <w:r>
        <w:rPr>
          <w:rFonts w:hint="eastAsia"/>
        </w:rPr>
        <w:t>1</w:t>
      </w:r>
      <w:r>
        <w:t>个</w:t>
      </w:r>
      <w:r>
        <w:rPr>
          <w:rFonts w:hint="eastAsia"/>
        </w:rPr>
        <w:t>亿</w:t>
      </w:r>
      <w:r>
        <w:t>。</w:t>
      </w:r>
      <w:r w:rsidRPr="00F47460">
        <w:rPr>
          <w:rFonts w:hint="eastAsia"/>
        </w:rPr>
        <w:t>（</w:t>
      </w:r>
      <w:r>
        <w:rPr>
          <w:rFonts w:hint="eastAsia"/>
        </w:rPr>
        <w:t>其中，</w:t>
      </w:r>
      <w:r w:rsidRPr="00F47460">
        <w:rPr>
          <w:rFonts w:hint="eastAsia"/>
        </w:rPr>
        <w:t>相应券种包含：国债、中央银行票据，信用评级</w:t>
      </w:r>
      <w:r w:rsidRPr="00F47460">
        <w:rPr>
          <w:rFonts w:hint="eastAsia"/>
        </w:rPr>
        <w:t>AAA</w:t>
      </w:r>
      <w:r w:rsidRPr="00F47460">
        <w:rPr>
          <w:rFonts w:hint="eastAsia"/>
        </w:rPr>
        <w:t>级的信用债券，金融债券、地方政府债，信用评级</w:t>
      </w:r>
      <w:r w:rsidRPr="00F47460">
        <w:rPr>
          <w:rFonts w:hint="eastAsia"/>
        </w:rPr>
        <w:t>AAA</w:t>
      </w:r>
      <w:r w:rsidRPr="00F47460">
        <w:rPr>
          <w:rFonts w:hint="eastAsia"/>
        </w:rPr>
        <w:t>级以下，</w:t>
      </w:r>
      <w:r w:rsidRPr="00F47460">
        <w:rPr>
          <w:rFonts w:hint="eastAsia"/>
        </w:rPr>
        <w:t>AA-</w:t>
      </w:r>
      <w:r w:rsidRPr="00F47460">
        <w:rPr>
          <w:rFonts w:hint="eastAsia"/>
        </w:rPr>
        <w:t>级（含）以上的信用债券）</w:t>
      </w:r>
    </w:p>
    <w:p w:rsidR="003264FA" w:rsidRDefault="003264FA">
      <w:r>
        <w:rPr>
          <w:rFonts w:hint="eastAsia"/>
        </w:rPr>
        <w:t>（</w:t>
      </w:r>
      <w:r>
        <w:rPr>
          <w:rFonts w:hint="eastAsia"/>
        </w:rPr>
        <w:t>2</w:t>
      </w:r>
      <w:r>
        <w:t>）</w:t>
      </w:r>
      <w:r w:rsidRPr="003264FA">
        <w:rPr>
          <w:rFonts w:hint="eastAsia"/>
        </w:rPr>
        <w:t>固收买入返售中将返售日为指定期限内对应的所有返售金额加总除以</w:t>
      </w:r>
      <w:r w:rsidRPr="003264FA">
        <w:rPr>
          <w:rFonts w:hint="eastAsia"/>
        </w:rPr>
        <w:t>1</w:t>
      </w:r>
      <w:r w:rsidRPr="003264FA">
        <w:rPr>
          <w:rFonts w:hint="eastAsia"/>
        </w:rPr>
        <w:t>个亿再乘以指定情景（轻度，中度，重度），指定期限（</w:t>
      </w:r>
      <w:r w:rsidRPr="003264FA">
        <w:rPr>
          <w:rFonts w:hint="eastAsia"/>
        </w:rPr>
        <w:t>1D,7D,14D,1M</w:t>
      </w:r>
      <w:r w:rsidRPr="003264FA">
        <w:rPr>
          <w:rFonts w:hint="eastAsia"/>
        </w:rPr>
        <w:t>）下的逆回购规模增长比例</w:t>
      </w:r>
    </w:p>
    <w:p w:rsidR="00D07607" w:rsidRDefault="00D07607"/>
    <w:p w:rsidR="00D07607" w:rsidRDefault="00D07607" w:rsidP="00E30516">
      <w:pPr>
        <w:pStyle w:val="ListParagraph"/>
        <w:numPr>
          <w:ilvl w:val="0"/>
          <w:numId w:val="1"/>
        </w:numPr>
      </w:pPr>
      <w:r>
        <w:t>交易衍生品业务</w:t>
      </w:r>
      <w:r>
        <w:rPr>
          <w:rFonts w:hint="eastAsia"/>
        </w:rPr>
        <w:t>动态</w:t>
      </w:r>
      <w:r>
        <w:t>调整涉及到的参数</w:t>
      </w:r>
    </w:p>
    <w:p w:rsidR="00E30516" w:rsidRDefault="00E30516" w:rsidP="00E30516">
      <w:pPr>
        <w:ind w:left="360"/>
      </w:pPr>
      <w:r>
        <w:t xml:space="preserve">                                            </w:t>
      </w:r>
      <m:oMath>
        <m:r>
          <m:rPr>
            <m:sty m:val="p"/>
          </m:rPr>
          <w:rPr>
            <w:rFonts w:ascii="Cambria Math" w:hAnsi="Cambria Math" w:hint="eastAsia"/>
          </w:rPr>
          <m:t>正回购</m:t>
        </m:r>
        <m:r>
          <m:rPr>
            <m:sty m:val="p"/>
          </m:rPr>
          <w:rPr>
            <w:rFonts w:ascii="Cambria Math" w:hAnsi="Cambria Math"/>
          </w:rPr>
          <m:t>规模</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持仓</m:t>
                </m:r>
                <m:r>
                  <m:rPr>
                    <m:sty m:val="p"/>
                  </m:rPr>
                  <w:rPr>
                    <w:rFonts w:ascii="Cambria Math" w:hAnsi="Cambria Math"/>
                  </w:rPr>
                  <m:t>规模</m:t>
                </m:r>
                <m:r>
                  <m:rPr>
                    <m:sty m:val="p"/>
                  </m:rPr>
                  <w:rPr>
                    <w:rFonts w:ascii="Cambria Math" w:hAnsi="Cambria Math" w:hint="eastAsia"/>
                  </w:rPr>
                  <m:t>规模</m:t>
                </m:r>
                <m:r>
                  <m:rPr>
                    <m:sty m:val="p"/>
                  </m:rPr>
                  <w:rPr>
                    <w:rFonts w:ascii="Cambria Math" w:hAnsi="Cambria Math"/>
                  </w:rPr>
                  <m:t>增长比例</m:t>
                </m:r>
              </m:e>
              <m:e>
                <m:r>
                  <m:rPr>
                    <m:sty m:val="p"/>
                  </m:rPr>
                  <w:rPr>
                    <w:rFonts w:ascii="Cambria Math" w:hAnsi="Cambria Math" w:hint="eastAsia"/>
                  </w:rPr>
                  <m:t>逆回购规模</m:t>
                </m:r>
                <m:r>
                  <m:rPr>
                    <m:sty m:val="p"/>
                  </m:rPr>
                  <w:rPr>
                    <w:rFonts w:ascii="Cambria Math" w:hAnsi="Cambria Math"/>
                  </w:rPr>
                  <m:t>增长比例</m:t>
                </m:r>
              </m:e>
            </m:eqArr>
          </m:e>
        </m:d>
      </m:oMath>
    </w:p>
    <w:p w:rsidR="00E30516" w:rsidRDefault="00E30516" w:rsidP="00E30516">
      <w:pPr>
        <w:ind w:left="360"/>
      </w:pPr>
      <w:r>
        <w:rPr>
          <w:rFonts w:hint="eastAsia"/>
        </w:rPr>
        <w:t xml:space="preserve">                               </w:t>
      </w:r>
      <w:r>
        <w:rPr>
          <w:rFonts w:hint="eastAsia"/>
        </w:rPr>
        <w:t xml:space="preserve">             </w:t>
      </w:r>
      <w:r>
        <w:rPr>
          <w:rFonts w:hint="eastAsia"/>
        </w:rPr>
        <w:t xml:space="preserve">  </w:t>
      </w:r>
      <w:r>
        <w:rPr>
          <w:rFonts w:hint="eastAsia"/>
        </w:rPr>
        <w:t>持仓规模→持仓规模</w:t>
      </w:r>
      <w:r>
        <w:t>规模增长比例</w:t>
      </w:r>
      <w:r>
        <w:rPr>
          <w:rFonts w:hint="eastAsia"/>
        </w:rPr>
        <w:t xml:space="preserve">            </w:t>
      </w:r>
      <w:r>
        <w:t xml:space="preserve">                                       </w:t>
      </w:r>
    </w:p>
    <w:p w:rsidR="00E30516" w:rsidRDefault="00E30516" w:rsidP="00E30516">
      <w:pPr>
        <w:pStyle w:val="ListParagraph"/>
        <w:ind w:left="810"/>
      </w:pPr>
      <w:r>
        <w:t xml:space="preserve">  </w:t>
      </w:r>
      <w:r>
        <w:t xml:space="preserve">                                  </w:t>
      </w:r>
      <w:r>
        <w:t xml:space="preserve"> </w:t>
      </w:r>
      <w:r>
        <w:rPr>
          <w:rFonts w:hint="eastAsia"/>
        </w:rPr>
        <w:t>逆回购</w:t>
      </w:r>
      <w:r>
        <w:t>规模</w:t>
      </w:r>
      <w:r>
        <w:rPr>
          <w:rFonts w:hint="eastAsia"/>
        </w:rPr>
        <w:t>→逆回购</w:t>
      </w:r>
      <w:r>
        <w:t>规模增长比例</w:t>
      </w:r>
    </w:p>
    <w:p w:rsidR="00E30516" w:rsidRPr="00E30516" w:rsidRDefault="00E30516" w:rsidP="00E30516">
      <w:pPr>
        <w:pStyle w:val="ListParagraph"/>
        <w:ind w:left="810"/>
      </w:pPr>
      <m:oMathPara>
        <m:oMath>
          <m:r>
            <m:rPr>
              <m:sty m:val="p"/>
            </m:rPr>
            <w:rPr>
              <w:rFonts w:ascii="Cambria Math" w:hAnsi="Cambria Math"/>
            </w:rPr>
            <m:t xml:space="preserve">  </m:t>
          </m:r>
          <m:r>
            <m:rPr>
              <m:sty m:val="p"/>
            </m:rPr>
            <w:rPr>
              <w:rFonts w:ascii="Cambria Math" w:hAnsi="Cambria Math" w:hint="eastAsia"/>
            </w:rPr>
            <m:t>到期</m:t>
          </m:r>
          <m:r>
            <m:rPr>
              <m:sty m:val="p"/>
            </m:rPr>
            <w:rPr>
              <w:rFonts w:ascii="Cambria Math" w:hAnsi="Cambria Math"/>
            </w:rPr>
            <m:t>解付券</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质押率</m:t>
                  </m:r>
                </m:e>
                <m:e>
                  <m:r>
                    <m:rPr>
                      <m:sty m:val="p"/>
                    </m:rPr>
                    <w:rPr>
                      <w:rFonts w:ascii="Cambria Math" w:hAnsi="Cambria Math" w:hint="eastAsia"/>
                    </w:rPr>
                    <m:t>持仓规模</m:t>
                  </m:r>
                  <m:r>
                    <m:rPr>
                      <m:sty m:val="p"/>
                    </m:rPr>
                    <w:rPr>
                      <w:rFonts w:ascii="Cambria Math" w:hAnsi="Cambria Math"/>
                    </w:rPr>
                    <m:t>规模增长比例</m:t>
                  </m:r>
                </m:e>
                <m:e>
                  <m:r>
                    <m:rPr>
                      <m:sty m:val="p"/>
                    </m:rPr>
                    <w:rPr>
                      <w:rFonts w:ascii="Cambria Math" w:hAnsi="Cambria Math" w:hint="eastAsia"/>
                    </w:rPr>
                    <m:t>逆回购</m:t>
                  </m:r>
                  <m:r>
                    <m:rPr>
                      <m:sty m:val="p"/>
                    </m:rPr>
                    <w:rPr>
                      <w:rFonts w:ascii="Cambria Math" w:hAnsi="Cambria Math"/>
                    </w:rPr>
                    <m:t>规模增长比例</m:t>
                  </m:r>
                </m:e>
              </m:eqArr>
            </m:e>
          </m:d>
        </m:oMath>
      </m:oMathPara>
    </w:p>
    <w:p w:rsidR="00E30516" w:rsidRDefault="00E30516" w:rsidP="00E30516">
      <w:pPr>
        <w:ind w:left="360"/>
      </w:pPr>
      <m:oMathPara>
        <m:oMath>
          <m:r>
            <m:rPr>
              <m:sty m:val="p"/>
            </m:rPr>
            <w:rPr>
              <w:rFonts w:ascii="Cambria Math" w:hAnsi="Cambria Math" w:hint="eastAsia"/>
            </w:rPr>
            <m:t>剩余</m:t>
          </m:r>
          <m:r>
            <m:rPr>
              <m:sty m:val="p"/>
            </m:rPr>
            <w:rPr>
              <w:rFonts w:ascii="Cambria Math" w:hAnsi="Cambria Math"/>
            </w:rPr>
            <m:t>可用券</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质押率</m:t>
                  </m:r>
                </m:e>
                <m:e>
                  <m:r>
                    <m:rPr>
                      <m:sty m:val="p"/>
                    </m:rPr>
                    <w:rPr>
                      <w:rFonts w:ascii="Cambria Math" w:hAnsi="Cambria Math" w:hint="eastAsia"/>
                    </w:rPr>
                    <m:t>逆回购</m:t>
                  </m:r>
                  <m:r>
                    <m:rPr>
                      <m:sty m:val="p"/>
                    </m:rPr>
                    <w:rPr>
                      <w:rFonts w:ascii="Cambria Math" w:hAnsi="Cambria Math"/>
                    </w:rPr>
                    <m:t>规模增长比例</m:t>
                  </m:r>
                </m:e>
              </m:eqArr>
            </m:e>
          </m:d>
        </m:oMath>
      </m:oMathPara>
    </w:p>
    <w:p w:rsidR="00E30516" w:rsidRDefault="00E30516" w:rsidP="00E30516">
      <w:pPr>
        <w:rPr>
          <w:rFonts w:hint="eastAsia"/>
        </w:rPr>
      </w:pPr>
    </w:p>
    <w:p w:rsidR="00D07607" w:rsidRDefault="00D07607" w:rsidP="00D07607">
      <w:pPr>
        <w:rPr>
          <w:rFonts w:hint="eastAsia"/>
        </w:rPr>
      </w:pPr>
      <w:r>
        <w:rPr>
          <w:rFonts w:hint="eastAsia"/>
        </w:rPr>
        <w:t>1.</w:t>
      </w:r>
      <w:r>
        <w:rPr>
          <w:rFonts w:hint="eastAsia"/>
        </w:rPr>
        <w:t>正回购规模由三部分构成</w:t>
      </w:r>
      <w:r>
        <w:rPr>
          <w:rFonts w:hint="eastAsia"/>
        </w:rPr>
        <w:t xml:space="preserve">  </w:t>
      </w:r>
      <w:r>
        <w:rPr>
          <w:rFonts w:hint="eastAsia"/>
        </w:rPr>
        <w:t>（</w:t>
      </w:r>
      <w:r>
        <w:rPr>
          <w:rFonts w:hint="eastAsia"/>
        </w:rPr>
        <w:t>1</w:t>
      </w:r>
      <w:r>
        <w:rPr>
          <w:rFonts w:hint="eastAsia"/>
        </w:rPr>
        <w:t>）</w:t>
      </w:r>
      <w:r>
        <w:rPr>
          <w:rFonts w:hint="eastAsia"/>
        </w:rPr>
        <w:t>+</w:t>
      </w:r>
      <w:r>
        <w:rPr>
          <w:rFonts w:hint="eastAsia"/>
        </w:rPr>
        <w:t>（</w:t>
      </w:r>
      <w:r>
        <w:rPr>
          <w:rFonts w:hint="eastAsia"/>
        </w:rPr>
        <w:t>2</w:t>
      </w:r>
      <w:r>
        <w:rPr>
          <w:rFonts w:hint="eastAsia"/>
        </w:rPr>
        <w:t>）</w:t>
      </w:r>
      <w:r>
        <w:rPr>
          <w:rFonts w:hint="eastAsia"/>
        </w:rPr>
        <w:t>+</w:t>
      </w:r>
      <w:r>
        <w:rPr>
          <w:rFonts w:hint="eastAsia"/>
        </w:rPr>
        <w:t>（</w:t>
      </w:r>
      <w:r>
        <w:rPr>
          <w:rFonts w:hint="eastAsia"/>
        </w:rPr>
        <w:t>3</w:t>
      </w:r>
      <w:r>
        <w:rPr>
          <w:rFonts w:hint="eastAsia"/>
        </w:rPr>
        <w:t>）</w:t>
      </w:r>
    </w:p>
    <w:p w:rsidR="00D07607" w:rsidRDefault="00D07607" w:rsidP="00D07607">
      <w:pPr>
        <w:rPr>
          <w:rFonts w:hint="eastAsia"/>
        </w:rPr>
      </w:pPr>
      <w:r>
        <w:rPr>
          <w:rFonts w:hint="eastAsia"/>
        </w:rPr>
        <w:t>（</w:t>
      </w:r>
      <w:r>
        <w:rPr>
          <w:rFonts w:hint="eastAsia"/>
        </w:rPr>
        <w:t>1</w:t>
      </w:r>
      <w:r>
        <w:rPr>
          <w:rFonts w:hint="eastAsia"/>
        </w:rPr>
        <w:t>）</w:t>
      </w:r>
      <w:r>
        <w:rPr>
          <w:rFonts w:hint="eastAsia"/>
        </w:rPr>
        <w:t>C</w:t>
      </w:r>
      <w:r>
        <w:t>hris</w:t>
      </w:r>
      <w:r>
        <w:rPr>
          <w:rFonts w:hint="eastAsia"/>
        </w:rPr>
        <w:t>卖出回购中将购回日为指定期限内对应的所有购回金额加总除以</w:t>
      </w:r>
      <w:r>
        <w:rPr>
          <w:rFonts w:hint="eastAsia"/>
        </w:rPr>
        <w:t>1</w:t>
      </w:r>
      <w:r>
        <w:rPr>
          <w:rFonts w:hint="eastAsia"/>
        </w:rPr>
        <w:t>个亿</w:t>
      </w:r>
    </w:p>
    <w:p w:rsidR="00D07607" w:rsidRDefault="00D07607" w:rsidP="00D07607">
      <w:pPr>
        <w:rPr>
          <w:rFonts w:hint="eastAsia"/>
        </w:rPr>
      </w:pPr>
      <w:r>
        <w:rPr>
          <w:rFonts w:hint="eastAsia"/>
        </w:rPr>
        <w:t>（</w:t>
      </w:r>
      <w:r>
        <w:rPr>
          <w:rFonts w:hint="eastAsia"/>
        </w:rPr>
        <w:t>2</w:t>
      </w:r>
      <w:r>
        <w:rPr>
          <w:rFonts w:hint="eastAsia"/>
        </w:rPr>
        <w:t>）</w:t>
      </w:r>
      <w:r>
        <w:rPr>
          <w:rFonts w:hint="eastAsia"/>
        </w:rPr>
        <w:t>Chris</w:t>
      </w:r>
      <w:r>
        <w:rPr>
          <w:rFonts w:hint="eastAsia"/>
        </w:rPr>
        <w:t>现券持仓中所有券的</w:t>
      </w:r>
      <w:r w:rsidRPr="001E6B8C">
        <w:rPr>
          <w:rFonts w:hint="eastAsia"/>
          <w:color w:val="2E74B5" w:themeColor="accent1" w:themeShade="BF"/>
        </w:rPr>
        <w:t>公允价值</w:t>
      </w:r>
      <w:r>
        <w:rPr>
          <w:rFonts w:hint="eastAsia"/>
        </w:rPr>
        <w:t>求和除以</w:t>
      </w:r>
      <w:r>
        <w:rPr>
          <w:rFonts w:hint="eastAsia"/>
        </w:rPr>
        <w:t>1</w:t>
      </w:r>
      <w:r>
        <w:rPr>
          <w:rFonts w:hint="eastAsia"/>
        </w:rPr>
        <w:t>万再乘以指定情景（轻度，中度，重度），指定期限（</w:t>
      </w:r>
      <w:r>
        <w:rPr>
          <w:rFonts w:hint="eastAsia"/>
        </w:rPr>
        <w:t>1D,7D,14D,1M</w:t>
      </w:r>
      <w:r>
        <w:rPr>
          <w:rFonts w:hint="eastAsia"/>
        </w:rPr>
        <w:t>）下的持仓规模增长比例</w:t>
      </w:r>
    </w:p>
    <w:p w:rsidR="00D07607" w:rsidRDefault="00D07607" w:rsidP="00D07607">
      <w:pPr>
        <w:rPr>
          <w:rFonts w:hint="eastAsia"/>
        </w:rPr>
      </w:pPr>
      <w:r>
        <w:rPr>
          <w:rFonts w:hint="eastAsia"/>
        </w:rPr>
        <w:t>（</w:t>
      </w:r>
      <w:r>
        <w:rPr>
          <w:rFonts w:hint="eastAsia"/>
        </w:rPr>
        <w:t>3</w:t>
      </w:r>
      <w:r>
        <w:rPr>
          <w:rFonts w:hint="eastAsia"/>
        </w:rPr>
        <w:t>）</w:t>
      </w:r>
      <w:r>
        <w:rPr>
          <w:rFonts w:hint="eastAsia"/>
        </w:rPr>
        <w:t>Chris</w:t>
      </w:r>
      <w:r>
        <w:rPr>
          <w:rFonts w:hint="eastAsia"/>
        </w:rPr>
        <w:t>买入返售中将返售日为指定期限内对应的所有返售金额加总除以</w:t>
      </w:r>
      <w:r>
        <w:rPr>
          <w:rFonts w:hint="eastAsia"/>
        </w:rPr>
        <w:t>1</w:t>
      </w:r>
      <w:r>
        <w:rPr>
          <w:rFonts w:hint="eastAsia"/>
        </w:rPr>
        <w:t>个亿再乘以指定情景（轻度，中度，重度），指定期限（</w:t>
      </w:r>
      <w:r>
        <w:rPr>
          <w:rFonts w:hint="eastAsia"/>
        </w:rPr>
        <w:t>1D,7D,14D,1M</w:t>
      </w:r>
      <w:r>
        <w:rPr>
          <w:rFonts w:hint="eastAsia"/>
        </w:rPr>
        <w:t>）下的逆回购规模增长比例</w:t>
      </w:r>
    </w:p>
    <w:p w:rsidR="00D07607" w:rsidRDefault="00D07607" w:rsidP="00D07607">
      <w:pPr>
        <w:rPr>
          <w:rFonts w:hint="eastAsia"/>
        </w:rPr>
      </w:pPr>
      <w:r>
        <w:rPr>
          <w:rFonts w:hint="eastAsia"/>
        </w:rPr>
        <w:t>2.</w:t>
      </w:r>
      <w:r>
        <w:rPr>
          <w:rFonts w:hint="eastAsia"/>
        </w:rPr>
        <w:t>持仓规模只由一部分构成</w:t>
      </w:r>
      <w:r>
        <w:rPr>
          <w:rFonts w:hint="eastAsia"/>
        </w:rPr>
        <w:t xml:space="preserve"> </w:t>
      </w:r>
    </w:p>
    <w:p w:rsidR="00D07607" w:rsidRDefault="00D07607" w:rsidP="00D07607">
      <w:pPr>
        <w:rPr>
          <w:rFonts w:hint="eastAsia"/>
        </w:rPr>
      </w:pPr>
      <w:r>
        <w:rPr>
          <w:rFonts w:hint="eastAsia"/>
        </w:rPr>
        <w:t xml:space="preserve"> </w:t>
      </w:r>
      <w:r>
        <w:rPr>
          <w:rFonts w:hint="eastAsia"/>
        </w:rPr>
        <w:t>（</w:t>
      </w:r>
      <w:r>
        <w:rPr>
          <w:rFonts w:hint="eastAsia"/>
        </w:rPr>
        <w:t>1</w:t>
      </w:r>
      <w:r>
        <w:rPr>
          <w:rFonts w:hint="eastAsia"/>
        </w:rPr>
        <w:t>）</w:t>
      </w:r>
      <w:r>
        <w:rPr>
          <w:rFonts w:hint="eastAsia"/>
        </w:rPr>
        <w:t>C</w:t>
      </w:r>
      <w:r>
        <w:t>hris</w:t>
      </w:r>
      <w:r>
        <w:rPr>
          <w:rFonts w:hint="eastAsia"/>
        </w:rPr>
        <w:t>现券持仓中所有券的</w:t>
      </w:r>
      <w:r w:rsidRPr="001E6B8C">
        <w:rPr>
          <w:rFonts w:hint="eastAsia"/>
          <w:color w:val="2E74B5" w:themeColor="accent1" w:themeShade="BF"/>
        </w:rPr>
        <w:t>公允价值</w:t>
      </w:r>
      <w:r>
        <w:rPr>
          <w:rFonts w:hint="eastAsia"/>
        </w:rPr>
        <w:t>求和除以</w:t>
      </w:r>
      <w:r>
        <w:rPr>
          <w:rFonts w:hint="eastAsia"/>
        </w:rPr>
        <w:t>1</w:t>
      </w:r>
      <w:r>
        <w:rPr>
          <w:rFonts w:hint="eastAsia"/>
        </w:rPr>
        <w:t>万再乘以</w:t>
      </w:r>
      <w:r>
        <w:rPr>
          <w:rFonts w:hint="eastAsia"/>
        </w:rPr>
        <w:t>1</w:t>
      </w:r>
      <w:r>
        <w:rPr>
          <w:rFonts w:hint="eastAsia"/>
        </w:rPr>
        <w:t>与</w:t>
      </w:r>
      <w:r>
        <w:rPr>
          <w:rFonts w:hint="eastAsia"/>
        </w:rPr>
        <w:t>指定情景（轻度，中度，重度），指定期限（</w:t>
      </w:r>
      <w:r>
        <w:rPr>
          <w:rFonts w:hint="eastAsia"/>
        </w:rPr>
        <w:t>1D,7D,14D,1M</w:t>
      </w:r>
      <w:r>
        <w:rPr>
          <w:rFonts w:hint="eastAsia"/>
        </w:rPr>
        <w:t>）下的持仓规模增长比例之和</w:t>
      </w:r>
    </w:p>
    <w:p w:rsidR="00D07607" w:rsidRDefault="00D07607" w:rsidP="00D07607">
      <w:pPr>
        <w:rPr>
          <w:rFonts w:hint="eastAsia"/>
        </w:rPr>
      </w:pPr>
      <w:r>
        <w:rPr>
          <w:rFonts w:hint="eastAsia"/>
        </w:rPr>
        <w:t>3.</w:t>
      </w:r>
      <w:r>
        <w:rPr>
          <w:rFonts w:hint="eastAsia"/>
        </w:rPr>
        <w:t>逆回购规模只由一部分构成</w:t>
      </w:r>
    </w:p>
    <w:p w:rsidR="00D07607" w:rsidRDefault="00D07607" w:rsidP="00D07607">
      <w:pPr>
        <w:rPr>
          <w:rFonts w:hint="eastAsia"/>
        </w:rPr>
      </w:pPr>
      <w:r>
        <w:rPr>
          <w:rFonts w:hint="eastAsia"/>
        </w:rPr>
        <w:t>（</w:t>
      </w:r>
      <w:r>
        <w:rPr>
          <w:rFonts w:hint="eastAsia"/>
        </w:rPr>
        <w:t>1</w:t>
      </w:r>
      <w:r>
        <w:rPr>
          <w:rFonts w:hint="eastAsia"/>
        </w:rPr>
        <w:t>）</w:t>
      </w:r>
      <w:r>
        <w:rPr>
          <w:rFonts w:hint="eastAsia"/>
        </w:rPr>
        <w:t>C</w:t>
      </w:r>
      <w:r>
        <w:t>hris</w:t>
      </w:r>
      <w:r>
        <w:rPr>
          <w:rFonts w:hint="eastAsia"/>
        </w:rPr>
        <w:t>买入返售中将返售日为指定期限内对应的所有返售金额加总除以</w:t>
      </w:r>
      <w:r>
        <w:rPr>
          <w:rFonts w:hint="eastAsia"/>
        </w:rPr>
        <w:t>1</w:t>
      </w:r>
      <w:r>
        <w:rPr>
          <w:rFonts w:hint="eastAsia"/>
        </w:rPr>
        <w:t>个亿再乘以指定情景（轻度，中度，重度），指定期限（</w:t>
      </w:r>
      <w:r>
        <w:rPr>
          <w:rFonts w:hint="eastAsia"/>
        </w:rPr>
        <w:t>1D,7D,14D,1M</w:t>
      </w:r>
      <w:r>
        <w:rPr>
          <w:rFonts w:hint="eastAsia"/>
        </w:rPr>
        <w:t>）下的逆回购规模增长比例与</w:t>
      </w:r>
      <w:r>
        <w:rPr>
          <w:rFonts w:hint="eastAsia"/>
        </w:rPr>
        <w:t>1</w:t>
      </w:r>
      <w:r>
        <w:rPr>
          <w:rFonts w:hint="eastAsia"/>
        </w:rPr>
        <w:t>之和</w:t>
      </w:r>
    </w:p>
    <w:p w:rsidR="00D07607" w:rsidRDefault="00D07607" w:rsidP="00D07607">
      <w:pPr>
        <w:rPr>
          <w:rFonts w:hint="eastAsia"/>
        </w:rPr>
      </w:pPr>
      <w:r>
        <w:rPr>
          <w:rFonts w:hint="eastAsia"/>
        </w:rPr>
        <w:t>4.</w:t>
      </w:r>
      <w:r>
        <w:rPr>
          <w:rFonts w:hint="eastAsia"/>
        </w:rPr>
        <w:t>到期解付券由三部分构成</w:t>
      </w:r>
      <w:r>
        <w:rPr>
          <w:rFonts w:hint="eastAsia"/>
        </w:rPr>
        <w:t xml:space="preserve">  </w:t>
      </w:r>
      <w:r>
        <w:rPr>
          <w:rFonts w:hint="eastAsia"/>
        </w:rPr>
        <w:t>（</w:t>
      </w:r>
      <w:r>
        <w:rPr>
          <w:rFonts w:hint="eastAsia"/>
        </w:rPr>
        <w:t>1</w:t>
      </w:r>
      <w:r>
        <w:rPr>
          <w:rFonts w:hint="eastAsia"/>
        </w:rPr>
        <w:t>）</w:t>
      </w:r>
      <w:r>
        <w:rPr>
          <w:rFonts w:hint="eastAsia"/>
        </w:rPr>
        <w:t>+</w:t>
      </w:r>
      <w:r>
        <w:rPr>
          <w:rFonts w:hint="eastAsia"/>
        </w:rPr>
        <w:t>（</w:t>
      </w:r>
      <w:r>
        <w:rPr>
          <w:rFonts w:hint="eastAsia"/>
        </w:rPr>
        <w:t>2</w:t>
      </w:r>
      <w:r>
        <w:rPr>
          <w:rFonts w:hint="eastAsia"/>
        </w:rPr>
        <w:t>）</w:t>
      </w:r>
      <w:r>
        <w:rPr>
          <w:rFonts w:hint="eastAsia"/>
        </w:rPr>
        <w:t>+</w:t>
      </w:r>
      <w:r>
        <w:rPr>
          <w:rFonts w:hint="eastAsia"/>
        </w:rPr>
        <w:t>（</w:t>
      </w:r>
      <w:r>
        <w:rPr>
          <w:rFonts w:hint="eastAsia"/>
        </w:rPr>
        <w:t>3</w:t>
      </w:r>
      <w:r>
        <w:rPr>
          <w:rFonts w:hint="eastAsia"/>
        </w:rPr>
        <w:t>）</w:t>
      </w:r>
    </w:p>
    <w:p w:rsidR="00D07607" w:rsidRDefault="00D07607" w:rsidP="00D07607">
      <w:pPr>
        <w:rPr>
          <w:rFonts w:hint="eastAsia"/>
        </w:rPr>
      </w:pPr>
      <w:r>
        <w:rPr>
          <w:rFonts w:hint="eastAsia"/>
        </w:rPr>
        <w:lastRenderedPageBreak/>
        <w:t>（</w:t>
      </w:r>
      <w:r>
        <w:rPr>
          <w:rFonts w:hint="eastAsia"/>
        </w:rPr>
        <w:t>1</w:t>
      </w:r>
      <w:r>
        <w:rPr>
          <w:rFonts w:hint="eastAsia"/>
        </w:rPr>
        <w:t>）将</w:t>
      </w:r>
      <w:r>
        <w:rPr>
          <w:rFonts w:hint="eastAsia"/>
        </w:rPr>
        <w:t>C</w:t>
      </w:r>
      <w:r>
        <w:t>hris</w:t>
      </w:r>
      <w:r>
        <w:rPr>
          <w:rFonts w:hint="eastAsia"/>
        </w:rPr>
        <w:t>质押债券券种表到期解付券（交易所或银行间）的相应券种乘以指定情景（轻度，中度，重度），指定期限（</w:t>
      </w:r>
      <w:r>
        <w:rPr>
          <w:rFonts w:hint="eastAsia"/>
        </w:rPr>
        <w:t>1D,7D,14D,1M</w:t>
      </w:r>
      <w:r>
        <w:rPr>
          <w:rFonts w:hint="eastAsia"/>
        </w:rPr>
        <w:t>）下的质押率规模增长比例后加总除以</w:t>
      </w:r>
      <w:r>
        <w:rPr>
          <w:rFonts w:hint="eastAsia"/>
        </w:rPr>
        <w:t>1</w:t>
      </w:r>
      <w:r>
        <w:rPr>
          <w:rFonts w:hint="eastAsia"/>
        </w:rPr>
        <w:t>个亿。（其中，相应券种包含：国债、中央银行票据，信用评级</w:t>
      </w:r>
      <w:r>
        <w:rPr>
          <w:rFonts w:hint="eastAsia"/>
        </w:rPr>
        <w:t>AAA</w:t>
      </w:r>
      <w:r>
        <w:rPr>
          <w:rFonts w:hint="eastAsia"/>
        </w:rPr>
        <w:t>级的信用债券，金融债券、地方政府债，信用评级</w:t>
      </w:r>
      <w:r>
        <w:rPr>
          <w:rFonts w:hint="eastAsia"/>
        </w:rPr>
        <w:t>AAA</w:t>
      </w:r>
      <w:r>
        <w:rPr>
          <w:rFonts w:hint="eastAsia"/>
        </w:rPr>
        <w:t>级以下，</w:t>
      </w:r>
      <w:r>
        <w:rPr>
          <w:rFonts w:hint="eastAsia"/>
        </w:rPr>
        <w:t>AA-</w:t>
      </w:r>
      <w:r>
        <w:rPr>
          <w:rFonts w:hint="eastAsia"/>
        </w:rPr>
        <w:t>级（含）以上的信用债券）</w:t>
      </w:r>
    </w:p>
    <w:p w:rsidR="00D07607" w:rsidRDefault="00D07607" w:rsidP="00D07607">
      <w:pPr>
        <w:rPr>
          <w:rFonts w:hint="eastAsia"/>
        </w:rPr>
      </w:pPr>
      <w:r>
        <w:rPr>
          <w:rFonts w:hint="eastAsia"/>
        </w:rPr>
        <w:t>（</w:t>
      </w:r>
      <w:r>
        <w:rPr>
          <w:rFonts w:hint="eastAsia"/>
        </w:rPr>
        <w:t>2</w:t>
      </w:r>
      <w:r w:rsidR="00F14ADF">
        <w:rPr>
          <w:rFonts w:hint="eastAsia"/>
        </w:rPr>
        <w:t>）</w:t>
      </w:r>
      <w:r w:rsidR="00F14ADF">
        <w:rPr>
          <w:rFonts w:hint="eastAsia"/>
        </w:rPr>
        <w:t>Chris</w:t>
      </w:r>
      <w:r>
        <w:rPr>
          <w:rFonts w:hint="eastAsia"/>
        </w:rPr>
        <w:t>现券持仓中所有券的</w:t>
      </w:r>
      <w:r w:rsidRPr="001E6B8C">
        <w:rPr>
          <w:rFonts w:hint="eastAsia"/>
          <w:color w:val="2E74B5" w:themeColor="accent1" w:themeShade="BF"/>
        </w:rPr>
        <w:t>公允价值</w:t>
      </w:r>
      <w:r>
        <w:rPr>
          <w:rFonts w:hint="eastAsia"/>
        </w:rPr>
        <w:t>求和除以</w:t>
      </w:r>
      <w:r>
        <w:rPr>
          <w:rFonts w:hint="eastAsia"/>
        </w:rPr>
        <w:t>1</w:t>
      </w:r>
      <w:r>
        <w:rPr>
          <w:rFonts w:hint="eastAsia"/>
        </w:rPr>
        <w:t>万再乘以指定情景（轻度，中度，重度），指定期限（</w:t>
      </w:r>
      <w:r>
        <w:rPr>
          <w:rFonts w:hint="eastAsia"/>
        </w:rPr>
        <w:t>1D,7D,14D,1M</w:t>
      </w:r>
      <w:r>
        <w:rPr>
          <w:rFonts w:hint="eastAsia"/>
        </w:rPr>
        <w:t>）下的持仓规模增长比例</w:t>
      </w:r>
    </w:p>
    <w:p w:rsidR="00D07607" w:rsidRDefault="00D07607" w:rsidP="00D07607">
      <w:pPr>
        <w:rPr>
          <w:rFonts w:hint="eastAsia"/>
        </w:rPr>
      </w:pPr>
      <w:r>
        <w:rPr>
          <w:rFonts w:hint="eastAsia"/>
        </w:rPr>
        <w:t>（</w:t>
      </w:r>
      <w:r>
        <w:rPr>
          <w:rFonts w:hint="eastAsia"/>
        </w:rPr>
        <w:t>3</w:t>
      </w:r>
      <w:r w:rsidR="00F14ADF">
        <w:rPr>
          <w:rFonts w:hint="eastAsia"/>
        </w:rPr>
        <w:t>）</w:t>
      </w:r>
      <w:r w:rsidR="00F14ADF">
        <w:rPr>
          <w:rFonts w:hint="eastAsia"/>
        </w:rPr>
        <w:t>Chris</w:t>
      </w:r>
      <w:r>
        <w:rPr>
          <w:rFonts w:hint="eastAsia"/>
        </w:rPr>
        <w:t>买入返售中将返售日为指定期限内对应的所有返售金额加总除以</w:t>
      </w:r>
      <w:r>
        <w:rPr>
          <w:rFonts w:hint="eastAsia"/>
        </w:rPr>
        <w:t>1</w:t>
      </w:r>
      <w:r>
        <w:rPr>
          <w:rFonts w:hint="eastAsia"/>
        </w:rPr>
        <w:t>个亿再乘以指定情景（轻度，中度，重度），指定期限（</w:t>
      </w:r>
      <w:r>
        <w:rPr>
          <w:rFonts w:hint="eastAsia"/>
        </w:rPr>
        <w:t>1D,7D,14D,1M</w:t>
      </w:r>
      <w:r>
        <w:rPr>
          <w:rFonts w:hint="eastAsia"/>
        </w:rPr>
        <w:t>）下的逆回购规模增长比例</w:t>
      </w:r>
    </w:p>
    <w:p w:rsidR="00D07607" w:rsidRDefault="00D07607" w:rsidP="00D07607">
      <w:pPr>
        <w:rPr>
          <w:rFonts w:hint="eastAsia"/>
        </w:rPr>
      </w:pPr>
      <w:r>
        <w:rPr>
          <w:rFonts w:hint="eastAsia"/>
        </w:rPr>
        <w:t>5.</w:t>
      </w:r>
      <w:r>
        <w:rPr>
          <w:rFonts w:hint="eastAsia"/>
        </w:rPr>
        <w:t>剩余可用券由两部分构成</w:t>
      </w:r>
      <w:r>
        <w:rPr>
          <w:rFonts w:hint="eastAsia"/>
        </w:rPr>
        <w:t xml:space="preserve">  </w:t>
      </w:r>
      <w:r>
        <w:rPr>
          <w:rFonts w:hint="eastAsia"/>
        </w:rPr>
        <w:t>（</w:t>
      </w:r>
      <w:r>
        <w:rPr>
          <w:rFonts w:hint="eastAsia"/>
        </w:rPr>
        <w:t>1</w:t>
      </w:r>
      <w:r>
        <w:rPr>
          <w:rFonts w:hint="eastAsia"/>
        </w:rPr>
        <w:t>）</w:t>
      </w:r>
      <w:r>
        <w:rPr>
          <w:rFonts w:hint="eastAsia"/>
        </w:rPr>
        <w:t>-</w:t>
      </w:r>
      <w:r>
        <w:rPr>
          <w:rFonts w:hint="eastAsia"/>
        </w:rPr>
        <w:t>（</w:t>
      </w:r>
      <w:r>
        <w:rPr>
          <w:rFonts w:hint="eastAsia"/>
        </w:rPr>
        <w:t>2</w:t>
      </w:r>
      <w:r>
        <w:rPr>
          <w:rFonts w:hint="eastAsia"/>
        </w:rPr>
        <w:t>）</w:t>
      </w:r>
    </w:p>
    <w:p w:rsidR="00D07607" w:rsidRDefault="00D07607" w:rsidP="00D07607">
      <w:pPr>
        <w:rPr>
          <w:rFonts w:hint="eastAsia"/>
        </w:rPr>
      </w:pPr>
      <w:r>
        <w:rPr>
          <w:rFonts w:hint="eastAsia"/>
        </w:rPr>
        <w:t>（</w:t>
      </w:r>
      <w:r>
        <w:rPr>
          <w:rFonts w:hint="eastAsia"/>
        </w:rPr>
        <w:t>1</w:t>
      </w:r>
      <w:r w:rsidR="00F14ADF">
        <w:rPr>
          <w:rFonts w:hint="eastAsia"/>
        </w:rPr>
        <w:t>）将</w:t>
      </w:r>
      <w:r w:rsidR="00F14ADF">
        <w:rPr>
          <w:rFonts w:hint="eastAsia"/>
        </w:rPr>
        <w:t>Ch</w:t>
      </w:r>
      <w:r w:rsidR="00F14ADF">
        <w:t>ris</w:t>
      </w:r>
      <w:r>
        <w:rPr>
          <w:rFonts w:hint="eastAsia"/>
        </w:rPr>
        <w:t>质押债券券种表持仓可用券（交易所或银行间）的相应券种乘以指定情景（轻度，中度，重度），指定期限（</w:t>
      </w:r>
      <w:r>
        <w:rPr>
          <w:rFonts w:hint="eastAsia"/>
        </w:rPr>
        <w:t>1D,7D,14D,1M</w:t>
      </w:r>
      <w:r>
        <w:rPr>
          <w:rFonts w:hint="eastAsia"/>
        </w:rPr>
        <w:t>）下的质押率规模增长比例后加总除以</w:t>
      </w:r>
      <w:r>
        <w:rPr>
          <w:rFonts w:hint="eastAsia"/>
        </w:rPr>
        <w:t>1</w:t>
      </w:r>
      <w:r>
        <w:rPr>
          <w:rFonts w:hint="eastAsia"/>
        </w:rPr>
        <w:t>个亿。（其中，相应券种包含：国债、中央银行票据，信用评级</w:t>
      </w:r>
      <w:r>
        <w:rPr>
          <w:rFonts w:hint="eastAsia"/>
        </w:rPr>
        <w:t>AAA</w:t>
      </w:r>
      <w:r>
        <w:rPr>
          <w:rFonts w:hint="eastAsia"/>
        </w:rPr>
        <w:t>级的信用债券，金融债券、地方政府债，信用评级</w:t>
      </w:r>
      <w:r>
        <w:rPr>
          <w:rFonts w:hint="eastAsia"/>
        </w:rPr>
        <w:t>AAA</w:t>
      </w:r>
      <w:r>
        <w:rPr>
          <w:rFonts w:hint="eastAsia"/>
        </w:rPr>
        <w:t>级以下，</w:t>
      </w:r>
      <w:r>
        <w:rPr>
          <w:rFonts w:hint="eastAsia"/>
        </w:rPr>
        <w:t>AA-</w:t>
      </w:r>
      <w:r>
        <w:rPr>
          <w:rFonts w:hint="eastAsia"/>
        </w:rPr>
        <w:t>级（含）以上的信用债券）</w:t>
      </w:r>
    </w:p>
    <w:p w:rsidR="00D07607" w:rsidRDefault="00D07607" w:rsidP="00D07607">
      <w:r>
        <w:rPr>
          <w:rFonts w:hint="eastAsia"/>
        </w:rPr>
        <w:t>（</w:t>
      </w:r>
      <w:r>
        <w:rPr>
          <w:rFonts w:hint="eastAsia"/>
        </w:rPr>
        <w:t>2</w:t>
      </w:r>
      <w:r w:rsidR="00F14ADF">
        <w:rPr>
          <w:rFonts w:hint="eastAsia"/>
        </w:rPr>
        <w:t>）</w:t>
      </w:r>
      <w:r w:rsidR="00F14ADF">
        <w:rPr>
          <w:rFonts w:hint="eastAsia"/>
        </w:rPr>
        <w:t>Chris</w:t>
      </w:r>
      <w:r>
        <w:rPr>
          <w:rFonts w:hint="eastAsia"/>
        </w:rPr>
        <w:t>买入返售中将返售日为指定期限内对应的所有返售金额加总除以</w:t>
      </w:r>
      <w:r>
        <w:rPr>
          <w:rFonts w:hint="eastAsia"/>
        </w:rPr>
        <w:t>1</w:t>
      </w:r>
      <w:r>
        <w:rPr>
          <w:rFonts w:hint="eastAsia"/>
        </w:rPr>
        <w:t>个亿再乘以指定情景（轻度，中度，重度），指定期限（</w:t>
      </w:r>
      <w:r>
        <w:rPr>
          <w:rFonts w:hint="eastAsia"/>
        </w:rPr>
        <w:t>1D,7D,14D,1M</w:t>
      </w:r>
      <w:r>
        <w:rPr>
          <w:rFonts w:hint="eastAsia"/>
        </w:rPr>
        <w:t>）下的逆回购规模增长比例</w:t>
      </w:r>
    </w:p>
    <w:p w:rsidR="00F14ADF" w:rsidRDefault="00F14ADF" w:rsidP="00D07607"/>
    <w:p w:rsidR="00F14ADF" w:rsidRDefault="00F14ADF" w:rsidP="00E30516">
      <w:pPr>
        <w:pStyle w:val="ListParagraph"/>
        <w:numPr>
          <w:ilvl w:val="0"/>
          <w:numId w:val="1"/>
        </w:numPr>
      </w:pPr>
      <w:r>
        <w:rPr>
          <w:rFonts w:hint="eastAsia"/>
        </w:rPr>
        <w:t>两融</w:t>
      </w:r>
      <w:r>
        <w:t>业务动态调整涉及到的参数</w:t>
      </w:r>
    </w:p>
    <w:p w:rsidR="00E30516" w:rsidRDefault="00E30516" w:rsidP="00E30516">
      <w:pPr>
        <w:ind w:left="2160" w:firstLine="720"/>
      </w:pPr>
      <w:r>
        <w:rPr>
          <w:rFonts w:hint="eastAsia"/>
        </w:rPr>
        <w:t>业务</w:t>
      </w:r>
      <w:r>
        <w:t>规模</w:t>
      </w:r>
      <w:r>
        <w:rPr>
          <w:rFonts w:hint="eastAsia"/>
        </w:rPr>
        <w:t>→业务</w:t>
      </w:r>
      <w:r>
        <w:t>规模规模增长比例</w:t>
      </w:r>
    </w:p>
    <w:p w:rsidR="00E30516" w:rsidRDefault="00E30516" w:rsidP="00E30516">
      <w:pPr>
        <w:ind w:left="2160" w:firstLine="720"/>
      </w:pPr>
      <w:r>
        <w:rPr>
          <w:rFonts w:hint="eastAsia"/>
        </w:rPr>
        <w:t>客户</w:t>
      </w:r>
      <w:r>
        <w:t>还款</w:t>
      </w:r>
      <w:r>
        <w:rPr>
          <w:rFonts w:hint="eastAsia"/>
        </w:rPr>
        <w:t>→客户</w:t>
      </w:r>
      <w:r>
        <w:t>还款率规模增长比例</w:t>
      </w:r>
    </w:p>
    <w:p w:rsidR="00E30516" w:rsidRPr="00E30516" w:rsidRDefault="00E30516" w:rsidP="00E30516">
      <w:pPr>
        <w:rPr>
          <w:rFonts w:hint="eastAsia"/>
        </w:rPr>
      </w:pPr>
      <m:oMathPara>
        <m:oMath>
          <m:r>
            <m:rPr>
              <m:sty m:val="p"/>
            </m:rPr>
            <w:rPr>
              <w:rFonts w:ascii="Cambria Math" w:hAnsi="Cambria Math" w:hint="eastAsia"/>
            </w:rPr>
            <m:t>可</m:t>
          </m:r>
          <m:r>
            <m:rPr>
              <m:sty m:val="p"/>
            </m:rPr>
            <w:rPr>
              <w:rFonts w:ascii="Cambria Math" w:hAnsi="Cambria Math"/>
            </w:rPr>
            <m:t>售卖资产</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业务</m:t>
                  </m:r>
                  <m:r>
                    <m:rPr>
                      <m:sty m:val="p"/>
                    </m:rPr>
                    <w:rPr>
                      <w:rFonts w:ascii="Cambria Math" w:hAnsi="Cambria Math"/>
                    </w:rPr>
                    <m:t>规模规模增长比例</m:t>
                  </m:r>
                </m:e>
                <m:e>
                  <m:r>
                    <m:rPr>
                      <m:sty m:val="p"/>
                    </m:rPr>
                    <w:rPr>
                      <w:rFonts w:ascii="Cambria Math" w:hAnsi="Cambria Math" w:hint="eastAsia"/>
                    </w:rPr>
                    <m:t>客户</m:t>
                  </m:r>
                  <m:r>
                    <m:rPr>
                      <m:sty m:val="p"/>
                    </m:rPr>
                    <w:rPr>
                      <w:rFonts w:ascii="Cambria Math" w:hAnsi="Cambria Math"/>
                    </w:rPr>
                    <m:t>还款率规模增长比例</m:t>
                  </m:r>
                </m:e>
              </m:eqArr>
            </m:e>
          </m:d>
        </m:oMath>
      </m:oMathPara>
    </w:p>
    <w:p w:rsidR="00E30516" w:rsidRDefault="00E30516" w:rsidP="00E30516">
      <w:pPr>
        <w:ind w:left="2160" w:firstLine="720"/>
        <w:rPr>
          <w:rFonts w:hint="eastAsia"/>
        </w:rPr>
      </w:pPr>
      <w:r>
        <w:rPr>
          <w:rFonts w:hint="eastAsia"/>
        </w:rPr>
        <w:t>资产</w:t>
      </w:r>
      <w:r>
        <w:t>售卖可融资规模</w:t>
      </w:r>
      <w:r>
        <w:rPr>
          <w:rFonts w:hint="eastAsia"/>
        </w:rPr>
        <w:t>→可</w:t>
      </w:r>
      <w:r>
        <w:t>售卖比例</w:t>
      </w:r>
      <w:r>
        <w:rPr>
          <w:rFonts w:hint="eastAsia"/>
        </w:rPr>
        <w:t>规模</w:t>
      </w:r>
      <w:r>
        <w:t>增长比例</w:t>
      </w:r>
    </w:p>
    <w:p w:rsidR="00E30516" w:rsidRDefault="00E30516" w:rsidP="00E30516">
      <w:pPr>
        <w:rPr>
          <w:rFonts w:hint="eastAsia"/>
        </w:rPr>
      </w:pPr>
    </w:p>
    <w:p w:rsidR="00F14ADF" w:rsidRDefault="00F14ADF" w:rsidP="00D07607">
      <w:r>
        <w:rPr>
          <w:rFonts w:hint="eastAsia"/>
        </w:rPr>
        <w:t>1</w:t>
      </w:r>
      <w:r>
        <w:t>.</w:t>
      </w:r>
      <w:r>
        <w:t>业务规模扩张</w:t>
      </w:r>
      <w:r>
        <w:rPr>
          <w:rFonts w:hint="eastAsia"/>
        </w:rPr>
        <w:t>由</w:t>
      </w:r>
      <w:r>
        <w:t>一部分构成</w:t>
      </w:r>
    </w:p>
    <w:p w:rsidR="00F14ADF" w:rsidRDefault="00F14ADF" w:rsidP="00D07607">
      <w:r>
        <w:rPr>
          <w:rFonts w:hint="eastAsia"/>
        </w:rPr>
        <w:t>（</w:t>
      </w:r>
      <w:r>
        <w:rPr>
          <w:rFonts w:hint="eastAsia"/>
        </w:rPr>
        <w:t>1</w:t>
      </w:r>
      <w:r>
        <w:t>）</w:t>
      </w:r>
      <w:r>
        <w:rPr>
          <w:rFonts w:hint="eastAsia"/>
        </w:rPr>
        <w:t>两融</w:t>
      </w:r>
      <w:r>
        <w:t>业务情况表中</w:t>
      </w:r>
      <w:r>
        <w:rPr>
          <w:rFonts w:hint="eastAsia"/>
        </w:rPr>
        <w:t>最新</w:t>
      </w:r>
      <w:r>
        <w:t>日期的融资规模除以</w:t>
      </w:r>
      <w:r>
        <w:t>1</w:t>
      </w:r>
      <w:r>
        <w:t>个亿再乘以</w:t>
      </w:r>
      <w:r w:rsidR="005E26C2">
        <w:rPr>
          <w:rFonts w:hint="eastAsia"/>
        </w:rPr>
        <w:t>指定情景（轻度，中度，重度），指定期限（</w:t>
      </w:r>
      <w:r w:rsidR="005E26C2">
        <w:rPr>
          <w:rFonts w:hint="eastAsia"/>
        </w:rPr>
        <w:t>1D,7D,14D,1M</w:t>
      </w:r>
      <w:r w:rsidR="005E26C2">
        <w:rPr>
          <w:rFonts w:hint="eastAsia"/>
        </w:rPr>
        <w:t>）下的</w:t>
      </w:r>
      <w:r>
        <w:rPr>
          <w:rFonts w:hint="eastAsia"/>
        </w:rPr>
        <w:t>业务</w:t>
      </w:r>
      <w:r>
        <w:t>规模规模增长比例</w:t>
      </w:r>
    </w:p>
    <w:p w:rsidR="00F14ADF" w:rsidRDefault="00F14ADF" w:rsidP="00D07607">
      <w:r>
        <w:rPr>
          <w:rFonts w:hint="eastAsia"/>
        </w:rPr>
        <w:t>2</w:t>
      </w:r>
      <w:r>
        <w:t>.</w:t>
      </w:r>
      <w:r>
        <w:t>客户还款由一部分构成</w:t>
      </w:r>
    </w:p>
    <w:p w:rsidR="00F14ADF" w:rsidRDefault="00F14ADF" w:rsidP="00F14ADF">
      <w:r>
        <w:rPr>
          <w:rFonts w:hint="eastAsia"/>
        </w:rPr>
        <w:t>（</w:t>
      </w:r>
      <w:r>
        <w:rPr>
          <w:rFonts w:hint="eastAsia"/>
        </w:rPr>
        <w:t>1</w:t>
      </w:r>
      <w:r>
        <w:t>）</w:t>
      </w:r>
      <w:r>
        <w:rPr>
          <w:rFonts w:hint="eastAsia"/>
        </w:rPr>
        <w:t>两融</w:t>
      </w:r>
      <w:r>
        <w:t>业务情况表中</w:t>
      </w:r>
      <w:r>
        <w:rPr>
          <w:rFonts w:hint="eastAsia"/>
        </w:rPr>
        <w:t>最新</w:t>
      </w:r>
      <w:r>
        <w:t>日期的融资规模除以</w:t>
      </w:r>
      <w:r>
        <w:t>1</w:t>
      </w:r>
      <w:r>
        <w:t>个亿再乘以</w:t>
      </w:r>
      <w:r w:rsidR="005E26C2">
        <w:rPr>
          <w:rFonts w:hint="eastAsia"/>
        </w:rPr>
        <w:t>指定情景（轻度，中度，重度），指定期限（</w:t>
      </w:r>
      <w:r w:rsidR="005E26C2">
        <w:rPr>
          <w:rFonts w:hint="eastAsia"/>
        </w:rPr>
        <w:t>1D,7D,14D,1M</w:t>
      </w:r>
      <w:r w:rsidR="005E26C2">
        <w:rPr>
          <w:rFonts w:hint="eastAsia"/>
        </w:rPr>
        <w:t>）下的</w:t>
      </w:r>
      <w:r w:rsidR="00A203C4">
        <w:rPr>
          <w:rFonts w:hint="eastAsia"/>
        </w:rPr>
        <w:t>客户还款</w:t>
      </w:r>
      <w:r w:rsidR="00A203C4">
        <w:t>率</w:t>
      </w:r>
      <w:r>
        <w:t>规模增长比例</w:t>
      </w:r>
    </w:p>
    <w:p w:rsidR="00F14ADF" w:rsidRDefault="00A203C4" w:rsidP="00D07607">
      <w:pPr>
        <w:rPr>
          <w:rFonts w:hint="eastAsia"/>
        </w:rPr>
      </w:pPr>
      <w:r>
        <w:t>3.</w:t>
      </w:r>
      <w:r>
        <w:t>可售卖资产由</w:t>
      </w:r>
      <w:r>
        <w:t>5</w:t>
      </w:r>
      <w:r>
        <w:t>部分构成</w:t>
      </w:r>
      <w:r>
        <w:rPr>
          <w:rFonts w:hint="eastAsia"/>
        </w:rPr>
        <w:t xml:space="preserve">   </w:t>
      </w:r>
      <w:r>
        <w:rPr>
          <w:rFonts w:hint="eastAsia"/>
        </w:rPr>
        <w:t>（</w:t>
      </w:r>
      <w:r>
        <w:rPr>
          <w:rFonts w:hint="eastAsia"/>
        </w:rPr>
        <w:t>1</w:t>
      </w:r>
      <w:r>
        <w:t>）</w:t>
      </w:r>
      <w:r>
        <w:rPr>
          <w:rFonts w:hint="eastAsia"/>
        </w:rPr>
        <w:t>+</w:t>
      </w:r>
      <w:r>
        <w:t>（</w:t>
      </w:r>
      <w:r>
        <w:rPr>
          <w:rFonts w:hint="eastAsia"/>
        </w:rPr>
        <w:t>2</w:t>
      </w:r>
      <w:r>
        <w:t>）</w:t>
      </w:r>
      <w:r>
        <w:rPr>
          <w:rFonts w:hint="eastAsia"/>
        </w:rPr>
        <w:t>-</w:t>
      </w:r>
      <w:r>
        <w:t>（</w:t>
      </w:r>
      <w:r>
        <w:rPr>
          <w:rFonts w:hint="eastAsia"/>
        </w:rPr>
        <w:t>3</w:t>
      </w:r>
      <w:r>
        <w:t>）</w:t>
      </w:r>
      <w:r>
        <w:rPr>
          <w:rFonts w:hint="eastAsia"/>
        </w:rPr>
        <w:t>-</w:t>
      </w:r>
      <w:r>
        <w:t>（</w:t>
      </w:r>
      <w:r>
        <w:rPr>
          <w:rFonts w:hint="eastAsia"/>
        </w:rPr>
        <w:t>4</w:t>
      </w:r>
      <w:r>
        <w:t>）</w:t>
      </w:r>
      <w:r w:rsidR="005E26C2">
        <w:rPr>
          <w:rFonts w:hint="eastAsia"/>
        </w:rPr>
        <w:t>-</w:t>
      </w:r>
      <w:r w:rsidR="005E26C2">
        <w:t>（</w:t>
      </w:r>
      <w:r w:rsidR="005E26C2">
        <w:rPr>
          <w:rFonts w:hint="eastAsia"/>
        </w:rPr>
        <w:t>5</w:t>
      </w:r>
      <w:r w:rsidR="005E26C2">
        <w:t>）</w:t>
      </w:r>
    </w:p>
    <w:p w:rsidR="00A203C4" w:rsidRDefault="00A203C4" w:rsidP="00D07607">
      <w:r>
        <w:rPr>
          <w:rFonts w:hint="eastAsia"/>
        </w:rPr>
        <w:t>（</w:t>
      </w:r>
      <w:r>
        <w:rPr>
          <w:rFonts w:hint="eastAsia"/>
        </w:rPr>
        <w:t>1</w:t>
      </w:r>
      <w:r>
        <w:t>）</w:t>
      </w:r>
      <w:r>
        <w:rPr>
          <w:rFonts w:hint="eastAsia"/>
        </w:rPr>
        <w:t>两融</w:t>
      </w:r>
      <w:r>
        <w:t>业务情况表中最新日期的融资规模除以</w:t>
      </w:r>
      <w:r>
        <w:t>1</w:t>
      </w:r>
      <w:r>
        <w:t>个亿</w:t>
      </w:r>
    </w:p>
    <w:p w:rsidR="00A203C4" w:rsidRDefault="00A203C4" w:rsidP="00D07607">
      <w:r>
        <w:rPr>
          <w:rFonts w:hint="eastAsia"/>
        </w:rPr>
        <w:lastRenderedPageBreak/>
        <w:t>（</w:t>
      </w:r>
      <w:r>
        <w:t>2</w:t>
      </w:r>
      <w:r>
        <w:t>）</w:t>
      </w:r>
      <w:r>
        <w:rPr>
          <w:rFonts w:hint="eastAsia"/>
        </w:rPr>
        <w:t>两融</w:t>
      </w:r>
      <w:r>
        <w:t>业务情况表中</w:t>
      </w:r>
      <w:r>
        <w:rPr>
          <w:rFonts w:hint="eastAsia"/>
        </w:rPr>
        <w:t>最新</w:t>
      </w:r>
      <w:r>
        <w:t>日期的融资规模除以</w:t>
      </w:r>
      <w:r>
        <w:t>1</w:t>
      </w:r>
      <w:r>
        <w:t>个亿再乘以</w:t>
      </w:r>
      <w:r w:rsidR="005E26C2">
        <w:rPr>
          <w:rFonts w:hint="eastAsia"/>
        </w:rPr>
        <w:t>指定情景（轻度，中度，重度），指定期限（</w:t>
      </w:r>
      <w:r w:rsidR="005E26C2">
        <w:rPr>
          <w:rFonts w:hint="eastAsia"/>
        </w:rPr>
        <w:t>1D,7D,14D,1M</w:t>
      </w:r>
      <w:r w:rsidR="005E26C2">
        <w:rPr>
          <w:rFonts w:hint="eastAsia"/>
        </w:rPr>
        <w:t>）下的</w:t>
      </w:r>
      <w:r>
        <w:rPr>
          <w:rFonts w:hint="eastAsia"/>
        </w:rPr>
        <w:t>业务</w:t>
      </w:r>
      <w:r>
        <w:t>规模规模增长比例</w:t>
      </w:r>
    </w:p>
    <w:p w:rsidR="00A203C4" w:rsidRDefault="00A203C4" w:rsidP="00D07607">
      <w:r>
        <w:rPr>
          <w:rFonts w:hint="eastAsia"/>
        </w:rPr>
        <w:t>（</w:t>
      </w:r>
      <w:r>
        <w:rPr>
          <w:rFonts w:hint="eastAsia"/>
        </w:rPr>
        <w:t>3</w:t>
      </w:r>
      <w:r>
        <w:t>）</w:t>
      </w:r>
      <w:r>
        <w:rPr>
          <w:rFonts w:hint="eastAsia"/>
        </w:rPr>
        <w:t>出表</w:t>
      </w:r>
      <w:r>
        <w:t>规模为</w:t>
      </w:r>
      <w:r>
        <w:t>43</w:t>
      </w:r>
    </w:p>
    <w:p w:rsidR="00A203C4" w:rsidRDefault="00A203C4" w:rsidP="00D07607">
      <w:r>
        <w:rPr>
          <w:rFonts w:hint="eastAsia"/>
        </w:rPr>
        <w:t>（</w:t>
      </w:r>
      <w:r>
        <w:rPr>
          <w:rFonts w:hint="eastAsia"/>
        </w:rPr>
        <w:t>4</w:t>
      </w:r>
      <w:r>
        <w:t>）</w:t>
      </w:r>
      <w:r>
        <w:rPr>
          <w:rFonts w:hint="eastAsia"/>
        </w:rPr>
        <w:t>两融</w:t>
      </w:r>
      <w:r>
        <w:t>业务情况表中</w:t>
      </w:r>
      <w:r>
        <w:rPr>
          <w:rFonts w:hint="eastAsia"/>
        </w:rPr>
        <w:t>最新</w:t>
      </w:r>
      <w:r>
        <w:t>日期的融资规模除以</w:t>
      </w:r>
      <w:r>
        <w:t>1</w:t>
      </w:r>
      <w:r>
        <w:t>个亿再乘以</w:t>
      </w:r>
      <w:r w:rsidR="005E26C2">
        <w:rPr>
          <w:rFonts w:hint="eastAsia"/>
        </w:rPr>
        <w:t>指定情景（轻度，中度，重度），指定期限（</w:t>
      </w:r>
      <w:r w:rsidR="005E26C2">
        <w:rPr>
          <w:rFonts w:hint="eastAsia"/>
        </w:rPr>
        <w:t>1D,7D,14D,1M</w:t>
      </w:r>
      <w:r w:rsidR="005E26C2">
        <w:rPr>
          <w:rFonts w:hint="eastAsia"/>
        </w:rPr>
        <w:t>）下的</w:t>
      </w:r>
      <w:r>
        <w:rPr>
          <w:rFonts w:hint="eastAsia"/>
        </w:rPr>
        <w:t>客户还款</w:t>
      </w:r>
      <w:r>
        <w:t>率规模增长比例</w:t>
      </w:r>
    </w:p>
    <w:p w:rsidR="00A203C4" w:rsidRDefault="00A203C4" w:rsidP="00D07607">
      <w:r>
        <w:rPr>
          <w:rFonts w:hint="eastAsia"/>
        </w:rPr>
        <w:t>（</w:t>
      </w:r>
      <w:r>
        <w:rPr>
          <w:rFonts w:hint="eastAsia"/>
        </w:rPr>
        <w:t>5</w:t>
      </w:r>
      <w:r>
        <w:t>）</w:t>
      </w:r>
      <w:r>
        <w:rPr>
          <w:rFonts w:hint="eastAsia"/>
        </w:rPr>
        <w:t>两融</w:t>
      </w:r>
      <w:r>
        <w:t>售卖明细合约</w:t>
      </w:r>
      <w:r>
        <w:rPr>
          <w:rFonts w:hint="eastAsia"/>
        </w:rPr>
        <w:t>中实际到期日期大于指定</w:t>
      </w:r>
      <w:r>
        <w:t>期限</w:t>
      </w:r>
      <w:r>
        <w:rPr>
          <w:rFonts w:hint="eastAsia"/>
        </w:rPr>
        <w:t>（</w:t>
      </w:r>
      <w:r>
        <w:rPr>
          <w:rFonts w:hint="eastAsia"/>
        </w:rPr>
        <w:t>1</w:t>
      </w:r>
      <w:r>
        <w:t>D,7D,14D,1M</w:t>
      </w:r>
      <w:r>
        <w:t>）</w:t>
      </w:r>
      <w:r>
        <w:rPr>
          <w:rFonts w:hint="eastAsia"/>
        </w:rPr>
        <w:t>的</w:t>
      </w:r>
      <w:r>
        <w:t>资产求和除以</w:t>
      </w:r>
      <w:r>
        <w:t>1</w:t>
      </w:r>
      <w:r>
        <w:t>个亿</w:t>
      </w:r>
    </w:p>
    <w:p w:rsidR="005E26C2" w:rsidRDefault="005E26C2" w:rsidP="00D07607">
      <w:r>
        <w:rPr>
          <w:rFonts w:hint="eastAsia"/>
        </w:rPr>
        <w:t>4</w:t>
      </w:r>
      <w:r>
        <w:t>.</w:t>
      </w:r>
      <w:r>
        <w:t>资产售卖可融资规模</w:t>
      </w:r>
    </w:p>
    <w:p w:rsidR="005E26C2" w:rsidRDefault="005E26C2" w:rsidP="00D07607">
      <w:r>
        <w:rPr>
          <w:rFonts w:hint="eastAsia"/>
        </w:rPr>
        <w:t>（</w:t>
      </w:r>
      <w:r>
        <w:t>1</w:t>
      </w:r>
      <w:r>
        <w:t>）</w:t>
      </w:r>
      <w:r>
        <w:rPr>
          <w:rFonts w:hint="eastAsia"/>
        </w:rPr>
        <w:t>可资产</w:t>
      </w:r>
      <w:r>
        <w:t>售卖乘以</w:t>
      </w:r>
      <w:r>
        <w:rPr>
          <w:rFonts w:hint="eastAsia"/>
        </w:rPr>
        <w:t>指定情景（轻度，中度，重度），指定期限（</w:t>
      </w:r>
      <w:r>
        <w:rPr>
          <w:rFonts w:hint="eastAsia"/>
        </w:rPr>
        <w:t>1D,7D,14D,1M</w:t>
      </w:r>
      <w:r>
        <w:rPr>
          <w:rFonts w:hint="eastAsia"/>
        </w:rPr>
        <w:t>）下的</w:t>
      </w:r>
      <w:r>
        <w:t>可售卖比例规模增长比例</w:t>
      </w:r>
    </w:p>
    <w:p w:rsidR="005E26C2" w:rsidRDefault="005E26C2" w:rsidP="00D07607"/>
    <w:p w:rsidR="005E26C2" w:rsidRDefault="005E26C2" w:rsidP="00E30516">
      <w:pPr>
        <w:pStyle w:val="ListParagraph"/>
        <w:numPr>
          <w:ilvl w:val="0"/>
          <w:numId w:val="1"/>
        </w:numPr>
      </w:pPr>
      <w:r>
        <w:t>股票质押</w:t>
      </w:r>
      <w:r>
        <w:rPr>
          <w:rFonts w:hint="eastAsia"/>
        </w:rPr>
        <w:t>业务</w:t>
      </w:r>
      <w:r>
        <w:t>动态</w:t>
      </w:r>
      <w:r>
        <w:rPr>
          <w:rFonts w:hint="eastAsia"/>
        </w:rPr>
        <w:t>调整</w:t>
      </w:r>
      <w:r>
        <w:t>涉及到的参数</w:t>
      </w:r>
    </w:p>
    <w:p w:rsidR="00E30516" w:rsidRDefault="00E30516" w:rsidP="00E30516">
      <w:pPr>
        <w:pStyle w:val="ListParagraph"/>
        <w:ind w:left="810"/>
      </w:pPr>
      <w:r>
        <w:rPr>
          <w:rFonts w:hint="eastAsia"/>
        </w:rPr>
        <w:t>业务</w:t>
      </w:r>
      <w:r>
        <w:t>规模扩张</w:t>
      </w:r>
      <w:r>
        <w:rPr>
          <w:rFonts w:hint="eastAsia"/>
        </w:rPr>
        <w:t>→业务</w:t>
      </w:r>
      <w:r>
        <w:t>规模规模增长比例</w:t>
      </w:r>
    </w:p>
    <w:p w:rsidR="00E30516" w:rsidRDefault="00E30516" w:rsidP="00E30516">
      <w:pPr>
        <w:pStyle w:val="ListParagraph"/>
        <w:ind w:left="810"/>
        <w:rPr>
          <w:rFonts w:hint="eastAsia"/>
        </w:rPr>
      </w:pPr>
      <w:r>
        <w:rPr>
          <w:rFonts w:hint="eastAsia"/>
        </w:rPr>
        <w:t>资产</w:t>
      </w:r>
      <w:r>
        <w:t>售卖可融资规模</w:t>
      </w:r>
      <w:r>
        <w:rPr>
          <w:rFonts w:hint="eastAsia"/>
        </w:rPr>
        <w:t>→可售卖</w:t>
      </w:r>
      <w:r>
        <w:t>比例规模增长比例</w:t>
      </w:r>
    </w:p>
    <w:p w:rsidR="005E26C2" w:rsidRDefault="005E26C2" w:rsidP="005E26C2">
      <w:pPr>
        <w:rPr>
          <w:rFonts w:hint="eastAsia"/>
        </w:rPr>
      </w:pPr>
      <w:r>
        <w:rPr>
          <w:rFonts w:hint="eastAsia"/>
        </w:rPr>
        <w:t>1.</w:t>
      </w:r>
      <w:r>
        <w:rPr>
          <w:rFonts w:hint="eastAsia"/>
        </w:rPr>
        <w:t>业务规模扩张由一部分构成</w:t>
      </w:r>
    </w:p>
    <w:p w:rsidR="00F14ADF" w:rsidRDefault="005E26C2" w:rsidP="005E26C2">
      <w:r>
        <w:rPr>
          <w:rFonts w:hint="eastAsia"/>
        </w:rPr>
        <w:t>（</w:t>
      </w:r>
      <w:r>
        <w:rPr>
          <w:rFonts w:hint="eastAsia"/>
        </w:rPr>
        <w:t>1</w:t>
      </w:r>
      <w:r>
        <w:rPr>
          <w:rFonts w:hint="eastAsia"/>
        </w:rPr>
        <w:t>）</w:t>
      </w:r>
      <w:r>
        <w:rPr>
          <w:rFonts w:hint="eastAsia"/>
        </w:rPr>
        <w:t>将股票质押</w:t>
      </w:r>
      <w:r>
        <w:t>项目明细</w:t>
      </w:r>
      <w:r>
        <w:rPr>
          <w:rFonts w:hint="eastAsia"/>
        </w:rPr>
        <w:t>中</w:t>
      </w:r>
      <w:r>
        <w:rPr>
          <w:rFonts w:hint="eastAsia"/>
        </w:rPr>
        <w:t>购回</w:t>
      </w:r>
      <w:r>
        <w:rPr>
          <w:rFonts w:hint="eastAsia"/>
        </w:rPr>
        <w:t>日期</w:t>
      </w:r>
      <w:r>
        <w:rPr>
          <w:rFonts w:hint="eastAsia"/>
        </w:rPr>
        <w:t>大于</w:t>
      </w:r>
      <w:r>
        <w:t>等于固收买入返售日期</w:t>
      </w:r>
      <w:r>
        <w:rPr>
          <w:rFonts w:hint="eastAsia"/>
        </w:rPr>
        <w:t>加</w:t>
      </w:r>
      <w:r>
        <w:rPr>
          <w:rFonts w:hint="eastAsia"/>
        </w:rPr>
        <w:t>指定期限（</w:t>
      </w:r>
      <w:r>
        <w:rPr>
          <w:rFonts w:hint="eastAsia"/>
        </w:rPr>
        <w:t>1D,7D,14D,1M</w:t>
      </w:r>
      <w:r>
        <w:rPr>
          <w:rFonts w:hint="eastAsia"/>
        </w:rPr>
        <w:t>）</w:t>
      </w:r>
      <w:r w:rsidR="00182BBD">
        <w:rPr>
          <w:rFonts w:hint="eastAsia"/>
        </w:rPr>
        <w:t>，</w:t>
      </w:r>
      <w:r w:rsidR="00182BBD">
        <w:t>并且交易模式为</w:t>
      </w:r>
      <w:r w:rsidR="00182BBD">
        <w:t>“</w:t>
      </w:r>
      <w:r w:rsidR="00182BBD">
        <w:rPr>
          <w:rFonts w:hint="eastAsia"/>
        </w:rPr>
        <w:t>股票</w:t>
      </w:r>
      <w:r w:rsidR="00182BBD">
        <w:t>质押式回购</w:t>
      </w:r>
      <w:r w:rsidR="00182BBD">
        <w:t>”</w:t>
      </w:r>
      <w:r>
        <w:rPr>
          <w:rFonts w:hint="eastAsia"/>
        </w:rPr>
        <w:t>的</w:t>
      </w:r>
      <w:r w:rsidR="00182BBD">
        <w:rPr>
          <w:rFonts w:hint="eastAsia"/>
        </w:rPr>
        <w:t>融资余额求和</w:t>
      </w:r>
      <w:r>
        <w:rPr>
          <w:rFonts w:hint="eastAsia"/>
        </w:rPr>
        <w:t>除以</w:t>
      </w:r>
      <w:r>
        <w:rPr>
          <w:rFonts w:hint="eastAsia"/>
        </w:rPr>
        <w:t>1</w:t>
      </w:r>
      <w:r>
        <w:rPr>
          <w:rFonts w:hint="eastAsia"/>
        </w:rPr>
        <w:t>个亿再乘以指定情景（轻度，中度，重度），指定期限（</w:t>
      </w:r>
      <w:r>
        <w:rPr>
          <w:rFonts w:hint="eastAsia"/>
        </w:rPr>
        <w:t>1D,7D,14D,1M</w:t>
      </w:r>
      <w:r>
        <w:rPr>
          <w:rFonts w:hint="eastAsia"/>
        </w:rPr>
        <w:t>）下的业务规模规模增长比例</w:t>
      </w:r>
    </w:p>
    <w:p w:rsidR="00182BBD" w:rsidRDefault="00182BBD" w:rsidP="005E26C2">
      <w:pPr>
        <w:rPr>
          <w:rFonts w:hint="eastAsia"/>
        </w:rPr>
      </w:pPr>
      <w:r>
        <w:rPr>
          <w:rFonts w:hint="eastAsia"/>
        </w:rPr>
        <w:t>2</w:t>
      </w:r>
      <w:r>
        <w:t>.</w:t>
      </w:r>
      <w:r>
        <w:t>资产售卖可融资规模由两部分构成</w:t>
      </w:r>
      <w:r w:rsidR="00B13B29">
        <w:rPr>
          <w:rFonts w:hint="eastAsia"/>
        </w:rPr>
        <w:t xml:space="preserve">  </w:t>
      </w:r>
      <w:r w:rsidR="00B13B29">
        <w:rPr>
          <w:rFonts w:hint="eastAsia"/>
        </w:rPr>
        <w:t>（</w:t>
      </w:r>
      <w:r w:rsidR="00B13B29">
        <w:rPr>
          <w:rFonts w:hint="eastAsia"/>
        </w:rPr>
        <w:t>1</w:t>
      </w:r>
      <w:r w:rsidR="00B13B29">
        <w:t>）</w:t>
      </w:r>
      <w:r w:rsidR="00B13B29">
        <w:rPr>
          <w:rFonts w:hint="eastAsia"/>
        </w:rPr>
        <w:t>+</w:t>
      </w:r>
      <w:r w:rsidR="00B13B29">
        <w:t>（</w:t>
      </w:r>
      <w:r w:rsidR="00B13B29">
        <w:rPr>
          <w:rFonts w:hint="eastAsia"/>
        </w:rPr>
        <w:t>2</w:t>
      </w:r>
      <w:r w:rsidR="00B13B29">
        <w:t>）</w:t>
      </w:r>
    </w:p>
    <w:p w:rsidR="00182BBD" w:rsidRPr="00182BBD" w:rsidRDefault="00182BBD" w:rsidP="005E26C2">
      <w:pPr>
        <w:rPr>
          <w:rFonts w:hint="eastAsia"/>
        </w:rPr>
      </w:pPr>
      <w:r>
        <w:rPr>
          <w:rFonts w:hint="eastAsia"/>
        </w:rPr>
        <w:t>（</w:t>
      </w:r>
      <w:r>
        <w:rPr>
          <w:rFonts w:hint="eastAsia"/>
        </w:rPr>
        <w:t>1</w:t>
      </w:r>
      <w:r>
        <w:t>）</w:t>
      </w:r>
      <w:r>
        <w:rPr>
          <w:rFonts w:hint="eastAsia"/>
        </w:rPr>
        <w:t>将</w:t>
      </w:r>
      <w:r>
        <w:t>股票质押项目明细中购回日期大于等于固收买入返售日期加指定期限（</w:t>
      </w:r>
      <w:r>
        <w:rPr>
          <w:rFonts w:hint="eastAsia"/>
        </w:rPr>
        <w:t>1</w:t>
      </w:r>
      <w:r>
        <w:t>D,7D,14D,1M</w:t>
      </w:r>
      <w:r>
        <w:t>）</w:t>
      </w:r>
      <w:r>
        <w:rPr>
          <w:rFonts w:hint="eastAsia"/>
        </w:rPr>
        <w:t>，</w:t>
      </w:r>
      <w:r>
        <w:t>并且</w:t>
      </w:r>
      <w:r>
        <w:rPr>
          <w:rFonts w:hint="eastAsia"/>
        </w:rPr>
        <w:t>营业部</w:t>
      </w:r>
      <w:r>
        <w:t>为</w:t>
      </w:r>
      <w:r>
        <w:t>“”</w:t>
      </w:r>
      <w:r>
        <w:t>的融资余额</w:t>
      </w:r>
      <w:r>
        <w:rPr>
          <w:rFonts w:hint="eastAsia"/>
        </w:rPr>
        <w:t>求和</w:t>
      </w:r>
      <w:r>
        <w:t>除以</w:t>
      </w:r>
      <w:r>
        <w:t>1</w:t>
      </w:r>
      <w:r>
        <w:t>个亿再乘以</w:t>
      </w:r>
      <w:r w:rsidR="00B13B29">
        <w:rPr>
          <w:rFonts w:hint="eastAsia"/>
        </w:rPr>
        <w:t>指定情景（轻度，中度，重度），指定期限（</w:t>
      </w:r>
      <w:r w:rsidR="00B13B29">
        <w:rPr>
          <w:rFonts w:hint="eastAsia"/>
        </w:rPr>
        <w:t>1D,7D,14D,1M</w:t>
      </w:r>
      <w:r w:rsidR="00B13B29">
        <w:rPr>
          <w:rFonts w:hint="eastAsia"/>
        </w:rPr>
        <w:t>）下的可售卖</w:t>
      </w:r>
      <w:r w:rsidR="00B13B29">
        <w:t>比例</w:t>
      </w:r>
      <w:r w:rsidR="00B13B29">
        <w:rPr>
          <w:rFonts w:hint="eastAsia"/>
        </w:rPr>
        <w:t>规模增长比例</w:t>
      </w:r>
    </w:p>
    <w:p w:rsidR="005D535C" w:rsidRPr="005D535C" w:rsidRDefault="00B13B29">
      <w:pPr>
        <w:rPr>
          <w:rFonts w:hint="eastAsia"/>
        </w:rPr>
      </w:pPr>
      <w:r>
        <w:rPr>
          <w:rFonts w:hint="eastAsia"/>
        </w:rPr>
        <w:t>（</w:t>
      </w:r>
      <w:r>
        <w:rPr>
          <w:rFonts w:hint="eastAsia"/>
        </w:rPr>
        <w:t>2</w:t>
      </w:r>
      <w:r>
        <w:t>）</w:t>
      </w:r>
      <w:r>
        <w:rPr>
          <w:rFonts w:hint="eastAsia"/>
        </w:rPr>
        <w:t>将</w:t>
      </w:r>
      <w:r>
        <w:t>股票质押项目明细中购回日期</w:t>
      </w:r>
      <w:r>
        <w:rPr>
          <w:rFonts w:hint="eastAsia"/>
        </w:rPr>
        <w:t>处于</w:t>
      </w:r>
      <w:r>
        <w:t>固收买入返售日期加指定期限（</w:t>
      </w:r>
      <w:r>
        <w:rPr>
          <w:rFonts w:hint="eastAsia"/>
        </w:rPr>
        <w:t>1</w:t>
      </w:r>
      <w:r>
        <w:t>D,7D,14D,1M</w:t>
      </w:r>
      <w:r>
        <w:t>）</w:t>
      </w:r>
      <w:r>
        <w:rPr>
          <w:rFonts w:hint="eastAsia"/>
        </w:rPr>
        <w:t>内</w:t>
      </w:r>
      <w:r>
        <w:rPr>
          <w:rFonts w:hint="eastAsia"/>
        </w:rPr>
        <w:t>，</w:t>
      </w:r>
      <w:r>
        <w:t>并且</w:t>
      </w:r>
      <w:r>
        <w:rPr>
          <w:rFonts w:hint="eastAsia"/>
        </w:rPr>
        <w:t>营业部</w:t>
      </w:r>
      <w:r>
        <w:t>为</w:t>
      </w:r>
      <w:r>
        <w:t>“</w:t>
      </w:r>
      <w:r>
        <w:rPr>
          <w:rFonts w:hint="eastAsia"/>
        </w:rPr>
        <w:t>带回购</w:t>
      </w:r>
      <w:r>
        <w:t>*</w:t>
      </w:r>
      <w:r>
        <w:t>”</w:t>
      </w:r>
      <w:r>
        <w:t>的融资余额</w:t>
      </w:r>
      <w:r>
        <w:rPr>
          <w:rFonts w:hint="eastAsia"/>
        </w:rPr>
        <w:t>求和</w:t>
      </w:r>
      <w:r>
        <w:t>除以</w:t>
      </w:r>
      <w:r>
        <w:t>1</w:t>
      </w:r>
      <w:r>
        <w:t>个亿再乘以</w:t>
      </w:r>
      <w:r>
        <w:rPr>
          <w:rFonts w:hint="eastAsia"/>
        </w:rPr>
        <w:t>指</w:t>
      </w:r>
      <w:bookmarkStart w:id="0" w:name="_GoBack"/>
      <w:bookmarkEnd w:id="0"/>
      <w:r>
        <w:rPr>
          <w:rFonts w:hint="eastAsia"/>
        </w:rPr>
        <w:t>定情景（轻度，中度，重度），指定期限（</w:t>
      </w:r>
      <w:r>
        <w:rPr>
          <w:rFonts w:hint="eastAsia"/>
        </w:rPr>
        <w:t>1D,7D,14D,1M</w:t>
      </w:r>
      <w:r>
        <w:rPr>
          <w:rFonts w:hint="eastAsia"/>
        </w:rPr>
        <w:t>）下的可售卖</w:t>
      </w:r>
      <w:r>
        <w:t>比例</w:t>
      </w:r>
      <w:r>
        <w:rPr>
          <w:rFonts w:hint="eastAsia"/>
        </w:rPr>
        <w:t>规模增长比例</w:t>
      </w:r>
    </w:p>
    <w:sectPr w:rsidR="005D535C" w:rsidRPr="005D53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EA21FC"/>
    <w:multiLevelType w:val="hybridMultilevel"/>
    <w:tmpl w:val="B9C698EA"/>
    <w:lvl w:ilvl="0" w:tplc="CBCCD220">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00"/>
    <w:rsid w:val="000174B2"/>
    <w:rsid w:val="00076EDC"/>
    <w:rsid w:val="00116AC2"/>
    <w:rsid w:val="00182BBD"/>
    <w:rsid w:val="001E6B8C"/>
    <w:rsid w:val="002B008A"/>
    <w:rsid w:val="003264FA"/>
    <w:rsid w:val="003866CC"/>
    <w:rsid w:val="005D535C"/>
    <w:rsid w:val="005E26C2"/>
    <w:rsid w:val="007C589E"/>
    <w:rsid w:val="00940461"/>
    <w:rsid w:val="00A203C4"/>
    <w:rsid w:val="00AD6100"/>
    <w:rsid w:val="00B13B29"/>
    <w:rsid w:val="00B83F78"/>
    <w:rsid w:val="00D07607"/>
    <w:rsid w:val="00DD358B"/>
    <w:rsid w:val="00E30516"/>
    <w:rsid w:val="00EB77D7"/>
    <w:rsid w:val="00F14ADF"/>
    <w:rsid w:val="00F4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1799A-3346-4C67-8A47-1E833692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C2"/>
    <w:pPr>
      <w:ind w:left="720"/>
      <w:contextualSpacing/>
    </w:pPr>
  </w:style>
  <w:style w:type="paragraph" w:styleId="BalloonText">
    <w:name w:val="Balloon Text"/>
    <w:basedOn w:val="Normal"/>
    <w:link w:val="BalloonTextChar"/>
    <w:uiPriority w:val="99"/>
    <w:semiHidden/>
    <w:unhideWhenUsed/>
    <w:rsid w:val="00116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AC2"/>
    <w:rPr>
      <w:rFonts w:ascii="Segoe UI" w:hAnsi="Segoe UI" w:cs="Segoe UI"/>
      <w:sz w:val="18"/>
      <w:szCs w:val="18"/>
    </w:rPr>
  </w:style>
  <w:style w:type="character" w:styleId="PlaceholderText">
    <w:name w:val="Placeholder Text"/>
    <w:basedOn w:val="DefaultParagraphFont"/>
    <w:uiPriority w:val="99"/>
    <w:semiHidden/>
    <w:rsid w:val="00116A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Rechal Lin</dc:creator>
  <cp:keywords/>
  <dc:description/>
  <cp:lastModifiedBy>Rechal Lin</cp:lastModifiedBy>
  <cp:revision>9</cp:revision>
  <dcterms:created xsi:type="dcterms:W3CDTF">2016-09-30T02:26:00Z</dcterms:created>
  <dcterms:modified xsi:type="dcterms:W3CDTF">2016-09-30T09:04:00Z</dcterms:modified>
</cp:coreProperties>
</file>