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CC"/>
        </w:rPr>
        <w:t>\begin</w:t>
      </w:r>
      <w:r>
        <w:rPr>
          <w:color w:val="000000"/>
        </w:rPr>
        <w:t>{thebibliography}{00}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</w:t>
      </w:r>
      <w:r>
        <w:rPr>
          <w:color w:val="000000"/>
        </w:rPr>
        <w:t xml:space="preserve">} G. O. Young, ``Synthetic structure of industrial plastics,'' in </w:t>
      </w:r>
      <w:r>
        <w:rPr>
          <w:color w:val="800000"/>
        </w:rPr>
        <w:t>\emph</w:t>
      </w:r>
      <w:r>
        <w:rPr>
          <w:color w:val="000000"/>
        </w:rPr>
        <w:t>{Plastics,} 2</w:t>
      </w:r>
      <w:r>
        <w:rPr>
          <w:color w:val="800000"/>
        </w:rPr>
        <w:t>\textsuperscript</w:t>
      </w:r>
      <w:r>
        <w:rPr>
          <w:color w:val="000000"/>
        </w:rPr>
        <w:t>{</w:t>
      </w:r>
      <w:r>
        <w:rPr>
          <w:color w:val="000000"/>
          <w:u w:val="single"/>
        </w:rPr>
        <w:t>nd</w:t>
      </w:r>
      <w:r>
        <w:rPr>
          <w:color w:val="000000"/>
        </w:rPr>
        <w:t xml:space="preserve">} </w:t>
      </w:r>
      <w:r>
        <w:rPr>
          <w:color w:val="000000"/>
          <w:u w:val="single"/>
        </w:rPr>
        <w:t>ed</w:t>
      </w:r>
      <w:r>
        <w:rPr>
          <w:color w:val="000000"/>
        </w:rPr>
        <w:t xml:space="preserve">., </w:t>
      </w:r>
      <w:r>
        <w:rPr>
          <w:color w:val="000000"/>
          <w:u w:val="single"/>
        </w:rPr>
        <w:t>vol</w:t>
      </w:r>
      <w:r>
        <w:rPr>
          <w:color w:val="000000"/>
        </w:rPr>
        <w:t xml:space="preserve">. 3, J. Peters, Ed. New York, </w:t>
      </w:r>
      <w:r>
        <w:rPr>
          <w:color w:val="000000"/>
          <w:u w:val="single"/>
        </w:rPr>
        <w:t>NY</w:t>
      </w:r>
      <w:r>
        <w:rPr>
          <w:color w:val="000000"/>
        </w:rPr>
        <w:t>, USA: McGraw-Hill, 1964, pp. 15--64.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</w:t>
      </w:r>
      <w:r>
        <w:rPr>
          <w:color w:val="000000"/>
        </w:rPr>
        <w:t xml:space="preserve">} W.-K. Chen, </w:t>
      </w:r>
      <w:r>
        <w:rPr>
          <w:color w:val="800000"/>
        </w:rPr>
        <w:t>\emph</w:t>
      </w:r>
      <w:r>
        <w:rPr>
          <w:color w:val="000000"/>
        </w:rPr>
        <w:t>{Linear Networks and Systems.} Belmont, CA, USA: Wadsworth, 1993, pp. 123--135.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b3</w:t>
      </w:r>
      <w:r>
        <w:rPr>
          <w:color w:val="000000"/>
        </w:rPr>
        <w:t xml:space="preserve">} J. U. </w:t>
      </w:r>
      <w:r>
        <w:rPr>
          <w:color w:val="000000"/>
          <w:u w:val="single"/>
        </w:rPr>
        <w:t>Duncombe</w:t>
      </w:r>
      <w:r>
        <w:rPr>
          <w:color w:val="000000"/>
        </w:rPr>
        <w:t>, ``</w:t>
      </w:r>
      <w:r>
        <w:rPr>
          <w:color w:val="000000"/>
          <w:u w:val="single"/>
        </w:rPr>
        <w:t>Infrared</w:t>
      </w:r>
      <w:r>
        <w:rPr>
          <w:color w:val="000000"/>
        </w:rPr>
        <w:t xml:space="preserve"> navigation---Part I: An assessment of feasibility,'' </w:t>
      </w:r>
      <w:r>
        <w:rPr>
          <w:color w:val="800000"/>
        </w:rPr>
        <w:t>\emph</w:t>
      </w:r>
      <w:r>
        <w:rPr>
          <w:color w:val="000000"/>
        </w:rPr>
        <w:t xml:space="preserve">{IEEE </w:t>
      </w:r>
      <w:r>
        <w:rPr>
          <w:color w:val="000000"/>
          <w:u w:val="single"/>
        </w:rPr>
        <w:t>Trans</w:t>
      </w:r>
      <w:r>
        <w:rPr>
          <w:color w:val="000000"/>
        </w:rPr>
        <w:t xml:space="preserve">. Electron Devices}, </w:t>
      </w:r>
      <w:r>
        <w:rPr>
          <w:color w:val="000000"/>
          <w:u w:val="single"/>
        </w:rPr>
        <w:t>vol</w:t>
      </w:r>
      <w:r>
        <w:rPr>
          <w:color w:val="000000"/>
        </w:rPr>
        <w:t>. ED-11, no. 1, pp. 34--39, Jan. 1959, 10.1109/TED.2016.2628402.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b4</w:t>
      </w:r>
      <w:r>
        <w:rPr>
          <w:color w:val="000000"/>
        </w:rPr>
        <w:t xml:space="preserve">} E. P. </w:t>
      </w:r>
      <w:r>
        <w:rPr>
          <w:color w:val="000000"/>
          <w:u w:val="single"/>
        </w:rPr>
        <w:t>Wigner</w:t>
      </w:r>
      <w:r>
        <w:rPr>
          <w:color w:val="000000"/>
        </w:rPr>
        <w:t xml:space="preserve">, ``Theory of </w:t>
      </w:r>
      <w:r>
        <w:rPr>
          <w:color w:val="000000"/>
          <w:u w:val="single"/>
        </w:rPr>
        <w:t>traveling</w:t>
      </w:r>
      <w:r>
        <w:rPr>
          <w:color w:val="000000"/>
        </w:rPr>
        <w:t xml:space="preserve">-wave optical laser,'' </w:t>
      </w:r>
      <w:r>
        <w:rPr>
          <w:color w:val="800000"/>
        </w:rPr>
        <w:t>\emph</w:t>
      </w:r>
      <w:r>
        <w:rPr>
          <w:color w:val="000000"/>
        </w:rPr>
        <w:t xml:space="preserve">{Phys. Rev}., </w:t>
      </w:r>
      <w:r>
        <w:rPr>
          <w:color w:val="000000"/>
          <w:u w:val="single"/>
        </w:rPr>
        <w:t>vol</w:t>
      </w:r>
      <w:r>
        <w:rPr>
          <w:color w:val="000000"/>
        </w:rPr>
        <w:t xml:space="preserve">. 134, pp. </w:t>
      </w:r>
      <w:r>
        <w:rPr>
          <w:color w:val="000000"/>
          <w:u w:val="single"/>
        </w:rPr>
        <w:t>A635</w:t>
      </w:r>
      <w:r>
        <w:rPr>
          <w:color w:val="000000"/>
        </w:rPr>
        <w:t>--</w:t>
      </w:r>
      <w:r>
        <w:rPr>
          <w:color w:val="000000"/>
          <w:u w:val="single"/>
        </w:rPr>
        <w:t>A646</w:t>
      </w:r>
      <w:r>
        <w:rPr>
          <w:color w:val="000000"/>
        </w:rPr>
        <w:t>, Dec. 1965.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b5</w:t>
      </w:r>
      <w:r>
        <w:rPr>
          <w:color w:val="000000"/>
        </w:rPr>
        <w:t xml:space="preserve">} E. H. Miller, ``A note on reflector arrays,'' </w:t>
      </w:r>
      <w:r>
        <w:rPr>
          <w:color w:val="800000"/>
        </w:rPr>
        <w:t>\emph</w:t>
      </w:r>
      <w:r>
        <w:rPr>
          <w:color w:val="000000"/>
        </w:rPr>
        <w:t xml:space="preserve">{IEEE </w:t>
      </w:r>
      <w:r>
        <w:rPr>
          <w:color w:val="000000"/>
          <w:u w:val="single"/>
        </w:rPr>
        <w:t>Trans</w:t>
      </w:r>
      <w:r>
        <w:rPr>
          <w:color w:val="000000"/>
        </w:rPr>
        <w:t xml:space="preserve">. Antennas </w:t>
      </w:r>
      <w:r>
        <w:rPr>
          <w:color w:val="000000"/>
          <w:u w:val="single"/>
        </w:rPr>
        <w:t>Propagat</w:t>
      </w:r>
      <w:r>
        <w:rPr>
          <w:color w:val="000000"/>
        </w:rPr>
        <w:t>}., to be published.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b6</w:t>
      </w:r>
      <w:r>
        <w:rPr>
          <w:color w:val="000000"/>
        </w:rPr>
        <w:t xml:space="preserve">} E. E. </w:t>
      </w:r>
      <w:r>
        <w:rPr>
          <w:color w:val="000000"/>
          <w:u w:val="single"/>
        </w:rPr>
        <w:t>Reber</w:t>
      </w:r>
      <w:r>
        <w:rPr>
          <w:color w:val="000000"/>
        </w:rPr>
        <w:t xml:space="preserve">, R. L. </w:t>
      </w:r>
      <w:r>
        <w:rPr>
          <w:color w:val="000000"/>
          <w:u w:val="single"/>
        </w:rPr>
        <w:t>Michell</w:t>
      </w:r>
      <w:r>
        <w:rPr>
          <w:color w:val="000000"/>
        </w:rPr>
        <w:t xml:space="preserve">, and C. J. Carter, ``Oxygen absorption in the earth's atmosphere,'' Aerospace </w:t>
      </w:r>
      <w:r>
        <w:rPr>
          <w:color w:val="000000"/>
          <w:u w:val="single"/>
        </w:rPr>
        <w:t>Corp</w:t>
      </w:r>
      <w:r>
        <w:rPr>
          <w:color w:val="000000"/>
        </w:rPr>
        <w:t xml:space="preserve">., </w:t>
      </w:r>
      <w:r>
        <w:rPr>
          <w:color w:val="000000"/>
          <w:u w:val="single"/>
        </w:rPr>
        <w:t>Los</w:t>
      </w:r>
      <w:r>
        <w:rPr>
          <w:color w:val="000000"/>
        </w:rPr>
        <w:t xml:space="preserve"> Angeles, CA, USA, </w:t>
      </w:r>
      <w:r>
        <w:rPr>
          <w:color w:val="000000"/>
          <w:u w:val="single"/>
        </w:rPr>
        <w:t>Tech</w:t>
      </w:r>
      <w:r>
        <w:rPr>
          <w:color w:val="000000"/>
        </w:rPr>
        <w:t xml:space="preserve">. Rep. </w:t>
      </w:r>
      <w:r>
        <w:rPr>
          <w:color w:val="000000"/>
          <w:u w:val="single"/>
        </w:rPr>
        <w:t>TR</w:t>
      </w:r>
      <w:r>
        <w:rPr>
          <w:color w:val="000000"/>
        </w:rPr>
        <w:t>-0200 (4230-46)-3, Nov. 1988.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b7</w:t>
      </w:r>
      <w:r>
        <w:rPr>
          <w:color w:val="000000"/>
        </w:rPr>
        <w:t xml:space="preserve">} J. H. Davis and J. R. </w:t>
      </w:r>
      <w:r>
        <w:rPr>
          <w:color w:val="000000"/>
          <w:u w:val="single"/>
        </w:rPr>
        <w:t>Cogdell</w:t>
      </w:r>
      <w:r>
        <w:rPr>
          <w:color w:val="000000"/>
        </w:rPr>
        <w:t xml:space="preserve">, ``Calibration program for the 16-foot antenna,'' Elect. </w:t>
      </w:r>
      <w:r>
        <w:rPr>
          <w:color w:val="000000"/>
          <w:u w:val="single"/>
        </w:rPr>
        <w:t>Eng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Res</w:t>
      </w:r>
      <w:r>
        <w:rPr>
          <w:color w:val="000000"/>
        </w:rPr>
        <w:t xml:space="preserve">. Lab., </w:t>
      </w:r>
      <w:r>
        <w:rPr>
          <w:color w:val="000000"/>
          <w:u w:val="single"/>
        </w:rPr>
        <w:t>Univ</w:t>
      </w:r>
      <w:r>
        <w:rPr>
          <w:color w:val="000000"/>
        </w:rPr>
        <w:t xml:space="preserve">. Texas, Austin, </w:t>
      </w:r>
      <w:r>
        <w:rPr>
          <w:color w:val="000000"/>
          <w:u w:val="single"/>
        </w:rPr>
        <w:t>TX</w:t>
      </w:r>
      <w:r>
        <w:rPr>
          <w:color w:val="000000"/>
        </w:rPr>
        <w:t xml:space="preserve">, USA, </w:t>
      </w:r>
      <w:r>
        <w:rPr>
          <w:color w:val="000000"/>
          <w:u w:val="single"/>
        </w:rPr>
        <w:t>Tech</w:t>
      </w:r>
      <w:r>
        <w:rPr>
          <w:color w:val="000000"/>
        </w:rPr>
        <w:t xml:space="preserve">. Memo. </w:t>
      </w:r>
      <w:r>
        <w:rPr>
          <w:color w:val="000000"/>
          <w:u w:val="single"/>
        </w:rPr>
        <w:t>NGL</w:t>
      </w:r>
      <w:r>
        <w:rPr>
          <w:color w:val="000000"/>
        </w:rPr>
        <w:t>-006-69-3, Nov. 15, 1987.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b8</w:t>
      </w:r>
      <w:r>
        <w:rPr>
          <w:color w:val="000000"/>
        </w:rPr>
        <w:t xml:space="preserve">} </w:t>
      </w:r>
      <w:r>
        <w:rPr>
          <w:color w:val="800000"/>
        </w:rPr>
        <w:t>\emph</w:t>
      </w:r>
      <w:r>
        <w:rPr>
          <w:color w:val="000000"/>
        </w:rPr>
        <w:t>{Transmission Systems for Communications}, 3</w:t>
      </w:r>
      <w:r>
        <w:rPr>
          <w:color w:val="800000"/>
        </w:rPr>
        <w:t>\textsuperscript</w:t>
      </w:r>
      <w:r>
        <w:rPr>
          <w:color w:val="000000"/>
        </w:rPr>
        <w:t>{</w:t>
      </w:r>
      <w:r>
        <w:rPr>
          <w:color w:val="000000"/>
          <w:u w:val="single"/>
        </w:rPr>
        <w:t>rd</w:t>
      </w:r>
      <w:r>
        <w:rPr>
          <w:color w:val="000000"/>
        </w:rPr>
        <w:t xml:space="preserve">} </w:t>
      </w:r>
      <w:r>
        <w:rPr>
          <w:color w:val="000000"/>
          <w:u w:val="single"/>
        </w:rPr>
        <w:t>ed</w:t>
      </w:r>
      <w:r>
        <w:rPr>
          <w:color w:val="000000"/>
        </w:rPr>
        <w:t xml:space="preserve">., Western Electric Co., Winston-Salem, </w:t>
      </w:r>
      <w:r>
        <w:rPr>
          <w:color w:val="000000"/>
          <w:u w:val="single"/>
        </w:rPr>
        <w:t>NC</w:t>
      </w:r>
      <w:r>
        <w:rPr>
          <w:color w:val="000000"/>
        </w:rPr>
        <w:t>, USA, 1985, pp. 44--60.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b9</w:t>
      </w:r>
      <w:r>
        <w:rPr>
          <w:color w:val="000000"/>
        </w:rPr>
        <w:t xml:space="preserve">} </w:t>
      </w:r>
      <w:r>
        <w:rPr>
          <w:color w:val="800000"/>
        </w:rPr>
        <w:t>\emph</w:t>
      </w:r>
      <w:r>
        <w:rPr>
          <w:color w:val="000000"/>
        </w:rPr>
        <w:t xml:space="preserve">{Motorola Semiconductor Data Manual}, Motorola Semiconductor Products </w:t>
      </w:r>
      <w:r>
        <w:rPr>
          <w:color w:val="000000"/>
          <w:u w:val="single"/>
        </w:rPr>
        <w:t>Inc</w:t>
      </w:r>
      <w:r>
        <w:rPr>
          <w:color w:val="000000"/>
        </w:rPr>
        <w:t xml:space="preserve">., Phoenix, </w:t>
      </w:r>
      <w:r>
        <w:rPr>
          <w:color w:val="000000"/>
          <w:u w:val="single"/>
        </w:rPr>
        <w:t>AZ</w:t>
      </w:r>
      <w:r>
        <w:rPr>
          <w:color w:val="000000"/>
        </w:rPr>
        <w:t>, USA, 1989.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b10</w:t>
      </w:r>
      <w:r>
        <w:rPr>
          <w:color w:val="000000"/>
        </w:rPr>
        <w:t>} G. O. Young, ``Synthetic structure of industrial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 xml:space="preserve">plastics,'' in Plastics, </w:t>
      </w:r>
      <w:r>
        <w:rPr>
          <w:color w:val="000000"/>
          <w:u w:val="single"/>
        </w:rPr>
        <w:t>vol</w:t>
      </w:r>
      <w:r>
        <w:rPr>
          <w:color w:val="000000"/>
        </w:rPr>
        <w:t xml:space="preserve">. 3, Polymers of </w:t>
      </w:r>
      <w:r>
        <w:rPr>
          <w:color w:val="000000"/>
          <w:u w:val="single"/>
        </w:rPr>
        <w:t>Hexadromicon</w:t>
      </w:r>
      <w:r>
        <w:rPr>
          <w:color w:val="000000"/>
        </w:rPr>
        <w:t>, J. Peters,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Ed., 2</w:t>
      </w:r>
      <w:r>
        <w:rPr>
          <w:color w:val="800000"/>
        </w:rPr>
        <w:t>\textsuperscript</w:t>
      </w:r>
      <w:r>
        <w:rPr>
          <w:color w:val="000000"/>
        </w:rPr>
        <w:t>{</w:t>
      </w:r>
      <w:r>
        <w:rPr>
          <w:color w:val="000000"/>
          <w:u w:val="single"/>
        </w:rPr>
        <w:t>nd</w:t>
      </w:r>
      <w:r>
        <w:rPr>
          <w:color w:val="000000"/>
        </w:rPr>
        <w:t xml:space="preserve">} </w:t>
      </w:r>
      <w:r>
        <w:rPr>
          <w:color w:val="000000"/>
          <w:u w:val="single"/>
        </w:rPr>
        <w:t>ed</w:t>
      </w:r>
      <w:r>
        <w:rPr>
          <w:color w:val="000000"/>
        </w:rPr>
        <w:t xml:space="preserve">. New York, </w:t>
      </w:r>
      <w:r>
        <w:rPr>
          <w:color w:val="000000"/>
          <w:u w:val="single"/>
        </w:rPr>
        <w:t>NY</w:t>
      </w:r>
      <w:r>
        <w:rPr>
          <w:color w:val="000000"/>
        </w:rPr>
        <w:t>, USA: McGraw-Hill, 1964, pp. 15-64.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[</w:t>
      </w:r>
      <w:r>
        <w:rPr>
          <w:color w:val="000000"/>
          <w:u w:val="single"/>
        </w:rPr>
        <w:t>Online</w:t>
      </w:r>
      <w:r>
        <w:rPr>
          <w:color w:val="000000"/>
        </w:rPr>
        <w:t>]. Available: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\underline</w:t>
      </w:r>
      <w:r>
        <w:rPr>
          <w:color w:val="000000"/>
        </w:rPr>
        <w:t>{http://</w:t>
      </w:r>
      <w:r>
        <w:rPr>
          <w:color w:val="000000"/>
          <w:u w:val="single"/>
        </w:rPr>
        <w:t>www</w:t>
      </w:r>
      <w:r>
        <w:rPr>
          <w:color w:val="000000"/>
        </w:rPr>
        <w:t>.</w:t>
      </w:r>
      <w:r>
        <w:rPr>
          <w:color w:val="000000"/>
          <w:u w:val="single"/>
        </w:rPr>
        <w:t>bookref</w:t>
      </w:r>
      <w:r>
        <w:rPr>
          <w:color w:val="000000"/>
        </w:rPr>
        <w:t>.</w:t>
      </w:r>
      <w:r>
        <w:rPr>
          <w:color w:val="000000"/>
          <w:u w:val="single"/>
        </w:rPr>
        <w:t>com</w:t>
      </w:r>
      <w:r>
        <w:rPr>
          <w:color w:val="000000"/>
        </w:rPr>
        <w:t>}.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b11</w:t>
      </w:r>
      <w:r>
        <w:rPr>
          <w:color w:val="000000"/>
        </w:rPr>
        <w:t xml:space="preserve">} </w:t>
      </w:r>
      <w:r>
        <w:rPr>
          <w:color w:val="800000"/>
        </w:rPr>
        <w:t>\emph</w:t>
      </w:r>
      <w:r>
        <w:rPr>
          <w:color w:val="000000"/>
        </w:rPr>
        <w:t xml:space="preserve">{The Founders' Constitution}, Philip B. </w:t>
      </w:r>
      <w:r>
        <w:rPr>
          <w:color w:val="000000"/>
          <w:u w:val="single"/>
        </w:rPr>
        <w:t>Kurland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 xml:space="preserve">and </w:t>
      </w:r>
      <w:r>
        <w:rPr>
          <w:color w:val="000000"/>
          <w:u w:val="single"/>
        </w:rPr>
        <w:t>Ralph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Lerner</w:t>
      </w:r>
      <w:r>
        <w:rPr>
          <w:color w:val="000000"/>
        </w:rPr>
        <w:t xml:space="preserve">, eds., Chicago, </w:t>
      </w:r>
      <w:r>
        <w:rPr>
          <w:color w:val="000000"/>
          <w:u w:val="single"/>
        </w:rPr>
        <w:t>IL</w:t>
      </w:r>
      <w:r>
        <w:rPr>
          <w:color w:val="000000"/>
        </w:rPr>
        <w:t xml:space="preserve">, USA: </w:t>
      </w:r>
      <w:r>
        <w:rPr>
          <w:color w:val="000000"/>
          <w:u w:val="single"/>
        </w:rPr>
        <w:t>Univ</w:t>
      </w:r>
      <w:r>
        <w:rPr>
          <w:color w:val="000000"/>
        </w:rPr>
        <w:t>. Chicago Press, 1987.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[</w:t>
      </w:r>
      <w:r>
        <w:rPr>
          <w:color w:val="000000"/>
          <w:u w:val="single"/>
        </w:rPr>
        <w:t>Online</w:t>
      </w:r>
      <w:r>
        <w:rPr>
          <w:color w:val="000000"/>
        </w:rPr>
        <w:t xml:space="preserve">]. Available: </w:t>
      </w:r>
      <w:r>
        <w:rPr>
          <w:color w:val="800000"/>
        </w:rPr>
        <w:t>\underline</w:t>
      </w:r>
      <w:r>
        <w:rPr>
          <w:color w:val="000000"/>
        </w:rPr>
        <w:t>{http://press-pubs.</w:t>
      </w:r>
      <w:r>
        <w:rPr>
          <w:color w:val="000000"/>
          <w:u w:val="single"/>
        </w:rPr>
        <w:t>uchicago</w:t>
      </w:r>
      <w:r>
        <w:rPr>
          <w:color w:val="000000"/>
        </w:rPr>
        <w:t>.</w:t>
      </w:r>
      <w:r>
        <w:rPr>
          <w:color w:val="000000"/>
          <w:u w:val="single"/>
        </w:rPr>
        <w:t>edu</w:t>
      </w:r>
      <w:r>
        <w:rPr>
          <w:color w:val="000000"/>
        </w:rPr>
        <w:t>/founders/}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b12</w:t>
      </w:r>
      <w:r>
        <w:rPr>
          <w:color w:val="000000"/>
        </w:rPr>
        <w:t xml:space="preserve">} The </w:t>
      </w:r>
      <w:r>
        <w:rPr>
          <w:color w:val="000000"/>
          <w:u w:val="single"/>
        </w:rPr>
        <w:t>Terahertz</w:t>
      </w:r>
      <w:r>
        <w:rPr>
          <w:color w:val="000000"/>
        </w:rPr>
        <w:t xml:space="preserve"> Wave </w:t>
      </w:r>
      <w:r>
        <w:rPr>
          <w:color w:val="000000"/>
          <w:u w:val="single"/>
        </w:rPr>
        <w:t>eBook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ZOmega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Terahertz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Corp</w:t>
      </w:r>
      <w:r>
        <w:rPr>
          <w:color w:val="000000"/>
        </w:rPr>
        <w:t>., 2014.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[</w:t>
      </w:r>
      <w:r>
        <w:rPr>
          <w:color w:val="000000"/>
          <w:u w:val="single"/>
        </w:rPr>
        <w:t>Online</w:t>
      </w:r>
      <w:r>
        <w:rPr>
          <w:color w:val="000000"/>
        </w:rPr>
        <w:t>]. Available: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\underline</w:t>
      </w:r>
      <w:r>
        <w:rPr>
          <w:color w:val="000000"/>
        </w:rPr>
        <w:t>{http://</w:t>
      </w:r>
      <w:r>
        <w:rPr>
          <w:color w:val="000000"/>
          <w:u w:val="single"/>
        </w:rPr>
        <w:t>dl</w:t>
      </w:r>
      <w:r>
        <w:rPr>
          <w:color w:val="000000"/>
        </w:rPr>
        <w:t>.z-</w:t>
      </w:r>
      <w:r>
        <w:rPr>
          <w:color w:val="000000"/>
          <w:u w:val="single"/>
        </w:rPr>
        <w:t>thz</w:t>
      </w:r>
      <w:r>
        <w:rPr>
          <w:color w:val="000000"/>
        </w:rPr>
        <w:t>.</w:t>
      </w:r>
      <w:r>
        <w:rPr>
          <w:color w:val="000000"/>
          <w:u w:val="single"/>
        </w:rPr>
        <w:t>com</w:t>
      </w:r>
      <w:r>
        <w:rPr>
          <w:color w:val="000000"/>
        </w:rPr>
        <w:t>/</w:t>
      </w:r>
      <w:r>
        <w:rPr>
          <w:color w:val="000000"/>
          <w:u w:val="single"/>
        </w:rPr>
        <w:t>eBook</w:t>
      </w:r>
      <w:r>
        <w:rPr>
          <w:color w:val="000000"/>
        </w:rPr>
        <w:t>/</w:t>
      </w:r>
      <w:r>
        <w:rPr>
          <w:color w:val="000000"/>
          <w:u w:val="single"/>
        </w:rPr>
        <w:t>zomega</w:t>
      </w:r>
      <w:r>
        <w:rPr>
          <w:color w:val="800000"/>
        </w:rPr>
        <w:t>\_ebook\_pdf\_1206\_sr.pdf</w:t>
      </w:r>
      <w:r>
        <w:rPr>
          <w:color w:val="000000"/>
        </w:rPr>
        <w:t>}. Accessed on: May 19, 2014.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b13</w:t>
      </w:r>
      <w:r>
        <w:rPr>
          <w:color w:val="000000"/>
        </w:rPr>
        <w:t xml:space="preserve">} Philip B. </w:t>
      </w:r>
      <w:r>
        <w:rPr>
          <w:color w:val="000000"/>
          <w:u w:val="single"/>
        </w:rPr>
        <w:t>Kurland</w:t>
      </w:r>
      <w:r>
        <w:rPr>
          <w:color w:val="000000"/>
        </w:rPr>
        <w:t xml:space="preserve"> and </w:t>
      </w:r>
      <w:r>
        <w:rPr>
          <w:color w:val="000000"/>
          <w:u w:val="single"/>
        </w:rPr>
        <w:t>Ralph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Lerner</w:t>
      </w:r>
      <w:r>
        <w:rPr>
          <w:color w:val="000000"/>
        </w:rPr>
        <w:t xml:space="preserve">, eds., </w:t>
      </w:r>
      <w:r>
        <w:rPr>
          <w:color w:val="800000"/>
        </w:rPr>
        <w:t>\emph</w:t>
      </w:r>
      <w:r>
        <w:rPr>
          <w:color w:val="000000"/>
        </w:rPr>
        <w:t>{The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 xml:space="preserve">Founders' Constitution.} Chicago, </w:t>
      </w:r>
      <w:r>
        <w:rPr>
          <w:color w:val="000000"/>
          <w:u w:val="single"/>
        </w:rPr>
        <w:t>IL</w:t>
      </w:r>
      <w:r>
        <w:rPr>
          <w:color w:val="000000"/>
        </w:rPr>
        <w:t xml:space="preserve">, USA: </w:t>
      </w:r>
      <w:r>
        <w:rPr>
          <w:color w:val="000000"/>
          <w:u w:val="single"/>
        </w:rPr>
        <w:t>Univ</w:t>
      </w:r>
      <w:r>
        <w:rPr>
          <w:color w:val="000000"/>
        </w:rPr>
        <w:t>. of Chicago Press,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1987, Accessed on: Feb. 28, 2010, [</w:t>
      </w:r>
      <w:r>
        <w:rPr>
          <w:color w:val="000000"/>
          <w:u w:val="single"/>
        </w:rPr>
        <w:t>Online</w:t>
      </w:r>
      <w:r>
        <w:rPr>
          <w:color w:val="000000"/>
        </w:rPr>
        <w:t>] Available: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\underline</w:t>
      </w:r>
      <w:r>
        <w:rPr>
          <w:color w:val="000000"/>
        </w:rPr>
        <w:t>{http://press-pubs.</w:t>
      </w:r>
      <w:r>
        <w:rPr>
          <w:color w:val="000000"/>
          <w:u w:val="single"/>
        </w:rPr>
        <w:t>uchicago</w:t>
      </w:r>
      <w:r>
        <w:rPr>
          <w:color w:val="000000"/>
        </w:rPr>
        <w:t>.</w:t>
      </w:r>
      <w:r>
        <w:rPr>
          <w:color w:val="000000"/>
          <w:u w:val="single"/>
        </w:rPr>
        <w:t>edu</w:t>
      </w:r>
      <w:r>
        <w:rPr>
          <w:color w:val="000000"/>
        </w:rPr>
        <w:t>/founders/}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b14</w:t>
      </w:r>
      <w:r>
        <w:rPr>
          <w:color w:val="000000"/>
        </w:rPr>
        <w:t xml:space="preserve">} J. S. Turner, ``New directions in communications,'' </w:t>
      </w:r>
      <w:r>
        <w:rPr>
          <w:color w:val="800000"/>
        </w:rPr>
        <w:t>\emph</w:t>
      </w:r>
      <w:r>
        <w:rPr>
          <w:color w:val="000000"/>
        </w:rPr>
        <w:t xml:space="preserve">{IEEE J. </w:t>
      </w:r>
      <w:r>
        <w:rPr>
          <w:color w:val="000000"/>
          <w:u w:val="single"/>
        </w:rPr>
        <w:t>Sel</w:t>
      </w:r>
      <w:r>
        <w:rPr>
          <w:color w:val="000000"/>
        </w:rPr>
        <w:t xml:space="preserve">. Areas </w:t>
      </w:r>
      <w:r>
        <w:rPr>
          <w:color w:val="000000"/>
          <w:u w:val="single"/>
        </w:rPr>
        <w:t>Commun</w:t>
      </w:r>
      <w:r>
        <w:rPr>
          <w:color w:val="000000"/>
        </w:rPr>
        <w:t xml:space="preserve">}., </w:t>
      </w:r>
      <w:r>
        <w:rPr>
          <w:color w:val="000000"/>
          <w:u w:val="single"/>
        </w:rPr>
        <w:t>vol</w:t>
      </w:r>
      <w:r>
        <w:rPr>
          <w:color w:val="000000"/>
        </w:rPr>
        <w:t>. 13, no. 1, pp. 11-23, Jan. 1995.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b15</w:t>
      </w:r>
      <w:r>
        <w:rPr>
          <w:color w:val="000000"/>
        </w:rPr>
        <w:t xml:space="preserve">} W. P. Risk, G. S. </w:t>
      </w:r>
      <w:r>
        <w:rPr>
          <w:color w:val="000000"/>
          <w:u w:val="single"/>
        </w:rPr>
        <w:t>Kino</w:t>
      </w:r>
      <w:r>
        <w:rPr>
          <w:color w:val="000000"/>
        </w:rPr>
        <w:t>, and H. J. Shaw, ``</w:t>
      </w:r>
      <w:r>
        <w:rPr>
          <w:color w:val="000000"/>
          <w:u w:val="single"/>
        </w:rPr>
        <w:t>Fiber</w:t>
      </w:r>
      <w:r>
        <w:rPr>
          <w:color w:val="000000"/>
        </w:rPr>
        <w:t xml:space="preserve">-optic frequency shifter using a surface acoustic wave incident at an oblique angle,'' </w:t>
      </w:r>
      <w:r>
        <w:rPr>
          <w:color w:val="800000"/>
        </w:rPr>
        <w:t>\emph</w:t>
      </w:r>
      <w:r>
        <w:rPr>
          <w:color w:val="000000"/>
        </w:rPr>
        <w:t xml:space="preserve">{Opt. </w:t>
      </w:r>
      <w:r>
        <w:rPr>
          <w:color w:val="000000"/>
          <w:u w:val="single"/>
        </w:rPr>
        <w:t>Lett</w:t>
      </w:r>
      <w:r>
        <w:rPr>
          <w:color w:val="000000"/>
        </w:rPr>
        <w:t xml:space="preserve">.}, </w:t>
      </w:r>
      <w:r>
        <w:rPr>
          <w:color w:val="000000"/>
          <w:u w:val="single"/>
        </w:rPr>
        <w:t>vol</w:t>
      </w:r>
      <w:r>
        <w:rPr>
          <w:color w:val="000000"/>
        </w:rPr>
        <w:t>. 11, no. 2, pp. 115--117, Feb. 1986.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b16</w:t>
      </w:r>
      <w:r>
        <w:rPr>
          <w:color w:val="000000"/>
        </w:rPr>
        <w:t xml:space="preserve">} P. </w:t>
      </w:r>
      <w:r>
        <w:rPr>
          <w:color w:val="000000"/>
          <w:u w:val="single"/>
        </w:rPr>
        <w:t>Kopyt</w:t>
      </w:r>
      <w:r>
        <w:rPr>
          <w:color w:val="000000"/>
        </w:rPr>
        <w:t xml:space="preserve"> </w:t>
      </w:r>
      <w:r>
        <w:rPr>
          <w:color w:val="800000"/>
        </w:rPr>
        <w:t>\emph</w:t>
      </w:r>
      <w:r>
        <w:rPr>
          <w:color w:val="000000"/>
        </w:rPr>
        <w:t xml:space="preserve">{et al., ``}Electric properties of </w:t>
      </w:r>
      <w:r>
        <w:rPr>
          <w:color w:val="000000"/>
          <w:u w:val="single"/>
        </w:rPr>
        <w:t>graphene</w:t>
      </w:r>
      <w:r>
        <w:rPr>
          <w:color w:val="000000"/>
        </w:rPr>
        <w:t xml:space="preserve">-based conductive layers from DC up to </w:t>
      </w:r>
      <w:r>
        <w:rPr>
          <w:color w:val="000000"/>
          <w:u w:val="single"/>
        </w:rPr>
        <w:t>terahertz</w:t>
      </w:r>
      <w:r>
        <w:rPr>
          <w:color w:val="000000"/>
        </w:rPr>
        <w:t xml:space="preserve"> range,'' </w:t>
      </w:r>
      <w:r>
        <w:rPr>
          <w:color w:val="800000"/>
        </w:rPr>
        <w:t>\emph</w:t>
      </w:r>
      <w:r>
        <w:rPr>
          <w:color w:val="000000"/>
        </w:rPr>
        <w:t xml:space="preserve">{IEEE </w:t>
      </w:r>
      <w:r>
        <w:rPr>
          <w:color w:val="000000"/>
          <w:u w:val="single"/>
        </w:rPr>
        <w:t>THz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Sci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Technol</w:t>
      </w:r>
      <w:r>
        <w:rPr>
          <w:color w:val="000000"/>
        </w:rPr>
        <w:t xml:space="preserve">.,} to be published. </w:t>
      </w:r>
      <w:r>
        <w:rPr>
          <w:color w:val="000000"/>
          <w:u w:val="single"/>
        </w:rPr>
        <w:t>DOI</w:t>
      </w:r>
      <w:r>
        <w:rPr>
          <w:color w:val="000000"/>
        </w:rPr>
        <w:t>: 10.1109/</w:t>
      </w:r>
      <w:r>
        <w:rPr>
          <w:color w:val="000000"/>
          <w:u w:val="single"/>
        </w:rPr>
        <w:t>TTHZ</w:t>
      </w:r>
      <w:r>
        <w:rPr>
          <w:color w:val="000000"/>
        </w:rPr>
        <w:t>.2016.2544142.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b17</w:t>
      </w:r>
      <w:r>
        <w:rPr>
          <w:color w:val="000000"/>
        </w:rPr>
        <w:t xml:space="preserve">} PROCESS Corporation, Boston, MA, USA. </w:t>
      </w:r>
      <w:r>
        <w:rPr>
          <w:color w:val="000000"/>
          <w:u w:val="single"/>
        </w:rPr>
        <w:t>Intranets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Internet technologies deployed behind the firewall for corporate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 xml:space="preserve">productivity. Presented at </w:t>
      </w:r>
      <w:r>
        <w:rPr>
          <w:color w:val="000000"/>
          <w:u w:val="single"/>
        </w:rPr>
        <w:t>INET96</w:t>
      </w:r>
      <w:r>
        <w:rPr>
          <w:color w:val="000000"/>
        </w:rPr>
        <w:t xml:space="preserve"> Annual Meeting. [</w:t>
      </w:r>
      <w:r>
        <w:rPr>
          <w:color w:val="000000"/>
          <w:u w:val="single"/>
        </w:rPr>
        <w:t>Online</w:t>
      </w:r>
      <w:r>
        <w:rPr>
          <w:color w:val="000000"/>
        </w:rPr>
        <w:t>].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 xml:space="preserve">Available: </w:t>
      </w:r>
      <w:r>
        <w:rPr>
          <w:color w:val="800000"/>
        </w:rPr>
        <w:t>\underline</w:t>
      </w:r>
      <w:r>
        <w:rPr>
          <w:color w:val="000000"/>
        </w:rPr>
        <w:t>{http://home.process.</w:t>
      </w:r>
      <w:r>
        <w:rPr>
          <w:color w:val="000000"/>
          <w:u w:val="single"/>
        </w:rPr>
        <w:t>com</w:t>
      </w:r>
      <w:r>
        <w:rPr>
          <w:color w:val="000000"/>
        </w:rPr>
        <w:t>/</w:t>
      </w:r>
      <w:r>
        <w:rPr>
          <w:color w:val="000000"/>
          <w:u w:val="single"/>
        </w:rPr>
        <w:t>Intranets</w:t>
      </w:r>
      <w:r>
        <w:rPr>
          <w:color w:val="000000"/>
        </w:rPr>
        <w:t>/</w:t>
      </w:r>
      <w:r>
        <w:rPr>
          <w:color w:val="000000"/>
          <w:u w:val="single"/>
        </w:rPr>
        <w:t>wp2</w:t>
      </w:r>
      <w:r>
        <w:rPr>
          <w:color w:val="000000"/>
        </w:rPr>
        <w:t>.</w:t>
      </w:r>
      <w:r>
        <w:rPr>
          <w:color w:val="000000"/>
          <w:u w:val="single"/>
        </w:rPr>
        <w:t>htp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b18</w:t>
      </w:r>
      <w:r>
        <w:rPr>
          <w:color w:val="000000"/>
        </w:rPr>
        <w:t xml:space="preserve">} R. J. </w:t>
      </w:r>
      <w:r>
        <w:rPr>
          <w:color w:val="000000"/>
          <w:u w:val="single"/>
        </w:rPr>
        <w:t>Hijmans</w:t>
      </w:r>
      <w:r>
        <w:rPr>
          <w:color w:val="000000"/>
        </w:rPr>
        <w:t xml:space="preserve"> and J. van </w:t>
      </w:r>
      <w:r>
        <w:rPr>
          <w:color w:val="000000"/>
          <w:u w:val="single"/>
        </w:rPr>
        <w:t>Etten</w:t>
      </w:r>
      <w:r>
        <w:rPr>
          <w:color w:val="000000"/>
        </w:rPr>
        <w:t xml:space="preserve">, ``Raster: Geographic analysis and </w:t>
      </w:r>
      <w:r>
        <w:rPr>
          <w:color w:val="000000"/>
          <w:u w:val="single"/>
        </w:rPr>
        <w:t>modeling</w:t>
      </w:r>
      <w:r>
        <w:rPr>
          <w:color w:val="000000"/>
        </w:rPr>
        <w:t xml:space="preserve"> with raster data,'' R Package Version 2.0-12, Jan. 12, 2012. [</w:t>
      </w:r>
      <w:r>
        <w:rPr>
          <w:color w:val="000000"/>
          <w:u w:val="single"/>
        </w:rPr>
        <w:t>Online</w:t>
      </w:r>
      <w:r>
        <w:rPr>
          <w:color w:val="000000"/>
        </w:rPr>
        <w:t xml:space="preserve">]. Available: </w:t>
      </w:r>
      <w:r>
        <w:rPr>
          <w:color w:val="800000"/>
        </w:rPr>
        <w:t>\underline</w:t>
      </w:r>
      <w:r>
        <w:rPr>
          <w:color w:val="000000"/>
        </w:rPr>
        <w:t xml:space="preserve"> {http://</w:t>
      </w:r>
      <w:r>
        <w:rPr>
          <w:color w:val="000000"/>
          <w:u w:val="single"/>
        </w:rPr>
        <w:t>CRAN</w:t>
      </w:r>
      <w:r>
        <w:rPr>
          <w:color w:val="000000"/>
        </w:rPr>
        <w:t>.R-project.</w:t>
      </w:r>
      <w:r>
        <w:rPr>
          <w:color w:val="000000"/>
          <w:u w:val="single"/>
        </w:rPr>
        <w:t>org</w:t>
      </w:r>
      <w:r>
        <w:rPr>
          <w:color w:val="000000"/>
        </w:rPr>
        <w:t xml:space="preserve">/package=raster}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b19</w:t>
      </w:r>
      <w:r>
        <w:rPr>
          <w:color w:val="000000"/>
        </w:rPr>
        <w:t xml:space="preserve">} </w:t>
      </w:r>
      <w:r>
        <w:rPr>
          <w:color w:val="000000"/>
          <w:u w:val="single"/>
        </w:rPr>
        <w:t>Teralyzer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Lytera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UG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Kirchhain</w:t>
      </w:r>
      <w:r>
        <w:rPr>
          <w:color w:val="000000"/>
        </w:rPr>
        <w:t>, Germany [</w:t>
      </w:r>
      <w:r>
        <w:rPr>
          <w:color w:val="000000"/>
          <w:u w:val="single"/>
        </w:rPr>
        <w:t>Online</w:t>
      </w:r>
      <w:r>
        <w:rPr>
          <w:color w:val="000000"/>
        </w:rPr>
        <w:t>].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Available: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\underline</w:t>
      </w:r>
      <w:r>
        <w:rPr>
          <w:color w:val="000000"/>
        </w:rPr>
        <w:t>{http://</w:t>
      </w:r>
      <w:r>
        <w:rPr>
          <w:color w:val="000000"/>
          <w:u w:val="single"/>
        </w:rPr>
        <w:t>www</w:t>
      </w:r>
      <w:r>
        <w:rPr>
          <w:color w:val="000000"/>
        </w:rPr>
        <w:t>.</w:t>
      </w:r>
      <w:r>
        <w:rPr>
          <w:color w:val="000000"/>
          <w:u w:val="single"/>
        </w:rPr>
        <w:t>lytera</w:t>
      </w:r>
      <w:r>
        <w:rPr>
          <w:color w:val="000000"/>
        </w:rPr>
        <w:t>.de/</w:t>
      </w:r>
      <w:r>
        <w:rPr>
          <w:color w:val="000000"/>
          <w:u w:val="single"/>
        </w:rPr>
        <w:t>Terahertz</w:t>
      </w:r>
      <w:r>
        <w:rPr>
          <w:color w:val="800000"/>
        </w:rPr>
        <w:t>\_THz\_Spectroscopy.php?id=home</w:t>
      </w:r>
      <w:r>
        <w:rPr>
          <w:color w:val="000000"/>
        </w:rPr>
        <w:t xml:space="preserve">}, Accessed on: </w:t>
      </w:r>
      <w:r>
        <w:rPr>
          <w:color w:val="000000"/>
          <w:u w:val="single"/>
        </w:rPr>
        <w:t>Jun</w:t>
      </w:r>
      <w:r>
        <w:rPr>
          <w:color w:val="000000"/>
        </w:rPr>
        <w:t>. 5, 2014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b20</w:t>
      </w:r>
      <w:r>
        <w:rPr>
          <w:color w:val="000000"/>
        </w:rPr>
        <w:t>} U.S. House. 102</w:t>
      </w:r>
      <w:r>
        <w:rPr>
          <w:color w:val="800000"/>
        </w:rPr>
        <w:t>\textsuperscript</w:t>
      </w:r>
      <w:r>
        <w:rPr>
          <w:color w:val="000000"/>
        </w:rPr>
        <w:t>{</w:t>
      </w:r>
      <w:r>
        <w:rPr>
          <w:color w:val="000000"/>
          <w:u w:val="single"/>
        </w:rPr>
        <w:t>nd</w:t>
      </w:r>
      <w:r>
        <w:rPr>
          <w:color w:val="000000"/>
        </w:rPr>
        <w:t>} Congress, 1</w:t>
      </w:r>
      <w:r>
        <w:rPr>
          <w:color w:val="800000"/>
        </w:rPr>
        <w:t>\textsuperscript</w:t>
      </w:r>
      <w:r>
        <w:rPr>
          <w:color w:val="000000"/>
        </w:rPr>
        <w:t>{</w:t>
      </w:r>
      <w:r>
        <w:rPr>
          <w:color w:val="000000"/>
          <w:u w:val="single"/>
        </w:rPr>
        <w:t>st</w:t>
      </w:r>
      <w:r>
        <w:rPr>
          <w:color w:val="000000"/>
        </w:rPr>
        <w:t xml:space="preserve">} Session. (1991, Jan. 11). </w:t>
      </w:r>
      <w:r>
        <w:rPr>
          <w:color w:val="800000"/>
        </w:rPr>
        <w:t>\emph</w:t>
      </w:r>
      <w:r>
        <w:rPr>
          <w:color w:val="000000"/>
        </w:rPr>
        <w:t xml:space="preserve">{H. Con. </w:t>
      </w:r>
      <w:r>
        <w:rPr>
          <w:color w:val="000000"/>
          <w:u w:val="single"/>
        </w:rPr>
        <w:t>Res</w:t>
      </w:r>
      <w:r>
        <w:rPr>
          <w:color w:val="000000"/>
        </w:rPr>
        <w:t xml:space="preserve">. 1, Sense of the Congress on Approval of}  </w:t>
      </w:r>
      <w:r>
        <w:rPr>
          <w:color w:val="800000"/>
        </w:rPr>
        <w:t>\emph</w:t>
      </w:r>
      <w:r>
        <w:rPr>
          <w:color w:val="000000"/>
        </w:rPr>
        <w:t>{Military Action}. [</w:t>
      </w:r>
      <w:r>
        <w:rPr>
          <w:color w:val="000000"/>
          <w:u w:val="single"/>
        </w:rPr>
        <w:t>Online</w:t>
      </w:r>
      <w:r>
        <w:rPr>
          <w:color w:val="000000"/>
        </w:rPr>
        <w:t xml:space="preserve">]. Available: LEXIS Library: </w:t>
      </w:r>
      <w:r>
        <w:rPr>
          <w:color w:val="000000"/>
          <w:u w:val="single"/>
        </w:rPr>
        <w:t>GENFED</w:t>
      </w:r>
      <w:r>
        <w:rPr>
          <w:color w:val="000000"/>
        </w:rPr>
        <w:t xml:space="preserve"> File: BILLS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b21</w:t>
      </w:r>
      <w:r>
        <w:rPr>
          <w:color w:val="000000"/>
        </w:rPr>
        <w:t>} Musical toothbrush with mirror, by L.M.R. Brooks. (1992, May 19). Patent D 326 189 [</w:t>
      </w:r>
      <w:r>
        <w:rPr>
          <w:color w:val="000000"/>
          <w:u w:val="single"/>
        </w:rPr>
        <w:t>Online</w:t>
      </w:r>
      <w:r>
        <w:rPr>
          <w:color w:val="000000"/>
        </w:rPr>
        <w:t xml:space="preserve">]. Available: </w:t>
      </w:r>
      <w:r>
        <w:rPr>
          <w:color w:val="000000"/>
          <w:u w:val="single"/>
        </w:rPr>
        <w:t>NEXIS</w:t>
      </w:r>
      <w:r>
        <w:rPr>
          <w:color w:val="000000"/>
        </w:rPr>
        <w:t xml:space="preserve"> Library: </w:t>
      </w:r>
      <w:r>
        <w:rPr>
          <w:color w:val="000000"/>
          <w:u w:val="single"/>
        </w:rPr>
        <w:t>LEXPAT</w:t>
      </w:r>
      <w:r>
        <w:rPr>
          <w:color w:val="000000"/>
        </w:rPr>
        <w:t xml:space="preserve"> File: </w:t>
      </w:r>
      <w:r>
        <w:rPr>
          <w:color w:val="000000"/>
          <w:u w:val="single"/>
        </w:rPr>
        <w:t>DES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b22</w:t>
      </w:r>
      <w:r>
        <w:rPr>
          <w:color w:val="000000"/>
        </w:rPr>
        <w:t xml:space="preserve">} D. B. </w:t>
      </w:r>
      <w:r>
        <w:rPr>
          <w:color w:val="000000"/>
          <w:u w:val="single"/>
        </w:rPr>
        <w:t>Payne</w:t>
      </w:r>
      <w:r>
        <w:rPr>
          <w:color w:val="000000"/>
        </w:rPr>
        <w:t xml:space="preserve"> and J. R. Stern, ``Wavelength-switched pas- </w:t>
      </w:r>
      <w:r>
        <w:rPr>
          <w:color w:val="000000"/>
          <w:u w:val="single"/>
        </w:rPr>
        <w:t>sively</w:t>
      </w:r>
      <w:r>
        <w:rPr>
          <w:color w:val="000000"/>
        </w:rPr>
        <w:t xml:space="preserve"> coupled single-mode optical network,'' in </w:t>
      </w:r>
      <w:r>
        <w:rPr>
          <w:color w:val="800000"/>
        </w:rPr>
        <w:t>\emph</w:t>
      </w:r>
      <w:r>
        <w:rPr>
          <w:color w:val="000000"/>
        </w:rPr>
        <w:t>{</w:t>
      </w:r>
      <w:r>
        <w:rPr>
          <w:color w:val="000000"/>
          <w:u w:val="single"/>
        </w:rPr>
        <w:t>Proc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IOOC</w:t>
      </w:r>
      <w:r>
        <w:rPr>
          <w:color w:val="000000"/>
        </w:rPr>
        <w:t>-</w:t>
      </w:r>
      <w:r>
        <w:rPr>
          <w:color w:val="000000"/>
          <w:u w:val="single"/>
        </w:rPr>
        <w:t>ECOC</w:t>
      </w:r>
      <w:r>
        <w:rPr>
          <w:color w:val="000000"/>
        </w:rPr>
        <w:t>,} Boston, MA, USA, 1985, pp. 585--590.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b23</w:t>
      </w:r>
      <w:r>
        <w:rPr>
          <w:color w:val="000000"/>
        </w:rPr>
        <w:t xml:space="preserve">} D. </w:t>
      </w:r>
      <w:r>
        <w:rPr>
          <w:color w:val="000000"/>
          <w:u w:val="single"/>
        </w:rPr>
        <w:t>Ebehard</w:t>
      </w:r>
      <w:r>
        <w:rPr>
          <w:color w:val="000000"/>
        </w:rPr>
        <w:t xml:space="preserve"> and E. </w:t>
      </w:r>
      <w:r>
        <w:rPr>
          <w:color w:val="000000"/>
          <w:u w:val="single"/>
        </w:rPr>
        <w:t>Voges</w:t>
      </w:r>
      <w:r>
        <w:rPr>
          <w:color w:val="000000"/>
        </w:rPr>
        <w:t xml:space="preserve">, ``Digital single </w:t>
      </w:r>
      <w:r>
        <w:rPr>
          <w:color w:val="000000"/>
          <w:u w:val="single"/>
        </w:rPr>
        <w:t>sideband</w:t>
      </w:r>
      <w:r>
        <w:rPr>
          <w:color w:val="000000"/>
        </w:rPr>
        <w:t xml:space="preserve"> detection for interferometric sensors,'' presented at the </w:t>
      </w:r>
      <w:r>
        <w:rPr>
          <w:color w:val="800000"/>
        </w:rPr>
        <w:t>\emph</w:t>
      </w:r>
      <w:r>
        <w:rPr>
          <w:color w:val="000000"/>
        </w:rPr>
        <w:t>{2</w:t>
      </w:r>
      <w:r>
        <w:rPr>
          <w:color w:val="800000"/>
        </w:rPr>
        <w:t>\textsuperscript</w:t>
      </w:r>
      <w:r>
        <w:rPr>
          <w:color w:val="000000"/>
        </w:rPr>
        <w:t>{</w:t>
      </w:r>
      <w:r>
        <w:rPr>
          <w:color w:val="000000"/>
          <w:u w:val="single"/>
        </w:rPr>
        <w:t>nd</w:t>
      </w:r>
      <w:r>
        <w:rPr>
          <w:color w:val="000000"/>
        </w:rPr>
        <w:t xml:space="preserve">} </w:t>
      </w:r>
      <w:r>
        <w:rPr>
          <w:color w:val="000000"/>
          <w:u w:val="single"/>
        </w:rPr>
        <w:t>Int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Conf</w:t>
      </w:r>
      <w:r>
        <w:rPr>
          <w:color w:val="000000"/>
        </w:rPr>
        <w:t xml:space="preserve">. Optical </w:t>
      </w:r>
      <w:r>
        <w:rPr>
          <w:color w:val="000000"/>
          <w:u w:val="single"/>
        </w:rPr>
        <w:t>Fiber</w:t>
      </w:r>
      <w:r>
        <w:rPr>
          <w:color w:val="000000"/>
        </w:rPr>
        <w:t xml:space="preserve"> Sensors,} Stuttgart, Germany, Jan. 2-5, 1984.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b24</w:t>
      </w:r>
      <w:r>
        <w:rPr>
          <w:color w:val="000000"/>
        </w:rPr>
        <w:t xml:space="preserve">} G. </w:t>
      </w:r>
      <w:r>
        <w:rPr>
          <w:color w:val="000000"/>
          <w:u w:val="single"/>
        </w:rPr>
        <w:t>Brandli</w:t>
      </w:r>
      <w:r>
        <w:rPr>
          <w:color w:val="000000"/>
        </w:rPr>
        <w:t xml:space="preserve"> and M. Dick, ``Alternating current fed power supply,'' U.S. Patent 4 084 217, Nov. 4, 1978.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b25</w:t>
      </w:r>
      <w:r>
        <w:rPr>
          <w:color w:val="000000"/>
        </w:rPr>
        <w:t xml:space="preserve">} J. O. Williams, ``Narrow-band </w:t>
      </w:r>
      <w:r>
        <w:rPr>
          <w:color w:val="000000"/>
          <w:u w:val="single"/>
        </w:rPr>
        <w:t>analyzer</w:t>
      </w:r>
      <w:r>
        <w:rPr>
          <w:color w:val="000000"/>
        </w:rPr>
        <w:t xml:space="preserve">,'' </w:t>
      </w:r>
      <w:r>
        <w:rPr>
          <w:color w:val="000000"/>
          <w:u w:val="single"/>
        </w:rPr>
        <w:t>Ph</w:t>
      </w:r>
      <w:r>
        <w:rPr>
          <w:color w:val="000000"/>
        </w:rPr>
        <w:t xml:space="preserve">.D. dissertation, </w:t>
      </w:r>
      <w:r>
        <w:rPr>
          <w:color w:val="000000"/>
          <w:u w:val="single"/>
        </w:rPr>
        <w:t>Dept</w:t>
      </w:r>
      <w:r>
        <w:rPr>
          <w:color w:val="000000"/>
        </w:rPr>
        <w:t xml:space="preserve">. Elect. </w:t>
      </w:r>
      <w:r>
        <w:rPr>
          <w:color w:val="000000"/>
          <w:u w:val="single"/>
        </w:rPr>
        <w:t>Eng</w:t>
      </w:r>
      <w:r>
        <w:rPr>
          <w:color w:val="000000"/>
        </w:rPr>
        <w:t xml:space="preserve">., Harvard </w:t>
      </w:r>
      <w:r>
        <w:rPr>
          <w:color w:val="000000"/>
          <w:u w:val="single"/>
        </w:rPr>
        <w:t>Univ</w:t>
      </w:r>
      <w:r>
        <w:rPr>
          <w:color w:val="000000"/>
        </w:rPr>
        <w:t>., Cambridge, MA, USA, 1993.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b26</w:t>
      </w:r>
      <w:r>
        <w:rPr>
          <w:color w:val="000000"/>
        </w:rPr>
        <w:t xml:space="preserve">} N. Kawasaki, ``Parametric study of thermal and chemical </w:t>
      </w:r>
      <w:r>
        <w:rPr>
          <w:color w:val="000000"/>
          <w:u w:val="single"/>
        </w:rPr>
        <w:t>nonequilibrium</w:t>
      </w:r>
      <w:r>
        <w:rPr>
          <w:color w:val="000000"/>
        </w:rPr>
        <w:t xml:space="preserve"> nozzle flow,'' M.S. thesis, </w:t>
      </w:r>
      <w:r>
        <w:rPr>
          <w:color w:val="000000"/>
          <w:u w:val="single"/>
        </w:rPr>
        <w:t>Dept</w:t>
      </w:r>
      <w:r>
        <w:rPr>
          <w:color w:val="000000"/>
        </w:rPr>
        <w:t xml:space="preserve">. Electron. </w:t>
      </w:r>
      <w:r>
        <w:rPr>
          <w:color w:val="000000"/>
          <w:u w:val="single"/>
        </w:rPr>
        <w:t>Eng</w:t>
      </w:r>
      <w:r>
        <w:rPr>
          <w:color w:val="000000"/>
        </w:rPr>
        <w:t xml:space="preserve">., Osaka </w:t>
      </w:r>
      <w:r>
        <w:rPr>
          <w:color w:val="000000"/>
          <w:u w:val="single"/>
        </w:rPr>
        <w:t>Univ</w:t>
      </w:r>
      <w:r>
        <w:rPr>
          <w:color w:val="000000"/>
        </w:rPr>
        <w:t>., Osaka, Japan, 1993.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b27</w:t>
      </w:r>
      <w:r>
        <w:rPr>
          <w:color w:val="000000"/>
        </w:rPr>
        <w:t>} A. Harrison, private communication, May 1995.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b28</w:t>
      </w:r>
      <w:r>
        <w:rPr>
          <w:color w:val="000000"/>
        </w:rPr>
        <w:t>} B. Smith, ``An approach to graphs of linear forms,'' unpublished.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b29</w:t>
      </w:r>
      <w:r>
        <w:rPr>
          <w:color w:val="000000"/>
        </w:rPr>
        <w:t>} A. Brahms, ``Representation error for real numbers in binary computer arithmetic,'' IEEE Computer Group Repository, Paper R-67-85.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b30</w:t>
      </w:r>
      <w:r>
        <w:rPr>
          <w:color w:val="000000"/>
        </w:rPr>
        <w:t xml:space="preserve">} IEEE Criteria for Class </w:t>
      </w:r>
      <w:r>
        <w:rPr>
          <w:color w:val="000000"/>
          <w:u w:val="single"/>
        </w:rPr>
        <w:t>IE</w:t>
      </w:r>
      <w:r>
        <w:rPr>
          <w:color w:val="000000"/>
        </w:rPr>
        <w:t xml:space="preserve"> Electric Systems, IEEE Standard 308, 1969.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b31</w:t>
      </w:r>
      <w:r>
        <w:rPr>
          <w:color w:val="000000"/>
        </w:rPr>
        <w:t xml:space="preserve">} Letter Symbols for Quantities, ANSI Standard </w:t>
      </w:r>
      <w:r>
        <w:rPr>
          <w:color w:val="000000"/>
          <w:u w:val="single"/>
        </w:rPr>
        <w:t>Y10</w:t>
      </w:r>
      <w:r>
        <w:rPr>
          <w:color w:val="000000"/>
        </w:rPr>
        <w:t>.5-1968.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b32</w:t>
      </w:r>
      <w:r>
        <w:rPr>
          <w:color w:val="000000"/>
        </w:rPr>
        <w:t xml:space="preserve">} R. </w:t>
      </w:r>
      <w:r>
        <w:rPr>
          <w:color w:val="000000"/>
          <w:u w:val="single"/>
        </w:rPr>
        <w:t>Fardel</w:t>
      </w:r>
      <w:r>
        <w:rPr>
          <w:color w:val="000000"/>
        </w:rPr>
        <w:t xml:space="preserve">, M. </w:t>
      </w:r>
      <w:r>
        <w:rPr>
          <w:color w:val="000000"/>
          <w:u w:val="single"/>
        </w:rPr>
        <w:t>Nagel</w:t>
      </w:r>
      <w:r>
        <w:rPr>
          <w:color w:val="000000"/>
        </w:rPr>
        <w:t xml:space="preserve">, F. </w:t>
      </w:r>
      <w:r>
        <w:rPr>
          <w:color w:val="000000"/>
          <w:u w:val="single"/>
        </w:rPr>
        <w:t>Nuesch</w:t>
      </w:r>
      <w:r>
        <w:rPr>
          <w:color w:val="000000"/>
        </w:rPr>
        <w:t xml:space="preserve">, T. </w:t>
      </w:r>
      <w:r>
        <w:rPr>
          <w:color w:val="000000"/>
          <w:u w:val="single"/>
        </w:rPr>
        <w:t>Lippert</w:t>
      </w:r>
      <w:r>
        <w:rPr>
          <w:color w:val="000000"/>
        </w:rPr>
        <w:t xml:space="preserve">, and A. </w:t>
      </w:r>
      <w:r>
        <w:rPr>
          <w:color w:val="000000"/>
          <w:u w:val="single"/>
        </w:rPr>
        <w:t>Wokaun</w:t>
      </w:r>
      <w:r>
        <w:rPr>
          <w:color w:val="000000"/>
        </w:rPr>
        <w:t xml:space="preserve">, ``Fabrication of organic light emitting diode pixels by laser-assisted forward transfer,'' </w:t>
      </w:r>
      <w:r>
        <w:rPr>
          <w:color w:val="800000"/>
        </w:rPr>
        <w:t>\emph</w:t>
      </w:r>
      <w:r>
        <w:rPr>
          <w:color w:val="000000"/>
        </w:rPr>
        <w:t>{</w:t>
      </w:r>
      <w:r>
        <w:rPr>
          <w:color w:val="000000"/>
          <w:u w:val="single"/>
        </w:rPr>
        <w:t>Appl</w:t>
      </w:r>
      <w:r>
        <w:rPr>
          <w:color w:val="000000"/>
        </w:rPr>
        <w:t xml:space="preserve">. Phys. </w:t>
      </w:r>
      <w:r>
        <w:rPr>
          <w:color w:val="000000"/>
          <w:u w:val="single"/>
        </w:rPr>
        <w:t>Lett</w:t>
      </w:r>
      <w:r>
        <w:rPr>
          <w:color w:val="000000"/>
        </w:rPr>
        <w:t xml:space="preserve">.}, </w:t>
      </w:r>
      <w:r>
        <w:rPr>
          <w:color w:val="000000"/>
          <w:u w:val="single"/>
        </w:rPr>
        <w:t>vol</w:t>
      </w:r>
      <w:r>
        <w:rPr>
          <w:color w:val="000000"/>
        </w:rPr>
        <w:t>. 91, no. 6, Aug. 2007, Art. no. 061103.~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b33</w:t>
      </w:r>
      <w:r>
        <w:rPr>
          <w:color w:val="000000"/>
        </w:rPr>
        <w:t xml:space="preserve">} J. </w:t>
      </w:r>
      <w:r>
        <w:rPr>
          <w:color w:val="000000"/>
          <w:u w:val="single"/>
        </w:rPr>
        <w:t>Zhang</w:t>
      </w:r>
      <w:r>
        <w:rPr>
          <w:color w:val="000000"/>
        </w:rPr>
        <w:t xml:space="preserve"> and N. </w:t>
      </w:r>
      <w:r>
        <w:rPr>
          <w:color w:val="000000"/>
          <w:u w:val="single"/>
        </w:rPr>
        <w:t>Tansu</w:t>
      </w:r>
      <w:r>
        <w:rPr>
          <w:color w:val="000000"/>
        </w:rPr>
        <w:t xml:space="preserve">, ``Optical gain and laser characteristics of </w:t>
      </w:r>
      <w:r>
        <w:rPr>
          <w:color w:val="000000"/>
          <w:u w:val="single"/>
        </w:rPr>
        <w:t>InGaN</w:t>
      </w:r>
      <w:r>
        <w:rPr>
          <w:color w:val="000000"/>
        </w:rPr>
        <w:t xml:space="preserve"> quantum wells on ternary </w:t>
      </w:r>
      <w:r>
        <w:rPr>
          <w:color w:val="000000"/>
          <w:u w:val="single"/>
        </w:rPr>
        <w:t>InGaN</w:t>
      </w:r>
      <w:r>
        <w:rPr>
          <w:color w:val="000000"/>
        </w:rPr>
        <w:t xml:space="preserve"> substrates,'' </w:t>
      </w:r>
      <w:r>
        <w:rPr>
          <w:color w:val="800000"/>
        </w:rPr>
        <w:t>\emph</w:t>
      </w:r>
      <w:r>
        <w:rPr>
          <w:color w:val="000000"/>
        </w:rPr>
        <w:t xml:space="preserve">{IEEE Photon. J.}, </w:t>
      </w:r>
      <w:r>
        <w:rPr>
          <w:color w:val="000000"/>
          <w:u w:val="single"/>
        </w:rPr>
        <w:t>vol</w:t>
      </w:r>
      <w:r>
        <w:rPr>
          <w:color w:val="000000"/>
        </w:rPr>
        <w:t>. 5, no. 2, Apr. 2013, Art. no. 2600111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\bibitem</w:t>
      </w:r>
      <w:r>
        <w:rPr>
          <w:color w:val="000000"/>
        </w:rPr>
        <w:t>{</w:t>
      </w:r>
      <w:r>
        <w:rPr>
          <w:color w:val="000000"/>
          <w:u w:val="single"/>
        </w:rPr>
        <w:t>b34</w:t>
      </w:r>
      <w:r>
        <w:rPr>
          <w:color w:val="000000"/>
        </w:rPr>
        <w:t xml:space="preserve">} S. </w:t>
      </w:r>
      <w:r>
        <w:rPr>
          <w:color w:val="000000"/>
          <w:u w:val="single"/>
        </w:rPr>
        <w:t>Azodolmolky</w:t>
      </w:r>
      <w:r>
        <w:rPr>
          <w:color w:val="000000"/>
        </w:rPr>
        <w:t>~</w:t>
      </w:r>
      <w:r>
        <w:rPr>
          <w:color w:val="800000"/>
        </w:rPr>
        <w:t>\emph</w:t>
      </w:r>
      <w:r>
        <w:rPr>
          <w:color w:val="000000"/>
        </w:rPr>
        <w:t>{et al.}, Experimental demonstration of an impairment aware network planning and operation tool for transparent/translucent optical networks,''~</w:t>
      </w:r>
      <w:r>
        <w:rPr>
          <w:color w:val="800000"/>
        </w:rPr>
        <w:t>\emph</w:t>
      </w:r>
      <w:r>
        <w:rPr>
          <w:color w:val="000000"/>
        </w:rPr>
        <w:t xml:space="preserve">{J. </w:t>
      </w:r>
      <w:r>
        <w:rPr>
          <w:color w:val="000000"/>
          <w:u w:val="single"/>
        </w:rPr>
        <w:t>Lightw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Technol</w:t>
      </w:r>
      <w:r>
        <w:rPr>
          <w:color w:val="000000"/>
        </w:rPr>
        <w:t xml:space="preserve">.}, </w:t>
      </w:r>
      <w:r>
        <w:rPr>
          <w:color w:val="000000"/>
          <w:u w:val="single"/>
        </w:rPr>
        <w:t>vol</w:t>
      </w:r>
      <w:r>
        <w:rPr>
          <w:color w:val="000000"/>
        </w:rPr>
        <w:t xml:space="preserve">. 29, no. 4, pp. 439--448, </w:t>
      </w:r>
      <w:r>
        <w:rPr>
          <w:color w:val="000000"/>
          <w:u w:val="single"/>
        </w:rPr>
        <w:t>Sep</w:t>
      </w:r>
      <w:r>
        <w:rPr>
          <w:color w:val="000000"/>
        </w:rPr>
        <w:t>. 2011.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CC"/>
        </w:rPr>
        <w:t>\end</w:t>
      </w:r>
      <w:r>
        <w:rPr>
          <w:color w:val="000000"/>
        </w:rPr>
        <w:t>{thebibliography}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1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zhuwsh</dc:creator>
  <cp:lastModifiedBy>朱望舒</cp:lastModifiedBy>
  <dcterms:modified xsi:type="dcterms:W3CDTF">2019-03-30T08:49:50Z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