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C03B" w14:textId="32158461" w:rsidR="00E54944" w:rsidRDefault="000E6399" w:rsidP="00F102F5">
      <w:pPr>
        <w:pStyle w:val="Asignatura"/>
      </w:pPr>
      <w:r>
        <w:t>Protocolo de atención humanitaria</w:t>
      </w:r>
    </w:p>
    <w:p w14:paraId="5E49CD92" w14:textId="205CDD0E" w:rsidR="00EC3A87" w:rsidRPr="00B25CB1" w:rsidRDefault="000E6399" w:rsidP="00EC3A87">
      <w:pPr>
        <w:pStyle w:val="Actividad"/>
      </w:pPr>
      <w:r>
        <w:t>Unidos Por Ucrania</w:t>
      </w:r>
    </w:p>
    <w:p w14:paraId="30155A27" w14:textId="77777777" w:rsidR="004540B4" w:rsidRDefault="004540B4" w:rsidP="00EC3A87">
      <w:pPr>
        <w:pStyle w:val="BODY"/>
        <w:rPr>
          <w:b/>
          <w:i/>
        </w:rPr>
      </w:pPr>
    </w:p>
    <w:p w14:paraId="22C21F8C" w14:textId="205E7C87" w:rsidR="000E6399" w:rsidRDefault="000E6399" w:rsidP="000E6399">
      <w:pPr>
        <w:pStyle w:val="Instrucciones"/>
      </w:pPr>
      <w:r>
        <w:t>Gestión de Abastecimiento</w:t>
      </w:r>
    </w:p>
    <w:p w14:paraId="63DC1292" w14:textId="6C9C9E0F" w:rsidR="000529EE" w:rsidRDefault="000529EE" w:rsidP="000529EE">
      <w:pPr>
        <w:pStyle w:val="BODY"/>
        <w:rPr>
          <w:lang w:val="es-ES"/>
        </w:rPr>
      </w:pPr>
      <w:r>
        <w:rPr>
          <w:lang w:val="es-ES"/>
        </w:rPr>
        <w:t>El abastecimiento se realiza a través de donaciones particulares</w:t>
      </w:r>
      <w:r w:rsidR="004540B4">
        <w:rPr>
          <w:lang w:val="es-ES"/>
        </w:rPr>
        <w:t>. La gestión de abastecimiento abarca dos tareas:</w:t>
      </w:r>
    </w:p>
    <w:p w14:paraId="4F689E4F" w14:textId="3391B88D" w:rsidR="004540B4" w:rsidRDefault="004540B4" w:rsidP="00EA4AA0">
      <w:pPr>
        <w:pStyle w:val="BODY"/>
        <w:numPr>
          <w:ilvl w:val="0"/>
          <w:numId w:val="24"/>
        </w:numPr>
        <w:rPr>
          <w:lang w:val="es-ES"/>
        </w:rPr>
      </w:pPr>
      <w:r>
        <w:rPr>
          <w:lang w:val="es-ES"/>
        </w:rPr>
        <w:t xml:space="preserve">Coordinar la colecta de donaciones: </w:t>
      </w:r>
      <w:r w:rsidR="00831FE9">
        <w:rPr>
          <w:lang w:val="es-ES"/>
        </w:rPr>
        <w:t>las donaciones se reciben en distintos centros de acopio y se empaquetan en cajas según categorías que atienden a necesidades de los afectados por la crisis.</w:t>
      </w:r>
    </w:p>
    <w:p w14:paraId="2A687303" w14:textId="17878D0E" w:rsidR="004540B4" w:rsidRPr="004540B4" w:rsidRDefault="004540B4" w:rsidP="00EA4AA0">
      <w:pPr>
        <w:pStyle w:val="BODY"/>
        <w:numPr>
          <w:ilvl w:val="0"/>
          <w:numId w:val="24"/>
        </w:numPr>
        <w:rPr>
          <w:lang w:val="es-ES"/>
        </w:rPr>
      </w:pPr>
      <w:r>
        <w:rPr>
          <w:lang w:val="es-ES"/>
        </w:rPr>
        <w:t>Buscar donantes</w:t>
      </w:r>
      <w:r w:rsidR="00831FE9">
        <w:rPr>
          <w:lang w:val="es-ES"/>
        </w:rPr>
        <w:t>.</w:t>
      </w:r>
    </w:p>
    <w:p w14:paraId="11957D3F" w14:textId="3F04C31F" w:rsidR="00694433" w:rsidRPr="00847796" w:rsidRDefault="004540B4" w:rsidP="00E454EA">
      <w:pPr>
        <w:pStyle w:val="BODY"/>
        <w:rPr>
          <w:lang w:val="es-ES"/>
        </w:rPr>
      </w:pPr>
      <w:r>
        <w:rPr>
          <w:lang w:val="es-ES"/>
        </w:rPr>
        <w:t>Categorías de bienes según la necesidad que cubren: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38"/>
        <w:gridCol w:w="4013"/>
        <w:gridCol w:w="2926"/>
      </w:tblGrid>
      <w:tr w:rsidR="001759C7" w14:paraId="11F2BEF9" w14:textId="77777777" w:rsidTr="00454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EEC587" w14:textId="17C690FA" w:rsidR="001759C7" w:rsidRDefault="001759C7" w:rsidP="001759C7">
            <w:pPr>
              <w:jc w:val="center"/>
            </w:pPr>
            <w:r>
              <w:t>Categoría</w:t>
            </w:r>
          </w:p>
        </w:tc>
        <w:tc>
          <w:tcPr>
            <w:tcW w:w="4013" w:type="dxa"/>
          </w:tcPr>
          <w:p w14:paraId="3C1C970C" w14:textId="2A686F06" w:rsidR="001759C7" w:rsidRDefault="001759C7" w:rsidP="001759C7">
            <w:pPr>
              <w:tabs>
                <w:tab w:val="left" w:pos="794"/>
                <w:tab w:val="center" w:pos="13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  <w:t>Qué donar</w:t>
            </w:r>
          </w:p>
        </w:tc>
        <w:tc>
          <w:tcPr>
            <w:tcW w:w="2926" w:type="dxa"/>
          </w:tcPr>
          <w:p w14:paraId="2FDB7A62" w14:textId="01B5D043" w:rsidR="001759C7" w:rsidRDefault="001759C7" w:rsidP="0017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 NO donar</w:t>
            </w:r>
          </w:p>
        </w:tc>
      </w:tr>
      <w:tr w:rsidR="001759C7" w14:paraId="65C43CBB" w14:textId="77777777" w:rsidTr="0045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9500DE" w14:textId="0B441C9F" w:rsidR="001759C7" w:rsidRDefault="001759C7" w:rsidP="00F60481">
            <w:r>
              <w:t>Alimento</w:t>
            </w:r>
            <w:r w:rsidR="00847796">
              <w:t>s</w:t>
            </w:r>
          </w:p>
        </w:tc>
        <w:tc>
          <w:tcPr>
            <w:tcW w:w="4013" w:type="dxa"/>
          </w:tcPr>
          <w:p w14:paraId="47410545" w14:textId="77777777" w:rsidR="001759C7" w:rsidRDefault="001759C7" w:rsidP="00EA4AA0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Alimentos de consumo directo</w:t>
            </w:r>
          </w:p>
          <w:p w14:paraId="1E16554F" w14:textId="21304587" w:rsidR="001759C7" w:rsidRDefault="0053554B" w:rsidP="00EA4AA0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Alimentos que requieren preparación</w:t>
            </w:r>
          </w:p>
          <w:p w14:paraId="53E807AF" w14:textId="44348945" w:rsidR="00694433" w:rsidRDefault="00694433" w:rsidP="00EA4AA0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Comida enlatada</w:t>
            </w:r>
          </w:p>
          <w:p w14:paraId="2BB12900" w14:textId="2946FAB3" w:rsidR="00694433" w:rsidRDefault="00694433" w:rsidP="00EA4AA0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Alimentos no perecederos: frutos secos, barritas energéticas, galletas, café, té, </w:t>
            </w:r>
            <w:r w:rsidR="009031D8">
              <w:t>etc.</w:t>
            </w:r>
          </w:p>
          <w:p w14:paraId="51F6AC41" w14:textId="08A77FCB" w:rsidR="00694433" w:rsidRDefault="00694433" w:rsidP="00EA4AA0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Comida bebés: potitos, leche en polvo.</w:t>
            </w:r>
          </w:p>
          <w:p w14:paraId="774F1724" w14:textId="6F85E5D0" w:rsidR="000529EE" w:rsidRPr="00847796" w:rsidRDefault="00694433" w:rsidP="00EA4AA0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Agua potable.</w:t>
            </w:r>
          </w:p>
        </w:tc>
        <w:tc>
          <w:tcPr>
            <w:tcW w:w="2926" w:type="dxa"/>
          </w:tcPr>
          <w:p w14:paraId="0A9FCB42" w14:textId="77777777" w:rsidR="001759C7" w:rsidRDefault="00FD24CE" w:rsidP="00EA4AA0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Alimentos con fechas de caducidad próxima</w:t>
            </w:r>
          </w:p>
          <w:p w14:paraId="55780AE7" w14:textId="77777777" w:rsidR="00FD24CE" w:rsidRDefault="00FD24CE" w:rsidP="00EA4AA0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Alimentos perecibles: pan, pan de molde, fruta, etc.</w:t>
            </w:r>
          </w:p>
          <w:p w14:paraId="3037BFC2" w14:textId="71125A8A" w:rsidR="00FD24CE" w:rsidRDefault="000529EE" w:rsidP="00EA4AA0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Comida preparada.</w:t>
            </w:r>
          </w:p>
        </w:tc>
      </w:tr>
      <w:tr w:rsidR="001759C7" w14:paraId="70520350" w14:textId="77777777" w:rsidTr="0045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5AC82C" w14:textId="53CB4AEE" w:rsidR="001759C7" w:rsidRDefault="004540B4" w:rsidP="00F60481">
            <w:r>
              <w:t>Higiene</w:t>
            </w:r>
          </w:p>
        </w:tc>
        <w:tc>
          <w:tcPr>
            <w:tcW w:w="4013" w:type="dxa"/>
          </w:tcPr>
          <w:p w14:paraId="1E86BD1E" w14:textId="77777777" w:rsidR="001759C7" w:rsidRDefault="00051FA1" w:rsidP="00EA4AA0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 de higiene personal:</w:t>
            </w:r>
          </w:p>
          <w:p w14:paraId="736D08DF" w14:textId="58864876" w:rsidR="00051FA1" w:rsidRDefault="00051FA1" w:rsidP="00EA4AA0">
            <w:pPr>
              <w:pStyle w:val="ListParagraph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Pañales</w:t>
            </w:r>
          </w:p>
          <w:p w14:paraId="3296B79A" w14:textId="5DC7E9CA" w:rsidR="00694433" w:rsidRDefault="00694433" w:rsidP="00EA4AA0">
            <w:pPr>
              <w:pStyle w:val="ListParagraph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 Neue" w:hAnsi="Helvetica Neue" w:cs="Times New Roman"/>
                <w:color w:val="212529"/>
                <w:sz w:val="21"/>
                <w:szCs w:val="21"/>
                <w:shd w:val="clear" w:color="auto" w:fill="FFFFFF"/>
                <w:lang w:eastAsia="en-GB"/>
              </w:rPr>
              <w:t>T</w:t>
            </w:r>
            <w:r w:rsidRPr="00694433">
              <w:rPr>
                <w:rFonts w:ascii="Helvetica Neue" w:hAnsi="Helvetica Neue" w:cs="Times New Roman"/>
                <w:color w:val="212529"/>
                <w:sz w:val="21"/>
                <w:szCs w:val="21"/>
                <w:shd w:val="clear" w:color="auto" w:fill="FFFFFF"/>
                <w:lang w:val="en-ES" w:eastAsia="en-GB"/>
              </w:rPr>
              <w:t>oallitas</w:t>
            </w:r>
          </w:p>
          <w:p w14:paraId="7AD0102E" w14:textId="77777777" w:rsidR="00051FA1" w:rsidRDefault="00051FA1" w:rsidP="00EA4AA0">
            <w:pPr>
              <w:pStyle w:val="ListParagraph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Toallas higiénicas</w:t>
            </w:r>
          </w:p>
          <w:p w14:paraId="0FEA8E01" w14:textId="77777777" w:rsidR="00051FA1" w:rsidRDefault="00051FA1" w:rsidP="00EA4AA0">
            <w:pPr>
              <w:pStyle w:val="ListParagraph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Papel higiénico</w:t>
            </w:r>
          </w:p>
          <w:p w14:paraId="00BE0CD4" w14:textId="77777777" w:rsidR="00051FA1" w:rsidRDefault="00051FA1" w:rsidP="00EA4AA0">
            <w:pPr>
              <w:pStyle w:val="ListParagraph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Toallitas</w:t>
            </w:r>
          </w:p>
          <w:p w14:paraId="7362D46B" w14:textId="77777777" w:rsidR="00051FA1" w:rsidRDefault="00051FA1" w:rsidP="00EA4AA0">
            <w:pPr>
              <w:pStyle w:val="ListParagraph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Jabón</w:t>
            </w:r>
          </w:p>
          <w:p w14:paraId="71EA20B0" w14:textId="77777777" w:rsidR="00051FA1" w:rsidRDefault="00051FA1" w:rsidP="00EA4AA0">
            <w:pPr>
              <w:pStyle w:val="ListParagraph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Champú</w:t>
            </w:r>
          </w:p>
          <w:p w14:paraId="6E8E8EDF" w14:textId="67F1E3C5" w:rsidR="00051FA1" w:rsidRDefault="00694433" w:rsidP="00EA4AA0">
            <w:pPr>
              <w:pStyle w:val="ListParagraph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Compresas</w:t>
            </w:r>
          </w:p>
          <w:p w14:paraId="45BBEC36" w14:textId="792480BA" w:rsidR="00694433" w:rsidRDefault="00694433" w:rsidP="00EA4AA0">
            <w:pPr>
              <w:pStyle w:val="ListParagraph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Maquinillas de afeitar</w:t>
            </w:r>
          </w:p>
          <w:p w14:paraId="2676B509" w14:textId="77777777" w:rsidR="00051FA1" w:rsidRDefault="00051FA1" w:rsidP="00EA4AA0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 de limpieza:</w:t>
            </w:r>
          </w:p>
          <w:p w14:paraId="67D023CF" w14:textId="77777777" w:rsidR="00051FA1" w:rsidRDefault="00051FA1" w:rsidP="00EA4AA0">
            <w:pPr>
              <w:pStyle w:val="ListParagraph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Detergente</w:t>
            </w:r>
          </w:p>
          <w:p w14:paraId="66A6280A" w14:textId="77777777" w:rsidR="00051FA1" w:rsidRDefault="00051FA1" w:rsidP="00EA4AA0">
            <w:pPr>
              <w:pStyle w:val="ListParagraph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Jabón de ropa</w:t>
            </w:r>
          </w:p>
          <w:p w14:paraId="19BE0B97" w14:textId="7C478CCB" w:rsidR="00051FA1" w:rsidRDefault="00051FA1" w:rsidP="00EA4AA0">
            <w:pPr>
              <w:pStyle w:val="ListParagraph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Lejía</w:t>
            </w:r>
          </w:p>
        </w:tc>
        <w:tc>
          <w:tcPr>
            <w:tcW w:w="2926" w:type="dxa"/>
          </w:tcPr>
          <w:p w14:paraId="2ACF5DE6" w14:textId="79B5D272" w:rsidR="000529EE" w:rsidRDefault="000529EE" w:rsidP="000529EE">
            <w:pPr>
              <w:pStyle w:val="ListParagraph"/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C7" w14:paraId="36243449" w14:textId="77777777" w:rsidTr="0045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560E33" w14:textId="2CBF175F" w:rsidR="001759C7" w:rsidRDefault="00051FA1" w:rsidP="00F60481">
            <w:r>
              <w:t>Ropa</w:t>
            </w:r>
          </w:p>
        </w:tc>
        <w:tc>
          <w:tcPr>
            <w:tcW w:w="4013" w:type="dxa"/>
          </w:tcPr>
          <w:p w14:paraId="211DE2C6" w14:textId="77777777" w:rsidR="001759C7" w:rsidRDefault="00051FA1" w:rsidP="00EA4AA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Prendas de vestir básicas:</w:t>
            </w:r>
          </w:p>
          <w:p w14:paraId="0A39A0A8" w14:textId="77777777" w:rsidR="00051FA1" w:rsidRDefault="00051FA1" w:rsidP="00EA4AA0">
            <w:pPr>
              <w:pStyle w:val="ListParagraph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Pantalones</w:t>
            </w:r>
          </w:p>
          <w:p w14:paraId="3261A95A" w14:textId="77777777" w:rsidR="00051FA1" w:rsidRDefault="00051FA1" w:rsidP="00EA4AA0">
            <w:pPr>
              <w:pStyle w:val="ListParagraph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Camisetas</w:t>
            </w:r>
          </w:p>
          <w:p w14:paraId="5D76E941" w14:textId="77777777" w:rsidR="00051FA1" w:rsidRDefault="00051FA1" w:rsidP="00EA4AA0">
            <w:pPr>
              <w:pStyle w:val="ListParagraph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Sudaderas</w:t>
            </w:r>
          </w:p>
          <w:p w14:paraId="293CAE32" w14:textId="77777777" w:rsidR="00051FA1" w:rsidRDefault="00051FA1" w:rsidP="00EA4AA0">
            <w:pPr>
              <w:pStyle w:val="ListParagraph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Chaquetas</w:t>
            </w:r>
          </w:p>
          <w:p w14:paraId="6AE23693" w14:textId="77777777" w:rsidR="00051FA1" w:rsidRDefault="00FD24CE" w:rsidP="00EA4AA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Ropa para frío: </w:t>
            </w:r>
          </w:p>
          <w:p w14:paraId="77CE7E5C" w14:textId="664D38E0" w:rsidR="00FD24CE" w:rsidRDefault="00FD24CE" w:rsidP="00EA4AA0">
            <w:pPr>
              <w:pStyle w:val="ListParagraph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Chaquetas</w:t>
            </w:r>
            <w:r w:rsidR="005604CB">
              <w:t xml:space="preserve"> térmicas</w:t>
            </w:r>
          </w:p>
          <w:p w14:paraId="0965E27E" w14:textId="77777777" w:rsidR="00FD24CE" w:rsidRDefault="00FD24CE" w:rsidP="00EA4AA0">
            <w:pPr>
              <w:pStyle w:val="ListParagraph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Abrigos</w:t>
            </w:r>
          </w:p>
          <w:p w14:paraId="29B7A64B" w14:textId="77777777" w:rsidR="00FD24CE" w:rsidRDefault="00FD24CE" w:rsidP="00EA4AA0">
            <w:pPr>
              <w:pStyle w:val="ListParagraph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Polares</w:t>
            </w:r>
          </w:p>
          <w:p w14:paraId="5755CEFA" w14:textId="5024ABD8" w:rsidR="00FD24CE" w:rsidRDefault="00FD24CE" w:rsidP="00EA4AA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Calzado:</w:t>
            </w:r>
            <w:r w:rsidR="009031D8">
              <w:t xml:space="preserve"> z</w:t>
            </w:r>
            <w:r>
              <w:t>apatos</w:t>
            </w:r>
            <w:r w:rsidR="009031D8">
              <w:t xml:space="preserve"> y botas</w:t>
            </w:r>
            <w:r w:rsidR="005604CB">
              <w:t xml:space="preserve"> para señora, caballero y niños</w:t>
            </w:r>
          </w:p>
          <w:p w14:paraId="68C82086" w14:textId="2FD7DD09" w:rsidR="005604CB" w:rsidRPr="005604CB" w:rsidRDefault="005604CB" w:rsidP="00EA4AA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Ropa interior nueva y ropa interior térmica nueva.</w:t>
            </w:r>
          </w:p>
          <w:p w14:paraId="216B7101" w14:textId="4E318351" w:rsidR="00FD24CE" w:rsidRDefault="005604CB" w:rsidP="00EA4AA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Mantas, toallas, ropa de cama.</w:t>
            </w:r>
          </w:p>
        </w:tc>
        <w:tc>
          <w:tcPr>
            <w:tcW w:w="2926" w:type="dxa"/>
          </w:tcPr>
          <w:p w14:paraId="4F5753C7" w14:textId="77777777" w:rsidR="000529EE" w:rsidRDefault="000529EE" w:rsidP="00EA4AA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Ropa sucia</w:t>
            </w:r>
          </w:p>
          <w:p w14:paraId="6435D694" w14:textId="77777777" w:rsidR="000529EE" w:rsidRDefault="000529EE" w:rsidP="00EA4AA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Ropa interior usada</w:t>
            </w:r>
          </w:p>
          <w:p w14:paraId="0075CB14" w14:textId="77777777" w:rsidR="000529EE" w:rsidRDefault="000529EE" w:rsidP="00EA4AA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Ropa deteriorada</w:t>
            </w:r>
          </w:p>
          <w:p w14:paraId="31DAE8DD" w14:textId="41FC738A" w:rsidR="001759C7" w:rsidRDefault="000529EE" w:rsidP="00EA4AA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Calzado inadecuado: zapatos de tacón, sandalias, etc.</w:t>
            </w:r>
          </w:p>
        </w:tc>
      </w:tr>
      <w:tr w:rsidR="001759C7" w14:paraId="66749C85" w14:textId="77777777" w:rsidTr="0045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F6B1BB" w14:textId="019610DD" w:rsidR="001759C7" w:rsidRDefault="00E454EA" w:rsidP="00F60481">
            <w:r>
              <w:lastRenderedPageBreak/>
              <w:t>Medicamentos</w:t>
            </w:r>
          </w:p>
        </w:tc>
        <w:tc>
          <w:tcPr>
            <w:tcW w:w="4013" w:type="dxa"/>
          </w:tcPr>
          <w:p w14:paraId="040D2B47" w14:textId="29A145DB" w:rsidR="004B1173" w:rsidRPr="004B1173" w:rsidRDefault="004B1173" w:rsidP="00EA4AA0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173">
              <w:rPr>
                <w:color w:val="212529"/>
                <w:shd w:val="clear" w:color="auto" w:fill="FFFFFF"/>
                <w:lang w:eastAsia="en-GB"/>
              </w:rPr>
              <w:t xml:space="preserve">Primeros auxilios: </w:t>
            </w:r>
            <w:r w:rsidRPr="004B1173">
              <w:rPr>
                <w:color w:val="212529"/>
                <w:shd w:val="clear" w:color="auto" w:fill="FFFFFF"/>
                <w:lang w:val="en-ES" w:eastAsia="en-GB"/>
              </w:rPr>
              <w:t>Betadine, agua oxigenada, suero fisiológico, Silviderma, Linitul, Amfibrilina, Paracetamol, Ibuprofeno, analgésicos, Nolotil, torniquetes, esparadrapo, algodón, Aspirina, Omeprazol, Ramipil, Salbutamol, Amoxicilina, corticoides tópicos,</w:t>
            </w:r>
            <w:r>
              <w:rPr>
                <w:color w:val="212529"/>
                <w:shd w:val="clear" w:color="auto" w:fill="FFFFFF"/>
                <w:lang w:eastAsia="en-GB"/>
              </w:rPr>
              <w:t xml:space="preserve"> </w:t>
            </w:r>
            <w:r w:rsidRPr="004B1173">
              <w:rPr>
                <w:color w:val="212529"/>
                <w:shd w:val="clear" w:color="auto" w:fill="FFFFFF"/>
                <w:lang w:val="en-ES" w:eastAsia="en-GB"/>
              </w:rPr>
              <w:t>antihistamínicos orales</w:t>
            </w:r>
            <w:r>
              <w:rPr>
                <w:color w:val="212529"/>
                <w:shd w:val="clear" w:color="auto" w:fill="FFFFFF"/>
                <w:lang w:eastAsia="en-GB"/>
              </w:rPr>
              <w:t>, g</w:t>
            </w:r>
            <w:r>
              <w:t>asas, vendas</w:t>
            </w:r>
            <w:r>
              <w:t xml:space="preserve"> </w:t>
            </w:r>
            <w:r w:rsidRPr="004B1173">
              <w:rPr>
                <w:color w:val="212529"/>
                <w:shd w:val="clear" w:color="auto" w:fill="FFFFFF"/>
                <w:lang w:val="en-ES" w:eastAsia="en-GB"/>
              </w:rPr>
              <w:t>de todos tipos</w:t>
            </w:r>
            <w:r>
              <w:t>, algodón</w:t>
            </w:r>
            <w:r>
              <w:t>.</w:t>
            </w:r>
          </w:p>
        </w:tc>
        <w:tc>
          <w:tcPr>
            <w:tcW w:w="2926" w:type="dxa"/>
          </w:tcPr>
          <w:p w14:paraId="69283304" w14:textId="77777777" w:rsidR="001759C7" w:rsidRDefault="000529EE" w:rsidP="00EA4AA0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Medicamentos caducados</w:t>
            </w:r>
          </w:p>
          <w:p w14:paraId="0841FC31" w14:textId="7DD2B01D" w:rsidR="000529EE" w:rsidRDefault="000529EE" w:rsidP="00EA4AA0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Medicamentos sin fecha de caducidad visible</w:t>
            </w:r>
          </w:p>
        </w:tc>
      </w:tr>
      <w:tr w:rsidR="001759C7" w14:paraId="32BC447E" w14:textId="77777777" w:rsidTr="0045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A5876A" w14:textId="148C7AF6" w:rsidR="001759C7" w:rsidRDefault="009031D8" w:rsidP="00F60481">
            <w:r>
              <w:t>Refugio</w:t>
            </w:r>
          </w:p>
        </w:tc>
        <w:tc>
          <w:tcPr>
            <w:tcW w:w="4013" w:type="dxa"/>
          </w:tcPr>
          <w:p w14:paraId="1E93F843" w14:textId="77777777" w:rsidR="001759C7" w:rsidRDefault="00FD24CE" w:rsidP="00EA4AA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Elementos de descanso:</w:t>
            </w:r>
          </w:p>
          <w:p w14:paraId="141B9A52" w14:textId="6C55DD12" w:rsidR="00FD24CE" w:rsidRDefault="00FD24CE" w:rsidP="00EA4AA0">
            <w:pPr>
              <w:pStyle w:val="ListParagraph"/>
              <w:numPr>
                <w:ilvl w:val="1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Colchones</w:t>
            </w:r>
          </w:p>
          <w:p w14:paraId="350EF41A" w14:textId="09C605F7" w:rsidR="009031D8" w:rsidRDefault="009031D8" w:rsidP="00EA4AA0">
            <w:pPr>
              <w:pStyle w:val="ListParagraph"/>
              <w:numPr>
                <w:ilvl w:val="1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Colchonetas</w:t>
            </w:r>
          </w:p>
          <w:p w14:paraId="4642F4ED" w14:textId="77777777" w:rsidR="00FD24CE" w:rsidRDefault="00FD24CE" w:rsidP="00EA4AA0">
            <w:pPr>
              <w:pStyle w:val="ListParagraph"/>
              <w:numPr>
                <w:ilvl w:val="1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Sacos de dormir</w:t>
            </w:r>
          </w:p>
          <w:p w14:paraId="11FC06EF" w14:textId="77777777" w:rsidR="00FD24CE" w:rsidRDefault="009031D8" w:rsidP="00EA4AA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Refugio: </w:t>
            </w:r>
          </w:p>
          <w:p w14:paraId="4348B2F7" w14:textId="2D327F8A" w:rsidR="009031D8" w:rsidRDefault="009031D8" w:rsidP="00EA4AA0">
            <w:pPr>
              <w:pStyle w:val="ListParagraph"/>
              <w:numPr>
                <w:ilvl w:val="1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Tiendas de campaña, carpas, calentadores, generadores, linternas, pilas y baterías, etc.</w:t>
            </w:r>
          </w:p>
        </w:tc>
        <w:tc>
          <w:tcPr>
            <w:tcW w:w="2926" w:type="dxa"/>
          </w:tcPr>
          <w:p w14:paraId="5706962E" w14:textId="3C6C3DE9" w:rsidR="009031D8" w:rsidRDefault="009031D8" w:rsidP="00F60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1D8" w14:paraId="721C0C0B" w14:textId="77777777" w:rsidTr="0045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DFC6AC" w14:textId="7031FB43" w:rsidR="009031D8" w:rsidRDefault="009031D8" w:rsidP="00F60481">
            <w:r>
              <w:t>Otro material</w:t>
            </w:r>
          </w:p>
        </w:tc>
        <w:tc>
          <w:tcPr>
            <w:tcW w:w="4013" w:type="dxa"/>
          </w:tcPr>
          <w:p w14:paraId="7BEED4D4" w14:textId="77777777" w:rsidR="009031D8" w:rsidRDefault="009031D8" w:rsidP="00EA4AA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Vajilla desechable</w:t>
            </w:r>
          </w:p>
          <w:p w14:paraId="08CA1D3D" w14:textId="0D4F8743" w:rsidR="009031D8" w:rsidRDefault="009031D8" w:rsidP="00EA4AA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Comunicaciones: teléfonos móviles (nuevos y/o usados)</w:t>
            </w:r>
            <w:r w:rsidR="00847796">
              <w:t>, radios, portátiles, tabletas, etc.</w:t>
            </w:r>
          </w:p>
          <w:p w14:paraId="1AD5931F" w14:textId="6869A355" w:rsidR="00847796" w:rsidRDefault="00847796" w:rsidP="00EA4AA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Mochilas resistentes.</w:t>
            </w:r>
          </w:p>
        </w:tc>
        <w:tc>
          <w:tcPr>
            <w:tcW w:w="2926" w:type="dxa"/>
          </w:tcPr>
          <w:p w14:paraId="0E79CF8D" w14:textId="77777777" w:rsidR="009031D8" w:rsidRDefault="009031D8" w:rsidP="00F60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E26178" w14:textId="463B0A95" w:rsidR="000E6399" w:rsidRDefault="000E6399" w:rsidP="00F60481"/>
    <w:p w14:paraId="6211CE51" w14:textId="747B4E54" w:rsidR="00831FE9" w:rsidRDefault="00831FE9" w:rsidP="00F60481">
      <w:r>
        <w:t>Categorías de bienes según a quién van dirigidos: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56"/>
        <w:gridCol w:w="5508"/>
      </w:tblGrid>
      <w:tr w:rsidR="00831FE9" w14:paraId="310E9FD6" w14:textId="77777777" w:rsidTr="00831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644D54" w14:textId="01FBE6DB" w:rsidR="00831FE9" w:rsidRDefault="00831FE9" w:rsidP="00831FE9">
            <w:pPr>
              <w:jc w:val="center"/>
            </w:pPr>
            <w:r>
              <w:t>Categoría</w:t>
            </w:r>
          </w:p>
        </w:tc>
        <w:tc>
          <w:tcPr>
            <w:tcW w:w="5508" w:type="dxa"/>
          </w:tcPr>
          <w:p w14:paraId="31F7646A" w14:textId="1C7AE788" w:rsidR="00831FE9" w:rsidRDefault="00831FE9" w:rsidP="00831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 donar</w:t>
            </w:r>
          </w:p>
        </w:tc>
      </w:tr>
      <w:tr w:rsidR="00831FE9" w14:paraId="70BE949E" w14:textId="77777777" w:rsidTr="00831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16B195" w14:textId="737B540B" w:rsidR="00831FE9" w:rsidRDefault="00831FE9" w:rsidP="00F60481">
            <w:r>
              <w:t>Militares</w:t>
            </w:r>
          </w:p>
        </w:tc>
        <w:tc>
          <w:tcPr>
            <w:tcW w:w="5508" w:type="dxa"/>
          </w:tcPr>
          <w:p w14:paraId="16A756A1" w14:textId="77777777" w:rsidR="00831FE9" w:rsidRDefault="00831FE9" w:rsidP="00EA4AA0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FE9" w14:paraId="38E5E972" w14:textId="77777777" w:rsidTr="00831FE9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58701A" w14:textId="475F73B6" w:rsidR="00831FE9" w:rsidRDefault="00831FE9" w:rsidP="00F60481">
            <w:r>
              <w:t>Hombres de avanzada edad</w:t>
            </w:r>
          </w:p>
        </w:tc>
        <w:tc>
          <w:tcPr>
            <w:tcW w:w="5508" w:type="dxa"/>
          </w:tcPr>
          <w:p w14:paraId="0DD17548" w14:textId="77777777" w:rsidR="00831FE9" w:rsidRDefault="00831FE9" w:rsidP="00EA4AA0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FE9" w14:paraId="231B42BC" w14:textId="77777777" w:rsidTr="00831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39803F" w14:textId="4B5671E3" w:rsidR="00831FE9" w:rsidRDefault="00831FE9" w:rsidP="00F60481">
            <w:r>
              <w:t>Mujeres</w:t>
            </w:r>
          </w:p>
        </w:tc>
        <w:tc>
          <w:tcPr>
            <w:tcW w:w="5508" w:type="dxa"/>
          </w:tcPr>
          <w:p w14:paraId="23F9D5D1" w14:textId="77777777" w:rsidR="00831FE9" w:rsidRDefault="00831FE9" w:rsidP="00EA4AA0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FE9" w14:paraId="56900B6B" w14:textId="77777777" w:rsidTr="00831FE9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BDF3E" w14:textId="2584112B" w:rsidR="00831FE9" w:rsidRDefault="00831FE9" w:rsidP="00F60481">
            <w:r>
              <w:t>Niños</w:t>
            </w:r>
          </w:p>
        </w:tc>
        <w:tc>
          <w:tcPr>
            <w:tcW w:w="5508" w:type="dxa"/>
          </w:tcPr>
          <w:p w14:paraId="79102928" w14:textId="77777777" w:rsidR="00831FE9" w:rsidRDefault="00831FE9" w:rsidP="00EA4AA0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FE9" w14:paraId="483932B7" w14:textId="77777777" w:rsidTr="00831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12ED19" w14:textId="3B6D7E4B" w:rsidR="00831FE9" w:rsidRDefault="00831FE9" w:rsidP="00F60481">
            <w:r>
              <w:t>Adolescentes</w:t>
            </w:r>
          </w:p>
        </w:tc>
        <w:tc>
          <w:tcPr>
            <w:tcW w:w="5508" w:type="dxa"/>
          </w:tcPr>
          <w:p w14:paraId="441EC122" w14:textId="77777777" w:rsidR="00831FE9" w:rsidRDefault="00831FE9" w:rsidP="00EA4AA0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78D843" w14:textId="775D2E2F" w:rsidR="00831FE9" w:rsidRDefault="00831FE9" w:rsidP="00F60481"/>
    <w:p w14:paraId="3C99FB26" w14:textId="7A503194" w:rsidR="00B62695" w:rsidRPr="00960052" w:rsidRDefault="00B62695" w:rsidP="00B62695">
      <w:pPr>
        <w:pStyle w:val="Nivel2"/>
      </w:pPr>
      <w:r>
        <w:t>Instrucciones de recogida</w:t>
      </w:r>
    </w:p>
    <w:p w14:paraId="2456359B" w14:textId="3A3C7A02" w:rsidR="00B62695" w:rsidRDefault="00B62695" w:rsidP="00B62695">
      <w:r>
        <w:t>En la medida de lo posible, el material que se lleve a los puntos de recogida deberá</w:t>
      </w:r>
      <w:r>
        <w:t xml:space="preserve"> cumplir con las siguientes indicaciones:</w:t>
      </w:r>
    </w:p>
    <w:p w14:paraId="1A534411" w14:textId="77777777" w:rsidR="00B62695" w:rsidRDefault="00B62695" w:rsidP="00EA4AA0">
      <w:pPr>
        <w:pStyle w:val="ListParagraph"/>
        <w:numPr>
          <w:ilvl w:val="0"/>
          <w:numId w:val="26"/>
        </w:numPr>
      </w:pPr>
      <w:r>
        <w:t>Los materiales deberán estar en buen estado.</w:t>
      </w:r>
    </w:p>
    <w:p w14:paraId="15C326A4" w14:textId="58F23F47" w:rsidR="00B62695" w:rsidRDefault="00B62695" w:rsidP="00EA4AA0">
      <w:pPr>
        <w:pStyle w:val="ListParagraph"/>
        <w:numPr>
          <w:ilvl w:val="0"/>
          <w:numId w:val="26"/>
        </w:numPr>
      </w:pPr>
      <w:r>
        <w:lastRenderedPageBreak/>
        <w:t>El material deberá estar contenido en cajas con una pegatina exterior indicando</w:t>
      </w:r>
      <w:r>
        <w:t xml:space="preserve"> </w:t>
      </w:r>
      <w:r>
        <w:t>su contenido (descripción y cantidad), en español</w:t>
      </w:r>
      <w:r>
        <w:t>,</w:t>
      </w:r>
      <w:r>
        <w:t xml:space="preserve"> inglés</w:t>
      </w:r>
      <w:r>
        <w:t xml:space="preserve"> y, a ser posible, ruso o ucraniano</w:t>
      </w:r>
      <w:r>
        <w:t>.</w:t>
      </w:r>
    </w:p>
    <w:p w14:paraId="7AAE271C" w14:textId="7C391FDB" w:rsidR="00B62695" w:rsidRDefault="00B62695" w:rsidP="00EA4AA0">
      <w:pPr>
        <w:pStyle w:val="ListParagraph"/>
        <w:numPr>
          <w:ilvl w:val="0"/>
          <w:numId w:val="26"/>
        </w:numPr>
      </w:pPr>
      <w:r>
        <w:t>Etiquetar características especiales en la manipulación (frágil, peligroso,</w:t>
      </w:r>
      <w:r>
        <w:t xml:space="preserve"> etc.</w:t>
      </w:r>
      <w:r>
        <w:t>)</w:t>
      </w:r>
    </w:p>
    <w:p w14:paraId="36880268" w14:textId="073A4319" w:rsidR="00E454EA" w:rsidRDefault="00E454EA" w:rsidP="00EA4AA0">
      <w:pPr>
        <w:pStyle w:val="ListParagraph"/>
        <w:numPr>
          <w:ilvl w:val="0"/>
          <w:numId w:val="26"/>
        </w:numPr>
      </w:pPr>
      <w:r>
        <w:t>Material en cajas de cartón cerradas.</w:t>
      </w:r>
    </w:p>
    <w:p w14:paraId="1B646C2A" w14:textId="1BA20D8B" w:rsidR="00E454EA" w:rsidRDefault="00E454EA" w:rsidP="00EA4AA0">
      <w:pPr>
        <w:pStyle w:val="ListParagraph"/>
        <w:numPr>
          <w:ilvl w:val="0"/>
          <w:numId w:val="26"/>
        </w:numPr>
      </w:pPr>
      <w:r>
        <w:t xml:space="preserve">Los alimentos deberán estar en un formato no demasiado grande: cajas fáciles de </w:t>
      </w:r>
      <w:proofErr w:type="spellStart"/>
      <w:r>
        <w:t>paletizar</w:t>
      </w:r>
      <w:proofErr w:type="spellEnd"/>
      <w:r>
        <w:t>, transportar y que simplifiquen su reparto.</w:t>
      </w:r>
    </w:p>
    <w:p w14:paraId="061F4C98" w14:textId="311F0EC3" w:rsidR="00B62695" w:rsidRDefault="00B62695" w:rsidP="00EA4AA0">
      <w:pPr>
        <w:pStyle w:val="ListParagraph"/>
        <w:numPr>
          <w:ilvl w:val="0"/>
          <w:numId w:val="26"/>
        </w:numPr>
      </w:pPr>
      <w:r>
        <w:t>El reparto se va a llevar a cabo</w:t>
      </w:r>
    </w:p>
    <w:p w14:paraId="607DA713" w14:textId="612CD35F" w:rsidR="00B62695" w:rsidRDefault="00B62695" w:rsidP="00EA4AA0">
      <w:pPr>
        <w:pStyle w:val="ListParagraph"/>
        <w:numPr>
          <w:ilvl w:val="0"/>
          <w:numId w:val="27"/>
        </w:numPr>
      </w:pPr>
      <w:r>
        <w:t>Aportar documentación de material entregado</w:t>
      </w:r>
      <w:r w:rsidR="00E454EA">
        <w:t xml:space="preserve"> y</w:t>
      </w:r>
      <w:r>
        <w:t xml:space="preserve"> origen</w:t>
      </w:r>
      <w:r w:rsidR="00E454EA">
        <w:t>.</w:t>
      </w:r>
    </w:p>
    <w:p w14:paraId="0FB5D3AF" w14:textId="5A85F918" w:rsidR="00E454EA" w:rsidRDefault="00E454EA" w:rsidP="00EA4AA0">
      <w:pPr>
        <w:pStyle w:val="ListParagraph"/>
        <w:numPr>
          <w:ilvl w:val="0"/>
          <w:numId w:val="27"/>
        </w:numPr>
      </w:pPr>
      <w:r>
        <w:t>¿Kit de material de higiene?</w:t>
      </w:r>
    </w:p>
    <w:p w14:paraId="7B99CD6A" w14:textId="77777777" w:rsidR="00E454EA" w:rsidRDefault="00E454EA" w:rsidP="00E454EA"/>
    <w:p w14:paraId="5F5DAF38" w14:textId="4EF18CCD" w:rsidR="000E6399" w:rsidRPr="00A95B1A" w:rsidRDefault="000E6399" w:rsidP="000E6399">
      <w:pPr>
        <w:pStyle w:val="Instrucciones"/>
      </w:pPr>
      <w:r>
        <w:t>Gestión de Almacén</w:t>
      </w:r>
    </w:p>
    <w:p w14:paraId="1E96CC6C" w14:textId="6D64114F" w:rsidR="00960052" w:rsidRPr="00960052" w:rsidRDefault="00960052" w:rsidP="00960052">
      <w:pPr>
        <w:pStyle w:val="Nivel2"/>
      </w:pPr>
      <w:r>
        <w:t>Disposición del Almacén</w:t>
      </w:r>
    </w:p>
    <w:p w14:paraId="030EC93C" w14:textId="221328A7" w:rsidR="00EC3A87" w:rsidRDefault="00960052" w:rsidP="00EC3A87">
      <w:pPr>
        <w:pStyle w:val="BODY"/>
      </w:pPr>
      <w:r>
        <w:t>Se recomienda</w:t>
      </w:r>
      <w:r w:rsidR="00847796">
        <w:t>, p</w:t>
      </w:r>
      <w:r>
        <w:t>ara una gestión</w:t>
      </w:r>
      <w:r w:rsidR="00847796">
        <w:t xml:space="preserve"> más eficiente, dividir el almacén en</w:t>
      </w:r>
      <w:r>
        <w:t xml:space="preserve"> </w:t>
      </w:r>
      <w:r w:rsidR="00847796">
        <w:t>ár</w:t>
      </w:r>
      <w:r>
        <w:t>eas:</w:t>
      </w:r>
    </w:p>
    <w:p w14:paraId="607ECDDA" w14:textId="6ABC1B53" w:rsidR="00960052" w:rsidRDefault="00960052" w:rsidP="00EA4AA0">
      <w:pPr>
        <w:pStyle w:val="BODY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Área de recepción</w:t>
      </w:r>
      <w:r w:rsidR="00C35D8D">
        <w:rPr>
          <w:lang w:val="es-ES_tradnl"/>
        </w:rPr>
        <w:t>: donde se colocan las cajas y/o productos que se reciben de los centros de acopio. El objetivo es identificar, etiquetar y ordenar los materiales separándolos en secciones para su posterior procesamiento.</w:t>
      </w:r>
    </w:p>
    <w:p w14:paraId="0C2D8293" w14:textId="154383F9" w:rsidR="00960052" w:rsidRDefault="00960052" w:rsidP="00EA4AA0">
      <w:pPr>
        <w:pStyle w:val="BODY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Área de clasificación</w:t>
      </w:r>
      <w:r w:rsidR="00C35D8D">
        <w:rPr>
          <w:lang w:val="es-ES_tradnl"/>
        </w:rPr>
        <w:t>: se agrupan los productos por secciones.</w:t>
      </w:r>
    </w:p>
    <w:p w14:paraId="05CC52A9" w14:textId="7B24885C" w:rsidR="00960052" w:rsidRDefault="00960052" w:rsidP="00EA4AA0">
      <w:pPr>
        <w:pStyle w:val="BODY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Área de preparación de pedidos</w:t>
      </w:r>
      <w:r w:rsidR="00C35D8D">
        <w:rPr>
          <w:lang w:val="es-ES_tradnl"/>
        </w:rPr>
        <w:t>: dónde se realiza el empaquetado de los productos o su disposición en pallets para su transporte.</w:t>
      </w:r>
    </w:p>
    <w:p w14:paraId="065D7F8C" w14:textId="3EF89052" w:rsidR="00960052" w:rsidRDefault="00960052" w:rsidP="00EA4AA0">
      <w:pPr>
        <w:pStyle w:val="BODY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Área de almacenamiento</w:t>
      </w:r>
      <w:r w:rsidR="00C35D8D">
        <w:rPr>
          <w:lang w:val="es-ES_tradnl"/>
        </w:rPr>
        <w:t>: donde se almacenan, valga la redundancia, los productos dispuestos en pallets, a la espera de su transporte.</w:t>
      </w:r>
    </w:p>
    <w:p w14:paraId="6825B7E6" w14:textId="376D6726" w:rsidR="0047341B" w:rsidRDefault="0047341B" w:rsidP="0047341B">
      <w:pPr>
        <w:pStyle w:val="Nivel2"/>
      </w:pPr>
      <w:r>
        <w:t>Recepción de donaciones</w:t>
      </w:r>
    </w:p>
    <w:p w14:paraId="7B1AE52F" w14:textId="77777777" w:rsidR="0047341B" w:rsidRPr="00960052" w:rsidRDefault="0047341B" w:rsidP="0047341B">
      <w:pPr>
        <w:pStyle w:val="BODY"/>
      </w:pPr>
    </w:p>
    <w:p w14:paraId="31D9B85C" w14:textId="77777777" w:rsidR="00960052" w:rsidRDefault="00960052" w:rsidP="00EC3A87">
      <w:pPr>
        <w:pStyle w:val="BODY"/>
        <w:rPr>
          <w:lang w:val="es-ES_tradnl"/>
        </w:rPr>
      </w:pPr>
    </w:p>
    <w:p w14:paraId="41085907" w14:textId="0C44EBE2" w:rsidR="000E6399" w:rsidRPr="00A95B1A" w:rsidRDefault="000E6399" w:rsidP="000E6399">
      <w:pPr>
        <w:pStyle w:val="Instrucciones"/>
      </w:pPr>
      <w:r>
        <w:t>Gestión de Distribución</w:t>
      </w:r>
    </w:p>
    <w:p w14:paraId="755B49A7" w14:textId="44CB21C5" w:rsidR="0091513F" w:rsidRDefault="0091513F" w:rsidP="0091513F">
      <w:pPr>
        <w:pStyle w:val="Nivel2"/>
      </w:pPr>
      <w:r>
        <w:lastRenderedPageBreak/>
        <w:t>Gestión de transporte</w:t>
      </w:r>
    </w:p>
    <w:p w14:paraId="0061ED1C" w14:textId="47D208D6" w:rsidR="0091513F" w:rsidRDefault="0091513F" w:rsidP="0091513F">
      <w:pPr>
        <w:pStyle w:val="Nivel2"/>
      </w:pPr>
    </w:p>
    <w:p w14:paraId="5FA9E663" w14:textId="0CA5BD01" w:rsidR="0091513F" w:rsidRDefault="0091513F" w:rsidP="0091513F">
      <w:pPr>
        <w:pStyle w:val="Nivel2"/>
      </w:pPr>
      <w:r>
        <w:t>Gestión de entrega</w:t>
      </w:r>
    </w:p>
    <w:p w14:paraId="4D507A39" w14:textId="236DB2A7" w:rsidR="00847796" w:rsidRDefault="00847796" w:rsidP="0091513F">
      <w:pPr>
        <w:pStyle w:val="Nivel2"/>
      </w:pPr>
    </w:p>
    <w:p w14:paraId="2EE4BA7C" w14:textId="38FD6DFA" w:rsidR="00847796" w:rsidRDefault="00847796" w:rsidP="00847796">
      <w:pPr>
        <w:pStyle w:val="Instrucciones"/>
      </w:pPr>
      <w:r>
        <w:t>Procedimientos</w:t>
      </w:r>
    </w:p>
    <w:p w14:paraId="0D8409A0" w14:textId="1498DD21" w:rsidR="001A3259" w:rsidRPr="00AC48D7" w:rsidRDefault="001A3259" w:rsidP="001A3259">
      <w:pPr>
        <w:pStyle w:val="Nivel2"/>
      </w:pPr>
      <w:r>
        <w:t>Indicaciones</w:t>
      </w:r>
    </w:p>
    <w:p w14:paraId="0095CA71" w14:textId="20A263A0" w:rsidR="001A3259" w:rsidRDefault="001A3259" w:rsidP="00EA4AA0">
      <w:pPr>
        <w:pStyle w:val="BODY"/>
        <w:numPr>
          <w:ilvl w:val="0"/>
          <w:numId w:val="30"/>
        </w:numPr>
      </w:pPr>
      <w:r>
        <w:t>Los artículos se clasifican en categorías</w:t>
      </w:r>
      <w:r w:rsidR="00DB34CD">
        <w:t>.</w:t>
      </w:r>
    </w:p>
    <w:p w14:paraId="35B1F4C5" w14:textId="17408105" w:rsidR="001A3259" w:rsidRDefault="001A3259" w:rsidP="00EA4AA0">
      <w:pPr>
        <w:pStyle w:val="BODY"/>
        <w:numPr>
          <w:ilvl w:val="0"/>
          <w:numId w:val="30"/>
        </w:numPr>
      </w:pPr>
      <w:r>
        <w:t>Los artículos se empaquetan en cajas, a ser posible del mismo tamaño, según categorías</w:t>
      </w:r>
      <w:r w:rsidR="00DB34CD">
        <w:t>.</w:t>
      </w:r>
    </w:p>
    <w:p w14:paraId="0A9E37DB" w14:textId="66750F31" w:rsidR="001A3259" w:rsidRDefault="001A3259" w:rsidP="00EA4AA0">
      <w:pPr>
        <w:pStyle w:val="BODY"/>
        <w:numPr>
          <w:ilvl w:val="0"/>
          <w:numId w:val="30"/>
        </w:numPr>
      </w:pPr>
      <w:r>
        <w:t>Cada caja de artículos irá etiquetada con el contenido e indicaciones especiales de manipulación de la misma, si procede.</w:t>
      </w:r>
    </w:p>
    <w:p w14:paraId="31CAF83B" w14:textId="7ED890CB" w:rsidR="001A3259" w:rsidRDefault="001A3259" w:rsidP="00EA4AA0">
      <w:pPr>
        <w:pStyle w:val="BODY"/>
        <w:numPr>
          <w:ilvl w:val="0"/>
          <w:numId w:val="30"/>
        </w:numPr>
      </w:pPr>
      <w:r>
        <w:t>Los centros de acopio realizarán la labor de recogida y empaquetado de estas cajas.</w:t>
      </w:r>
    </w:p>
    <w:p w14:paraId="5537C83C" w14:textId="636E3DAA" w:rsidR="001A3259" w:rsidRDefault="001A3259" w:rsidP="00EA4AA0">
      <w:pPr>
        <w:pStyle w:val="BODY"/>
        <w:numPr>
          <w:ilvl w:val="0"/>
          <w:numId w:val="30"/>
        </w:numPr>
      </w:pPr>
      <w:r>
        <w:t>Los materiales se agruparán para su envío</w:t>
      </w:r>
      <w:r w:rsidR="00DB34CD">
        <w:t xml:space="preserve"> (mediante furgoneta, camioneta o camión) al almacén.</w:t>
      </w:r>
    </w:p>
    <w:p w14:paraId="0194640B" w14:textId="1B345335" w:rsidR="001A3259" w:rsidRDefault="001A3259" w:rsidP="00EA4AA0">
      <w:pPr>
        <w:pStyle w:val="BODY"/>
        <w:numPr>
          <w:ilvl w:val="0"/>
          <w:numId w:val="30"/>
        </w:numPr>
      </w:pPr>
      <w:r>
        <w:t>Los envíos de materiales de los centros de acopio al almacén irán acompañados de una ficha que indica el contenido del envío.</w:t>
      </w:r>
    </w:p>
    <w:p w14:paraId="4168CAFB" w14:textId="684A6ECA" w:rsidR="00DB34CD" w:rsidRDefault="00DB34CD" w:rsidP="00EA4AA0">
      <w:pPr>
        <w:pStyle w:val="BODY"/>
        <w:numPr>
          <w:ilvl w:val="0"/>
          <w:numId w:val="30"/>
        </w:numPr>
      </w:pPr>
      <w:r>
        <w:t>**</w:t>
      </w:r>
    </w:p>
    <w:p w14:paraId="2CB46221" w14:textId="7EE70AC9" w:rsidR="00300F6C" w:rsidRPr="00AC48D7" w:rsidRDefault="00300F6C" w:rsidP="00300F6C">
      <w:pPr>
        <w:pStyle w:val="Nivel2"/>
      </w:pPr>
      <w:r>
        <w:lastRenderedPageBreak/>
        <w:t>Recepción de donativos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134"/>
        <w:gridCol w:w="2552"/>
        <w:gridCol w:w="5091"/>
      </w:tblGrid>
      <w:tr w:rsidR="00300F6C" w14:paraId="0E3AB0A2" w14:textId="77777777" w:rsidTr="0030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1ED10C9" w14:textId="37BDAF9D" w:rsidR="00300F6C" w:rsidRDefault="00300F6C" w:rsidP="00300F6C">
            <w:pPr>
              <w:pStyle w:val="Nivel2"/>
            </w:pPr>
            <w:r>
              <w:t>Paso</w:t>
            </w:r>
          </w:p>
        </w:tc>
        <w:tc>
          <w:tcPr>
            <w:tcW w:w="2552" w:type="dxa"/>
          </w:tcPr>
          <w:p w14:paraId="67D6B6D9" w14:textId="4165732A" w:rsidR="00300F6C" w:rsidRDefault="00300F6C" w:rsidP="00300F6C">
            <w:pPr>
              <w:pStyle w:val="Nive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5091" w:type="dxa"/>
          </w:tcPr>
          <w:p w14:paraId="333187FD" w14:textId="2CBB4E8F" w:rsidR="00300F6C" w:rsidRDefault="00300F6C" w:rsidP="00300F6C">
            <w:pPr>
              <w:pStyle w:val="Nive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</w:t>
            </w:r>
          </w:p>
        </w:tc>
      </w:tr>
      <w:tr w:rsidR="00300F6C" w14:paraId="494353EA" w14:textId="77777777" w:rsidTr="0030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6262815" w14:textId="28C1A06A" w:rsidR="00300F6C" w:rsidRDefault="00300F6C" w:rsidP="00300F6C">
            <w:pPr>
              <w:pStyle w:val="Nivel2"/>
            </w:pPr>
            <w:r>
              <w:t>1</w:t>
            </w:r>
          </w:p>
        </w:tc>
        <w:tc>
          <w:tcPr>
            <w:tcW w:w="2552" w:type="dxa"/>
          </w:tcPr>
          <w:p w14:paraId="7C96E168" w14:textId="73A81948" w:rsidR="00300F6C" w:rsidRDefault="00300F6C" w:rsidP="00300F6C">
            <w:pPr>
              <w:pStyle w:val="Nive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Donante</w:t>
            </w:r>
          </w:p>
        </w:tc>
        <w:tc>
          <w:tcPr>
            <w:tcW w:w="5091" w:type="dxa"/>
          </w:tcPr>
          <w:p w14:paraId="43525994" w14:textId="2BAC5A59" w:rsidR="00300F6C" w:rsidRDefault="00300F6C" w:rsidP="00EA4AA0">
            <w:pPr>
              <w:pStyle w:val="BODY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Compra y/o elaboración del paquete de materiales a donar</w:t>
            </w:r>
          </w:p>
        </w:tc>
      </w:tr>
      <w:tr w:rsidR="00300F6C" w14:paraId="7E03CB1A" w14:textId="77777777" w:rsidTr="00300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46E98FC" w14:textId="12DEDB64" w:rsidR="00300F6C" w:rsidRDefault="00300F6C" w:rsidP="00300F6C">
            <w:pPr>
              <w:pStyle w:val="Nivel2"/>
            </w:pPr>
            <w:r>
              <w:t>2</w:t>
            </w:r>
          </w:p>
        </w:tc>
        <w:tc>
          <w:tcPr>
            <w:tcW w:w="2552" w:type="dxa"/>
          </w:tcPr>
          <w:p w14:paraId="36F706FC" w14:textId="18AE7F50" w:rsidR="00300F6C" w:rsidRDefault="00300F6C" w:rsidP="00300F6C">
            <w:pPr>
              <w:pStyle w:val="Nive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Centro de acopio</w:t>
            </w:r>
          </w:p>
        </w:tc>
        <w:tc>
          <w:tcPr>
            <w:tcW w:w="5091" w:type="dxa"/>
          </w:tcPr>
          <w:p w14:paraId="7CBEFBF6" w14:textId="36E59C7B" w:rsidR="00300F6C" w:rsidRDefault="00300F6C" w:rsidP="00EA4AA0">
            <w:pPr>
              <w:pStyle w:val="BODY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Recepción de los bienes por parte del donante</w:t>
            </w:r>
            <w:r w:rsidR="001A3259">
              <w:t>.</w:t>
            </w:r>
          </w:p>
          <w:p w14:paraId="096428E1" w14:textId="5D7A463E" w:rsidR="00786B9B" w:rsidRDefault="00786B9B" w:rsidP="00EA4AA0">
            <w:pPr>
              <w:pStyle w:val="BODY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Rellenar el comprobante de recepción de donaciones</w:t>
            </w:r>
            <w:r w:rsidR="001A3259">
              <w:t>.</w:t>
            </w:r>
          </w:p>
          <w:p w14:paraId="531018CE" w14:textId="38CE4D5A" w:rsidR="00786B9B" w:rsidRDefault="00786B9B" w:rsidP="00EA4AA0">
            <w:pPr>
              <w:pStyle w:val="BODY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Comprobación del estado del material</w:t>
            </w:r>
            <w:r w:rsidR="001A3259">
              <w:t>.</w:t>
            </w:r>
          </w:p>
          <w:p w14:paraId="7E364BA1" w14:textId="6A89855E" w:rsidR="00786B9B" w:rsidRDefault="00786B9B" w:rsidP="00EA4AA0">
            <w:pPr>
              <w:pStyle w:val="BODY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Desglose del paquete recibido del donante en categorías</w:t>
            </w:r>
            <w:r w:rsidR="001A3259">
              <w:t>.</w:t>
            </w:r>
          </w:p>
          <w:p w14:paraId="646C665D" w14:textId="5BEE92FB" w:rsidR="00786B9B" w:rsidRDefault="00786B9B" w:rsidP="00EA4AA0">
            <w:pPr>
              <w:pStyle w:val="BODY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Empaquetado del material, acorde a las categorías establecidas</w:t>
            </w:r>
            <w:r w:rsidR="001A3259">
              <w:t>.</w:t>
            </w:r>
          </w:p>
          <w:p w14:paraId="54756DFC" w14:textId="77777777" w:rsidR="00786B9B" w:rsidRDefault="00786B9B" w:rsidP="00EA4AA0">
            <w:pPr>
              <w:pStyle w:val="BODY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Etiquetar la caja de materiales: contenido e indicaciones de manipulación.</w:t>
            </w:r>
          </w:p>
          <w:p w14:paraId="3DD3B642" w14:textId="49DA6F59" w:rsidR="001A3259" w:rsidRDefault="001A3259" w:rsidP="00EA4AA0">
            <w:pPr>
              <w:pStyle w:val="BODY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Rellenar ficha de salida de artículos o cajas.</w:t>
            </w:r>
          </w:p>
        </w:tc>
      </w:tr>
      <w:tr w:rsidR="00300F6C" w14:paraId="69C7D169" w14:textId="77777777" w:rsidTr="0030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9D13D83" w14:textId="2E4039CE" w:rsidR="00300F6C" w:rsidRDefault="00300F6C" w:rsidP="00300F6C">
            <w:pPr>
              <w:pStyle w:val="Nivel2"/>
            </w:pPr>
            <w:r>
              <w:t>3</w:t>
            </w:r>
          </w:p>
        </w:tc>
        <w:tc>
          <w:tcPr>
            <w:tcW w:w="2552" w:type="dxa"/>
          </w:tcPr>
          <w:p w14:paraId="7293AF6F" w14:textId="29AFE6AE" w:rsidR="00300F6C" w:rsidRDefault="00300F6C" w:rsidP="00300F6C">
            <w:pPr>
              <w:pStyle w:val="Nive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Almacén</w:t>
            </w:r>
          </w:p>
        </w:tc>
        <w:tc>
          <w:tcPr>
            <w:tcW w:w="5091" w:type="dxa"/>
          </w:tcPr>
          <w:p w14:paraId="1B3C9C52" w14:textId="77777777" w:rsidR="00300F6C" w:rsidRDefault="00DB34CD" w:rsidP="00EA4AA0">
            <w:pPr>
              <w:pStyle w:val="BODY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Recepción de los envíos.</w:t>
            </w:r>
          </w:p>
          <w:p w14:paraId="71B8DA58" w14:textId="77777777" w:rsidR="00DB34CD" w:rsidRDefault="00DB34CD" w:rsidP="00EA4AA0">
            <w:pPr>
              <w:pStyle w:val="BODY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 del contenido, comparándolo con la ficha de envío.</w:t>
            </w:r>
          </w:p>
          <w:p w14:paraId="149E64DE" w14:textId="77777777" w:rsidR="00DB34CD" w:rsidRDefault="00DB34CD" w:rsidP="00EA4AA0">
            <w:pPr>
              <w:pStyle w:val="BODY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Agrupar bienes en secciones o categorías.</w:t>
            </w:r>
          </w:p>
          <w:p w14:paraId="3831D7B5" w14:textId="77777777" w:rsidR="00DB34CD" w:rsidRDefault="00DB34CD" w:rsidP="00EA4AA0">
            <w:pPr>
              <w:pStyle w:val="BODY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Preparación de pedidos en </w:t>
            </w:r>
            <w:proofErr w:type="spellStart"/>
            <w:r>
              <w:t>palets</w:t>
            </w:r>
            <w:proofErr w:type="spellEnd"/>
            <w:r>
              <w:t>,**</w:t>
            </w:r>
          </w:p>
          <w:p w14:paraId="26BE336E" w14:textId="24819B6C" w:rsidR="00DB34CD" w:rsidRDefault="00DB34CD" w:rsidP="00EA4AA0">
            <w:pPr>
              <w:pStyle w:val="BODY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Almacenar </w:t>
            </w:r>
            <w:proofErr w:type="spellStart"/>
            <w:r>
              <w:t>palets</w:t>
            </w:r>
            <w:proofErr w:type="spellEnd"/>
            <w:r>
              <w:t xml:space="preserve"> para su posterior recogida por parte de un camión</w:t>
            </w:r>
          </w:p>
        </w:tc>
      </w:tr>
    </w:tbl>
    <w:p w14:paraId="18687941" w14:textId="77777777" w:rsidR="00300F6C" w:rsidRDefault="00300F6C" w:rsidP="00300F6C">
      <w:pPr>
        <w:pStyle w:val="Nivel2"/>
      </w:pPr>
    </w:p>
    <w:p w14:paraId="74005E64" w14:textId="3A06228E" w:rsidR="00300F6C" w:rsidRPr="00AC48D7" w:rsidRDefault="00300F6C" w:rsidP="00300F6C">
      <w:pPr>
        <w:pStyle w:val="Nivel2"/>
      </w:pPr>
      <w:r>
        <w:t>Empaquetado y envío de bienes</w:t>
      </w:r>
    </w:p>
    <w:p w14:paraId="4D320C93" w14:textId="77777777" w:rsidR="00300F6C" w:rsidRDefault="00300F6C" w:rsidP="00300F6C">
      <w:pPr>
        <w:pStyle w:val="BODY"/>
      </w:pPr>
      <w:r>
        <w:t>La comunicación externa…</w:t>
      </w:r>
    </w:p>
    <w:p w14:paraId="426B7142" w14:textId="77777777" w:rsidR="00847796" w:rsidRPr="00960052" w:rsidRDefault="00847796" w:rsidP="0091513F">
      <w:pPr>
        <w:pStyle w:val="Nivel2"/>
      </w:pPr>
    </w:p>
    <w:p w14:paraId="392AFBBD" w14:textId="4B19FEE3" w:rsidR="000E6399" w:rsidRDefault="000E6399" w:rsidP="00EC3A87">
      <w:pPr>
        <w:pStyle w:val="BODY"/>
        <w:rPr>
          <w:lang w:val="es-ES_tradnl"/>
        </w:rPr>
      </w:pPr>
    </w:p>
    <w:p w14:paraId="47BE1E8F" w14:textId="477B5BB3" w:rsidR="008A7ABB" w:rsidRDefault="000E6399" w:rsidP="004540B4">
      <w:pPr>
        <w:pStyle w:val="Instrucciones"/>
      </w:pPr>
      <w:r>
        <w:lastRenderedPageBreak/>
        <w:t>Actividades de Soporte</w:t>
      </w:r>
    </w:p>
    <w:p w14:paraId="5E590471" w14:textId="2D0D5CA1" w:rsidR="00AC48D7" w:rsidRPr="00AC48D7" w:rsidRDefault="0091513F" w:rsidP="0091513F">
      <w:pPr>
        <w:pStyle w:val="Nivel2"/>
      </w:pPr>
      <w:r>
        <w:t>Comunicación</w:t>
      </w:r>
    </w:p>
    <w:p w14:paraId="1AE4BA49" w14:textId="3640031A" w:rsidR="00AC48D7" w:rsidRDefault="00AC48D7" w:rsidP="00AC48D7">
      <w:pPr>
        <w:pStyle w:val="BODY"/>
      </w:pPr>
      <w:r>
        <w:t>La comunicación externa…</w:t>
      </w:r>
    </w:p>
    <w:p w14:paraId="3667E059" w14:textId="3FA793FA" w:rsidR="003D5F0A" w:rsidRPr="00960052" w:rsidRDefault="0091513F" w:rsidP="0091513F">
      <w:pPr>
        <w:pStyle w:val="Nivel2"/>
      </w:pPr>
      <w:r>
        <w:t>Gestión de voluntarios</w:t>
      </w:r>
    </w:p>
    <w:p w14:paraId="6279B379" w14:textId="32A41B32" w:rsidR="004540B4" w:rsidRPr="004540B4" w:rsidRDefault="003D5F0A" w:rsidP="004540B4">
      <w:pPr>
        <w:pStyle w:val="BODY"/>
      </w:pPr>
      <w:r>
        <w:t xml:space="preserve">Un aspecto de vital importancia en la campaña de atención humanitaria es la actuación de voluntarios. Se debe prestar especial atención a la coordinación de los voluntarios para conseguir la mayoría </w:t>
      </w:r>
      <w:r w:rsidR="00AC48D7">
        <w:t>eficacia posible de la campaña.</w:t>
      </w:r>
    </w:p>
    <w:p w14:paraId="725174CF" w14:textId="77777777" w:rsidR="008A7ABB" w:rsidRPr="000A6216" w:rsidRDefault="008A7ABB" w:rsidP="000A6216">
      <w:pPr>
        <w:pStyle w:val="aP-Respuesta-Titulo"/>
      </w:pPr>
    </w:p>
    <w:sectPr w:rsidR="008A7ABB" w:rsidRPr="000A6216" w:rsidSect="009D7E0C">
      <w:footerReference w:type="default" r:id="rId8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2DED8" w14:textId="77777777" w:rsidR="00EA4AA0" w:rsidRDefault="00EA4AA0" w:rsidP="004F27D4">
      <w:r>
        <w:separator/>
      </w:r>
    </w:p>
  </w:endnote>
  <w:endnote w:type="continuationSeparator" w:id="0">
    <w:p w14:paraId="09C7D843" w14:textId="77777777" w:rsidR="00EA4AA0" w:rsidRDefault="00EA4AA0" w:rsidP="004F2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D0910" w14:textId="5B2588C7" w:rsidR="002367F2" w:rsidRPr="00880215" w:rsidRDefault="002367F2" w:rsidP="00880215">
    <w:pPr>
      <w:pStyle w:val="Footer"/>
    </w:pPr>
    <w:r w:rsidRPr="00AA40C2">
      <w:fldChar w:fldCharType="begin"/>
    </w:r>
    <w:r w:rsidRPr="00AA40C2">
      <w:instrText>PAGE   \* MERGEFORMAT</w:instrText>
    </w:r>
    <w:r w:rsidRPr="00AA40C2">
      <w:fldChar w:fldCharType="separate"/>
    </w:r>
    <w:r w:rsidR="00C323AA">
      <w:rPr>
        <w:noProof/>
      </w:rPr>
      <w:t>4</w:t>
    </w:r>
    <w:r w:rsidRPr="00AA40C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89A8A" w14:textId="77777777" w:rsidR="00EA4AA0" w:rsidRDefault="00EA4AA0" w:rsidP="004F27D4">
      <w:r>
        <w:separator/>
      </w:r>
    </w:p>
  </w:footnote>
  <w:footnote w:type="continuationSeparator" w:id="0">
    <w:p w14:paraId="2C4B82C9" w14:textId="77777777" w:rsidR="00EA4AA0" w:rsidRDefault="00EA4AA0" w:rsidP="004F2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275A"/>
    <w:multiLevelType w:val="hybridMultilevel"/>
    <w:tmpl w:val="BA9C7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44C78"/>
    <w:multiLevelType w:val="hybridMultilevel"/>
    <w:tmpl w:val="9998F0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6C3446"/>
    <w:multiLevelType w:val="hybridMultilevel"/>
    <w:tmpl w:val="D792B896"/>
    <w:lvl w:ilvl="0" w:tplc="E3968A5C">
      <w:start w:val="1"/>
      <w:numFmt w:val="lowerLetter"/>
      <w:pStyle w:val="Listas-A3"/>
      <w:lvlText w:val="%1)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5307DC2"/>
    <w:multiLevelType w:val="hybridMultilevel"/>
    <w:tmpl w:val="FDFAE4D4"/>
    <w:lvl w:ilvl="0" w:tplc="1D664F18">
      <w:start w:val="1"/>
      <w:numFmt w:val="bullet"/>
      <w:pStyle w:val="Cell-List-Boli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67E2E"/>
    <w:multiLevelType w:val="hybridMultilevel"/>
    <w:tmpl w:val="6E8C930C"/>
    <w:lvl w:ilvl="0" w:tplc="C6765942">
      <w:start w:val="1"/>
      <w:numFmt w:val="lowerLetter"/>
      <w:pStyle w:val="aP-Respuesta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42B79"/>
    <w:multiLevelType w:val="hybridMultilevel"/>
    <w:tmpl w:val="87EC01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054997"/>
    <w:multiLevelType w:val="hybridMultilevel"/>
    <w:tmpl w:val="685890A0"/>
    <w:lvl w:ilvl="0" w:tplc="F1F8435C">
      <w:start w:val="1"/>
      <w:numFmt w:val="decimal"/>
      <w:pStyle w:val="Listas-3N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372BF"/>
    <w:multiLevelType w:val="hybridMultilevel"/>
    <w:tmpl w:val="C6727CDA"/>
    <w:lvl w:ilvl="0" w:tplc="396E7DD0">
      <w:start w:val="1"/>
      <w:numFmt w:val="lowerLetter"/>
      <w:pStyle w:val="LISTAS-A"/>
      <w:lvlText w:val="%1)"/>
      <w:lvlJc w:val="left"/>
      <w:pPr>
        <w:ind w:left="398" w:hanging="360"/>
      </w:pPr>
    </w:lvl>
    <w:lvl w:ilvl="1" w:tplc="2C0A0019">
      <w:start w:val="1"/>
      <w:numFmt w:val="lowerLetter"/>
      <w:lvlText w:val="%2."/>
      <w:lvlJc w:val="left"/>
      <w:pPr>
        <w:ind w:left="1118" w:hanging="360"/>
      </w:pPr>
    </w:lvl>
    <w:lvl w:ilvl="2" w:tplc="2C0A001B" w:tentative="1">
      <w:start w:val="1"/>
      <w:numFmt w:val="lowerRoman"/>
      <w:lvlText w:val="%3."/>
      <w:lvlJc w:val="right"/>
      <w:pPr>
        <w:ind w:left="1838" w:hanging="180"/>
      </w:pPr>
    </w:lvl>
    <w:lvl w:ilvl="3" w:tplc="2C0A000F" w:tentative="1">
      <w:start w:val="1"/>
      <w:numFmt w:val="decimal"/>
      <w:lvlText w:val="%4."/>
      <w:lvlJc w:val="left"/>
      <w:pPr>
        <w:ind w:left="2558" w:hanging="360"/>
      </w:pPr>
    </w:lvl>
    <w:lvl w:ilvl="4" w:tplc="2C0A0019" w:tentative="1">
      <w:start w:val="1"/>
      <w:numFmt w:val="lowerLetter"/>
      <w:lvlText w:val="%5."/>
      <w:lvlJc w:val="left"/>
      <w:pPr>
        <w:ind w:left="3278" w:hanging="360"/>
      </w:pPr>
    </w:lvl>
    <w:lvl w:ilvl="5" w:tplc="2C0A001B" w:tentative="1">
      <w:start w:val="1"/>
      <w:numFmt w:val="lowerRoman"/>
      <w:lvlText w:val="%6."/>
      <w:lvlJc w:val="right"/>
      <w:pPr>
        <w:ind w:left="3998" w:hanging="180"/>
      </w:pPr>
    </w:lvl>
    <w:lvl w:ilvl="6" w:tplc="2C0A000F" w:tentative="1">
      <w:start w:val="1"/>
      <w:numFmt w:val="decimal"/>
      <w:lvlText w:val="%7."/>
      <w:lvlJc w:val="left"/>
      <w:pPr>
        <w:ind w:left="4718" w:hanging="360"/>
      </w:pPr>
    </w:lvl>
    <w:lvl w:ilvl="7" w:tplc="2C0A0019" w:tentative="1">
      <w:start w:val="1"/>
      <w:numFmt w:val="lowerLetter"/>
      <w:lvlText w:val="%8."/>
      <w:lvlJc w:val="left"/>
      <w:pPr>
        <w:ind w:left="5438" w:hanging="360"/>
      </w:pPr>
    </w:lvl>
    <w:lvl w:ilvl="8" w:tplc="2C0A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8" w15:restartNumberingAfterBreak="0">
    <w:nsid w:val="22C92FC5"/>
    <w:multiLevelType w:val="hybridMultilevel"/>
    <w:tmpl w:val="6AFCB4A2"/>
    <w:lvl w:ilvl="0" w:tplc="2B1E869A">
      <w:start w:val="1"/>
      <w:numFmt w:val="decimal"/>
      <w:pStyle w:val="Listas-2N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1264C"/>
    <w:multiLevelType w:val="hybridMultilevel"/>
    <w:tmpl w:val="CB726A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3C3514"/>
    <w:multiLevelType w:val="hybridMultilevel"/>
    <w:tmpl w:val="060A25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A11930"/>
    <w:multiLevelType w:val="hybridMultilevel"/>
    <w:tmpl w:val="549EC71C"/>
    <w:lvl w:ilvl="0" w:tplc="355A1EC8">
      <w:start w:val="1"/>
      <w:numFmt w:val="decimal"/>
      <w:pStyle w:val="LISTASN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C974E9"/>
    <w:multiLevelType w:val="hybridMultilevel"/>
    <w:tmpl w:val="E54C104E"/>
    <w:lvl w:ilvl="0" w:tplc="EB06E948">
      <w:start w:val="1"/>
      <w:numFmt w:val="lowerLetter"/>
      <w:pStyle w:val="Listas-A1"/>
      <w:lvlText w:val="%1)"/>
      <w:lvlJc w:val="left"/>
      <w:pPr>
        <w:ind w:left="70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D04E0"/>
    <w:multiLevelType w:val="hybridMultilevel"/>
    <w:tmpl w:val="BEEE58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A8760D"/>
    <w:multiLevelType w:val="hybridMultilevel"/>
    <w:tmpl w:val="D04ED7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204657"/>
    <w:multiLevelType w:val="hybridMultilevel"/>
    <w:tmpl w:val="E87CA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3392D"/>
    <w:multiLevelType w:val="hybridMultilevel"/>
    <w:tmpl w:val="129C698E"/>
    <w:lvl w:ilvl="0" w:tplc="0492AADC">
      <w:start w:val="1"/>
      <w:numFmt w:val="decimal"/>
      <w:pStyle w:val="TABLA"/>
      <w:lvlText w:val="Tabla %1."/>
      <w:lvlJc w:val="center"/>
      <w:pPr>
        <w:ind w:left="720" w:hanging="360"/>
      </w:pPr>
      <w:rPr>
        <w:rFonts w:ascii="Arial" w:hAnsi="Arial" w:hint="default"/>
        <w:b/>
        <w:i/>
        <w:color w:val="0066B3"/>
        <w:sz w:val="20"/>
        <w:lang w:val="es-ES_tradn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52428"/>
    <w:multiLevelType w:val="hybridMultilevel"/>
    <w:tmpl w:val="9B4EAE30"/>
    <w:styleLink w:val="Estiloimportado121"/>
    <w:lvl w:ilvl="0" w:tplc="F704D69A">
      <w:start w:val="1"/>
      <w:numFmt w:val="decimal"/>
      <w:pStyle w:val="aPREGUNTA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73992"/>
    <w:multiLevelType w:val="hybridMultilevel"/>
    <w:tmpl w:val="5C12A10E"/>
    <w:lvl w:ilvl="0" w:tplc="FCC48F60">
      <w:start w:val="1"/>
      <w:numFmt w:val="decimal"/>
      <w:pStyle w:val="FIGURA"/>
      <w:lvlText w:val="Figura %1."/>
      <w:lvlJc w:val="center"/>
      <w:pPr>
        <w:ind w:left="360" w:hanging="360"/>
      </w:pPr>
      <w:rPr>
        <w:rFonts w:ascii="Arial" w:hAnsi="Arial" w:hint="default"/>
        <w:b/>
        <w:i/>
        <w:color w:val="0066B3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F4EDF"/>
    <w:multiLevelType w:val="hybridMultilevel"/>
    <w:tmpl w:val="453A5480"/>
    <w:lvl w:ilvl="0" w:tplc="02385C08">
      <w:start w:val="1"/>
      <w:numFmt w:val="bullet"/>
      <w:pStyle w:val="aP-Razon-Bolitas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67D6E0B"/>
    <w:multiLevelType w:val="hybridMultilevel"/>
    <w:tmpl w:val="4C443172"/>
    <w:lvl w:ilvl="0" w:tplc="6884F5B4">
      <w:start w:val="1"/>
      <w:numFmt w:val="upperRoman"/>
      <w:pStyle w:val="aRoman"/>
      <w:lvlText w:val="%1."/>
      <w:lvlJc w:val="righ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30029F"/>
    <w:multiLevelType w:val="hybridMultilevel"/>
    <w:tmpl w:val="3AF2A6D0"/>
    <w:lvl w:ilvl="0" w:tplc="FFA867E6">
      <w:start w:val="1"/>
      <w:numFmt w:val="decimal"/>
      <w:pStyle w:val="Listas-1N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85EFC"/>
    <w:multiLevelType w:val="hybridMultilevel"/>
    <w:tmpl w:val="3E68A88C"/>
    <w:lvl w:ilvl="0" w:tplc="70C82CB4">
      <w:start w:val="1"/>
      <w:numFmt w:val="lowerLetter"/>
      <w:pStyle w:val="Listas-A2"/>
      <w:lvlText w:val="%1)"/>
      <w:lvlJc w:val="left"/>
      <w:pPr>
        <w:ind w:left="10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C0A0019" w:tentative="1">
      <w:start w:val="1"/>
      <w:numFmt w:val="lowerLetter"/>
      <w:lvlText w:val="%2."/>
      <w:lvlJc w:val="left"/>
      <w:pPr>
        <w:ind w:left="1760" w:hanging="360"/>
      </w:pPr>
    </w:lvl>
    <w:lvl w:ilvl="2" w:tplc="2C0A001B" w:tentative="1">
      <w:start w:val="1"/>
      <w:numFmt w:val="lowerRoman"/>
      <w:lvlText w:val="%3."/>
      <w:lvlJc w:val="right"/>
      <w:pPr>
        <w:ind w:left="2480" w:hanging="180"/>
      </w:pPr>
    </w:lvl>
    <w:lvl w:ilvl="3" w:tplc="2C0A000F" w:tentative="1">
      <w:start w:val="1"/>
      <w:numFmt w:val="decimal"/>
      <w:lvlText w:val="%4."/>
      <w:lvlJc w:val="left"/>
      <w:pPr>
        <w:ind w:left="3200" w:hanging="360"/>
      </w:pPr>
    </w:lvl>
    <w:lvl w:ilvl="4" w:tplc="2C0A0019" w:tentative="1">
      <w:start w:val="1"/>
      <w:numFmt w:val="lowerLetter"/>
      <w:lvlText w:val="%5."/>
      <w:lvlJc w:val="left"/>
      <w:pPr>
        <w:ind w:left="3920" w:hanging="360"/>
      </w:pPr>
    </w:lvl>
    <w:lvl w:ilvl="5" w:tplc="2C0A001B" w:tentative="1">
      <w:start w:val="1"/>
      <w:numFmt w:val="lowerRoman"/>
      <w:lvlText w:val="%6."/>
      <w:lvlJc w:val="right"/>
      <w:pPr>
        <w:ind w:left="4640" w:hanging="180"/>
      </w:pPr>
    </w:lvl>
    <w:lvl w:ilvl="6" w:tplc="2C0A000F" w:tentative="1">
      <w:start w:val="1"/>
      <w:numFmt w:val="decimal"/>
      <w:lvlText w:val="%7."/>
      <w:lvlJc w:val="left"/>
      <w:pPr>
        <w:ind w:left="5360" w:hanging="360"/>
      </w:pPr>
    </w:lvl>
    <w:lvl w:ilvl="7" w:tplc="2C0A0019" w:tentative="1">
      <w:start w:val="1"/>
      <w:numFmt w:val="lowerLetter"/>
      <w:lvlText w:val="%8."/>
      <w:lvlJc w:val="left"/>
      <w:pPr>
        <w:ind w:left="6080" w:hanging="360"/>
      </w:pPr>
    </w:lvl>
    <w:lvl w:ilvl="8" w:tplc="2C0A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 w15:restartNumberingAfterBreak="0">
    <w:nsid w:val="5EB34CB2"/>
    <w:multiLevelType w:val="hybridMultilevel"/>
    <w:tmpl w:val="35AC68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29B2D0C"/>
    <w:multiLevelType w:val="hybridMultilevel"/>
    <w:tmpl w:val="340E4CA2"/>
    <w:lvl w:ilvl="0" w:tplc="6080960A">
      <w:start w:val="1"/>
      <w:numFmt w:val="decimal"/>
      <w:pStyle w:val="Bibliografia"/>
      <w:lvlText w:val="[%1]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4228E"/>
    <w:multiLevelType w:val="hybridMultilevel"/>
    <w:tmpl w:val="1C240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265D3E"/>
    <w:multiLevelType w:val="hybridMultilevel"/>
    <w:tmpl w:val="75C8D7B0"/>
    <w:lvl w:ilvl="0" w:tplc="06DA221E">
      <w:start w:val="1"/>
      <w:numFmt w:val="bullet"/>
      <w:pStyle w:val="bxGuiones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6C42C9"/>
    <w:multiLevelType w:val="hybridMultilevel"/>
    <w:tmpl w:val="C52488C6"/>
    <w:lvl w:ilvl="0" w:tplc="74F8D2DA">
      <w:start w:val="1"/>
      <w:numFmt w:val="bullet"/>
      <w:pStyle w:val="Boli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17DB2"/>
    <w:multiLevelType w:val="hybridMultilevel"/>
    <w:tmpl w:val="BE28BF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8D14F2"/>
    <w:multiLevelType w:val="hybridMultilevel"/>
    <w:tmpl w:val="58AE7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AB1211"/>
    <w:multiLevelType w:val="hybridMultilevel"/>
    <w:tmpl w:val="ADEE0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18"/>
  </w:num>
  <w:num w:numId="5">
    <w:abstractNumId w:val="19"/>
  </w:num>
  <w:num w:numId="6">
    <w:abstractNumId w:val="27"/>
  </w:num>
  <w:num w:numId="7">
    <w:abstractNumId w:val="12"/>
  </w:num>
  <w:num w:numId="8">
    <w:abstractNumId w:val="7"/>
  </w:num>
  <w:num w:numId="9">
    <w:abstractNumId w:val="21"/>
  </w:num>
  <w:num w:numId="10">
    <w:abstractNumId w:val="8"/>
  </w:num>
  <w:num w:numId="11">
    <w:abstractNumId w:val="6"/>
  </w:num>
  <w:num w:numId="12">
    <w:abstractNumId w:val="22"/>
  </w:num>
  <w:num w:numId="13">
    <w:abstractNumId w:val="2"/>
  </w:num>
  <w:num w:numId="14">
    <w:abstractNumId w:val="24"/>
  </w:num>
  <w:num w:numId="15">
    <w:abstractNumId w:val="20"/>
  </w:num>
  <w:num w:numId="16">
    <w:abstractNumId w:val="26"/>
  </w:num>
  <w:num w:numId="17">
    <w:abstractNumId w:val="3"/>
  </w:num>
  <w:num w:numId="18">
    <w:abstractNumId w:val="11"/>
  </w:num>
  <w:num w:numId="19">
    <w:abstractNumId w:val="28"/>
  </w:num>
  <w:num w:numId="20">
    <w:abstractNumId w:val="14"/>
  </w:num>
  <w:num w:numId="21">
    <w:abstractNumId w:val="10"/>
  </w:num>
  <w:num w:numId="22">
    <w:abstractNumId w:val="5"/>
  </w:num>
  <w:num w:numId="23">
    <w:abstractNumId w:val="23"/>
  </w:num>
  <w:num w:numId="24">
    <w:abstractNumId w:val="29"/>
  </w:num>
  <w:num w:numId="25">
    <w:abstractNumId w:val="30"/>
  </w:num>
  <w:num w:numId="26">
    <w:abstractNumId w:val="15"/>
  </w:num>
  <w:num w:numId="27">
    <w:abstractNumId w:val="0"/>
  </w:num>
  <w:num w:numId="28">
    <w:abstractNumId w:val="13"/>
  </w:num>
  <w:num w:numId="29">
    <w:abstractNumId w:val="25"/>
  </w:num>
  <w:num w:numId="30">
    <w:abstractNumId w:val="9"/>
  </w:num>
  <w:num w:numId="31">
    <w:abstractNumId w:val="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E0C"/>
    <w:rsid w:val="00001821"/>
    <w:rsid w:val="00014EDF"/>
    <w:rsid w:val="0004723D"/>
    <w:rsid w:val="00051FA1"/>
    <w:rsid w:val="000529EE"/>
    <w:rsid w:val="0006780A"/>
    <w:rsid w:val="000716E7"/>
    <w:rsid w:val="00071A88"/>
    <w:rsid w:val="00083291"/>
    <w:rsid w:val="00090396"/>
    <w:rsid w:val="00090B33"/>
    <w:rsid w:val="000962D9"/>
    <w:rsid w:val="000A6216"/>
    <w:rsid w:val="000C6539"/>
    <w:rsid w:val="000E6399"/>
    <w:rsid w:val="000F3E45"/>
    <w:rsid w:val="001335C2"/>
    <w:rsid w:val="00136907"/>
    <w:rsid w:val="0014240B"/>
    <w:rsid w:val="001759C7"/>
    <w:rsid w:val="001A3259"/>
    <w:rsid w:val="001F4A20"/>
    <w:rsid w:val="00205152"/>
    <w:rsid w:val="00210085"/>
    <w:rsid w:val="002367F2"/>
    <w:rsid w:val="0026197C"/>
    <w:rsid w:val="002640F2"/>
    <w:rsid w:val="00272B39"/>
    <w:rsid w:val="002808EB"/>
    <w:rsid w:val="0028136F"/>
    <w:rsid w:val="002C07ED"/>
    <w:rsid w:val="002D125B"/>
    <w:rsid w:val="002E0EF4"/>
    <w:rsid w:val="002F00D8"/>
    <w:rsid w:val="002F06AF"/>
    <w:rsid w:val="00300F6C"/>
    <w:rsid w:val="00333BC6"/>
    <w:rsid w:val="00352AF9"/>
    <w:rsid w:val="003550BE"/>
    <w:rsid w:val="00361D52"/>
    <w:rsid w:val="00364855"/>
    <w:rsid w:val="00385BCD"/>
    <w:rsid w:val="003B5CD5"/>
    <w:rsid w:val="003D0CB1"/>
    <w:rsid w:val="003D5F0A"/>
    <w:rsid w:val="003E35B5"/>
    <w:rsid w:val="003F3AC8"/>
    <w:rsid w:val="00412C7F"/>
    <w:rsid w:val="00416EDC"/>
    <w:rsid w:val="004540B4"/>
    <w:rsid w:val="00461DC2"/>
    <w:rsid w:val="004677BD"/>
    <w:rsid w:val="0047341B"/>
    <w:rsid w:val="00484863"/>
    <w:rsid w:val="004A3E94"/>
    <w:rsid w:val="004B1173"/>
    <w:rsid w:val="004E12DA"/>
    <w:rsid w:val="004F27D4"/>
    <w:rsid w:val="0050507D"/>
    <w:rsid w:val="005177F2"/>
    <w:rsid w:val="0053554B"/>
    <w:rsid w:val="0053757B"/>
    <w:rsid w:val="005401DB"/>
    <w:rsid w:val="00545D79"/>
    <w:rsid w:val="005604CB"/>
    <w:rsid w:val="00570EE6"/>
    <w:rsid w:val="005878C7"/>
    <w:rsid w:val="005944D9"/>
    <w:rsid w:val="00597862"/>
    <w:rsid w:val="005A0EEE"/>
    <w:rsid w:val="005C040C"/>
    <w:rsid w:val="005E0D7E"/>
    <w:rsid w:val="005F4220"/>
    <w:rsid w:val="005F6643"/>
    <w:rsid w:val="00610583"/>
    <w:rsid w:val="00666352"/>
    <w:rsid w:val="0069402D"/>
    <w:rsid w:val="00694433"/>
    <w:rsid w:val="006A25D1"/>
    <w:rsid w:val="006A322C"/>
    <w:rsid w:val="006E1EF9"/>
    <w:rsid w:val="006E6B32"/>
    <w:rsid w:val="006F0360"/>
    <w:rsid w:val="0072394F"/>
    <w:rsid w:val="0072669E"/>
    <w:rsid w:val="00731DEA"/>
    <w:rsid w:val="0074126A"/>
    <w:rsid w:val="00760CE9"/>
    <w:rsid w:val="00782DFF"/>
    <w:rsid w:val="00786B9B"/>
    <w:rsid w:val="00794488"/>
    <w:rsid w:val="007A2A3C"/>
    <w:rsid w:val="007A6676"/>
    <w:rsid w:val="007B66BE"/>
    <w:rsid w:val="007D1438"/>
    <w:rsid w:val="007E5343"/>
    <w:rsid w:val="00814C1A"/>
    <w:rsid w:val="00820165"/>
    <w:rsid w:val="00831FE9"/>
    <w:rsid w:val="00847796"/>
    <w:rsid w:val="00854238"/>
    <w:rsid w:val="00863368"/>
    <w:rsid w:val="00880215"/>
    <w:rsid w:val="00891F1D"/>
    <w:rsid w:val="00892A1A"/>
    <w:rsid w:val="008A7ABB"/>
    <w:rsid w:val="008B1468"/>
    <w:rsid w:val="009031D8"/>
    <w:rsid w:val="009053ED"/>
    <w:rsid w:val="0091513F"/>
    <w:rsid w:val="00960052"/>
    <w:rsid w:val="009879C5"/>
    <w:rsid w:val="009A1DB8"/>
    <w:rsid w:val="009A721F"/>
    <w:rsid w:val="009B2C1A"/>
    <w:rsid w:val="009D7E0C"/>
    <w:rsid w:val="009F1088"/>
    <w:rsid w:val="009F3A57"/>
    <w:rsid w:val="00A05DC4"/>
    <w:rsid w:val="00A219E9"/>
    <w:rsid w:val="00A344E3"/>
    <w:rsid w:val="00A42EA9"/>
    <w:rsid w:val="00A94761"/>
    <w:rsid w:val="00AA40C2"/>
    <w:rsid w:val="00AB1FE8"/>
    <w:rsid w:val="00AC48D7"/>
    <w:rsid w:val="00AE1EA1"/>
    <w:rsid w:val="00B12364"/>
    <w:rsid w:val="00B17451"/>
    <w:rsid w:val="00B25CB1"/>
    <w:rsid w:val="00B301AF"/>
    <w:rsid w:val="00B4051A"/>
    <w:rsid w:val="00B47F57"/>
    <w:rsid w:val="00B62695"/>
    <w:rsid w:val="00B63127"/>
    <w:rsid w:val="00B9504D"/>
    <w:rsid w:val="00BA3328"/>
    <w:rsid w:val="00BA38E3"/>
    <w:rsid w:val="00BE42DB"/>
    <w:rsid w:val="00BF5CA1"/>
    <w:rsid w:val="00C06DA4"/>
    <w:rsid w:val="00C25427"/>
    <w:rsid w:val="00C323AA"/>
    <w:rsid w:val="00C3511E"/>
    <w:rsid w:val="00C35D8D"/>
    <w:rsid w:val="00C514BF"/>
    <w:rsid w:val="00C87ADE"/>
    <w:rsid w:val="00C91FDA"/>
    <w:rsid w:val="00C92975"/>
    <w:rsid w:val="00CA5AF0"/>
    <w:rsid w:val="00CD682F"/>
    <w:rsid w:val="00CE4F17"/>
    <w:rsid w:val="00D13380"/>
    <w:rsid w:val="00D21906"/>
    <w:rsid w:val="00D23A51"/>
    <w:rsid w:val="00D31F6C"/>
    <w:rsid w:val="00D509F2"/>
    <w:rsid w:val="00D6233F"/>
    <w:rsid w:val="00D631EE"/>
    <w:rsid w:val="00D70670"/>
    <w:rsid w:val="00D84B95"/>
    <w:rsid w:val="00D91660"/>
    <w:rsid w:val="00DB34CD"/>
    <w:rsid w:val="00DC76D6"/>
    <w:rsid w:val="00E13912"/>
    <w:rsid w:val="00E454EA"/>
    <w:rsid w:val="00E54944"/>
    <w:rsid w:val="00E76472"/>
    <w:rsid w:val="00E92421"/>
    <w:rsid w:val="00EA4AA0"/>
    <w:rsid w:val="00EC3A87"/>
    <w:rsid w:val="00ED5329"/>
    <w:rsid w:val="00F07126"/>
    <w:rsid w:val="00F102F5"/>
    <w:rsid w:val="00F124EF"/>
    <w:rsid w:val="00F23D08"/>
    <w:rsid w:val="00F40947"/>
    <w:rsid w:val="00F43364"/>
    <w:rsid w:val="00F5180D"/>
    <w:rsid w:val="00F549B1"/>
    <w:rsid w:val="00F60481"/>
    <w:rsid w:val="00F65025"/>
    <w:rsid w:val="00F76055"/>
    <w:rsid w:val="00F7659F"/>
    <w:rsid w:val="00F90329"/>
    <w:rsid w:val="00F93F6E"/>
    <w:rsid w:val="00F96FB8"/>
    <w:rsid w:val="00FC3A8F"/>
    <w:rsid w:val="00FD24CE"/>
    <w:rsid w:val="00FF0A51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E62EA5"/>
  <w15:chartTrackingRefBased/>
  <w15:docId w15:val="{D44CEE9C-A86E-4475-8E54-F8563E53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Theme="minorEastAsia" w:hAnsi="Franklin Gothic Book" w:cstheme="minorBidi"/>
        <w:sz w:val="22"/>
        <w:szCs w:val="22"/>
        <w:lang w:val="es-ES" w:eastAsia="zh-CN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C7F"/>
    <w:rPr>
      <w:rFonts w:ascii="Arial" w:hAnsi="Arial" w:cs="Arial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F57"/>
    <w:pPr>
      <w:spacing w:before="0" w:after="200"/>
      <w:jc w:val="center"/>
      <w:outlineLvl w:val="0"/>
    </w:pPr>
    <w:rPr>
      <w:rFonts w:ascii="Helvetica" w:eastAsia="Times New Roman" w:hAnsi="Helvetica"/>
      <w:b/>
      <w:color w:val="0066CC"/>
      <w:sz w:val="40"/>
      <w:lang w:eastAsia="en-US"/>
      <w14:textFill>
        <w14:solidFill>
          <w14:srgbClr w14:val="0066CC">
            <w14:alpha w14:val="30000"/>
          </w14:srgbClr>
        </w14:solidFill>
      </w14:textFill>
    </w:rPr>
  </w:style>
  <w:style w:type="paragraph" w:styleId="Heading2">
    <w:name w:val="heading 2"/>
    <w:next w:val="Normal"/>
    <w:link w:val="Heading2Char"/>
    <w:uiPriority w:val="9"/>
    <w:unhideWhenUsed/>
    <w:qFormat/>
    <w:rsid w:val="00B47F57"/>
    <w:pPr>
      <w:keepNext/>
      <w:keepLines/>
      <w:spacing w:before="400" w:after="0"/>
      <w:outlineLvl w:val="1"/>
    </w:pPr>
    <w:rPr>
      <w:rFonts w:ascii="Helvetica" w:eastAsiaTheme="majorEastAsia" w:hAnsi="Helvetica" w:cstheme="majorBidi"/>
      <w:b/>
      <w:bCs/>
      <w:color w:val="8496B0" w:themeColor="text2" w:themeTint="99"/>
      <w:sz w:val="32"/>
      <w:szCs w:val="26"/>
      <w:lang w:val="es-ES_tradnl" w:eastAsia="en-US"/>
    </w:rPr>
  </w:style>
  <w:style w:type="paragraph" w:styleId="Heading3">
    <w:name w:val="heading 3"/>
    <w:next w:val="Normal"/>
    <w:link w:val="Heading3Char"/>
    <w:uiPriority w:val="9"/>
    <w:unhideWhenUsed/>
    <w:qFormat/>
    <w:rsid w:val="00B47F57"/>
    <w:pPr>
      <w:keepNext/>
      <w:keepLines/>
      <w:spacing w:before="200" w:after="0"/>
      <w:ind w:left="426"/>
      <w:outlineLvl w:val="2"/>
    </w:pPr>
    <w:rPr>
      <w:rFonts w:ascii="Helvetica" w:eastAsiaTheme="majorEastAsia" w:hAnsi="Helvetica" w:cstheme="majorBidi"/>
      <w:b/>
      <w:bCs/>
      <w:color w:val="8496B0" w:themeColor="text2" w:themeTint="99"/>
      <w:sz w:val="24"/>
      <w:lang w:val="es-ES_trad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ignatura">
    <w:name w:val="Asignatura"/>
    <w:next w:val="BODY"/>
    <w:qFormat/>
    <w:rsid w:val="005E0D7E"/>
    <w:pPr>
      <w:keepNext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hd w:val="clear" w:color="auto" w:fill="000000"/>
      <w:spacing w:before="0" w:after="360"/>
      <w:jc w:val="center"/>
    </w:pPr>
    <w:rPr>
      <w:rFonts w:ascii="Arial" w:eastAsia="Times New Roman" w:hAnsi="Arial" w:cs="Arial"/>
      <w:b/>
      <w:smallCaps/>
      <w:color w:val="FFFFFF"/>
      <w:sz w:val="28"/>
      <w:lang w:val="es-ES_tradnl" w:eastAsia="en-US"/>
    </w:rPr>
  </w:style>
  <w:style w:type="paragraph" w:customStyle="1" w:styleId="BODY">
    <w:name w:val="BODY"/>
    <w:qFormat/>
    <w:rsid w:val="009D7E0C"/>
    <w:pPr>
      <w:spacing w:before="200" w:after="200"/>
      <w:jc w:val="both"/>
    </w:pPr>
    <w:rPr>
      <w:rFonts w:ascii="Arial" w:eastAsia="Calibri" w:hAnsi="Arial" w:cs="Arial"/>
      <w:lang w:val="es-AR" w:eastAsia="en-US"/>
    </w:rPr>
  </w:style>
  <w:style w:type="paragraph" w:customStyle="1" w:styleId="Actividad">
    <w:name w:val="Actividad"/>
    <w:next w:val="BODY"/>
    <w:qFormat/>
    <w:rsid w:val="00A42EA9"/>
    <w:pPr>
      <w:keepNext/>
      <w:shd w:val="clear" w:color="auto" w:fill="0066B3"/>
      <w:spacing w:before="360" w:after="360" w:line="259" w:lineRule="auto"/>
      <w:jc w:val="center"/>
      <w:outlineLvl w:val="0"/>
    </w:pPr>
    <w:rPr>
      <w:rFonts w:ascii="Arial" w:eastAsiaTheme="majorEastAsia" w:hAnsi="Arial" w:cstheme="majorBidi"/>
      <w:b/>
      <w:smallCaps/>
      <w:color w:val="FFFFFF" w:themeColor="background1"/>
      <w:spacing w:val="-10"/>
      <w:kern w:val="28"/>
      <w:sz w:val="52"/>
      <w:szCs w:val="52"/>
      <w:lang w:val="es-ES_tradnl" w:eastAsia="en-US"/>
    </w:rPr>
  </w:style>
  <w:style w:type="paragraph" w:customStyle="1" w:styleId="aP-Respuesta-Titulo">
    <w:name w:val="aP-Respuesta-Titulo"/>
    <w:rsid w:val="005E0D7E"/>
    <w:pPr>
      <w:keepNext/>
      <w:spacing w:before="360" w:after="260"/>
      <w:jc w:val="center"/>
    </w:pPr>
    <w:rPr>
      <w:rFonts w:ascii="Arial" w:eastAsiaTheme="minorHAnsi" w:hAnsi="Arial" w:cs="Arial"/>
      <w:b/>
      <w:color w:val="FF0000"/>
      <w:lang w:val="es-ES_tradnl" w:eastAsia="en-US"/>
    </w:rPr>
  </w:style>
  <w:style w:type="paragraph" w:customStyle="1" w:styleId="Cell-Centro">
    <w:name w:val="Cell-Centro"/>
    <w:rsid w:val="009D7E0C"/>
    <w:pPr>
      <w:spacing w:before="0" w:after="0" w:line="240" w:lineRule="auto"/>
      <w:jc w:val="center"/>
    </w:pPr>
    <w:rPr>
      <w:rFonts w:ascii="Arial" w:eastAsiaTheme="minorHAnsi" w:hAnsi="Arial" w:cs="Arial"/>
      <w:sz w:val="20"/>
      <w:lang w:val="es-AR" w:eastAsia="en-US"/>
    </w:rPr>
  </w:style>
  <w:style w:type="paragraph" w:customStyle="1" w:styleId="Cell-Left">
    <w:name w:val="Cell-Left"/>
    <w:rsid w:val="00F07126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 w:lineRule="auto"/>
    </w:pPr>
    <w:rPr>
      <w:rFonts w:ascii="Arial" w:eastAsiaTheme="minorHAnsi" w:hAnsi="Arial" w:cs="Arial"/>
      <w:sz w:val="20"/>
      <w:szCs w:val="20"/>
      <w:bdr w:val="nil"/>
      <w:lang w:val="es-AR" w:eastAsia="en-US"/>
    </w:rPr>
  </w:style>
  <w:style w:type="paragraph" w:customStyle="1" w:styleId="aPREGUNTA">
    <w:name w:val="aPREGUNTA"/>
    <w:rsid w:val="005E0D7E"/>
    <w:pPr>
      <w:keepNext/>
      <w:numPr>
        <w:numId w:val="1"/>
      </w:numPr>
      <w:spacing w:before="260"/>
      <w:jc w:val="both"/>
    </w:pPr>
    <w:rPr>
      <w:rFonts w:ascii="Arial" w:eastAsiaTheme="minorHAnsi" w:hAnsi="Arial" w:cs="Arial"/>
      <w:lang w:val="es-ES_tradnl" w:eastAsia="en-US"/>
    </w:rPr>
  </w:style>
  <w:style w:type="paragraph" w:customStyle="1" w:styleId="aP-Respuesta">
    <w:name w:val="aP-Respuesta"/>
    <w:rsid w:val="00F65025"/>
    <w:pPr>
      <w:numPr>
        <w:numId w:val="2"/>
      </w:numPr>
      <w:spacing w:before="120" w:after="120"/>
      <w:ind w:left="714" w:hanging="357"/>
      <w:jc w:val="both"/>
    </w:pPr>
    <w:rPr>
      <w:rFonts w:ascii="Arial" w:eastAsiaTheme="minorHAnsi" w:hAnsi="Arial" w:cs="Arial"/>
      <w:lang w:val="es-ES_tradnl" w:eastAsia="en-US"/>
    </w:rPr>
  </w:style>
  <w:style w:type="paragraph" w:customStyle="1" w:styleId="aP-Razon">
    <w:name w:val="aP-Razon"/>
    <w:rsid w:val="00794488"/>
    <w:pPr>
      <w:spacing w:before="60" w:after="60"/>
      <w:ind w:left="720"/>
      <w:jc w:val="both"/>
    </w:pPr>
    <w:rPr>
      <w:rFonts w:ascii="Arial" w:eastAsiaTheme="minorHAnsi" w:hAnsi="Arial" w:cs="Arial"/>
      <w:color w:val="9900FF"/>
      <w:lang w:val="es-ES_tradnl" w:eastAsia="en-US"/>
    </w:rPr>
  </w:style>
  <w:style w:type="character" w:customStyle="1" w:styleId="Texto-Rojo">
    <w:name w:val="Texto-Rojo"/>
    <w:basedOn w:val="DefaultParagraphFont"/>
    <w:uiPriority w:val="1"/>
    <w:rsid w:val="009D7E0C"/>
    <w:rPr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E0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0C"/>
    <w:rPr>
      <w:rFonts w:ascii="Segoe UI" w:hAnsi="Segoe UI" w:cs="Segoe UI"/>
      <w:sz w:val="18"/>
      <w:szCs w:val="18"/>
      <w:lang w:val="es-ES_tradnl"/>
    </w:rPr>
  </w:style>
  <w:style w:type="character" w:customStyle="1" w:styleId="Texto-Morado">
    <w:name w:val="Texto-Morado"/>
    <w:basedOn w:val="DefaultParagraphFont"/>
    <w:uiPriority w:val="1"/>
    <w:rsid w:val="00794488"/>
    <w:rPr>
      <w:color w:val="9900FF"/>
    </w:rPr>
  </w:style>
  <w:style w:type="paragraph" w:styleId="NoSpacing">
    <w:name w:val="No Spacing"/>
    <w:uiPriority w:val="1"/>
    <w:qFormat/>
    <w:rsid w:val="005F6643"/>
    <w:pPr>
      <w:spacing w:before="0" w:after="0" w:line="240" w:lineRule="auto"/>
      <w:jc w:val="both"/>
    </w:pPr>
    <w:rPr>
      <w:rFonts w:ascii="Arial" w:hAnsi="Arial" w:cs="Arial"/>
      <w:lang w:val="es-ES_tradnl"/>
    </w:rPr>
  </w:style>
  <w:style w:type="paragraph" w:customStyle="1" w:styleId="TABLA">
    <w:name w:val="TABLA"/>
    <w:rsid w:val="009B2C1A"/>
    <w:pPr>
      <w:keepNext/>
      <w:numPr>
        <w:numId w:val="3"/>
      </w:numPr>
      <w:spacing w:before="480" w:after="120" w:line="240" w:lineRule="auto"/>
      <w:ind w:left="755" w:hanging="471"/>
      <w:jc w:val="center"/>
    </w:pPr>
    <w:rPr>
      <w:rFonts w:ascii="Arial" w:eastAsiaTheme="minorHAnsi" w:hAnsi="Arial" w:cs="Arial"/>
      <w:sz w:val="20"/>
      <w:lang w:val="es-AR" w:eastAsia="en-US"/>
    </w:rPr>
  </w:style>
  <w:style w:type="paragraph" w:customStyle="1" w:styleId="FIGURA">
    <w:name w:val="FIGURA"/>
    <w:rsid w:val="003B5CD5"/>
    <w:pPr>
      <w:numPr>
        <w:numId w:val="4"/>
      </w:numPr>
      <w:spacing w:before="480" w:after="120" w:line="259" w:lineRule="auto"/>
      <w:ind w:left="561" w:hanging="561"/>
      <w:jc w:val="center"/>
    </w:pPr>
    <w:rPr>
      <w:rFonts w:ascii="Arial" w:eastAsiaTheme="minorHAnsi" w:hAnsi="Arial" w:cs="Arial"/>
      <w:sz w:val="20"/>
      <w:lang w:val="es-AR" w:eastAsia="en-US"/>
    </w:rPr>
  </w:style>
  <w:style w:type="paragraph" w:customStyle="1" w:styleId="aP-Razon-Bolitas">
    <w:name w:val="aP-Razon-Bolitas"/>
    <w:basedOn w:val="aP-Razon"/>
    <w:rsid w:val="005E0D7E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AA40C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0C2"/>
    <w:rPr>
      <w:lang w:val="es-ES_tradnl"/>
    </w:rPr>
  </w:style>
  <w:style w:type="paragraph" w:styleId="Footer">
    <w:name w:val="footer"/>
    <w:link w:val="FooterChar"/>
    <w:uiPriority w:val="99"/>
    <w:unhideWhenUsed/>
    <w:rsid w:val="00880215"/>
    <w:pPr>
      <w:tabs>
        <w:tab w:val="center" w:pos="4252"/>
        <w:tab w:val="right" w:pos="8504"/>
      </w:tabs>
      <w:spacing w:before="0" w:after="0" w:line="240" w:lineRule="auto"/>
      <w:jc w:val="center"/>
    </w:pPr>
    <w:rPr>
      <w:rFonts w:ascii="Arial" w:hAnsi="Arial" w:cs="Arial"/>
      <w:lang w:val="es-ES_tradnl"/>
    </w:rPr>
  </w:style>
  <w:style w:type="character" w:customStyle="1" w:styleId="FooterChar">
    <w:name w:val="Footer Char"/>
    <w:basedOn w:val="DefaultParagraphFont"/>
    <w:link w:val="Footer"/>
    <w:uiPriority w:val="99"/>
    <w:rsid w:val="00880215"/>
    <w:rPr>
      <w:rFonts w:ascii="Arial" w:hAnsi="Arial" w:cs="Arial"/>
      <w:lang w:val="es-ES_tradnl"/>
    </w:rPr>
  </w:style>
  <w:style w:type="paragraph" w:customStyle="1" w:styleId="NIVEL1">
    <w:name w:val="NIVEL_1"/>
    <w:rsid w:val="0014240B"/>
    <w:pPr>
      <w:keepNext/>
      <w:spacing w:before="600" w:after="400"/>
    </w:pPr>
    <w:rPr>
      <w:rFonts w:ascii="Arial" w:eastAsiaTheme="minorHAnsi" w:hAnsi="Arial" w:cs="Arial"/>
      <w:b/>
      <w:caps/>
      <w:color w:val="0070C0"/>
      <w:sz w:val="30"/>
      <w:szCs w:val="30"/>
      <w:lang w:val="es-AR" w:eastAsia="en-US"/>
    </w:rPr>
  </w:style>
  <w:style w:type="paragraph" w:customStyle="1" w:styleId="Nivel2">
    <w:name w:val="Nivel_2"/>
    <w:rsid w:val="0014240B"/>
    <w:pPr>
      <w:keepNext/>
      <w:spacing w:before="400" w:after="260"/>
    </w:pPr>
    <w:rPr>
      <w:rFonts w:ascii="Arial" w:eastAsiaTheme="minorHAnsi" w:hAnsi="Arial" w:cs="Arial"/>
      <w:b/>
      <w:smallCaps/>
      <w:sz w:val="27"/>
      <w:szCs w:val="27"/>
      <w:lang w:val="es-AR" w:eastAsia="en-US"/>
    </w:rPr>
  </w:style>
  <w:style w:type="paragraph" w:customStyle="1" w:styleId="Nivel3">
    <w:name w:val="Nivel_3"/>
    <w:rsid w:val="0014240B"/>
    <w:pPr>
      <w:keepNext/>
      <w:spacing w:before="440" w:after="300"/>
    </w:pPr>
    <w:rPr>
      <w:rFonts w:ascii="Arial" w:eastAsiaTheme="minorHAnsi" w:hAnsi="Arial" w:cs="Arial"/>
      <w:b/>
      <w:sz w:val="26"/>
      <w:szCs w:val="27"/>
      <w:lang w:val="es-AR" w:eastAsia="en-US"/>
    </w:rPr>
  </w:style>
  <w:style w:type="paragraph" w:customStyle="1" w:styleId="Nivel4">
    <w:name w:val="Nivel_4"/>
    <w:rsid w:val="0014240B"/>
    <w:pPr>
      <w:keepNext/>
      <w:spacing w:before="320" w:after="300" w:line="259" w:lineRule="auto"/>
    </w:pPr>
    <w:rPr>
      <w:rFonts w:ascii="Arial" w:eastAsiaTheme="minorHAnsi" w:hAnsi="Arial" w:cs="Arial"/>
      <w:i/>
      <w:sz w:val="26"/>
      <w:szCs w:val="27"/>
      <w:lang w:val="es-AR" w:eastAsia="en-US"/>
    </w:rPr>
  </w:style>
  <w:style w:type="paragraph" w:customStyle="1" w:styleId="Bolitas">
    <w:name w:val="Bolitas"/>
    <w:rsid w:val="00F65025"/>
    <w:pPr>
      <w:numPr>
        <w:numId w:val="6"/>
      </w:numPr>
      <w:spacing w:before="120" w:after="120"/>
      <w:ind w:left="340" w:hanging="340"/>
      <w:jc w:val="both"/>
    </w:pPr>
    <w:rPr>
      <w:rFonts w:ascii="Arial" w:eastAsiaTheme="minorHAnsi" w:hAnsi="Arial" w:cs="Arial"/>
      <w:lang w:val="es-AR" w:eastAsia="en-US"/>
    </w:rPr>
  </w:style>
  <w:style w:type="paragraph" w:customStyle="1" w:styleId="Listas-A1">
    <w:name w:val="Listas-A1"/>
    <w:rsid w:val="00F65025"/>
    <w:pPr>
      <w:numPr>
        <w:numId w:val="7"/>
      </w:numPr>
      <w:spacing w:before="120" w:after="120"/>
      <w:jc w:val="both"/>
    </w:pPr>
    <w:rPr>
      <w:rFonts w:ascii="Arial" w:eastAsiaTheme="minorHAnsi" w:hAnsi="Arial" w:cs="Arial"/>
      <w:lang w:val="es-AR" w:eastAsia="en-US"/>
    </w:rPr>
  </w:style>
  <w:style w:type="paragraph" w:customStyle="1" w:styleId="LISTASN">
    <w:name w:val="LISTAS_N"/>
    <w:rsid w:val="00820165"/>
    <w:pPr>
      <w:numPr>
        <w:numId w:val="18"/>
      </w:numPr>
      <w:spacing w:before="120" w:after="120"/>
      <w:jc w:val="both"/>
    </w:pPr>
    <w:rPr>
      <w:rFonts w:ascii="Arial" w:eastAsiaTheme="minorHAnsi" w:hAnsi="Arial" w:cs="Arial"/>
      <w:lang w:val="es-AR" w:eastAsia="en-US"/>
    </w:rPr>
  </w:style>
  <w:style w:type="paragraph" w:customStyle="1" w:styleId="LISTAS-A">
    <w:name w:val="LISTAS-A"/>
    <w:rsid w:val="002808EB"/>
    <w:pPr>
      <w:numPr>
        <w:numId w:val="8"/>
      </w:numPr>
      <w:spacing w:before="120" w:after="120"/>
      <w:ind w:left="340" w:hanging="340"/>
      <w:jc w:val="both"/>
    </w:pPr>
    <w:rPr>
      <w:rFonts w:ascii="Arial" w:eastAsiaTheme="minorHAnsi" w:hAnsi="Arial" w:cs="Arial"/>
      <w:lang w:val="es-AR" w:eastAsia="en-US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412C7F"/>
    <w:pPr>
      <w:spacing w:before="200" w:after="0" w:line="240" w:lineRule="auto"/>
      <w:jc w:val="both"/>
    </w:pPr>
    <w:rPr>
      <w:rFonts w:eastAsia="Times New Roman"/>
      <w:sz w:val="18"/>
      <w:szCs w:val="20"/>
      <w:lang w:val="es-E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2C7F"/>
    <w:rPr>
      <w:rFonts w:ascii="Arial" w:eastAsia="Times New Roman" w:hAnsi="Arial" w:cs="Arial"/>
      <w:sz w:val="18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20165"/>
    <w:rPr>
      <w:vertAlign w:val="superscript"/>
    </w:rPr>
  </w:style>
  <w:style w:type="paragraph" w:customStyle="1" w:styleId="Listas-1N">
    <w:name w:val="Listas-1N"/>
    <w:rsid w:val="00891F1D"/>
    <w:pPr>
      <w:numPr>
        <w:numId w:val="9"/>
      </w:numPr>
      <w:spacing w:before="120" w:after="120"/>
      <w:ind w:left="680" w:hanging="340"/>
      <w:jc w:val="both"/>
    </w:pPr>
    <w:rPr>
      <w:rFonts w:ascii="Arial" w:eastAsiaTheme="minorHAnsi" w:hAnsi="Arial" w:cs="Arial"/>
      <w:lang w:val="es-AR" w:eastAsia="en-US"/>
    </w:rPr>
  </w:style>
  <w:style w:type="character" w:styleId="Hyperlink">
    <w:name w:val="Hyperlink"/>
    <w:basedOn w:val="DefaultParagraphFont"/>
    <w:unhideWhenUsed/>
    <w:rsid w:val="00F96FB8"/>
    <w:rPr>
      <w:color w:val="0000FF"/>
      <w:u w:val="single"/>
    </w:rPr>
  </w:style>
  <w:style w:type="table" w:customStyle="1" w:styleId="TableNormal1">
    <w:name w:val="Table Normal1"/>
    <w:rsid w:val="00820165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s-2N">
    <w:name w:val="Listas-2N"/>
    <w:rsid w:val="00891F1D"/>
    <w:pPr>
      <w:numPr>
        <w:numId w:val="10"/>
      </w:numPr>
      <w:spacing w:before="120" w:after="120"/>
      <w:ind w:left="1020" w:hanging="340"/>
      <w:jc w:val="both"/>
    </w:pPr>
    <w:rPr>
      <w:rFonts w:ascii="Arial" w:eastAsiaTheme="minorHAnsi" w:hAnsi="Arial" w:cs="Arial"/>
      <w:lang w:val="es-AR" w:eastAsia="en-US"/>
    </w:rPr>
  </w:style>
  <w:style w:type="paragraph" w:customStyle="1" w:styleId="Listas-3N">
    <w:name w:val="Listas-3N"/>
    <w:rsid w:val="00891F1D"/>
    <w:pPr>
      <w:numPr>
        <w:numId w:val="11"/>
      </w:numPr>
      <w:spacing w:before="120" w:after="120"/>
      <w:ind w:left="1361" w:hanging="340"/>
      <w:jc w:val="both"/>
    </w:pPr>
    <w:rPr>
      <w:rFonts w:ascii="Arial" w:eastAsiaTheme="minorHAnsi" w:hAnsi="Arial" w:cs="Arial"/>
      <w:lang w:val="es-AR" w:eastAsia="en-US"/>
    </w:rPr>
  </w:style>
  <w:style w:type="paragraph" w:customStyle="1" w:styleId="Listas-A2">
    <w:name w:val="Listas-A2"/>
    <w:rsid w:val="00891F1D"/>
    <w:pPr>
      <w:numPr>
        <w:numId w:val="12"/>
      </w:numPr>
      <w:spacing w:before="120" w:after="120"/>
      <w:jc w:val="both"/>
    </w:pPr>
    <w:rPr>
      <w:rFonts w:ascii="Arial" w:eastAsiaTheme="minorHAnsi" w:hAnsi="Arial" w:cs="Arial"/>
      <w:lang w:val="es-AR" w:eastAsia="en-US"/>
    </w:rPr>
  </w:style>
  <w:style w:type="paragraph" w:customStyle="1" w:styleId="Listas-A3">
    <w:name w:val="Listas-A3"/>
    <w:rsid w:val="00891F1D"/>
    <w:pPr>
      <w:numPr>
        <w:numId w:val="13"/>
      </w:numPr>
      <w:spacing w:before="120" w:after="120"/>
      <w:ind w:left="1361" w:hanging="340"/>
      <w:jc w:val="both"/>
    </w:pPr>
    <w:rPr>
      <w:rFonts w:ascii="Arial" w:eastAsiaTheme="minorHAnsi" w:hAnsi="Arial" w:cs="Arial"/>
      <w:lang w:val="es-AR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F57"/>
    <w:rPr>
      <w:rFonts w:ascii="Helvetica" w:eastAsia="Times New Roman" w:hAnsi="Helvetica" w:cs="Arial"/>
      <w:b/>
      <w:color w:val="0066CC"/>
      <w:sz w:val="40"/>
      <w:lang w:val="es-ES_tradnl" w:eastAsia="en-US"/>
      <w14:textFill>
        <w14:solidFill>
          <w14:srgbClr w14:val="0066CC">
            <w14:alpha w14:val="30000"/>
          </w14:srgb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B47F57"/>
    <w:rPr>
      <w:rFonts w:ascii="Helvetica" w:eastAsiaTheme="majorEastAsia" w:hAnsi="Helvetica" w:cstheme="majorBidi"/>
      <w:b/>
      <w:bCs/>
      <w:color w:val="8496B0" w:themeColor="text2" w:themeTint="99"/>
      <w:sz w:val="32"/>
      <w:szCs w:val="26"/>
      <w:lang w:val="es-ES_tradnl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47F57"/>
    <w:rPr>
      <w:rFonts w:ascii="Helvetica" w:eastAsiaTheme="majorEastAsia" w:hAnsi="Helvetica" w:cstheme="majorBidi"/>
      <w:b/>
      <w:bCs/>
      <w:color w:val="8496B0" w:themeColor="text2" w:themeTint="99"/>
      <w:sz w:val="24"/>
      <w:lang w:val="es-ES_tradnl" w:eastAsia="en-US"/>
    </w:rPr>
  </w:style>
  <w:style w:type="paragraph" w:customStyle="1" w:styleId="Bibliografia">
    <w:name w:val="Bibliografia"/>
    <w:qFormat/>
    <w:rsid w:val="00B47F57"/>
    <w:pPr>
      <w:numPr>
        <w:numId w:val="14"/>
      </w:numPr>
      <w:spacing w:before="140" w:after="140"/>
      <w:jc w:val="both"/>
    </w:pPr>
    <w:rPr>
      <w:rFonts w:ascii="Arial" w:eastAsiaTheme="minorHAnsi" w:hAnsi="Arial" w:cs="Arial"/>
      <w:lang w:val="es-AR" w:eastAsia="en-US"/>
    </w:rPr>
  </w:style>
  <w:style w:type="paragraph" w:customStyle="1" w:styleId="aRoman">
    <w:name w:val="aRoman"/>
    <w:qFormat/>
    <w:rsid w:val="00CD682F"/>
    <w:pPr>
      <w:numPr>
        <w:numId w:val="15"/>
      </w:numPr>
      <w:spacing w:before="200" w:after="200"/>
      <w:ind w:left="700" w:hanging="308"/>
      <w:jc w:val="both"/>
    </w:pPr>
    <w:rPr>
      <w:rFonts w:ascii="Arial" w:eastAsia="Calibri" w:hAnsi="Arial" w:cs="Arial"/>
      <w:lang w:eastAsia="es-ES"/>
    </w:rPr>
  </w:style>
  <w:style w:type="paragraph" w:customStyle="1" w:styleId="Instrucciones">
    <w:name w:val="Instrucciones"/>
    <w:next w:val="BODY"/>
    <w:qFormat/>
    <w:rsid w:val="00782DFF"/>
    <w:pPr>
      <w:pBdr>
        <w:top w:val="single" w:sz="4" w:space="4" w:color="0066B3"/>
        <w:bottom w:val="single" w:sz="4" w:space="4" w:color="0066B3"/>
      </w:pBdr>
      <w:spacing w:before="480" w:after="240"/>
      <w:jc w:val="center"/>
    </w:pPr>
    <w:rPr>
      <w:rFonts w:ascii="Arial" w:eastAsia="Calibri" w:hAnsi="Arial" w:cs="Times New Roman"/>
      <w:i/>
      <w:iCs/>
      <w:color w:val="0066B3"/>
      <w:sz w:val="32"/>
      <w:szCs w:val="36"/>
      <w:lang w:val="es-AR" w:eastAsia="en-US"/>
    </w:rPr>
  </w:style>
  <w:style w:type="numbering" w:customStyle="1" w:styleId="Estiloimportado121">
    <w:name w:val="Estilo importado 121"/>
    <w:rsid w:val="00F40947"/>
    <w:pPr>
      <w:numPr>
        <w:numId w:val="1"/>
      </w:numPr>
    </w:pPr>
  </w:style>
  <w:style w:type="paragraph" w:styleId="ListParagraph">
    <w:name w:val="List Paragraph"/>
    <w:basedOn w:val="Normal"/>
    <w:uiPriority w:val="1"/>
    <w:qFormat/>
    <w:rsid w:val="00B12364"/>
    <w:pPr>
      <w:spacing w:before="0" w:after="0" w:line="240" w:lineRule="auto"/>
      <w:ind w:left="426" w:hanging="284"/>
      <w:contextualSpacing/>
      <w:jc w:val="both"/>
    </w:pPr>
    <w:rPr>
      <w:rFonts w:ascii="Franklin Gothic Book" w:eastAsia="Times New Roman" w:hAnsi="Franklin Gothic Book"/>
      <w:lang w:val="es-ES" w:eastAsia="es-ES"/>
    </w:rPr>
  </w:style>
  <w:style w:type="paragraph" w:customStyle="1" w:styleId="bxGuiones">
    <w:name w:val="bxGuiones"/>
    <w:rsid w:val="00F5180D"/>
    <w:pPr>
      <w:numPr>
        <w:numId w:val="16"/>
      </w:numPr>
      <w:spacing w:before="120" w:after="120"/>
      <w:jc w:val="both"/>
    </w:pPr>
    <w:rPr>
      <w:rFonts w:ascii="Arial" w:eastAsiaTheme="minorHAnsi" w:hAnsi="Arial" w:cs="Arial"/>
      <w:lang w:val="es-AR" w:eastAsia="es-ES"/>
    </w:rPr>
  </w:style>
  <w:style w:type="paragraph" w:customStyle="1" w:styleId="Normal1">
    <w:name w:val="Normal1"/>
    <w:rsid w:val="00F5180D"/>
    <w:pPr>
      <w:spacing w:before="0" w:after="0" w:line="240" w:lineRule="auto"/>
    </w:pPr>
    <w:rPr>
      <w:rFonts w:ascii="Courier New" w:eastAsia="Courier New" w:hAnsi="Courier New" w:cs="Courier New"/>
      <w:b/>
      <w:sz w:val="24"/>
      <w:szCs w:val="24"/>
      <w:lang w:eastAsia="es-ES"/>
    </w:rPr>
  </w:style>
  <w:style w:type="table" w:styleId="TableGrid">
    <w:name w:val="Table Grid"/>
    <w:basedOn w:val="TableNormal"/>
    <w:uiPriority w:val="59"/>
    <w:rsid w:val="00DC76D6"/>
    <w:pPr>
      <w:spacing w:before="0" w:after="0" w:line="240" w:lineRule="auto"/>
    </w:pPr>
    <w:rPr>
      <w:rFonts w:asciiTheme="minorHAnsi" w:eastAsiaTheme="minorHAnsi" w:hAnsiTheme="minorHAnsi"/>
      <w:lang w:val="es-A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-List-Bolitas">
    <w:name w:val="Cell-List-Bolitas"/>
    <w:rsid w:val="00DC76D6"/>
    <w:pPr>
      <w:numPr>
        <w:numId w:val="17"/>
      </w:numPr>
      <w:spacing w:before="120" w:after="120"/>
      <w:ind w:left="170" w:hanging="170"/>
    </w:pPr>
    <w:rPr>
      <w:rFonts w:ascii="Arial" w:eastAsiaTheme="minorHAnsi" w:hAnsi="Arial" w:cs="Arial"/>
      <w:sz w:val="20"/>
      <w:lang w:val="es-AR" w:eastAsia="en-US"/>
    </w:rPr>
  </w:style>
  <w:style w:type="paragraph" w:customStyle="1" w:styleId="Cell-Just">
    <w:name w:val="Cell-Just"/>
    <w:rsid w:val="00DC76D6"/>
    <w:pPr>
      <w:spacing w:before="120" w:after="120"/>
      <w:jc w:val="both"/>
    </w:pPr>
    <w:rPr>
      <w:rFonts w:ascii="Arial" w:eastAsiaTheme="minorHAnsi" w:hAnsi="Arial" w:cs="Arial"/>
      <w:sz w:val="20"/>
      <w:lang w:val="es-AR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B1FE8"/>
    <w:rPr>
      <w:color w:val="954F72" w:themeColor="followedHyperlink"/>
      <w:u w:val="single"/>
    </w:rPr>
  </w:style>
  <w:style w:type="paragraph" w:customStyle="1" w:styleId="Footnote">
    <w:name w:val="Footnote"/>
    <w:rsid w:val="002F06AF"/>
    <w:pPr>
      <w:spacing w:before="0" w:after="160" w:line="259" w:lineRule="auto"/>
      <w:jc w:val="both"/>
    </w:pPr>
    <w:rPr>
      <w:rFonts w:ascii="Arial" w:eastAsiaTheme="minorHAnsi" w:hAnsi="Arial"/>
      <w:sz w:val="18"/>
      <w:szCs w:val="20"/>
      <w:lang w:val="es-AR" w:eastAsia="en-US"/>
    </w:rPr>
  </w:style>
  <w:style w:type="paragraph" w:customStyle="1" w:styleId="Programa">
    <w:name w:val="Programa"/>
    <w:qFormat/>
    <w:rsid w:val="00BF5CA1"/>
    <w:pPr>
      <w:spacing w:before="40" w:after="40" w:line="360" w:lineRule="auto"/>
    </w:pPr>
    <w:rPr>
      <w:rFonts w:ascii="Arial Narrow" w:eastAsiaTheme="minorHAnsi" w:hAnsi="Arial Narrow" w:cs="Arial"/>
      <w:b/>
      <w:smallCaps/>
      <w:sz w:val="28"/>
      <w:szCs w:val="27"/>
      <w:lang w:val="es-AR" w:eastAsia="en-US"/>
    </w:rPr>
  </w:style>
  <w:style w:type="paragraph" w:customStyle="1" w:styleId="Datos">
    <w:name w:val="Datos"/>
    <w:qFormat/>
    <w:rsid w:val="00BF5CA1"/>
    <w:pPr>
      <w:spacing w:before="40" w:after="40" w:line="360" w:lineRule="auto"/>
    </w:pPr>
    <w:rPr>
      <w:rFonts w:ascii="Arial Narrow" w:eastAsiaTheme="minorHAnsi" w:hAnsi="Arial Narrow" w:cs="Arial"/>
      <w:b/>
      <w:i/>
      <w:sz w:val="28"/>
      <w:lang w:val="es-ES_tradnl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87A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A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ADE"/>
    <w:rPr>
      <w:rFonts w:ascii="Arial" w:hAnsi="Arial" w:cs="Arial"/>
      <w:sz w:val="20"/>
      <w:szCs w:val="20"/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A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ADE"/>
    <w:rPr>
      <w:rFonts w:ascii="Arial" w:hAnsi="Arial" w:cs="Arial"/>
      <w:b/>
      <w:bCs/>
      <w:sz w:val="20"/>
      <w:szCs w:val="20"/>
      <w:lang w:val="es-ES_tradnl"/>
    </w:rPr>
  </w:style>
  <w:style w:type="character" w:styleId="Strong">
    <w:name w:val="Strong"/>
    <w:basedOn w:val="DefaultParagraphFont"/>
    <w:uiPriority w:val="22"/>
    <w:rsid w:val="00ED5329"/>
    <w:rPr>
      <w:b/>
      <w:bCs/>
    </w:rPr>
  </w:style>
  <w:style w:type="table" w:styleId="GridTable1Light">
    <w:name w:val="Grid Table 1 Light"/>
    <w:basedOn w:val="TableNormal"/>
    <w:uiPriority w:val="46"/>
    <w:rsid w:val="001759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1759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1759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1759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1759C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1759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DefaultParagraphFont"/>
    <w:rsid w:val="00694433"/>
  </w:style>
  <w:style w:type="table" w:styleId="GridTable2">
    <w:name w:val="Grid Table 2"/>
    <w:basedOn w:val="TableNormal"/>
    <w:uiPriority w:val="47"/>
    <w:rsid w:val="00300F6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B5347-E68B-4295-914E-636DDA2A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820</Words>
  <Characters>4676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Lin</dc:creator>
  <cp:keywords/>
  <dc:description/>
  <cp:lastModifiedBy>Ayoub Ichchou</cp:lastModifiedBy>
  <cp:revision>5</cp:revision>
  <dcterms:created xsi:type="dcterms:W3CDTF">2022-01-21T11:43:00Z</dcterms:created>
  <dcterms:modified xsi:type="dcterms:W3CDTF">2022-03-13T15:07:00Z</dcterms:modified>
</cp:coreProperties>
</file>