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42B" w:rsidRDefault="00861F2E">
      <w:pPr>
        <w:rPr>
          <w:b/>
          <w:sz w:val="28"/>
          <w:szCs w:val="28"/>
        </w:rPr>
      </w:pPr>
      <w:r w:rsidRPr="00861F2E">
        <w:rPr>
          <w:b/>
          <w:sz w:val="28"/>
          <w:szCs w:val="28"/>
        </w:rPr>
        <w:t xml:space="preserve">Stratégie GPO de la MFC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2035"/>
        <w:gridCol w:w="5560"/>
      </w:tblGrid>
      <w:tr w:rsidR="00861F2E" w:rsidRPr="00861F2E" w:rsidTr="00861F2E">
        <w:tc>
          <w:tcPr>
            <w:tcW w:w="1668" w:type="dxa"/>
          </w:tcPr>
          <w:p w:rsidR="00861F2E" w:rsidRPr="00861F2E" w:rsidRDefault="00861F2E">
            <w:pPr>
              <w:rPr>
                <w:b/>
              </w:rPr>
            </w:pPr>
            <w:r w:rsidRPr="00861F2E">
              <w:rPr>
                <w:b/>
              </w:rPr>
              <w:t>Nom de la GPO</w:t>
            </w:r>
          </w:p>
        </w:tc>
        <w:tc>
          <w:tcPr>
            <w:tcW w:w="1984" w:type="dxa"/>
          </w:tcPr>
          <w:p w:rsidR="00861F2E" w:rsidRPr="00861F2E" w:rsidRDefault="00861F2E">
            <w:pPr>
              <w:rPr>
                <w:b/>
              </w:rPr>
            </w:pPr>
            <w:r w:rsidRPr="00861F2E">
              <w:rPr>
                <w:b/>
              </w:rPr>
              <w:t>Niveau de la GPO</w:t>
            </w:r>
          </w:p>
        </w:tc>
        <w:tc>
          <w:tcPr>
            <w:tcW w:w="5560" w:type="dxa"/>
          </w:tcPr>
          <w:p w:rsidR="00861F2E" w:rsidRPr="00861F2E" w:rsidRDefault="00861F2E">
            <w:pPr>
              <w:rPr>
                <w:b/>
              </w:rPr>
            </w:pPr>
            <w:r w:rsidRPr="00861F2E">
              <w:rPr>
                <w:b/>
              </w:rPr>
              <w:t>Descriptif</w:t>
            </w:r>
          </w:p>
        </w:tc>
      </w:tr>
      <w:tr w:rsidR="00861F2E" w:rsidRPr="00861F2E" w:rsidTr="00861F2E">
        <w:tc>
          <w:tcPr>
            <w:tcW w:w="1668" w:type="dxa"/>
          </w:tcPr>
          <w:p w:rsidR="00861F2E" w:rsidRPr="00861F2E" w:rsidRDefault="00861F2E">
            <w:r w:rsidRPr="00861F2E">
              <w:t>MDP</w:t>
            </w:r>
          </w:p>
        </w:tc>
        <w:tc>
          <w:tcPr>
            <w:tcW w:w="1984" w:type="dxa"/>
          </w:tcPr>
          <w:p w:rsidR="00861F2E" w:rsidRPr="00861F2E" w:rsidRDefault="00861F2E">
            <w:r>
              <w:t>OU=</w:t>
            </w:r>
            <w:r w:rsidRPr="00861F2E">
              <w:t>domaine</w:t>
            </w:r>
          </w:p>
        </w:tc>
        <w:tc>
          <w:tcPr>
            <w:tcW w:w="5560" w:type="dxa"/>
          </w:tcPr>
          <w:p w:rsidR="00861F2E" w:rsidRPr="00861F2E" w:rsidRDefault="00861F2E" w:rsidP="00FA5E75">
            <w:r w:rsidRPr="00861F2E">
              <w:rPr>
                <w:rFonts w:cs="Arial"/>
                <w:i/>
                <w:iCs/>
                <w:color w:val="000000"/>
              </w:rPr>
              <w:t>Stratégie de mot de passe pour le domaine (historique 2 derniers mot de passe, verrouillage 3 tentatives, verrouillage permanent</w:t>
            </w:r>
            <w:bookmarkStart w:id="0" w:name="_GoBack"/>
            <w:bookmarkEnd w:id="0"/>
            <w:r w:rsidRPr="00861F2E">
              <w:rPr>
                <w:rFonts w:cs="Arial"/>
                <w:i/>
                <w:iCs/>
                <w:color w:val="000000"/>
              </w:rPr>
              <w:t>)</w:t>
            </w:r>
          </w:p>
        </w:tc>
      </w:tr>
      <w:tr w:rsidR="00861F2E" w:rsidRPr="00861F2E" w:rsidTr="00861F2E">
        <w:tc>
          <w:tcPr>
            <w:tcW w:w="1668" w:type="dxa"/>
          </w:tcPr>
          <w:p w:rsidR="00861F2E" w:rsidRPr="00861F2E" w:rsidRDefault="00861F2E">
            <w:r>
              <w:t>SOCIETE</w:t>
            </w:r>
          </w:p>
        </w:tc>
        <w:tc>
          <w:tcPr>
            <w:tcW w:w="1984" w:type="dxa"/>
          </w:tcPr>
          <w:p w:rsidR="00861F2E" w:rsidRPr="00861F2E" w:rsidRDefault="00861F2E">
            <w:r>
              <w:t>OU=MFC</w:t>
            </w:r>
          </w:p>
        </w:tc>
        <w:tc>
          <w:tcPr>
            <w:tcW w:w="5560" w:type="dxa"/>
          </w:tcPr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Images fond d’écran (logo de la MC)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Stratégie d’accès à Internet via un proxy, Page navigateur et titre navigateur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Cacher icone internet et emplacement réseau du bureau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Supprimer gravure de CD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Ne pas afficher tout le réseau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 xml:space="preserve">Supprimer les options </w:t>
            </w:r>
            <w:proofErr w:type="gramStart"/>
            <w:r w:rsidRPr="00861F2E">
              <w:rPr>
                <w:rFonts w:cs="Arial"/>
                <w:i/>
                <w:iCs/>
                <w:color w:val="000000"/>
              </w:rPr>
              <w:t>connecter</w:t>
            </w:r>
            <w:proofErr w:type="gramEnd"/>
            <w:r w:rsidRPr="00861F2E">
              <w:rPr>
                <w:rFonts w:cs="Arial"/>
                <w:i/>
                <w:iCs/>
                <w:color w:val="000000"/>
              </w:rPr>
              <w:t xml:space="preserve"> un lecteur réseau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Ne pas afficher ordinateurs proches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Activer le bureau à distance avec CT administrateurs si permission de l’utilisateur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Ne pas autoriser Windows Media Center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 xml:space="preserve">Windows </w:t>
            </w:r>
            <w:proofErr w:type="spellStart"/>
            <w:r w:rsidRPr="00861F2E">
              <w:rPr>
                <w:rFonts w:cs="Arial"/>
                <w:i/>
                <w:iCs/>
                <w:color w:val="000000"/>
              </w:rPr>
              <w:t>Powershell</w:t>
            </w:r>
            <w:proofErr w:type="spellEnd"/>
            <w:r w:rsidRPr="00861F2E">
              <w:rPr>
                <w:rFonts w:cs="Arial"/>
                <w:i/>
                <w:iCs/>
                <w:color w:val="000000"/>
              </w:rPr>
              <w:t xml:space="preserve"> </w:t>
            </w:r>
            <w:proofErr w:type="spellStart"/>
            <w:proofErr w:type="gramStart"/>
            <w:r w:rsidRPr="00861F2E">
              <w:rPr>
                <w:rFonts w:cs="Arial"/>
                <w:i/>
                <w:iCs/>
                <w:color w:val="000000"/>
              </w:rPr>
              <w:t>autoriser</w:t>
            </w:r>
            <w:proofErr w:type="spellEnd"/>
            <w:proofErr w:type="gramEnd"/>
            <w:r w:rsidRPr="00861F2E">
              <w:rPr>
                <w:rFonts w:cs="Arial"/>
                <w:i/>
                <w:iCs/>
                <w:color w:val="000000"/>
              </w:rPr>
              <w:t xml:space="preserve"> les scripts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Activer les mises à jour automatiques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Empêche</w:t>
            </w:r>
            <w:r w:rsidRPr="00861F2E">
              <w:rPr>
                <w:rFonts w:cs="Arial"/>
                <w:i/>
                <w:iCs/>
                <w:color w:val="000000"/>
              </w:rPr>
              <w:t xml:space="preserve"> l’accès aux outils de modification du registre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>
              <w:rPr>
                <w:rFonts w:cs="Arial"/>
                <w:i/>
                <w:iCs/>
                <w:color w:val="000000"/>
              </w:rPr>
              <w:t>I</w:t>
            </w:r>
            <w:r w:rsidRPr="00861F2E">
              <w:rPr>
                <w:rFonts w:cs="Arial"/>
                <w:i/>
                <w:iCs/>
                <w:color w:val="000000"/>
              </w:rPr>
              <w:t>nterdiction d’exécuter l’invite de commandes</w:t>
            </w:r>
          </w:p>
        </w:tc>
      </w:tr>
      <w:tr w:rsidR="00861F2E" w:rsidRPr="00861F2E" w:rsidTr="00EC312F">
        <w:tc>
          <w:tcPr>
            <w:tcW w:w="3652" w:type="dxa"/>
            <w:gridSpan w:val="2"/>
          </w:tcPr>
          <w:p w:rsidR="00861F2E" w:rsidRDefault="00861F2E">
            <w:pPr>
              <w:rPr>
                <w:b/>
                <w:color w:val="C00000"/>
              </w:rPr>
            </w:pPr>
            <w:r w:rsidRPr="00861F2E">
              <w:rPr>
                <w:b/>
                <w:color w:val="C00000"/>
              </w:rPr>
              <w:t>Pour le service informatique</w:t>
            </w:r>
          </w:p>
          <w:p w:rsidR="00861F2E" w:rsidRPr="00861F2E" w:rsidRDefault="00861F2E">
            <w:pPr>
              <w:rPr>
                <w:b/>
                <w:color w:val="C00000"/>
              </w:rPr>
            </w:pPr>
          </w:p>
          <w:p w:rsidR="00861F2E" w:rsidRPr="00861F2E" w:rsidRDefault="00861F2E" w:rsidP="00861F2E">
            <w:pPr>
              <w:pStyle w:val="Paragraphedeliste"/>
              <w:autoSpaceDE w:val="0"/>
              <w:autoSpaceDN w:val="0"/>
              <w:adjustRightInd w:val="0"/>
              <w:spacing w:line="288" w:lineRule="auto"/>
              <w:ind w:left="0"/>
              <w:rPr>
                <w:rFonts w:cs="Arial"/>
                <w:b/>
                <w:iCs/>
                <w:color w:val="000000"/>
                <w:u w:val="single"/>
              </w:rPr>
            </w:pPr>
            <w:r w:rsidRPr="00861F2E">
              <w:rPr>
                <w:rFonts w:cs="Arial"/>
                <w:b/>
                <w:iCs/>
                <w:color w:val="000000"/>
                <w:u w:val="single"/>
              </w:rPr>
              <w:t>Désactiver les options suivantes</w:t>
            </w:r>
            <w:r>
              <w:rPr>
                <w:rFonts w:cs="Arial"/>
                <w:b/>
                <w:iCs/>
                <w:color w:val="000000"/>
                <w:u w:val="single"/>
              </w:rPr>
              <w:t xml:space="preserve"> soit par les permissions soit par une nouvelle GPO</w:t>
            </w:r>
          </w:p>
          <w:p w:rsidR="00861F2E" w:rsidRPr="00861F2E" w:rsidRDefault="00861F2E">
            <w:pPr>
              <w:rPr>
                <w:b/>
                <w:color w:val="C00000"/>
              </w:rPr>
            </w:pPr>
          </w:p>
        </w:tc>
        <w:tc>
          <w:tcPr>
            <w:tcW w:w="5560" w:type="dxa"/>
          </w:tcPr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Cacher icone internet et emplacement réseau du bureau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Supprimer gravure de CD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Ne pas afficher tout le réseau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 xml:space="preserve">Supprimer les options </w:t>
            </w:r>
            <w:proofErr w:type="gramStart"/>
            <w:r w:rsidRPr="00861F2E">
              <w:rPr>
                <w:rFonts w:cs="Arial"/>
                <w:i/>
                <w:iCs/>
                <w:color w:val="000000"/>
              </w:rPr>
              <w:t>connecter</w:t>
            </w:r>
            <w:proofErr w:type="gramEnd"/>
            <w:r w:rsidRPr="00861F2E">
              <w:rPr>
                <w:rFonts w:cs="Arial"/>
                <w:i/>
                <w:iCs/>
                <w:color w:val="000000"/>
              </w:rPr>
              <w:t xml:space="preserve"> un lecteur réseau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Ne pas afficher ordinateurs proches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Empêche l’accès aux outils de modification du registre</w:t>
            </w:r>
          </w:p>
          <w:p w:rsidR="00861F2E" w:rsidRPr="00861F2E" w:rsidRDefault="00861F2E" w:rsidP="00861F2E">
            <w:pPr>
              <w:pStyle w:val="Paragraphedeliste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>
              <w:rPr>
                <w:rFonts w:cs="Arial"/>
                <w:i/>
                <w:iCs/>
                <w:color w:val="000000"/>
              </w:rPr>
              <w:t>I</w:t>
            </w:r>
            <w:r w:rsidRPr="00861F2E">
              <w:rPr>
                <w:rFonts w:cs="Arial"/>
                <w:i/>
                <w:iCs/>
                <w:color w:val="000000"/>
              </w:rPr>
              <w:t>nterdiction d’exécuter l’invite de commandes</w:t>
            </w:r>
          </w:p>
        </w:tc>
      </w:tr>
      <w:tr w:rsidR="00861F2E" w:rsidRPr="00861F2E" w:rsidTr="00861F2E">
        <w:tc>
          <w:tcPr>
            <w:tcW w:w="1668" w:type="dxa"/>
          </w:tcPr>
          <w:p w:rsidR="00861F2E" w:rsidRDefault="00861F2E">
            <w:r>
              <w:t>DIRECTION</w:t>
            </w:r>
          </w:p>
        </w:tc>
        <w:tc>
          <w:tcPr>
            <w:tcW w:w="1984" w:type="dxa"/>
          </w:tcPr>
          <w:p w:rsidR="00861F2E" w:rsidRPr="00861F2E" w:rsidRDefault="00861F2E">
            <w:pPr>
              <w:rPr>
                <w:rFonts w:cs="Arial"/>
                <w:i/>
                <w:iCs/>
                <w:color w:val="000000"/>
              </w:rPr>
            </w:pPr>
            <w:r w:rsidRPr="00861F2E">
              <w:t>OU=DIRECTION</w:t>
            </w:r>
          </w:p>
        </w:tc>
        <w:tc>
          <w:tcPr>
            <w:tcW w:w="5560" w:type="dxa"/>
          </w:tcPr>
          <w:p w:rsidR="00861F2E" w:rsidRPr="00861F2E" w:rsidRDefault="00861F2E" w:rsidP="00861F2E">
            <w:pPr>
              <w:pStyle w:val="Paragraphedeliste"/>
              <w:autoSpaceDE w:val="0"/>
              <w:autoSpaceDN w:val="0"/>
              <w:adjustRightInd w:val="0"/>
              <w:spacing w:line="288" w:lineRule="auto"/>
              <w:ind w:left="0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>Redirection mes documents</w:t>
            </w:r>
          </w:p>
        </w:tc>
      </w:tr>
      <w:tr w:rsidR="00861F2E" w:rsidRPr="00861F2E" w:rsidTr="00861F2E">
        <w:tc>
          <w:tcPr>
            <w:tcW w:w="1668" w:type="dxa"/>
          </w:tcPr>
          <w:p w:rsidR="00861F2E" w:rsidRDefault="00861F2E">
            <w:r>
              <w:t>MAPPAGE</w:t>
            </w:r>
          </w:p>
        </w:tc>
        <w:tc>
          <w:tcPr>
            <w:tcW w:w="1984" w:type="dxa"/>
          </w:tcPr>
          <w:p w:rsidR="00861F2E" w:rsidRPr="00861F2E" w:rsidRDefault="00861F2E">
            <w:r>
              <w:t>OU=MFC</w:t>
            </w:r>
          </w:p>
        </w:tc>
        <w:tc>
          <w:tcPr>
            <w:tcW w:w="5560" w:type="dxa"/>
          </w:tcPr>
          <w:p w:rsidR="00861F2E" w:rsidRPr="00861F2E" w:rsidRDefault="00861F2E" w:rsidP="00861F2E">
            <w:pPr>
              <w:pStyle w:val="Paragraphedeliste"/>
              <w:autoSpaceDE w:val="0"/>
              <w:autoSpaceDN w:val="0"/>
              <w:adjustRightInd w:val="0"/>
              <w:spacing w:line="288" w:lineRule="auto"/>
              <w:ind w:left="0"/>
              <w:rPr>
                <w:rFonts w:cs="Arial"/>
                <w:i/>
                <w:iCs/>
                <w:color w:val="000000"/>
              </w:rPr>
            </w:pPr>
            <w:r w:rsidRPr="00861F2E">
              <w:rPr>
                <w:rFonts w:cs="Arial"/>
                <w:i/>
                <w:iCs/>
                <w:color w:val="000000"/>
              </w:rPr>
              <w:t xml:space="preserve">Script </w:t>
            </w:r>
            <w:proofErr w:type="spellStart"/>
            <w:r w:rsidRPr="00861F2E">
              <w:rPr>
                <w:rFonts w:cs="Arial"/>
                <w:i/>
                <w:iCs/>
                <w:color w:val="000000"/>
              </w:rPr>
              <w:t>vbs</w:t>
            </w:r>
            <w:proofErr w:type="spellEnd"/>
            <w:r w:rsidRPr="00861F2E">
              <w:rPr>
                <w:rFonts w:cs="Arial"/>
                <w:i/>
                <w:iCs/>
                <w:color w:val="000000"/>
              </w:rPr>
              <w:t xml:space="preserve"> mappage par dossiers services + boite à idée + public</w:t>
            </w:r>
          </w:p>
        </w:tc>
      </w:tr>
      <w:tr w:rsidR="009643A3" w:rsidRPr="00861F2E" w:rsidTr="00861F2E">
        <w:tc>
          <w:tcPr>
            <w:tcW w:w="1668" w:type="dxa"/>
          </w:tcPr>
          <w:p w:rsidR="009643A3" w:rsidRDefault="009643A3">
            <w:r>
              <w:t>ADMINISTRATIF</w:t>
            </w:r>
          </w:p>
        </w:tc>
        <w:tc>
          <w:tcPr>
            <w:tcW w:w="1984" w:type="dxa"/>
          </w:tcPr>
          <w:p w:rsidR="009643A3" w:rsidRDefault="009643A3">
            <w:r>
              <w:t>OU=ADMINISTRATIF</w:t>
            </w:r>
          </w:p>
        </w:tc>
        <w:tc>
          <w:tcPr>
            <w:tcW w:w="5560" w:type="dxa"/>
          </w:tcPr>
          <w:p w:rsidR="009643A3" w:rsidRPr="00861F2E" w:rsidRDefault="009643A3" w:rsidP="009643A3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>
              <w:rPr>
                <w:rFonts w:cs="Arial"/>
                <w:i/>
                <w:iCs/>
                <w:color w:val="000000"/>
              </w:rPr>
              <w:t>I</w:t>
            </w:r>
            <w:r w:rsidRPr="009643A3">
              <w:rPr>
                <w:rFonts w:cs="Arial"/>
                <w:i/>
                <w:iCs/>
                <w:color w:val="000000"/>
              </w:rPr>
              <w:t>nterdict</w:t>
            </w:r>
            <w:r>
              <w:rPr>
                <w:rFonts w:cs="Arial"/>
                <w:i/>
                <w:iCs/>
                <w:color w:val="000000"/>
              </w:rPr>
              <w:t>ion du panneau de configuration</w:t>
            </w:r>
          </w:p>
        </w:tc>
      </w:tr>
      <w:tr w:rsidR="009643A3" w:rsidRPr="00861F2E" w:rsidTr="00861F2E">
        <w:tc>
          <w:tcPr>
            <w:tcW w:w="1668" w:type="dxa"/>
          </w:tcPr>
          <w:p w:rsidR="009643A3" w:rsidRDefault="009643A3">
            <w:r>
              <w:t>STA</w:t>
            </w:r>
          </w:p>
        </w:tc>
        <w:tc>
          <w:tcPr>
            <w:tcW w:w="1984" w:type="dxa"/>
          </w:tcPr>
          <w:p w:rsidR="009A4C8A" w:rsidRDefault="009A4C8A">
            <w:r>
              <w:t>OU STATIONS</w:t>
            </w:r>
          </w:p>
        </w:tc>
        <w:tc>
          <w:tcPr>
            <w:tcW w:w="5560" w:type="dxa"/>
          </w:tcPr>
          <w:p w:rsidR="009643A3" w:rsidRPr="009643A3" w:rsidRDefault="009643A3" w:rsidP="009643A3">
            <w:pPr>
              <w:rPr>
                <w:rFonts w:cs="Arial"/>
                <w:i/>
                <w:iCs/>
                <w:color w:val="000000"/>
              </w:rPr>
            </w:pPr>
            <w:r>
              <w:rPr>
                <w:rFonts w:cs="Arial"/>
                <w:i/>
                <w:iCs/>
                <w:color w:val="000000"/>
              </w:rPr>
              <w:t xml:space="preserve">Mettre le groupe info </w:t>
            </w:r>
            <w:r w:rsidRPr="009643A3">
              <w:rPr>
                <w:rFonts w:cs="Arial"/>
                <w:i/>
                <w:iCs/>
                <w:color w:val="000000"/>
              </w:rPr>
              <w:t>l</w:t>
            </w:r>
            <w:r w:rsidRPr="009643A3">
              <w:rPr>
                <w:rFonts w:cs="Arial"/>
                <w:i/>
                <w:iCs/>
                <w:color w:val="000000"/>
              </w:rPr>
              <w:t>e groupe</w:t>
            </w:r>
            <w:r w:rsidRPr="009643A3">
              <w:rPr>
                <w:rFonts w:cs="Arial"/>
                <w:i/>
                <w:iCs/>
                <w:color w:val="000000"/>
              </w:rPr>
              <w:t xml:space="preserve"> local Administrateurs </w:t>
            </w:r>
            <w:r w:rsidRPr="009643A3">
              <w:rPr>
                <w:rFonts w:cs="Arial"/>
                <w:i/>
                <w:iCs/>
                <w:color w:val="000000"/>
              </w:rPr>
              <w:t>des</w:t>
            </w:r>
          </w:p>
          <w:p w:rsidR="009643A3" w:rsidRDefault="009643A3" w:rsidP="009643A3">
            <w:pPr>
              <w:autoSpaceDE w:val="0"/>
              <w:autoSpaceDN w:val="0"/>
              <w:adjustRightInd w:val="0"/>
              <w:spacing w:line="288" w:lineRule="auto"/>
              <w:rPr>
                <w:rFonts w:cs="Arial"/>
                <w:i/>
                <w:iCs/>
                <w:color w:val="000000"/>
              </w:rPr>
            </w:pPr>
            <w:r>
              <w:rPr>
                <w:rFonts w:cs="Arial"/>
                <w:i/>
                <w:iCs/>
                <w:color w:val="000000"/>
              </w:rPr>
              <w:t>Stations (groupes spéciaux)</w:t>
            </w:r>
          </w:p>
        </w:tc>
      </w:tr>
    </w:tbl>
    <w:p w:rsidR="009643A3" w:rsidRDefault="009643A3">
      <w:pPr>
        <w:rPr>
          <w:b/>
          <w:sz w:val="28"/>
          <w:szCs w:val="28"/>
        </w:rPr>
      </w:pPr>
    </w:p>
    <w:p w:rsidR="00861F2E" w:rsidRPr="00861F2E" w:rsidRDefault="00861F2E">
      <w:pPr>
        <w:rPr>
          <w:b/>
          <w:sz w:val="28"/>
          <w:szCs w:val="28"/>
        </w:rPr>
      </w:pPr>
      <w:r w:rsidRPr="00861F2E">
        <w:rPr>
          <w:b/>
          <w:sz w:val="28"/>
          <w:szCs w:val="28"/>
        </w:rPr>
        <w:t>Délégation d’administration sur AD</w:t>
      </w:r>
    </w:p>
    <w:p w:rsidR="00861F2E" w:rsidRPr="005A1184" w:rsidRDefault="005A1184">
      <w:pPr>
        <w:rPr>
          <w:b/>
          <w:color w:val="C00000"/>
        </w:rPr>
      </w:pPr>
      <w:r>
        <w:rPr>
          <w:b/>
          <w:color w:val="C00000"/>
        </w:rPr>
        <w:t>Déléguer</w:t>
      </w:r>
      <w:r w:rsidR="00861F2E" w:rsidRPr="005A1184">
        <w:rPr>
          <w:b/>
          <w:color w:val="C00000"/>
        </w:rPr>
        <w:t xml:space="preserve"> l’administration de l’OU filiale pour le groupe INFO</w:t>
      </w:r>
    </w:p>
    <w:sectPr w:rsidR="00861F2E" w:rsidRPr="005A11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E1FFD"/>
    <w:multiLevelType w:val="hybridMultilevel"/>
    <w:tmpl w:val="DC7652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F2E"/>
    <w:rsid w:val="005A1184"/>
    <w:rsid w:val="00861F2E"/>
    <w:rsid w:val="009643A3"/>
    <w:rsid w:val="009A4C8A"/>
    <w:rsid w:val="00B522C4"/>
    <w:rsid w:val="00C4442B"/>
    <w:rsid w:val="00F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2C4"/>
    <w:pPr>
      <w:spacing w:after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61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61F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2C4"/>
    <w:pPr>
      <w:spacing w:after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61F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61F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Pierre</cp:lastModifiedBy>
  <cp:revision>4</cp:revision>
  <dcterms:created xsi:type="dcterms:W3CDTF">2013-02-18T16:38:00Z</dcterms:created>
  <dcterms:modified xsi:type="dcterms:W3CDTF">2013-02-18T16:54:00Z</dcterms:modified>
</cp:coreProperties>
</file>