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E37F" w14:textId="77777777" w:rsidR="00B2036A" w:rsidRDefault="00B2036A" w:rsidP="00B2036A">
      <w:r>
        <w:rPr>
          <w:rFonts w:hint="eastAsia"/>
        </w:rPr>
        <w:t>新的策略思路：比如原本做空被套</w:t>
      </w:r>
      <w:r>
        <w:t>0.03手，在-60反向多单0.01（1号买单），-100反向多单0.01（2号买单），-150反向多单0.01（3号买单），直接锁仓。</w:t>
      </w:r>
    </w:p>
    <w:p w14:paraId="45FB2952" w14:textId="77777777" w:rsidR="00B2036A" w:rsidRDefault="00B2036A" w:rsidP="00B2036A">
      <w:r>
        <w:rPr>
          <w:rFonts w:hint="eastAsia"/>
        </w:rPr>
        <w:t>此时以最高的多单为研究对象：</w:t>
      </w:r>
    </w:p>
    <w:p w14:paraId="4F6D12BE" w14:textId="77777777" w:rsidR="00B2036A" w:rsidRDefault="00B2036A" w:rsidP="00B2036A">
      <w:r>
        <w:rPr>
          <w:rFonts w:hint="eastAsia"/>
        </w:rPr>
        <w:t>（</w:t>
      </w:r>
      <w:r>
        <w:t>1）当65&lt;亏损&lt;100，105&lt;亏损&lt;150，155&lt;亏损时，情况相同。</w:t>
      </w:r>
    </w:p>
    <w:p w14:paraId="2674E8B4" w14:textId="77777777" w:rsidR="00B2036A" w:rsidRDefault="00B2036A" w:rsidP="00B2036A">
      <w:r>
        <w:t>1) 当65&lt;亏损&lt;100时</w:t>
      </w:r>
    </w:p>
    <w:p w14:paraId="6E100785" w14:textId="77777777" w:rsidR="00B2036A" w:rsidRDefault="00B2036A" w:rsidP="00B2036A">
      <w:r>
        <w:rPr>
          <w:rFonts w:hint="eastAsia"/>
        </w:rPr>
        <w:t>以价格最高多单为研究对象（当前为</w:t>
      </w:r>
      <w:r>
        <w:t>1号买单），当实盘价格降到1号买单以上0-5美元以内时，将1号买单平仓。当平仓后继续上涨，亏损大于1号买单</w:t>
      </w:r>
      <w:proofErr w:type="gramStart"/>
      <w:r>
        <w:t>处亏损</w:t>
      </w:r>
      <w:proofErr w:type="gramEnd"/>
      <w:r>
        <w:t>总额时，在距离先前1号买单最多上浮10美元时买入0.01；当平仓后继续下降，即亏损&lt;60时，记录实盘价格和先前1号买单差价最大值，当最大值回撤20%时买入0.01手，继续锁仓。</w:t>
      </w:r>
    </w:p>
    <w:p w14:paraId="77FD7A1D" w14:textId="77777777" w:rsidR="00B2036A" w:rsidRDefault="00B2036A" w:rsidP="00B2036A"/>
    <w:p w14:paraId="5242B407" w14:textId="77777777" w:rsidR="00B2036A" w:rsidRDefault="00B2036A" w:rsidP="00B2036A">
      <w:r>
        <w:t>2) 当105&lt;亏损&lt;150时</w:t>
      </w:r>
    </w:p>
    <w:p w14:paraId="6401565E" w14:textId="77777777" w:rsidR="00B2036A" w:rsidRDefault="00B2036A" w:rsidP="00B2036A">
      <w:r>
        <w:rPr>
          <w:rFonts w:hint="eastAsia"/>
        </w:rPr>
        <w:t>以最高多单为研究对象（当前为</w:t>
      </w:r>
      <w:r>
        <w:t>2号买单），当实盘价格降到2号买单以上0-5美元以内时，将2号买单平仓。当平仓后继续上涨，亏损大于2号买单</w:t>
      </w:r>
      <w:proofErr w:type="gramStart"/>
      <w:r>
        <w:t>处亏损</w:t>
      </w:r>
      <w:proofErr w:type="gramEnd"/>
      <w:r>
        <w:t>总额时，在距离先前2号买单最多上浮10美元时买入0.01；当平仓后继续下降时，记录实盘价格和先前2号买单差价最大值，当最大值回撤20%时买入0.01手，继续锁仓。后续以最高多单为研究对象，不断降低2个多单位置。</w:t>
      </w:r>
    </w:p>
    <w:p w14:paraId="225B4E95" w14:textId="77777777" w:rsidR="00B2036A" w:rsidRDefault="00B2036A" w:rsidP="00B2036A"/>
    <w:p w14:paraId="23E27C54" w14:textId="77777777" w:rsidR="00B2036A" w:rsidRDefault="00B2036A" w:rsidP="00B2036A">
      <w:r>
        <w:t>3) 当155&lt;亏损</w:t>
      </w:r>
    </w:p>
    <w:p w14:paraId="42C85FF5" w14:textId="77777777" w:rsidR="00B2036A" w:rsidRDefault="00B2036A" w:rsidP="00B2036A">
      <w:r>
        <w:rPr>
          <w:rFonts w:hint="eastAsia"/>
        </w:rPr>
        <w:t>以最高多单为研究对象（当前为</w:t>
      </w:r>
      <w:r>
        <w:t>3号买单），当实盘价格降到3号买单以上0-5美元以内时，将3号买单平仓。当平仓后继续上涨，亏损大于3号买单</w:t>
      </w:r>
      <w:proofErr w:type="gramStart"/>
      <w:r>
        <w:t>处亏损</w:t>
      </w:r>
      <w:proofErr w:type="gramEnd"/>
      <w:r>
        <w:t>总额时，在距离先前3号买单最多上浮10美元时买入0.01；当继续下降时，记录实盘价格和先前3号买单差价最大值，当最大值回撤20%时买入0.01手继续锁仓。后续以最高多单为研究对象，不断降低2个多单位置。</w:t>
      </w:r>
    </w:p>
    <w:p w14:paraId="1C1611BF" w14:textId="77777777" w:rsidR="00B2036A" w:rsidRDefault="00B2036A" w:rsidP="00B2036A"/>
    <w:p w14:paraId="15B39AC4" w14:textId="77777777" w:rsidR="00B2036A" w:rsidRDefault="00B2036A" w:rsidP="00B2036A">
      <w:r>
        <w:rPr>
          <w:rFonts w:hint="eastAsia"/>
        </w:rPr>
        <w:t>（</w:t>
      </w:r>
      <w:r>
        <w:t>2）特殊情况</w:t>
      </w:r>
    </w:p>
    <w:p w14:paraId="26450488" w14:textId="77777777" w:rsidR="00B2036A" w:rsidRDefault="00B2036A" w:rsidP="00B2036A">
      <w:r>
        <w:t>1) 当60&lt;亏损&lt;65，并且实盘开始降低时，已买入1号多单。</w:t>
      </w:r>
    </w:p>
    <w:p w14:paraId="40CB9924" w14:textId="77777777" w:rsidR="00B2036A" w:rsidRDefault="00B2036A" w:rsidP="00B2036A">
      <w:r>
        <w:rPr>
          <w:rFonts w:hint="eastAsia"/>
        </w:rPr>
        <w:t>实时</w:t>
      </w:r>
      <w:proofErr w:type="gramStart"/>
      <w:r>
        <w:rPr>
          <w:rFonts w:hint="eastAsia"/>
        </w:rPr>
        <w:t>监控总</w:t>
      </w:r>
      <w:proofErr w:type="gramEnd"/>
      <w:r>
        <w:rPr>
          <w:rFonts w:hint="eastAsia"/>
        </w:rPr>
        <w:t>盈利，当总盈利大于等于</w:t>
      </w:r>
      <w:r>
        <w:t>0时，全部平仓。</w:t>
      </w:r>
    </w:p>
    <w:p w14:paraId="5DBEDBB5" w14:textId="77777777" w:rsidR="00B2036A" w:rsidRDefault="00B2036A" w:rsidP="00B2036A"/>
    <w:p w14:paraId="7DFFA297" w14:textId="77777777" w:rsidR="00B2036A" w:rsidRDefault="00B2036A" w:rsidP="00B2036A">
      <w:r>
        <w:t>2) 当100&lt;亏损&lt;105，并实盘开始降低时，已买入1号和2号多单。</w:t>
      </w:r>
    </w:p>
    <w:p w14:paraId="530D7404" w14:textId="77777777" w:rsidR="00B2036A" w:rsidRDefault="00B2036A" w:rsidP="00B2036A">
      <w:r>
        <w:rPr>
          <w:rFonts w:hint="eastAsia"/>
        </w:rPr>
        <w:t>以</w:t>
      </w:r>
      <w:r>
        <w:t>1号买单为研究对象，重复(1)中的操作降低1号买单位置。</w:t>
      </w:r>
    </w:p>
    <w:p w14:paraId="46288C5A" w14:textId="77777777" w:rsidR="00B2036A" w:rsidRDefault="00B2036A" w:rsidP="00B2036A"/>
    <w:p w14:paraId="1C9D3CCD" w14:textId="77777777" w:rsidR="00B2036A" w:rsidRDefault="00B2036A" w:rsidP="00B2036A">
      <w:r>
        <w:t>3) 当150&lt;亏损&lt;155，并实盘开始降低时，已买入1号、2号和3号多单。</w:t>
      </w:r>
    </w:p>
    <w:p w14:paraId="573251B9" w14:textId="77777777" w:rsidR="00B2036A" w:rsidRDefault="00B2036A" w:rsidP="00B2036A">
      <w:r>
        <w:rPr>
          <w:rFonts w:hint="eastAsia"/>
        </w:rPr>
        <w:t>先以</w:t>
      </w:r>
      <w:r>
        <w:t>2号买单为研究对象，重复(1)中的操作降低2号买单位置。</w:t>
      </w:r>
    </w:p>
    <w:p w14:paraId="40760A76" w14:textId="77777777" w:rsidR="00B2036A" w:rsidRDefault="00B2036A" w:rsidP="00B2036A"/>
    <w:p w14:paraId="0B7C2C0F" w14:textId="77777777" w:rsidR="00B2036A" w:rsidRDefault="00B2036A" w:rsidP="00B2036A">
      <w:r>
        <w:rPr>
          <w:rFonts w:hint="eastAsia"/>
        </w:rPr>
        <w:t>（</w:t>
      </w:r>
      <w:r>
        <w:t>3）当出现大跌情况时</w:t>
      </w:r>
    </w:p>
    <w:p w14:paraId="35B2F119" w14:textId="77777777" w:rsidR="00B2036A" w:rsidRDefault="00B2036A" w:rsidP="00B2036A">
      <w:r>
        <w:rPr>
          <w:rFonts w:hint="eastAsia"/>
        </w:rPr>
        <w:t>记录第一次开仓为</w:t>
      </w:r>
      <w:r>
        <w:t>1号卖单，加仓为2号卖单</w:t>
      </w:r>
    </w:p>
    <w:p w14:paraId="3D408D6E" w14:textId="2CD82805" w:rsidR="008D3D36" w:rsidRDefault="00B2036A" w:rsidP="00B2036A">
      <w:r>
        <w:t>1)当0&lt;亏损&lt;15</w:t>
      </w:r>
    </w:p>
    <w:sectPr w:rsidR="008D3D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ADD4B" w14:textId="77777777" w:rsidR="002D68EA" w:rsidRDefault="002D68EA" w:rsidP="00B2036A">
      <w:r>
        <w:separator/>
      </w:r>
    </w:p>
  </w:endnote>
  <w:endnote w:type="continuationSeparator" w:id="0">
    <w:p w14:paraId="58B43AC3" w14:textId="77777777" w:rsidR="002D68EA" w:rsidRDefault="002D68EA" w:rsidP="00B20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6DEFB" w14:textId="77777777" w:rsidR="002D68EA" w:rsidRDefault="002D68EA" w:rsidP="00B2036A">
      <w:r>
        <w:separator/>
      </w:r>
    </w:p>
  </w:footnote>
  <w:footnote w:type="continuationSeparator" w:id="0">
    <w:p w14:paraId="6F701660" w14:textId="77777777" w:rsidR="002D68EA" w:rsidRDefault="002D68EA" w:rsidP="00B203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74"/>
    <w:rsid w:val="002D68EA"/>
    <w:rsid w:val="007D4274"/>
    <w:rsid w:val="008D3D36"/>
    <w:rsid w:val="00B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7A59528-D523-48D2-8548-E5CB4C78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3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03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03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03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hyc</dc:creator>
  <cp:keywords/>
  <dc:description/>
  <cp:lastModifiedBy>hyc</cp:lastModifiedBy>
  <cp:revision>2</cp:revision>
  <dcterms:created xsi:type="dcterms:W3CDTF">2026-03-21T12:16:00Z</dcterms:created>
  <dcterms:modified xsi:type="dcterms:W3CDTF">2026-03-21T12:20:00Z</dcterms:modified>
</cp:coreProperties>
</file>