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Disclosure Guidance for Case Assignments</w:t>
      </w:r>
    </w:p>
    <w:p>
      <w:r>
        <w:rPr>
          <w:b/>
        </w:rPr>
        <w:t>IBM4212 Marketing Problems — Summer 2026</w:t>
      </w:r>
    </w:p>
    <w:p>
      <w:r>
        <w:rPr>
          <w:b/>
        </w:rPr>
        <w:t>Applies to:</w:t>
      </w:r>
      <w:r>
        <w:t xml:space="preserve"> Amazon Kindle Fire (Wk 2), Aldi (Wk 3), Google Glass (Wk 4)</w:t>
      </w:r>
    </w:p>
    <w:p>
      <w:r>
        <w:t xml:space="preserve">This guide explains what your </w:t>
      </w:r>
      <w:r>
        <w:rPr>
          <w:b/>
        </w:rPr>
        <w:t>AI Usage Reflection</w:t>
      </w:r>
      <w:r>
        <w:t xml:space="preserve"> must contain, why it is graded the way it is, the mistakes that cost students the most points last semester, and what a strong reflection looks like for each of the three cases.</w:t>
      </w:r>
    </w:p>
    <w:p>
      <w:pPr>
        <w:ind w:left="432"/>
      </w:pPr>
      <w:r>
        <w:rPr>
          <w:b/>
          <w:i/>
          <w:sz w:val="19"/>
        </w:rPr>
        <w:t>Read this before your first case submission.</w:t>
      </w:r>
      <w:r>
        <w:rPr>
          <w:i/>
          <w:sz w:val="19"/>
        </w:rPr>
        <w:t xml:space="preserve"> In Spring 2026, the AI Reflection averaged </w:t>
      </w:r>
      <w:r>
        <w:rPr>
          <w:b/>
          <w:i/>
          <w:sz w:val="19"/>
        </w:rPr>
        <w:t>5.76 / 10</w:t>
      </w:r>
      <w:r>
        <w:rPr>
          <w:i/>
          <w:sz w:val="19"/>
        </w:rPr>
        <w:t xml:space="preserve"> — by far the lowest-scoring rubric component and a </w:t>
      </w:r>
      <w:r>
        <w:rPr>
          <w:b/>
          <w:i/>
          <w:sz w:val="19"/>
        </w:rPr>
        <w:t>2.54-point drop</w:t>
      </w:r>
      <w:r>
        <w:rPr>
          <w:i/>
          <w:sz w:val="19"/>
        </w:rPr>
        <w:t xml:space="preserve"> from the prior semester. Almost every dropped point was avoidable.</w:t>
      </w:r>
    </w:p>
    <w:p>
      <w:r>
        <w:t>---</w:t>
      </w:r>
    </w:p>
    <w:p>
      <w:pPr>
        <w:pStyle w:val="Heading2"/>
      </w:pPr>
      <w:r>
        <w:t>The Quick Rules (Five Non-Negotiables)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Rule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Why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Use the </w:t>
            </w:r>
            <w:r>
              <w:rPr>
                <w:b/>
                <w:sz w:val="19"/>
              </w:rPr>
              <w:t>course customized GPT</w:t>
            </w:r>
            <w:r>
              <w:rPr>
                <w:sz w:val="19"/>
              </w:rPr>
              <w:t>, not raw ChatGPT.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The customized GPT is preloaded with the case context, the four marketing principles framework, the case-analysis template, and the disclosure expectations. Raw ChatGPT gives generic "marketing plan" output untethered from the course's analytical frame, so your answer suffers and I can't tell why. It also creates an equity problem — every student should start from the same AI baseline, not depend on who has a paid plan or knows specific prompting tricks.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At least three prompts per case question</w:t>
            </w:r>
            <w:r>
              <w:rPr>
                <w:sz w:val="19"/>
              </w:rPr>
              <w:t xml:space="preserve"> showing iterative refinement.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One prompt is almost never your best answer. Three is the </w:t>
            </w:r>
            <w:r>
              <w:rPr>
                <w:i/>
                <w:sz w:val="19"/>
              </w:rPr>
              <w:t>floor</w:t>
            </w:r>
            <w:r>
              <w:rPr>
                <w:sz w:val="19"/>
              </w:rPr>
              <w:t xml:space="preserve"> that breaks the paste-and-copy default and forces a conversation. Strong logs typically show 4–6 per question. The rubric explicitly says: "Copy-pasted case questions score 1 or below."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Include a </w:t>
            </w:r>
            <w:r>
              <w:rPr>
                <w:b/>
                <w:sz w:val="19"/>
              </w:rPr>
              <w:t>working transcript link</w:t>
            </w:r>
            <w:r>
              <w:rPr>
                <w:sz w:val="19"/>
              </w:rPr>
              <w:t>, not a pasted dump.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 share link is auditable; a 30-page pasted transcript is unreadable and the rubric flags it as a shortfall. Curate the log; link the raw conversation.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Submit your reflection </w:t>
            </w:r>
            <w:r>
              <w:rPr>
                <w:b/>
                <w:sz w:val="19"/>
              </w:rPr>
              <w:t>with the case, not after</w:t>
            </w:r>
            <w:r>
              <w:rPr>
                <w:sz w:val="19"/>
              </w:rPr>
              <w:t>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Disclosure cannot be retrofitted. If it shows up after the Tuesday reference-solution release, the trajectory is no longer authentic. Case deadline = disclosure deadline.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Name what you rejected</w:t>
            </w:r>
            <w:r>
              <w:rPr>
                <w:sz w:val="19"/>
              </w:rPr>
              <w:t>, not just what you used.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Negative cases are where your judgment shows up. "AI claimed X; I checked the case and the actual figure is Y; I went with Y" is worth more than ten clean prompts.</w:t>
            </w:r>
          </w:p>
        </w:tc>
      </w:tr>
    </w:tbl>
    <w:p/>
    <w:p>
      <w:r>
        <w:t>---</w:t>
      </w:r>
    </w:p>
    <w:p>
      <w:pPr>
        <w:pStyle w:val="Heading2"/>
      </w:pPr>
      <w:r>
        <w:t>Why Disclosure Exists (the short version)</w:t>
      </w:r>
    </w:p>
    <w:p>
      <w:pPr>
        <w:ind w:left="432" w:hanging="432"/>
      </w:pPr>
      <w:r>
        <w:t>1.</w:t>
        <w:tab/>
      </w:r>
      <w:r>
        <w:rPr>
          <w:b/>
        </w:rPr>
        <w:t>It is the assessment instrument for Course Objective #2</w:t>
      </w:r>
      <w:r>
        <w:t xml:space="preserve"> ("Co-piloting with Generative AI"). The reflection log is the only place I can see the </w:t>
      </w:r>
      <w:r>
        <w:rPr>
          <w:i/>
        </w:rPr>
        <w:t>skill</w:t>
      </w:r>
      <w:r>
        <w:t xml:space="preserve"> — not just the output. Without it, that half of the course can't be graded.</w:t>
      </w:r>
    </w:p>
    <w:p>
      <w:pPr>
        <w:ind w:left="432" w:hanging="432"/>
      </w:pPr>
      <w:r>
        <w:t>2.</w:t>
        <w:tab/>
      </w:r>
      <w:r>
        <w:rPr>
          <w:b/>
        </w:rPr>
        <w:t>It replaces detection with documentation.</w:t>
      </w:r>
      <w:r>
        <w:t xml:space="preserve"> Trying to detect AI use is a losing arms race. Requiring documented AI use turns an integrity question into a learning opportunity.</w:t>
      </w:r>
    </w:p>
    <w:p>
      <w:pPr>
        <w:ind w:left="432" w:hanging="432"/>
      </w:pPr>
      <w:r>
        <w:t>3.</w:t>
        <w:tab/>
      </w:r>
      <w:r>
        <w:rPr>
          <w:b/>
        </w:rPr>
        <w:t>It builds the professional habit</w:t>
      </w:r>
      <w:r>
        <w:t xml:space="preserve"> that journals, employers, and agencies are converging on. You will be asked about your AI use in interviews. Students who graduate already doing this are ahead.</w:t>
      </w:r>
    </w:p>
    <w:p>
      <w:r>
        <w:t>---</w:t>
      </w:r>
    </w:p>
    <w:p>
      <w:pPr>
        <w:pStyle w:val="Heading2"/>
      </w:pPr>
      <w:r>
        <w:t>The Rubric (10 points)</w:t>
      </w:r>
    </w:p>
    <w:p>
      <w:r>
        <w:t xml:space="preserve">The exact criteria your reflection is scored against. </w:t>
      </w:r>
      <w:r>
        <w:rPr>
          <w:i/>
        </w:rPr>
        <w:t>Unchanged from Spring 2026 v3.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Points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Top-score requirement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Complete &amp; organized prompt log with evidence of iterative refinement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"Clear progression of 3–4 prompts per question that deepen, challenge, or redirect." Copy-pasted case questions score ≤ 1.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Thoughtful reflection on co-intelligence process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Explains </w:t>
            </w:r>
            <w:r>
              <w:rPr>
                <w:i/>
                <w:sz w:val="19"/>
              </w:rPr>
              <w:t>how</w:t>
            </w:r>
            <w:r>
              <w:rPr>
                <w:sz w:val="19"/>
              </w:rPr>
              <w:t xml:space="preserve"> AI influenced your reasoning. Top scores discuss at least one specific instance of disagreeing with or redirecting the AI.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Academic transparency &amp; integrity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Working transcript link required. Top scores clearly delineate AI-assisted vs. independent work and reflect honestly on the balance.</w:t>
            </w:r>
          </w:p>
        </w:tc>
      </w:tr>
    </w:tbl>
    <w:p/>
    <w:p>
      <w:r>
        <w:t xml:space="preserve">Score thresholds: </w:t>
      </w:r>
      <w:r>
        <w:rPr>
          <w:b/>
        </w:rPr>
        <w:t>8–10</w:t>
      </w:r>
      <w:r>
        <w:t xml:space="preserve"> organized log + iterative refinement + genuine reflection + transcript link. </w:t>
      </w:r>
      <w:r>
        <w:rPr>
          <w:b/>
        </w:rPr>
        <w:t>6–7</w:t>
      </w:r>
      <w:r>
        <w:t xml:space="preserve"> some refinement + basic reflection + link. </w:t>
      </w:r>
      <w:r>
        <w:rPr>
          <w:b/>
        </w:rPr>
        <w:t>Below 6</w:t>
      </w:r>
      <w:r>
        <w:t xml:space="preserve"> copy-pasted questions, minimal reflection, or missing link.</w:t>
      </w:r>
    </w:p>
    <w:p>
      <w:r>
        <w:t>---</w:t>
      </w:r>
    </w:p>
    <w:p>
      <w:pPr>
        <w:pStyle w:val="Heading2"/>
      </w:pPr>
      <w:r>
        <w:t>The Mistakes That Cost the Most Points Last Semester</w:t>
      </w:r>
    </w:p>
    <w:p>
      <w:r>
        <w:t>Every pattern below comes from actual Spring 2026 submissions across the three cases. Names removed.</w:t>
      </w:r>
    </w:p>
    <w:p>
      <w:pPr>
        <w:pStyle w:val="Heading3"/>
      </w:pPr>
      <w:r>
        <w:t>Mistake 1 — The "clever percentage" declaration</w:t>
      </w:r>
    </w:p>
    <w:p>
      <w:r>
        <w:t xml:space="preserve">A student opened their reflection with: </w:t>
      </w:r>
      <w:r>
        <w:rPr>
          <w:i/>
        </w:rPr>
        <w:t>"I would say I did 70% of the work since I didn't agree with chatgpt in some places and the 30% goes to chatgpt because it did answer some questions."</w:t>
      </w:r>
      <w:r>
        <w:t xml:space="preserve"> — no prompts shown, no specifics, no examples of disagreement. </w:t>
      </w:r>
      <w:r>
        <w:rPr>
          <w:b/>
        </w:rPr>
        <w:t>AI score: 3/10.</w:t>
      </w:r>
    </w:p>
    <w:p>
      <w:r>
        <w:t xml:space="preserve">The 70/30 framing </w:t>
      </w:r>
      <w:r>
        <w:rPr>
          <w:i/>
        </w:rPr>
        <w:t>feels</w:t>
      </w:r>
      <w:r>
        <w:t xml:space="preserve"> transparent. It is not. A percentage declared upfront tells me how you want the split to be perceived, not what actually happened in the conversation. The split should </w:t>
      </w:r>
      <w:r>
        <w:rPr>
          <w:i/>
        </w:rPr>
        <w:t>emerge</w:t>
      </w:r>
      <w:r>
        <w:t xml:space="preserve"> from the log, not preface it.</w:t>
      </w:r>
    </w:p>
    <w:p>
      <w:pPr>
        <w:pStyle w:val="Heading3"/>
      </w:pPr>
      <w:r>
        <w:t>Mistake 2 — Case question as prompt (the most common failure across all three cases)</w:t>
      </w:r>
    </w:p>
    <w:p>
      <w:r>
        <w:t xml:space="preserve">Pasting the assignment question verbatim into ChatGPT and copying the answer. From a Kindle Fire reflection: </w:t>
      </w:r>
      <w:r>
        <w:rPr>
          <w:i/>
        </w:rPr>
        <w:t>"My prompts used for each question was the same as I gave chatGPT the PDF and asked for help with 4 questions. I just copied and pasted the questions and PDF and had chatGPT analyze it."</w:t>
      </w:r>
      <w:r>
        <w:t xml:space="preserve"> From a Glass reflection: pasting </w:t>
      </w:r>
      <w:r>
        <w:rPr>
          <w:i/>
        </w:rPr>
        <w:t>"Why did Google develop Glass? ... using Rogers' five factors framework. Write 200 words."</w:t>
      </w:r>
      <w:r>
        <w:t xml:space="preserve"> and accepting the result.</w:t>
      </w:r>
    </w:p>
    <w:p>
      <w:r>
        <w:t>If your prompt is the question, AI is doing the thinking. The rubric calls this out by name — it caps at 1/3 on the prompt-log criterion.</w:t>
      </w:r>
    </w:p>
    <w:p>
      <w:pPr>
        <w:pStyle w:val="Heading3"/>
      </w:pPr>
      <w:r>
        <w:t>Mistake 3 — Personal ChatGPT instead of the customized GPT</w:t>
      </w:r>
    </w:p>
    <w:p>
      <w:r>
        <w:rPr>
          <w:i/>
        </w:rPr>
        <w:t>"I used my own chatgpt for the assignment. I have fine tuned it to work best for me."</w:t>
      </w:r>
      <w:r>
        <w:t xml:space="preserve"> The student then produced an answer with no case data citations, no framework, no system thinking. </w:t>
      </w:r>
      <w:r>
        <w:rPr>
          <w:b/>
        </w:rPr>
        <w:t>Q1: 4/10. AI: 3/10.</w:t>
      </w:r>
    </w:p>
    <w:p>
      <w:r>
        <w:t>I can't audit your private ChatGPT, and your "fine-tuning" is not the same as the case-specific GPT I built. Use the customized GPT for the case; if you also use a personal account, disclose both and explain why you switched.</w:t>
      </w:r>
    </w:p>
    <w:p>
      <w:pPr>
        <w:pStyle w:val="Heading3"/>
      </w:pPr>
      <w:r>
        <w:t>Mistake 4 — Surface reflection without specifics</w:t>
      </w:r>
    </w:p>
    <w:p>
      <w:r>
        <w:rPr>
          <w:i/>
        </w:rPr>
        <w:t>"AI helped me understand competitive advantage better."</w:t>
      </w:r>
      <w:r>
        <w:t xml:space="preserve"> / </w:t>
      </w:r>
      <w:r>
        <w:rPr>
          <w:i/>
        </w:rPr>
        <w:t>"ChatGPT was useful for organizing my thoughts."</w:t>
      </w:r>
      <w:r>
        <w:t xml:space="preserve"> — both real, both scored 4 or below.</w:t>
      </w:r>
    </w:p>
    <w:p>
      <w:r>
        <w:t xml:space="preserve">The reflection criterion (worth 4 pts, the largest single criterion) explicitly requires you to </w:t>
      </w:r>
      <w:r>
        <w:rPr>
          <w:b/>
        </w:rPr>
        <w:t>name the moment</w:t>
      </w:r>
      <w:r>
        <w:t>: which idea did AI introduce? Which one did you reject? Which one came from the back-and-forth and would not have existed in either direction alone?</w:t>
      </w:r>
    </w:p>
    <w:p>
      <w:pPr>
        <w:pStyle w:val="Heading3"/>
      </w:pPr>
      <w:r>
        <w:t>Mistake 5 — Three prompts but no iteration</w:t>
      </w:r>
    </w:p>
    <w:p>
      <w:r>
        <w:t xml:space="preserve">A student submitted three prompts per question — but each prompt was a </w:t>
      </w:r>
      <w:r>
        <w:rPr>
          <w:i/>
        </w:rPr>
        <w:t>new topic</w:t>
      </w:r>
      <w:r>
        <w:t>, not a deepening of the previous one. The AI's verbosity was not pushed back on. The log looked compliant; the reasoning was not.</w:t>
      </w:r>
    </w:p>
    <w:p>
      <w:r>
        <w:t xml:space="preserve">Three prompts is the floor for </w:t>
      </w:r>
      <w:r>
        <w:rPr>
          <w:i/>
        </w:rPr>
        <w:t>iterative</w:t>
      </w:r>
      <w:r>
        <w:t xml:space="preserve"> refinement. The second prompt should be a reaction to the first answer ("you went generic — constrain to the two most important factors"), not a new question.</w:t>
      </w:r>
    </w:p>
    <w:p>
      <w:pPr>
        <w:pStyle w:val="Heading3"/>
      </w:pPr>
      <w:r>
        <w:t>Mistake 6 — Transcript dump instead of link</w:t>
      </w:r>
    </w:p>
    <w:p>
      <w:r>
        <w:t>Pasting an entire unformatted conversation into the submission rather than including a share link. The rubric explicitly penalizes this. Generate a share link (ChatGPT → Share → Copy link) and verify it opens for someone not signed in.</w:t>
      </w:r>
    </w:p>
    <w:p>
      <w:pPr>
        <w:pStyle w:val="Heading3"/>
      </w:pPr>
      <w:r>
        <w:t>Mistake 7 — Asking AI to grade or polish, not to think</w:t>
      </w:r>
    </w:p>
    <w:p>
      <w:r>
        <w:t>A "is this good?" loop after every draft. AI says "great, but you could add X" — student adds X — submits. No depth, no judgment, no co-intelligence. AI as proofreader is not what this assignment is training.</w:t>
      </w:r>
    </w:p>
    <w:p>
      <w:r>
        <w:t>---</w:t>
      </w:r>
    </w:p>
    <w:p>
      <w:pPr>
        <w:pStyle w:val="Heading2"/>
      </w:pPr>
      <w:r>
        <w:t>Case-Specific Traps (Summer 2026 Cases)</w:t>
      </w:r>
    </w:p>
    <w:p>
      <w:r>
        <w:t>Each of our three cases has a built-in tension AI will try to collapse. Your prompts should resist that.</w:t>
      </w:r>
    </w:p>
    <w:p>
      <w:pPr>
        <w:pStyle w:val="Heading3"/>
      </w:pPr>
      <w:r>
        <w:t>Amazon Kindle Fire (Wk 2)</w:t>
      </w:r>
    </w:p>
    <w:p>
      <w:r>
        <w:rPr>
          <w:b/>
        </w:rPr>
        <w:t>The tension AI flattens:</w:t>
      </w:r>
      <w:r>
        <w:t xml:space="preserve"> Fire </w:t>
      </w:r>
      <w:r>
        <w:rPr>
          <w:i/>
        </w:rPr>
        <w:t>is</w:t>
      </w:r>
      <w:r>
        <w:t xml:space="preserve"> a $199 retail tablet </w:t>
      </w:r>
      <w:r>
        <w:rPr>
          <w:i/>
        </w:rPr>
        <w:t>and</w:t>
      </w:r>
      <w:r>
        <w:t xml:space="preserve"> it is </w:t>
      </w:r>
      <w:r>
        <w:rPr>
          <w:i/>
        </w:rPr>
        <w:t>not a tablet at all</w:t>
      </w:r>
      <w:r>
        <w:t xml:space="preserve"> — it is a hardware-loss entry point into Amazon's content, commerce, and advertising ecosystem (p. 13). Default AI output collapses this into a tidy "razor-and-blade" paragraph with no segment nuance and no numbers.</w:t>
      </w:r>
    </w:p>
    <w:p>
      <w:r>
        <w:rPr>
          <w:b/>
        </w:rPr>
        <w:t>A strong prompt sequence:</w:t>
      </w:r>
      <w:r>
        <w:t xml:space="preserve"> Don't ask "who should Amazon target?" — ask "which three distinct segments (media junkies, families with kids, higher-ed students; pp. 9–11) each justify the $199 hardware loss on </w:t>
      </w:r>
      <w:r>
        <w:rPr>
          <w:i/>
        </w:rPr>
        <w:t>different</w:t>
      </w:r>
      <w:r>
        <w:t xml:space="preserve"> post-sale economics?" Then push AI to quantify: $10/mo content @ 30% margin, $50/mo incremental commerce @ 20%, 300M monthly ad impressions @ $10 CPM (pp. 13–14).</w:t>
      </w:r>
    </w:p>
    <w:p>
      <w:r>
        <w:rPr>
          <w:b/>
        </w:rPr>
        <w:t>The mistake to avoid:</w:t>
      </w:r>
      <w:r>
        <w:t xml:space="preserve"> Accepting AI's generic "Amazon ecosystem" answer without the segment-by-segment monetization model. The Q3 rubric specifically asks for the multi-stream revenue logic.</w:t>
      </w:r>
    </w:p>
    <w:p>
      <w:pPr>
        <w:pStyle w:val="Heading3"/>
      </w:pPr>
      <w:r>
        <w:t>Aldi and the Hard-Discounters (Wk 3)</w:t>
      </w:r>
    </w:p>
    <w:p>
      <w:r>
        <w:rPr>
          <w:b/>
        </w:rPr>
        <w:t>The tension AI flattens:</w:t>
      </w:r>
      <w:r>
        <w:t xml:space="preserve"> Aldi's advantage is </w:t>
      </w:r>
      <w:r>
        <w:rPr>
          <w:i/>
        </w:rPr>
        <w:t>not</w:t>
      </w:r>
      <w:r>
        <w:t xml:space="preserve"> "they keep costs low." It is an </w:t>
      </w:r>
      <w:r>
        <w:rPr>
          <w:b/>
        </w:rPr>
        <w:t>integrated operating system</w:t>
      </w:r>
      <w:r>
        <w:t xml:space="preserve"> where every choice (1,400 SKUs, 90%+ private label, 12,000 sq ft stores, 3–5 employees, display-ready packaging, quarter-cart system) reinforces every other choice. Default AI output lists features; the rubric scores you on showing how the features </w:t>
      </w:r>
      <w:r>
        <w:rPr>
          <w:i/>
        </w:rPr>
        <w:t>interlock</w:t>
      </w:r>
      <w:r>
        <w:t>.</w:t>
      </w:r>
    </w:p>
    <w:p>
      <w:r>
        <w:rPr>
          <w:b/>
        </w:rPr>
        <w:t>A strong prompt sequence (from a 9/10 submission):</w:t>
      </w:r>
    </w:p>
    <w:p>
      <w:pPr>
        <w:pStyle w:val="ListBullet"/>
      </w:pPr>
      <w:r>
        <w:rPr>
          <w:b/>
        </w:rPr>
        <w:t>P1:</w:t>
      </w:r>
      <w:r>
        <w:t xml:space="preserve"> "How would you describe the competitive structure of the U.S. grocery industry?" </w:t>
      </w:r>
      <w:r>
        <w:rPr>
          <w:i/>
        </w:rPr>
        <w:t>(baseline)</w:t>
      </w:r>
    </w:p>
    <w:p>
      <w:pPr>
        <w:pStyle w:val="ListBullet"/>
      </w:pPr>
      <w:r>
        <w:rPr>
          <w:b/>
        </w:rPr>
        <w:t>P2:</w:t>
      </w:r>
      <w:r>
        <w:t xml:space="preserve"> "Push this further — where is value captured vs. destroyed in the grocery value chain?" </w:t>
      </w:r>
      <w:r>
        <w:rPr>
          <w:i/>
        </w:rPr>
        <w:t>(redirect)</w:t>
      </w:r>
    </w:p>
    <w:p>
      <w:pPr>
        <w:pStyle w:val="ListBullet"/>
      </w:pPr>
      <w:r>
        <w:rPr>
          <w:b/>
        </w:rPr>
        <w:t>P3:</w:t>
      </w:r>
      <w:r>
        <w:t xml:space="preserve"> "Why is the middle of the grocery industry getting squeezed? Who is most at risk?" </w:t>
      </w:r>
      <w:r>
        <w:rPr>
          <w:i/>
        </w:rPr>
        <w:t>(depth)</w:t>
      </w:r>
    </w:p>
    <w:p>
      <w:pPr>
        <w:pStyle w:val="ListBullet"/>
      </w:pPr>
      <w:r>
        <w:rPr>
          <w:b/>
        </w:rPr>
        <w:t>P4:</w:t>
      </w:r>
      <w:r>
        <w:t xml:space="preserve"> "Turn this into executive-level questions focused on decisions and trade-offs." </w:t>
      </w:r>
      <w:r>
        <w:rPr>
          <w:i/>
        </w:rPr>
        <w:t>(reframe)</w:t>
      </w:r>
    </w:p>
    <w:p>
      <w:r>
        <w:t xml:space="preserve">Notice: each prompt builds on the previous answer. Each has a one-line note explaining </w:t>
      </w:r>
      <w:r>
        <w:rPr>
          <w:i/>
        </w:rPr>
        <w:t>purpose</w:t>
      </w:r>
      <w:r>
        <w:t>.</w:t>
      </w:r>
    </w:p>
    <w:p>
      <w:r>
        <w:rPr>
          <w:b/>
        </w:rPr>
        <w:t>The mistake to avoid:</w:t>
      </w:r>
      <w:r>
        <w:t xml:space="preserve"> Listing Aldi's features without showing the flywheel. The Q2 rubric requires "interconnection" for top scores.</w:t>
      </w:r>
    </w:p>
    <w:p>
      <w:pPr>
        <w:pStyle w:val="Heading3"/>
      </w:pPr>
      <w:r>
        <w:t>Google Glass (Wk 4)</w:t>
      </w:r>
    </w:p>
    <w:p>
      <w:r>
        <w:rPr>
          <w:b/>
        </w:rPr>
        <w:t>The tension AI flattens:</w:t>
      </w:r>
      <w:r>
        <w:t xml:space="preserve"> Glass was </w:t>
      </w:r>
      <w:r>
        <w:rPr>
          <w:i/>
        </w:rPr>
        <w:t>both</w:t>
      </w:r>
      <w:r>
        <w:t xml:space="preserve"> a commercial disaster </w:t>
      </w:r>
      <w:r>
        <w:rPr>
          <w:i/>
        </w:rPr>
        <w:t>and</w:t>
      </w:r>
      <w:r>
        <w:t xml:space="preserve"> a strategic success (the platform pivoted to enterprise and Google relaunched the line in 2026). Default AI output picks one verdict and runs with it.</w:t>
      </w:r>
    </w:p>
    <w:p>
      <w:r>
        <w:rPr>
          <w:b/>
        </w:rPr>
        <w:t>A strong prompt sequence:</w:t>
      </w:r>
      <w:r>
        <w:t xml:space="preserve"> Don't ask "was Glass a failure?" — ask "on which dimension, by when, and measured how?" Then force a Rogers' Five Factors analysis with specific implementation detail, not a generic checklist. Cite the case numbers (72% Toluna rejection p. 5, $1,500 Explorer price, 21M BI forecast).</w:t>
      </w:r>
    </w:p>
    <w:p>
      <w:r>
        <w:rPr>
          <w:b/>
        </w:rPr>
        <w:t>The mistake to avoid:</w:t>
      </w:r>
      <w:r>
        <w:t xml:space="preserve"> Accepting AI's tidy "both sides have merit" framing. The case rewards a clear position with explicit acknowledgment of the opposite view's strongest form.</w:t>
      </w:r>
    </w:p>
    <w:p>
      <w:r>
        <w:t>---</w:t>
      </w:r>
    </w:p>
    <w:p>
      <w:pPr>
        <w:pStyle w:val="Heading2"/>
      </w:pPr>
      <w:r>
        <w:t>What Good Looks Like</w:t>
      </w:r>
    </w:p>
    <w:p>
      <w:r>
        <w:t xml:space="preserve">The structure that produced </w:t>
      </w:r>
      <w:r>
        <w:rPr>
          <w:b/>
        </w:rPr>
        <w:t>9/10 AI scores</w:t>
      </w:r>
      <w:r>
        <w:t xml:space="preserve"> in Spring 2026:</w:t>
      </w:r>
    </w:p>
    <w:p>
      <w:r>
        <w:t>```</w:t>
      </w:r>
    </w:p>
    <w:p>
      <w:pPr>
        <w:pStyle w:val="Heading2"/>
      </w:pPr>
      <w:r>
        <w:t>AI Usage Reflection</w:t>
      </w:r>
    </w:p>
    <w:p>
      <w:pPr>
        <w:pStyle w:val="Heading3"/>
      </w:pPr>
      <w:r>
        <w:t>1. Prompt Log (Organized by Question)</w:t>
      </w:r>
    </w:p>
    <w:p>
      <w:r>
        <w:t>Question 1: Industry Structure</w:t>
      </w:r>
    </w:p>
    <w:p>
      <w:r>
        <w:t>a. "How would you describe the competitive structure...?"</w:t>
      </w:r>
    </w:p>
    <w:p>
      <w:r>
        <w:t>→ Baseline answer.</w:t>
      </w:r>
    </w:p>
    <w:p>
      <w:r>
        <w:t>b. "Push this further — where is value captured vs. destroyed?"</w:t>
      </w:r>
    </w:p>
    <w:p>
      <w:r>
        <w:t>→ Shifted analysis toward profit pools.</w:t>
      </w:r>
    </w:p>
    <w:p>
      <w:r>
        <w:t>c. "Why is the middle squeezed? Who is most at risk?"</w:t>
      </w:r>
    </w:p>
    <w:p>
      <w:r>
        <w:t>→ Developed the polarization insight.</w:t>
      </w:r>
    </w:p>
    <w:p>
      <w:r>
        <w:t>d. "Turn this into executive-level questions focused on trade-offs."</w:t>
      </w:r>
    </w:p>
    <w:p>
      <w:r>
        <w:t>→ Moved from description to decision.</w:t>
      </w:r>
    </w:p>
    <w:p>
      <w:r>
        <w:t>Question 2: Aldi's Competitive Advantage</w:t>
      </w:r>
    </w:p>
    <w:p>
      <w:r>
        <w:t>a. ...</w:t>
      </w:r>
    </w:p>
    <w:p>
      <w:r>
        <w:t>b. ...</w:t>
      </w:r>
    </w:p>
    <w:p>
      <w:r>
        <w:t>[3–4 prompts each, with purpose notes]</w:t>
      </w:r>
    </w:p>
    <w:p>
      <w:pPr>
        <w:pStyle w:val="Heading3"/>
      </w:pPr>
      <w:r>
        <w:t>2. Reflection on Co-Intelligence</w:t>
      </w:r>
    </w:p>
    <w:p>
      <w:r>
        <w:t>[Two or three short paragraphs naming specific moments:]</w:t>
      </w:r>
    </w:p>
    <w:p>
      <w:pPr>
        <w:pStyle w:val="ListBullet"/>
      </w:pPr>
      <w:r>
        <w:t>One idea I started with, that AI sharpened (with the prompt that did it)</w:t>
      </w:r>
    </w:p>
    <w:p>
      <w:pPr>
        <w:pStyle w:val="ListBullet"/>
      </w:pPr>
      <w:r>
        <w:t>One idea AI gave me that I rejected (and why — cite the case)</w:t>
      </w:r>
    </w:p>
    <w:p>
      <w:pPr>
        <w:pStyle w:val="ListBullet"/>
      </w:pPr>
      <w:r>
        <w:t>One idea that emerged from the back-and-forth and that I would not</w:t>
      </w:r>
    </w:p>
    <w:p>
      <w:r>
        <w:t>have produced alone</w:t>
      </w:r>
    </w:p>
    <w:p>
      <w:pPr>
        <w:pStyle w:val="Heading3"/>
      </w:pPr>
      <w:r>
        <w:t>3. Human–AI Authorship Balance</w:t>
      </w:r>
    </w:p>
    <w:p>
      <w:r>
        <w:t>[Honest statement of where AI assisted vs. where you reasoned independently.</w:t>
      </w:r>
    </w:p>
    <w:p>
      <w:r>
        <w:t>NOT a "70/30" declaration — a paragraph that names sections.]</w:t>
      </w:r>
    </w:p>
    <w:p>
      <w:pPr>
        <w:pStyle w:val="Heading3"/>
      </w:pPr>
      <w:r>
        <w:t>4. Transcript Link</w:t>
      </w:r>
    </w:p>
    <w:p>
      <w:r>
        <w:t>https://chatgpt.com/share/...  (verified working in incognito)</w:t>
      </w:r>
    </w:p>
    <w:p>
      <w:r>
        <w:t>```</w:t>
      </w:r>
    </w:p>
    <w:p>
      <w:r>
        <w:t>---</w:t>
      </w:r>
    </w:p>
    <w:p>
      <w:pPr>
        <w:pStyle w:val="Heading2"/>
      </w:pPr>
      <w:r>
        <w:t>Self-Check Before You Submit</w:t>
      </w:r>
    </w:p>
    <w:p>
      <w:r>
        <w:t>Read through your reflection and check each box. If you can't tick one, fix it before submitting.</w:t>
      </w:r>
    </w:p>
    <w:p>
      <w:pPr>
        <w:ind w:left="360"/>
      </w:pPr>
      <w:r>
        <w:rPr>
          <w:b/>
        </w:rPr>
        <w:t xml:space="preserve">☐  </w:t>
      </w:r>
      <w:r>
        <w:t xml:space="preserve">Used the </w:t>
      </w:r>
      <w:r>
        <w:rPr>
          <w:b/>
        </w:rPr>
        <w:t>course customized GPT</w:t>
      </w:r>
      <w:r>
        <w:t xml:space="preserve"> (named the GPT in the log)</w:t>
      </w:r>
    </w:p>
    <w:p>
      <w:pPr>
        <w:ind w:left="360"/>
      </w:pPr>
      <w:r>
        <w:rPr>
          <w:b/>
        </w:rPr>
        <w:t xml:space="preserve">☐  </w:t>
      </w:r>
      <w:r>
        <w:t xml:space="preserve">At least </w:t>
      </w:r>
      <w:r>
        <w:rPr>
          <w:b/>
        </w:rPr>
        <w:t>3 prompts per case question</w:t>
      </w:r>
      <w:r>
        <w:t xml:space="preserve"> (not the question pasted verbatim)</w:t>
      </w:r>
    </w:p>
    <w:p>
      <w:pPr>
        <w:ind w:left="360"/>
      </w:pPr>
      <w:r>
        <w:rPr>
          <w:b/>
        </w:rPr>
        <w:t xml:space="preserve">☐  </w:t>
      </w:r>
      <w:r>
        <w:t xml:space="preserve">Each prompt after the first </w:t>
      </w:r>
      <w:r>
        <w:rPr>
          <w:b/>
        </w:rPr>
        <w:t>builds on, challenges, or redirects</w:t>
      </w:r>
      <w:r>
        <w:t xml:space="preserve"> the previous answer</w:t>
      </w:r>
    </w:p>
    <w:p>
      <w:pPr>
        <w:ind w:left="360"/>
      </w:pPr>
      <w:r>
        <w:rPr>
          <w:b/>
        </w:rPr>
        <w:t xml:space="preserve">☐  </w:t>
      </w:r>
      <w:r>
        <w:t xml:space="preserve">Reflection names </w:t>
      </w:r>
      <w:r>
        <w:rPr>
          <w:b/>
        </w:rPr>
        <w:t>at least one specific moment</w:t>
      </w:r>
      <w:r>
        <w:t xml:space="preserve"> where I disagreed with or redirected the AI, with the prompt that did it</w:t>
      </w:r>
    </w:p>
    <w:p>
      <w:pPr>
        <w:ind w:left="360"/>
      </w:pPr>
      <w:r>
        <w:rPr>
          <w:b/>
        </w:rPr>
        <w:t xml:space="preserve">☐  </w:t>
      </w:r>
      <w:r>
        <w:t>Transcript link works in an incognito window</w:t>
      </w:r>
    </w:p>
    <w:p>
      <w:pPr>
        <w:ind w:left="360"/>
      </w:pPr>
      <w:r>
        <w:rPr>
          <w:b/>
        </w:rPr>
        <w:t xml:space="preserve">☐  </w:t>
      </w:r>
      <w:r>
        <w:t>No "X% me / Y% AI" pre-declaration — the contribution is described, not quantified upfront</w:t>
      </w:r>
    </w:p>
    <w:p>
      <w:pPr>
        <w:ind w:left="360"/>
      </w:pPr>
      <w:r>
        <w:rPr>
          <w:b/>
        </w:rPr>
        <w:t xml:space="preserve">☐  </w:t>
      </w:r>
      <w:r>
        <w:t xml:space="preserve">AI-assisted text in my answer is </w:t>
      </w:r>
      <w:r>
        <w:rPr>
          <w:b/>
        </w:rPr>
        <w:t>rewritten in my voice</w:t>
      </w:r>
      <w:r>
        <w:t xml:space="preserve"> (not pasted verbatim) and any kept phrase is quoted with the prompt that produced it</w:t>
      </w:r>
    </w:p>
    <w:p>
      <w:pPr>
        <w:ind w:left="360"/>
      </w:pPr>
      <w:r>
        <w:rPr>
          <w:b/>
        </w:rPr>
        <w:t xml:space="preserve">☐  </w:t>
      </w:r>
      <w:r>
        <w:t xml:space="preserve">Every specific number / fact I cite has been </w:t>
      </w:r>
      <w:r>
        <w:rPr>
          <w:b/>
        </w:rPr>
        <w:t>checked against the case PDF</w:t>
      </w:r>
      <w:r>
        <w:t xml:space="preserve"> (AI hallucinates on specifics)</w:t>
      </w:r>
    </w:p>
    <w:p>
      <w:pPr>
        <w:ind w:left="360"/>
      </w:pPr>
      <w:r>
        <w:rPr>
          <w:b/>
        </w:rPr>
        <w:t xml:space="preserve">☐  </w:t>
      </w:r>
      <w:r>
        <w:t xml:space="preserve">Log submitted </w:t>
      </w:r>
      <w:r>
        <w:rPr>
          <w:b/>
        </w:rPr>
        <w:t>with the case</w:t>
      </w:r>
      <w:r>
        <w:t>, not later</w:t>
      </w:r>
    </w:p>
    <w:p>
      <w:r>
        <w:t>---</w:t>
      </w:r>
    </w:p>
    <w:p>
      <w:pPr>
        <w:pStyle w:val="Heading2"/>
      </w:pPr>
      <w:r>
        <w:t>See also</w:t>
      </w:r>
    </w:p>
    <w:p>
      <w:pPr>
        <w:pStyle w:val="ListBullet"/>
      </w:pPr>
      <w:r>
        <w:t xml:space="preserve">The case-specific </w:t>
      </w:r>
      <w:r>
        <w:rPr>
          <w:b/>
        </w:rPr>
        <w:t>Prompting Patterns Workshops</w:t>
      </w:r>
      <w:r>
        <w:t xml:space="preserve"> (Aldi, Kindle Fire, Google Glasses) in the course Canvas → Resources. Those workshops show the </w:t>
      </w:r>
      <w:r>
        <w:rPr>
          <w:i/>
        </w:rPr>
        <w:t>prompting</w:t>
      </w:r>
      <w:r>
        <w:t xml:space="preserve"> moves in depth; this guide focuses on the </w:t>
      </w:r>
      <w:r>
        <w:rPr>
          <w:i/>
        </w:rPr>
        <w:t>disclosure</w:t>
      </w:r>
      <w:r>
        <w:t xml:space="preserve"> requirements.</w:t>
      </w:r>
    </w:p>
    <w:p>
      <w:pPr>
        <w:pStyle w:val="ListBullet"/>
      </w:pPr>
      <w:r>
        <w:t xml:space="preserve">The </w:t>
      </w:r>
      <w:r>
        <w:rPr>
          <w:b/>
        </w:rPr>
        <w:t>AI Reflection rubric JSON</w:t>
      </w:r>
      <w:r>
        <w:t xml:space="preserve"> (lives in the Grading folder; same rubric used for your grade).</w:t>
      </w:r>
    </w:p>
    <w:p>
      <w:pPr>
        <w:pStyle w:val="ListBullet"/>
      </w:pPr>
      <w:r>
        <w:t xml:space="preserve">Course </w:t>
      </w:r>
      <w:r>
        <w:rPr>
          <w:b/>
        </w:rPr>
        <w:t>AI Policy</w:t>
      </w:r>
      <w:r>
        <w:t xml:space="preserve"> in the syllabus for the academic-integrity baseline.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