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Wed Sep 30, start of class (worksheet, all teams); Team 3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3 also uploads slides before class</w:t>
            </w:r>
          </w:p>
        </w:tc>
      </w:tr>
    </w:tbl>
    <w:p/>
    <w:p>
      <w:r>
        <w:rPr>
          <w:b/>
        </w:rPr>
        <w:t>Where this fits:</w:t>
      </w:r>
      <w:r>
        <w:t xml:space="preserve"> Lecture — Week 6 Monday, </w:t>
      </w:r>
      <w:r>
        <w:rPr>
          <w:i/>
        </w:rPr>
        <w:t>Questionnaire design + measurement</w:t>
      </w:r>
      <w:r>
        <w:t xml:space="preserve"> (watch the assigned pre-watch recordings first) → Practice — Summit Point round </w:t>
      </w:r>
      <w:r>
        <w:rPr>
          <w:b/>
        </w:rPr>
        <w:t>r08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*Voice-first prep: after reading the case yourself, talk it through with the </w:t>
      </w:r>
      <w:r>
        <w:rPr>
          <w:b/>
        </w:rPr>
        <w:t>AI voice tutor</w:t>
      </w:r>
      <w:r>
        <w:t xml:space="preserve"> (ChatGPT voice mode; starter prompt posted with the case), with this week's assigned </w:t>
      </w:r>
      <w:r>
        <w:rPr>
          <w:b/>
        </w:rPr>
        <w:t>textbook chapter</w:t>
      </w:r>
      <w:r>
        <w:t xml:space="preserve"> in hand as context — it quizzes and challenges rather than answering. Disclose the session in the AI reflection.*</w:t>
      </w:r>
    </w:p>
    <w:p>
      <w:pPr>
        <w:pStyle w:val="ListNumber"/>
      </w:pPr>
      <w:r>
        <w:t>Read the case and the three options (Appendix A) individually, then discuss as a team before consulting AI.</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Fill the worksheet (Appendix B). </w:t>
      </w:r>
      <w:r>
        <w:rPr>
          <w:b/>
        </w:rPr>
        <w:t>Team 3 (presenters):</w:t>
      </w:r>
      <w:r>
        <w:t xml:space="preserve"> watch the prior team's recording, then build a presentation that beats it — re-teach the format trade-offs and level-of-measurement calls better, critique the prior presentation, and run an interactive level-of-measurement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3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3):</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why behind each level call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