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1 — A Bigger Bookshop?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team; I present this case as the format demonstration)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14, start of class (worksheet, all teams); I present the case in person that day as the demo for Cases 2–6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(Dana's team did this for a fictional client) → Now the case: a real small-business owner with a fuzzy problem and no research plan. Case 2 (Research Questions, Wednesday) is this case's RQ-typing sibling.</w:t>
      </w:r>
    </w:p>
    <w:p>
      <w:pPr>
        <w:pStyle w:val="Heading2"/>
      </w:pPr>
      <w:r>
        <w:t>The gist</w:t>
      </w:r>
    </w:p>
    <w:p>
      <w:r>
        <w:t>A used-book dealer in downtown Pomona wonders whether to expand his cramped storefront to the second floor. Your job is the researcher's first move: turn a vague managerial worry into a defined management problem, the decisions it implies, the information those decisions need, and research objectives a survey could actually deliver. This is exactly the skill your PA3 is graded on.</w:t>
      </w:r>
    </w:p>
    <w:p>
      <w:pPr>
        <w:pStyle w:val="Heading2"/>
      </w:pPr>
      <w:r>
        <w:t>Steps</w:t>
      </w:r>
    </w:p>
    <w:p>
      <w:r>
        <w:t xml:space="preserve">*Voice-first prep: after reading the case yourself, talk it through with the </w:t>
      </w:r>
      <w:r>
        <w:rPr>
          <w:b/>
        </w:rPr>
        <w:t>AI voice tutor</w:t>
      </w:r>
      <w:r>
        <w:t xml:space="preserve"> (ChatGPT voice mode; starter prompt below) with the assigned textbook chapter — </w:t>
      </w:r>
      <w:r>
        <w:rPr>
          <w:b/>
        </w:rPr>
        <w:t>Ch. 2, The Marketing Research Process</w:t>
      </w:r>
      <w:r>
        <w:t xml:space="preserve"> — in hand as context. The tutor quizzes and challenges rather than answering. Disclose the session in the AI reflection.*</w:t>
      </w:r>
    </w:p>
    <w:p>
      <w:pPr>
        <w:pStyle w:val="ListNumber"/>
      </w:pPr>
      <w:r>
        <w:t>Read the case (Appendix A) individually, then discuss as a team before consulting AI.</w:t>
      </w:r>
    </w:p>
    <w:p>
      <w:pPr>
        <w:pStyle w:val="ListNumber"/>
      </w:pPr>
      <w:r>
        <w:t xml:space="preserve">State the </w:t>
      </w:r>
      <w:r>
        <w:rPr>
          <w:b/>
        </w:rPr>
        <w:t>management problem</w:t>
      </w:r>
      <w:r>
        <w:t xml:space="preserve"> in one or two sentences — the decision the owner faces, not the symptom.</w:t>
      </w:r>
    </w:p>
    <w:p>
      <w:pPr>
        <w:pStyle w:val="ListNumber"/>
      </w:pPr>
      <w:r>
        <w:t xml:space="preserve">List the </w:t>
      </w:r>
      <w:r>
        <w:rPr>
          <w:b/>
        </w:rPr>
        <w:t>major decisions</w:t>
      </w:r>
      <w:r>
        <w:t xml:space="preserve"> the expansion choice breaks into.</w:t>
      </w:r>
    </w:p>
    <w:p>
      <w:pPr>
        <w:pStyle w:val="ListNumber"/>
      </w:pPr>
      <w:r>
        <w:t xml:space="preserve">For each decision, list the </w:t>
      </w:r>
      <w:r>
        <w:rPr>
          <w:b/>
        </w:rPr>
        <w:t>information needed</w:t>
      </w:r>
      <w:r>
        <w:t xml:space="preserve"> to make it well.</w:t>
      </w:r>
    </w:p>
    <w:p>
      <w:pPr>
        <w:pStyle w:val="ListNumber"/>
      </w:pPr>
      <w:r>
        <w:t xml:space="preserve">Translate the information needs into </w:t>
      </w:r>
      <w:r>
        <w:rPr>
          <w:b/>
        </w:rPr>
        <w:t>research objectives</w:t>
      </w:r>
      <w:r>
        <w:t xml:space="preserve"> for a customer survey.</w:t>
      </w:r>
    </w:p>
    <w:p>
      <w:pPr>
        <w:pStyle w:val="ListNumber"/>
      </w:pPr>
      <w:r>
        <w:t>Fill the worksheet (Appendix B). Then watch my demo closely — it models exactly what your team's own case presentation (Cases 2–6) must do: teach the case's key idea clearly, and add at least one thing the Monday lecture and the textbook chapter don't cover.</w:t>
      </w:r>
    </w:p>
    <w:p>
      <w:pPr>
        <w:pStyle w:val="Heading2"/>
      </w:pPr>
      <w:r>
        <w:t>AI voice tutor — starter prompt</w:t>
      </w:r>
    </w:p>
    <w:p>
      <w:r>
        <w:t xml:space="preserve">Have </w:t>
      </w:r>
      <w:r>
        <w:rPr>
          <w:b/>
        </w:rPr>
        <w:t>Burns &amp; Veeck, *Marketing Research* (10th ed.), Ch. 2 — The Marketing Research Process</w:t>
      </w:r>
      <w:r>
        <w:t xml:space="preserve"> open (eText or printout) during the session. Copy the prompt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tutor. I am preparing the attached mini-case for IBM 3302. I also have the assigned textbook chapter in front of me — when I cite it, push me to connect the concept to the case. Your rules: quiz me and challenge my positions with follow-up questions; never give me the answer outright; when I'm vague, demand the specific concept, variable, or decision rule; end by making me state my team's final answers out loud so I can write them down. Start by asking me what the case's core decision is.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t xml:space="preserve">No student team presents this case. </w:t>
      </w:r>
      <w:r>
        <w:rPr>
          <w:b/>
        </w:rPr>
        <w:t>Write-up (5 pts, every team including the presenters):</w:t>
      </w:r>
      <w:r>
        <w:t xml:space="preserve"> graded on the same instrument for all teams — 5 = complete and substantially correct, with a specific AI reflection · 3 = complete but generic or with major errors · 0–1 = missing or perfunctory. The rubric below is the one your team's Cases 2–6 presentation (20 pts) will be scored on; my demo models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 problem stated as a decision, not a symptom; the chain problem → decisions → information → objectives is complete and each link follows from the last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Terms used the way the text defines them — management problem vs. research problem, information needs vs. research objectives; objectives are measurable, not wishes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symptom-vs-decision trap taught clearly enough to apply; the problem → decisions → information → objectives chain walked with the case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A used book dealer with a small store in downtown Pomona is considering expanding. The shop occupies a small and crowded storefront space at the street level. The book dealer wonders whether he should expand to the second floor by adding a staircase and additional selling space upstairs.</w:t>
      </w:r>
    </w:p>
    <w:p>
      <w:pPr>
        <w:pStyle w:val="ListNumber"/>
      </w:pPr>
      <w:r>
        <w:t>What is the overall management problem?</w:t>
      </w:r>
    </w:p>
    <w:p>
      <w:pPr>
        <w:pStyle w:val="ListNumber"/>
      </w:pPr>
      <w:r>
        <w:t>What are the major decisions this book dealer needs to make?</w:t>
      </w:r>
    </w:p>
    <w:p>
      <w:pPr>
        <w:pStyle w:val="ListNumber"/>
      </w:pPr>
      <w:r>
        <w:t>What information does the book dealer need to make these decisions?</w:t>
      </w:r>
    </w:p>
    <w:p>
      <w:pPr>
        <w:pStyle w:val="ListNumber"/>
      </w:pPr>
      <w:r>
        <w:t>If you were conducting a survey to help this book dealer make these decisions, what research objectives should you have for the survey?</w:t>
      </w:r>
    </w:p>
    <w:p>
      <w:pPr>
        <w:pStyle w:val="Heading2"/>
      </w:pPr>
      <w:r>
        <w:t>Appendix B — Worksheet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team's 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Management problem</w:t>
            </w:r>
            <w:r>
              <w:rPr>
                <w:sz w:val="19"/>
              </w:rPr>
              <w:t xml:space="preserve"> (1–2 sentences — the decision, not the symptom)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Major decisions</w:t>
            </w:r>
            <w:r>
              <w:rPr>
                <w:sz w:val="19"/>
              </w:rPr>
              <w:t xml:space="preserve"> (list each decision the expansion choice implies)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3 (add rows as needed)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1</w:t>
            </w:r>
            <w:r>
              <w:rPr>
                <w:sz w:val="19"/>
              </w:rPr>
              <w:t xml:space="preserve"> (what the survey will measure, about whom)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4</w:t>
            </w:r>
            <w:r>
              <w:rPr>
                <w:sz w:val="19"/>
              </w:rPr>
              <w:t xml:space="preserve">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should he research first or just build? Why?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