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60"/>
        <w:ind w:firstLine="0"/>
        <w:jc w:val="center"/>
      </w:pPr>
      <w:r>
        <w:rPr>
          <w:rFonts w:ascii="Arial" w:hAnsi="Arial" w:eastAsia="黑体"/>
          <w:b/>
          <w:color w:val="203A5F"/>
          <w:sz w:val="44"/>
        </w:rPr>
        <w:t>程序设计实验报告</w:t>
      </w:r>
    </w:p>
    <w:p>
      <w:pPr>
        <w:spacing w:before="0" w:after="240"/>
        <w:ind w:firstLine="0"/>
        <w:jc w:val="center"/>
      </w:pPr>
      <w:r>
        <w:rPr>
          <w:rFonts w:ascii="Times New Roman" w:hAnsi="Times New Roman" w:eastAsia="宋体"/>
          <w:b w:val="0"/>
          <w:color w:val="52677E"/>
          <w:sz w:val="19"/>
        </w:rPr>
        <w:t>IMPLEMENTATION · TEST · DEBUG</w:t>
      </w:r>
    </w:p>
    <w:tbl>
      <w:tblPr>
        <w:tblW w:type="dxa" w:w="960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647A91"/>
          <w:left w:val="single" w:sz="8" w:space="0" w:color="647A91"/>
          <w:bottom w:val="single" w:sz="8" w:space="0" w:color="647A91"/>
          <w:right w:val="single" w:sz="8" w:space="0" w:color="647A91"/>
          <w:insideH w:val="single" w:sz="8" w:space="0" w:color="647A91"/>
          <w:insideV w:val="single" w:sz="8" w:space="0" w:color="647A91"/>
        </w:tblBorders>
      </w:tblPr>
      <w:tblGrid>
        <w:gridCol w:w="1500"/>
        <w:gridCol w:w="3300"/>
        <w:gridCol w:w="1500"/>
        <w:gridCol w:w="3300"/>
      </w:tblGrid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47A91"/>
              <w:left w:val="single" w:sz="8" w:space="0" w:color="647A91"/>
              <w:bottom w:val="single" w:sz="8" w:space="0" w:color="647A91"/>
              <w:right w:val="single" w:sz="8" w:space="0" w:color="647A91"/>
            </w:tcBorders>
            <w:noWrap/>
            <w:shd w:fill="EAF1F5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课程名称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47A91"/>
              <w:left w:val="single" w:sz="8" w:space="0" w:color="647A91"/>
              <w:bottom w:val="single" w:sz="8" w:space="0" w:color="647A91"/>
              <w:right w:val="single" w:sz="8" w:space="0" w:color="647A91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 程序设计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47A91"/>
              <w:left w:val="single" w:sz="8" w:space="0" w:color="647A91"/>
              <w:bottom w:val="single" w:sz="8" w:space="0" w:color="647A91"/>
              <w:right w:val="single" w:sz="8" w:space="0" w:color="647A91"/>
            </w:tcBorders>
            <w:noWrap/>
            <w:shd w:fill="EAF1F5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实验名称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47A91"/>
              <w:left w:val="single" w:sz="8" w:space="0" w:color="647A91"/>
              <w:bottom w:val="single" w:sz="8" w:space="0" w:color="647A91"/>
              <w:right w:val="single" w:sz="8" w:space="0" w:color="647A91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归并排序实现与性能测试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47A91"/>
              <w:left w:val="single" w:sz="8" w:space="0" w:color="647A91"/>
              <w:bottom w:val="single" w:sz="8" w:space="0" w:color="647A91"/>
              <w:right w:val="single" w:sz="8" w:space="0" w:color="647A91"/>
            </w:tcBorders>
            <w:noWrap/>
            <w:shd w:fill="EAF1F5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姓名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47A91"/>
              <w:left w:val="single" w:sz="8" w:space="0" w:color="647A91"/>
              <w:bottom w:val="single" w:sz="8" w:space="0" w:color="647A91"/>
              <w:right w:val="single" w:sz="8" w:space="0" w:color="647A91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何景行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47A91"/>
              <w:left w:val="single" w:sz="8" w:space="0" w:color="647A91"/>
              <w:bottom w:val="single" w:sz="8" w:space="0" w:color="647A91"/>
              <w:right w:val="single" w:sz="8" w:space="0" w:color="647A91"/>
            </w:tcBorders>
            <w:noWrap/>
            <w:shd w:fill="EAF1F5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学号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47A91"/>
              <w:left w:val="single" w:sz="8" w:space="0" w:color="647A91"/>
              <w:bottom w:val="single" w:sz="8" w:space="0" w:color="647A91"/>
              <w:right w:val="single" w:sz="8" w:space="0" w:color="647A91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20260808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47A91"/>
              <w:left w:val="single" w:sz="8" w:space="0" w:color="647A91"/>
              <w:bottom w:val="single" w:sz="8" w:space="0" w:color="647A91"/>
              <w:right w:val="single" w:sz="8" w:space="0" w:color="647A91"/>
            </w:tcBorders>
            <w:noWrap/>
            <w:shd w:fill="EAF1F5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班级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47A91"/>
              <w:left w:val="single" w:sz="8" w:space="0" w:color="647A91"/>
              <w:bottom w:val="single" w:sz="8" w:space="0" w:color="647A91"/>
              <w:right w:val="single" w:sz="8" w:space="0" w:color="647A91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计算机2405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47A91"/>
              <w:left w:val="single" w:sz="8" w:space="0" w:color="647A91"/>
              <w:bottom w:val="single" w:sz="8" w:space="0" w:color="647A91"/>
              <w:right w:val="single" w:sz="8" w:space="0" w:color="647A91"/>
            </w:tcBorders>
            <w:noWrap/>
            <w:shd w:fill="EAF1F5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实验性质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47A91"/>
              <w:left w:val="single" w:sz="8" w:space="0" w:color="647A91"/>
              <w:bottom w:val="single" w:sz="8" w:space="0" w:color="647A91"/>
              <w:right w:val="single" w:sz="8" w:space="0" w:color="647A91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②设计性实验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47A91"/>
              <w:left w:val="single" w:sz="8" w:space="0" w:color="647A91"/>
              <w:bottom w:val="single" w:sz="8" w:space="0" w:color="647A91"/>
              <w:right w:val="single" w:sz="8" w:space="0" w:color="647A91"/>
            </w:tcBorders>
            <w:noWrap/>
            <w:shd w:fill="EAF1F5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指导教师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47A91"/>
              <w:left w:val="single" w:sz="8" w:space="0" w:color="647A91"/>
              <w:bottom w:val="single" w:sz="8" w:space="0" w:color="647A91"/>
              <w:right w:val="single" w:sz="8" w:space="0" w:color="647A91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罗志强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47A91"/>
              <w:left w:val="single" w:sz="8" w:space="0" w:color="647A91"/>
              <w:bottom w:val="single" w:sz="8" w:space="0" w:color="647A91"/>
              <w:right w:val="single" w:sz="8" w:space="0" w:color="647A91"/>
            </w:tcBorders>
            <w:noWrap/>
            <w:shd w:fill="EAF1F5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Arial" w:hAnsi="Arial"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space="0" w:color="647A91"/>
              <w:left w:val="single" w:sz="8" w:space="0" w:color="647A91"/>
              <w:bottom w:val="single" w:sz="8" w:space="0" w:color="647A91"/>
              <w:right w:val="single" w:sz="8" w:space="0" w:color="647A91"/>
            </w:tcBorders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2026-06-16</w:t>
            </w:r>
          </w:p>
        </w:tc>
      </w:tr>
    </w:tbl>
    <w:p>
      <w:pPr>
        <w:spacing w:after="0"/>
        <w:ind w:firstLine="0"/>
      </w:pPr>
    </w:p>
    <w:p>
      <w:pPr>
        <w:pStyle w:val="Heading1"/>
        <w:ind w:firstLine="0"/>
      </w:pPr>
      <w:r>
        <w:t>1 实验目的</w:t>
      </w:r>
    </w:p>
    <w:p>
      <w:pPr>
        <w:keepLines/>
      </w:pPr>
      <w:r>
        <w:t>理解分治思想和归并排序的递归过程，独立实现稳定的升序排序函数；使用单元测试验证空列表、重复值、负数和已排序输入，并通过计时实验观察数据规模扩大时的运行时间变化。</w:t>
      </w:r>
    </w:p>
    <w:p>
      <w:pPr>
        <w:pStyle w:val="Heading1"/>
        <w:ind w:firstLine="0"/>
      </w:pPr>
      <w:r>
        <w:t>2 实验环境</w:t>
      </w:r>
    </w:p>
    <w:p>
      <w:pPr>
        <w:keepLines/>
      </w:pPr>
      <w:r>
        <w:t>实验在 Windows 11 上完成，使用 Python 3.11.9、VS Code 1.91 和 pytest 8.2。性能数据由 time.perf_counter 采集，随机数生成器使用固定种子 20260616。每个规模先预热一次，再运行 7 次并取中位数。</w:t>
      </w:r>
    </w:p>
    <w:p>
      <w:pPr>
        <w:pStyle w:val="Heading1"/>
        <w:ind w:firstLine="0"/>
      </w:pPr>
      <w:r>
        <w:t>3 实验原理</w:t>
      </w:r>
    </w:p>
    <w:p>
      <w:pPr>
        <w:keepLines/>
      </w:pPr>
      <w:r>
        <w:t>归并排序把长度为 n 的序列递归划分为两个子序列，直到子序列长度不大于 1，再把两个有序序列线性合并。划分层数约为 log2 n，每层合并总共处理 n 个元素，因此时间复杂度为 O(n log n)，额外空间复杂度为 O(n)。合并时在元素相等的情况下优先取左侧元素，可保持稳定性。</w:t>
      </w:r>
    </w:p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pPr>
        <w:keepNext/>
        <w:jc w:val="center"/>
        <w:spacing w:before="80" w:after="80"/>
      </w:pPr>
      <w:r>
        <w:drawing>
          <wp:inline distT="0" distB="0" distL="0" distR="0">
            <wp:extent cx="5688000" cy="3199500"/>
            <wp:effectExtent l="0" t="0" r="0" b="0"/>
            <wp:docPr id="1" name="image1.png"/>
            <wp:cNvGraphicFramePr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="http://schemas.openxmlformats.org/wordprocessingml/2006/main">
      <w:pPr>
        <w:pStyle w:val="Caption"/>
        <w:keepLines/>
        <w:jc w:val="center"/>
        <w:ind w:left="0" w:right="0" w:firstLine="0"/>
        <w:spacing w:before="60" w:after="120"/>
      </w:pPr>
      <w:r>
        <w:t>图1 归并排序的分解与合并过程</w:t>
      </w:r>
    </w:p>
    <w:p>
      <w:pPr>
        <w:pStyle w:val="Heading1"/>
        <w:ind w:firstLine="0"/>
      </w:pPr>
      <w:r>
        <w:t>4 实验步骤</w:t>
      </w:r>
    </w:p>
    <w:p>
      <w:pPr>
        <w:keepLines/>
        <w:spacing w:before="0" w:after="100" w:line="360" w:lineRule="auto"/>
        <w:jc w:val="left"/>
      </w:pPr>
      <w:r/>
      <w:r>
        <w:rPr>
          <w:rFonts w:ascii="Times New Roman" w:hAnsi="Times New Roman" w:eastAsia="宋体"/>
          <w:b w:val="0"/>
          <w:sz w:val="21"/>
        </w:rPr>
        <w:t>1. 编写 merge_sort(values) 函数。函数不修改传入列表，而是返回新的有序列表。</w:t>
      </w:r>
    </w:p>
    <w:p>
      <w:pPr>
        <w:keepLines/>
        <w:spacing w:before="0" w:after="100" w:line="360" w:lineRule="auto"/>
        <w:jc w:val="left"/>
      </w:pPr>
      <w:r/>
      <w:r>
        <w:rPr>
          <w:rFonts w:ascii="Times New Roman" w:hAnsi="Times New Roman" w:eastAsia="宋体"/>
          <w:b w:val="0"/>
          <w:sz w:val="21"/>
        </w:rPr>
        <w:t>2. 编写 merge(left, right) 函数，使用两个下标比较当前元素，把较小值追加到结果；一侧耗尽后追加另一侧剩余元素。</w:t>
      </w:r>
    </w:p>
    <w:p>
      <w:pPr>
        <w:keepLines/>
        <w:spacing w:before="0" w:after="100" w:line="360" w:lineRule="auto"/>
        <w:jc w:val="left"/>
      </w:pPr>
      <w:r/>
      <w:r>
        <w:rPr>
          <w:rFonts w:ascii="Times New Roman" w:hAnsi="Times New Roman" w:eastAsia="宋体"/>
          <w:b w:val="0"/>
          <w:sz w:val="21"/>
        </w:rPr>
        <w:t>3. 核心代码如下：</w:t>
      </w:r>
    </w:p>
    <w:p>
      <w:pPr>
        <w:pStyle w:val="CodeBlock"/>
        <w:keepLines/>
        <w:spacing w:before="80" w:after="120" w:line="276" w:lineRule="auto"/>
        <w:jc w:val="left"/>
        <w:shd w:val="clear" w:fill="F3F5F7"/>
      </w:pPr>
      <w:r/>
      <w:r>
        <w:rPr>
          <w:rFonts w:ascii="Consolas" w:hAnsi="Consolas" w:eastAsia="Consolas"/>
          <w:b w:val="0"/>
          <w:sz w:val="18"/>
        </w:rPr>
        <w:t>def merge_sort(values):</w:t>
        <w:br/>
        <w:t xml:space="preserve">    if len(values) &lt;= 1:</w:t>
        <w:br/>
        <w:t xml:space="preserve">        return values.copy()</w:t>
        <w:br/>
        <w:t xml:space="preserve">    middle = len(values) // 2</w:t>
        <w:br/>
        <w:t xml:space="preserve">    left = merge_sort(values[:middle])</w:t>
        <w:br/>
        <w:t xml:space="preserve">    right = merge_sort(values[middle:])</w:t>
        <w:br/>
        <w:t xml:space="preserve">    return merge(left, right)</w:t>
      </w:r>
    </w:p>
    <w:p>
      <w:pPr>
        <w:keepLines/>
        <w:spacing w:before="0" w:after="100" w:line="360" w:lineRule="auto"/>
        <w:jc w:val="left"/>
      </w:pPr>
      <w:r/>
      <w:r>
        <w:rPr>
          <w:rFonts w:ascii="Times New Roman" w:hAnsi="Times New Roman" w:eastAsia="宋体"/>
          <w:b w:val="0"/>
          <w:sz w:val="21"/>
        </w:rPr>
        <w:t>4. 测试空列表、单元素、重复值、负数、逆序、已排序和含相同键对象的输入，并与 Python 内置 sorted 的结果比较。</w:t>
      </w:r>
    </w:p>
    <w:p>
      <w:pPr>
        <w:keepLines/>
        <w:spacing w:before="0" w:after="100" w:line="360" w:lineRule="auto"/>
        <w:jc w:val="left"/>
      </w:pPr>
      <w:r/>
      <w:r>
        <w:rPr>
          <w:rFonts w:ascii="Times New Roman" w:hAnsi="Times New Roman" w:eastAsia="宋体"/>
          <w:b w:val="0"/>
          <w:sz w:val="21"/>
        </w:rPr>
        <w:t>5. 对 1000、5000、10000、50000 和 100000 个随机整数分别计时。每轮均重新生成输入副本，避免已排序数据影响比较。</w:t>
      </w:r>
    </w:p>
    <w:p>
      <w:pPr>
        <w:pStyle w:val="Heading1"/>
        <w:ind w:firstLine="0"/>
      </w:pPr>
      <w:r>
        <w:t>5 实验结果</w:t>
      </w:r>
    </w:p>
    <w:p>
      <w:pPr>
        <w:keepLines/>
        <w:spacing w:before="0" w:after="100" w:line="360" w:lineRule="auto"/>
        <w:ind w:firstLine="420"/>
        <w:jc w:val="left"/>
      </w:pPr>
      <w:r/>
      <w:r>
        <w:rPr>
          <w:rFonts w:ascii="Times New Roman" w:hAnsi="Times New Roman" w:eastAsia="宋体"/>
          <w:b w:val="0"/>
          <w:sz w:val="21"/>
        </w:rPr>
        <w:t>pytest 共执行 18 个测试，结果为 18 passed。输入 [7, 3, 5, 3, -2, 9] 得到 [-2, 3, 3, 5, 7, 9]，原列表保持不变。对具有相同 key 的记录测试时，排序后相同 key 的记录顺序与输入一致，稳定性验证通过。</w:t>
      </w:r>
    </w:p>
    <w:p>
      <w:pPr>
        <w:keepLines/>
        <w:spacing w:before="0" w:after="100" w:line="360" w:lineRule="auto"/>
        <w:ind w:firstLine="420"/>
        <w:jc w:val="left"/>
      </w:pPr>
      <w:r/>
      <w:r>
        <w:rPr>
          <w:rFonts w:ascii="Times New Roman" w:hAnsi="Times New Roman" w:eastAsia="宋体"/>
          <w:b w:val="0"/>
          <w:sz w:val="21"/>
        </w:rPr>
        <w:t>命令输出：</w:t>
      </w:r>
    </w:p>
    <w:p>
      <w:pPr>
        <w:pStyle w:val="CommandOutput"/>
        <w:keepLines/>
        <w:shd w:val="clear" w:fill="EEF4EF"/>
        <w:spacing w:before="0" w:after="100" w:line="276" w:lineRule="auto"/>
        <w:jc w:val="left"/>
      </w:pPr>
      <w:r/>
      <w:r>
        <w:rPr>
          <w:rFonts w:ascii="Consolas" w:hAnsi="Consolas" w:eastAsia="Consolas"/>
          <w:b w:val="0"/>
          <w:sz w:val="18"/>
        </w:rPr>
        <w:t>1000 items:     1.34 ms</w:t>
        <w:br/>
        <w:t>5000 items:     7.92 ms</w:t>
        <w:br/>
        <w:t>10000 items:   17.10 ms</w:t>
        <w:br/>
        <w:t>50000 items:  102.63 ms</w:t>
        <w:br/>
        <w:t>100000 items: 221.48 ms</w:t>
      </w:r>
    </w:p>
    <w:p>
      <w:pPr>
        <w:keepLines/>
        <w:spacing w:before="0" w:after="100" w:line="360" w:lineRule="auto"/>
        <w:ind w:firstLine="420"/>
        <w:jc w:val="left"/>
      </w:pPr>
      <w:r/>
      <w:r>
        <w:rPr>
          <w:rFonts w:ascii="Times New Roman" w:hAnsi="Times New Roman" w:eastAsia="宋体"/>
          <w:b w:val="0"/>
          <w:sz w:val="21"/>
        </w:rPr>
        <w:t>数据规模从 10000 增加到 100000 时，运行时间约增至 12.95 倍，明显低于平方级增长。结果与 O(n log n) 趋势一致，但 Python 切片会创建新列表，因此常数开销仍较明显。</w:t>
      </w:r>
    </w:p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pPr>
        <w:keepNext/>
        <w:jc w:val="center"/>
        <w:spacing w:before="80" w:after="80"/>
      </w:pPr>
      <w:r>
        <w:drawing>
          <wp:inline distT="0" distB="0" distL="0" distR="0">
            <wp:extent cx="5688000" cy="3199500"/>
            <wp:effectExtent l="0" t="0" r="0" b="0"/>
            <wp:docPr id="2" name="image2.png"/>
            <wp:cNvGraphicFramePr/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="http://schemas.openxmlformats.org/wordprocessingml/2006/main">
      <w:pPr>
        <w:pStyle w:val="Caption"/>
        <w:keepLines/>
        <w:jc w:val="center"/>
        <w:ind w:left="0" w:right="0" w:firstLine="0"/>
        <w:spacing w:before="60" w:after="120"/>
      </w:pPr>
      <w:r>
        <w:t>图2 不同数据规模下的运行时间</w:t>
      </w:r>
    </w:p>
    <w:p>
      <w:pPr>
        <w:pStyle w:val="Heading1"/>
        <w:ind w:firstLine="0"/>
      </w:pPr>
      <w:r>
        <w:t>6 问题分析</w:t>
      </w:r>
    </w:p>
    <w:p>
      <w:pPr>
        <w:keepLines/>
      </w:pPr>
      <w:r>
        <w:t>初版 merge 在两个元素相等时使用 left[i] &lt; right[j]，相等元素会先从右侧取出，导致稳定性测试失败。把条件改为 left[i] &lt;= right[j] 后问题解决。另一个问题是递归实现会频繁切片并分配列表，若处理更大数据，可改为共用辅助数组的索引版本以降低分配次数。</w:t>
      </w:r>
    </w:p>
    <w:p>
      <w:pPr>
        <w:pStyle w:val="Heading1"/>
        <w:ind w:firstLine="0"/>
      </w:pPr>
      <w:r>
        <w:t>7 实验总结</w:t>
      </w:r>
    </w:p>
    <w:p>
      <w:pPr>
        <w:keepLines/>
      </w:pPr>
      <w:r>
        <w:t>归并排序的关键不只在递归拆分，还在正确、稳定地合并两个有序序列。测试需要同时验证结果顺序、输入是否被意外修改以及相等元素的相对次序。计时实验应固定随机种子、重复运行并使用中位数，避免单次测量造成误判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91" w:left="124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203A5F"/>
        <w:sz w:val="18"/>
      </w:rPr>
      <w:t xml:space="preserve">第 </w:t>
    </w:r>
    <w:r>
      <w:rPr>
        <w:rFonts w:ascii="Times New Roman" w:hAnsi="Times New Roman" w:eastAsia="宋体"/>
        <w:b w:val="0"/>
        <w:color w:val="203A5F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color w:val="203A5F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宋体"/>
        <w:b w:val="0"/>
        <w:color w:val="203A5F"/>
        <w:sz w:val="18"/>
      </w:rPr>
      <w:t>程序设计实验报告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460"/>
    </w:pPr>
    <w:rPr>
      <w:rFonts w:ascii="Times New Roman" w:hAnsi="Times New Roman" w:eastAsia="宋体"/>
      <w:b w:val="0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203A5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20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20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60" w:after="120"/>
      <w:ind w:firstLine="0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80"/>
      <w:ind w:firstLine="0" w:left="255" w:right="198"/>
    </w:pPr>
    <w:rPr>
      <w:rFonts w:ascii="Consolas" w:hAnsi="Consolas" w:eastAsia="等线"/>
      <w:b w:val="0"/>
      <w:color w:val="263238"/>
      <w:sz w:val="19"/>
    </w:rPr>
  </w:style>
  <w:style w:type="paragraph" w:customStyle="1" w:styleId="CommandOutput">
    <w:name w:val="Command Output"/>
    <w:pPr>
      <w:spacing w:before="80" w:after="80"/>
      <w:ind w:firstLine="0" w:left="255" w:right="198"/>
    </w:pPr>
    <w:rPr>
      <w:rFonts w:ascii="Consolas" w:hAnsi="Consolas" w:eastAsia="等线"/>
      <w:b w:val="0"/>
      <w:color w:val="23352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程序设计实验报告 - 归并排序实现与性能测试</dc:title>
  <dc:subject>Python 程序设计</dc:subject>
  <dc:creator>何景行</dc:creator>
  <cp:keywords>实验报告, 课程设计, DOCX 模板</cp:keywords>
  <dc:description>Original neutral template generated by experiment-report-skill.</dc:description>
  <cp:lastModifiedBy>何景行</cp:lastModifiedBy>
  <cp:revision>1</cp:revision>
  <dcterms:created xsi:type="dcterms:W3CDTF">2013-12-23T23:15:00Z</dcterms:created>
  <dcterms:modified xsi:type="dcterms:W3CDTF">2013-12-23T23:15:00Z</dcterms:modified>
  <cp:category/>
</cp:coreProperties>
</file>