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作者：何之源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链接：https://www.zhihu.com/question/60759296/answer/180176680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3"/>
        <w:keepNext w:val="0"/>
        <w:keepLines w:val="0"/>
        <w:widowControl/>
        <w:suppressLineNumbers w:val="0"/>
      </w:pPr>
      <w:r>
        <w:t>我这里简单讲下</w:t>
      </w:r>
      <w:r>
        <w:fldChar w:fldCharType="begin"/>
      </w:r>
      <w:r>
        <w:instrText xml:space="preserve"> HYPERLINK "https://link.zhihu.com/?target=https://cmusatyalab.github.io/openface/" \t "_blank" </w:instrText>
      </w:r>
      <w:r>
        <w:fldChar w:fldCharType="separate"/>
      </w:r>
      <w:r>
        <w:rPr>
          <w:rStyle w:val="5"/>
        </w:rPr>
        <w:t>OpenFace</w:t>
      </w:r>
      <w:r>
        <w:fldChar w:fldCharType="end"/>
      </w:r>
      <w:r>
        <w:t>中实现人脸识别的pipeline</w:t>
      </w:r>
      <w:r>
        <w:rPr>
          <w:b/>
        </w:rPr>
        <w:t>，这个pipeline可以看做是使用深度卷积网络处理人脸问题的一个基本框架，很有学习价值</w:t>
      </w:r>
      <w:r>
        <w:t>，它的结构如下图所示：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08040" cy="3838575"/>
            <wp:effectExtent l="0" t="0" r="5080" b="190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3680" cy="3452495"/>
            <wp:effectExtent l="0" t="0" r="5080" b="6985"/>
            <wp:docPr id="1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3680" cy="345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1、Input Image -&gt; Detect</w:t>
      </w:r>
    </w:p>
    <w:p>
      <w:pPr>
        <w:pStyle w:val="3"/>
        <w:keepNext w:val="0"/>
        <w:keepLines w:val="0"/>
        <w:widowControl/>
        <w:suppressLineNumbers w:val="0"/>
      </w:pPr>
      <w:r>
        <w:t>输入：原始的可能含有人脸的图像。</w:t>
      </w:r>
    </w:p>
    <w:p>
      <w:pPr>
        <w:pStyle w:val="3"/>
        <w:keepNext w:val="0"/>
        <w:keepLines w:val="0"/>
        <w:widowControl/>
        <w:suppressLineNumbers w:val="0"/>
      </w:pPr>
      <w:r>
        <w:t>输出：人脸位置的bounding box。</w:t>
      </w:r>
    </w:p>
    <w:p>
      <w:pPr>
        <w:pStyle w:val="3"/>
        <w:keepNext w:val="0"/>
        <w:keepLines w:val="0"/>
        <w:widowControl/>
        <w:suppressLineNumbers w:val="0"/>
      </w:pPr>
      <w:r>
        <w:t>这一步一般我们称之为“人脸检测”（Face Detection），在OpenFace中，使用的是dlib、OpenCV现有的人脸检测方法。此方法与深度学习无关，使用的特征是传统计算机视觉中的方法（一般是Hog、Haar等特征）。</w:t>
      </w:r>
    </w:p>
    <w:p>
      <w:pPr>
        <w:pStyle w:val="3"/>
        <w:keepNext w:val="0"/>
        <w:keepLines w:val="0"/>
        <w:widowControl/>
        <w:suppressLineNumbers w:val="0"/>
      </w:pPr>
      <w:r>
        <w:t>对人脸检测这一步感兴趣的可以参考下列资料：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dlib的实现：</w:t>
      </w:r>
      <w:r>
        <w:fldChar w:fldCharType="begin"/>
      </w:r>
      <w:r>
        <w:instrText xml:space="preserve"> HYPERLINK "https://link.zhihu.com/?target=http://blog.dlib.net/2014/02/dlib-186-released-make-your-own-object.html" \t "_blank" </w:instrText>
      </w:r>
      <w:r>
        <w:fldChar w:fldCharType="separate"/>
      </w:r>
      <w:r>
        <w:rPr>
          <w:rStyle w:val="5"/>
        </w:rPr>
        <w:t>http://blog.dlib.net/2014/02/dlib-186-released-make-your-own-object.html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openCV的实现：</w:t>
      </w:r>
      <w:r>
        <w:fldChar w:fldCharType="begin"/>
      </w:r>
      <w:r>
        <w:instrText xml:space="preserve"> HYPERLINK "https://link.zhihu.com/?target=http://docs.opencv.org/trunk/d7/d8b/tutorial_py_face_detection.html" \t "_blank" </w:instrText>
      </w:r>
      <w:r>
        <w:fldChar w:fldCharType="separate"/>
      </w:r>
      <w:r>
        <w:rPr>
          <w:rStyle w:val="5"/>
        </w:rPr>
        <w:t>Face Detection using Haar Cascades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2、Detect -&gt; Transform -&gt; Crop</w:t>
      </w:r>
    </w:p>
    <w:p>
      <w:pPr>
        <w:pStyle w:val="3"/>
        <w:keepNext w:val="0"/>
        <w:keepLines w:val="0"/>
        <w:widowControl/>
        <w:suppressLineNumbers w:val="0"/>
      </w:pPr>
      <w:r>
        <w:t>输入：原始图像 + 人脸位置bounding box</w:t>
      </w:r>
    </w:p>
    <w:p>
      <w:pPr>
        <w:pStyle w:val="3"/>
        <w:keepNext w:val="0"/>
        <w:keepLines w:val="0"/>
        <w:widowControl/>
        <w:suppressLineNumbers w:val="0"/>
      </w:pPr>
      <w:r>
        <w:t>输出：“校准”过的只含有人脸的图像</w:t>
      </w:r>
    </w:p>
    <w:p>
      <w:pPr>
        <w:pStyle w:val="3"/>
        <w:keepNext w:val="0"/>
        <w:keepLines w:val="0"/>
        <w:widowControl/>
        <w:suppressLineNumbers w:val="0"/>
      </w:pPr>
      <w:r>
        <w:t>对于输入的原始图像 + bounding box，这一步要做的事情就是要检测人脸中的关键点，然后根据这些关键点对人脸做对齐校准。所谓关键点，就是下图所示的绿色的点，通常是眼角的位置、鼻子的位置、脸的轮廓点等等。有了这些关键点后，我们就可以把人脸“校准”，或者说是“对齐”。解释就是原先人脸可能比较歪，这里根据关键点，使用仿射变换将人脸统一“摆正”，尽量去消除姿势不同带来的误差。这一步我们一般叫Face Alignment。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20895" cy="1163955"/>
            <wp:effectExtent l="0" t="0" r="12065" b="9525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在OpenFace中，这一步同样使用的是传统方法，特点是比较快，对应的论文是：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"https://link.zhihu.com/?target=https://pdfs.semanticscholar.org/d78b/6a5b0dcaa81b1faea5fb0000045a62513567.pdf" \t "_blank" </w:instrText>
      </w:r>
      <w:r>
        <w:fldChar w:fldCharType="separate"/>
      </w:r>
      <w:r>
        <w:rPr>
          <w:rStyle w:val="5"/>
        </w:rPr>
        <w:t>https://pdfs.semanticscholar.org/d78b/6a5b0dcaa81b1faea5fb0000045a62513567.pdf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3、Crop -&gt; Representation</w:t>
      </w:r>
    </w:p>
    <w:p>
      <w:pPr>
        <w:pStyle w:val="3"/>
        <w:keepNext w:val="0"/>
        <w:keepLines w:val="0"/>
        <w:widowControl/>
        <w:suppressLineNumbers w:val="0"/>
      </w:pPr>
      <w:r>
        <w:t>输入：校准后的单张人脸图像</w:t>
      </w:r>
    </w:p>
    <w:p>
      <w:pPr>
        <w:pStyle w:val="3"/>
        <w:keepNext w:val="0"/>
        <w:keepLines w:val="0"/>
        <w:widowControl/>
        <w:suppressLineNumbers w:val="0"/>
      </w:pPr>
      <w:r>
        <w:t>输出：一个向量表示。</w:t>
      </w:r>
    </w:p>
    <w:p>
      <w:pPr>
        <w:pStyle w:val="3"/>
        <w:keepNext w:val="0"/>
        <w:keepLines w:val="0"/>
        <w:widowControl/>
        <w:suppressLineNumbers w:val="0"/>
      </w:pPr>
      <w:r>
        <w:t>这一步就是使用深度卷积网络，将输入的人脸图像，转换成一个向量的表示。在OpenFace中使用的向量是128x1的，也就是一个128维的向量。</w:t>
      </w:r>
    </w:p>
    <w:p>
      <w:pPr>
        <w:pStyle w:val="3"/>
        <w:keepNext w:val="0"/>
        <w:keepLines w:val="0"/>
        <w:widowControl/>
        <w:suppressLineNumbers w:val="0"/>
      </w:pPr>
      <w:r>
        <w:t>我们可以先看一下VGG16的模型：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9060" cy="798830"/>
            <wp:effectExtent l="0" t="0" r="2540" b="8890"/>
            <wp:docPr id="1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79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</w:pPr>
      <w:r>
        <w:t>VGG16是深度学习中一个比较简单的基本模型。输入神经网络的是图像，经过一系列卷积后，全连接分类得到类别概率。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86500" cy="1247775"/>
            <wp:effectExtent l="0" t="0" r="7620" b="1905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在通常的图像应用中，我们可以去掉全连接层，用计算的特征（一般就是卷积层的最后一层，e.g. 图中的conv5_3）来当作提取的特征进行计算。但如果对人脸识别问题同样采用这样的方法，即，使用卷积层最后一层做为人脸的“向量表示”，效果其实是不好的。</w:t>
      </w:r>
      <w:r>
        <w:t>如何改进？我们之后再谈，这里先谈谈我们希望这种人脸的“向量表示”应该具有哪些性质。</w:t>
      </w:r>
    </w:p>
    <w:p>
      <w:pPr>
        <w:pStyle w:val="3"/>
        <w:keepNext w:val="0"/>
        <w:keepLines w:val="0"/>
        <w:widowControl/>
        <w:suppressLineNumbers w:val="0"/>
      </w:pPr>
      <w:r>
        <w:t>在理想的状况下，我们希望“向量表示”之间的距离就可以直接反映人脸的相似度：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对于同一个人的人脸图像，对应的向量的欧几里得距离应该比较小。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对于不同人的人脸图像，对应的向量之间的欧几里得距离应该比较大。</w:t>
      </w:r>
    </w:p>
    <w:p>
      <w:pPr>
        <w:pStyle w:val="3"/>
        <w:keepNext w:val="0"/>
        <w:keepLines w:val="0"/>
        <w:widowControl/>
        <w:suppressLineNumbers w:val="0"/>
      </w:pPr>
      <w:r>
        <w:t>这种表示实际上就可以看做某种“embedding”。</w:t>
      </w:r>
      <w:r>
        <w:rPr>
          <w:b/>
        </w:rPr>
        <w:t>在原始的VGG16模型中，我们使用的是softmax损失，没有对每一类的向量表示之间的距离做出要求。</w:t>
      </w:r>
      <w:r>
        <w:t>所以不能直接用作人脸表示。</w:t>
      </w:r>
    </w:p>
    <w:p>
      <w:pPr>
        <w:pStyle w:val="3"/>
        <w:keepNext w:val="0"/>
        <w:keepLines w:val="0"/>
        <w:widowControl/>
        <w:suppressLineNumbers w:val="0"/>
      </w:pPr>
      <w:r>
        <w:t>举个例子，使用CNN对MNIST进行分类，我们设计一个特殊的卷积网络，</w:t>
      </w:r>
      <w:r>
        <w:rPr>
          <w:b/>
        </w:rPr>
        <w:t>让最后一层的向量变为2维</w:t>
      </w:r>
      <w:r>
        <w:t>，此时可以画出每一类对应的2维向量表示的图（图中一种颜色对应一种类别）：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19500" cy="3038475"/>
            <wp:effectExtent l="0" t="0" r="7620" b="9525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上图是我们直接使用softmax训练得到的结果，它就不符合我们希望特征具有的特点：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我们希望同一类对应的向量表示尽可能接近。但这里同一类（如紫色），可能具有很大的类间距离。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我们希望不同类对应的向量应该尽可能远。但在图中靠中心的位置，各个类别的距离都很近。</w:t>
      </w:r>
    </w:p>
    <w:p>
      <w:pPr>
        <w:pStyle w:val="3"/>
        <w:keepNext w:val="0"/>
        <w:keepLines w:val="0"/>
        <w:widowControl/>
        <w:suppressLineNumbers w:val="0"/>
      </w:pPr>
      <w:r>
        <w:t>那么训练人脸特征表示的正确姿势是什么？其实有很多种方法。一种方法就是使用“center loss”。centor loss实际上是在softmax的loss上再加入一个损失，这个损失对每一类规定了一个“中心”点，每一类的特征应该离这个中心点比较近，而不同类的中心点离的比较远。加入center loss后，训练出的特征大致长这样：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67150" cy="2657475"/>
            <wp:effectExtent l="0" t="0" r="3810" b="9525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这样的特征表示就比较符合我们的要求了。center loss的原始论文在这里：</w:t>
      </w:r>
      <w:r>
        <w:fldChar w:fldCharType="begin"/>
      </w:r>
      <w:r>
        <w:instrText xml:space="preserve"> HYPERLINK "https://link.zhihu.com/?target=http://ydwen.github.io/papers/WenECCV16.pdf" \t "_blank" </w:instrText>
      </w:r>
      <w:r>
        <w:fldChar w:fldCharType="separate"/>
      </w:r>
      <w:r>
        <w:rPr>
          <w:rStyle w:val="5"/>
        </w:rPr>
        <w:t>http://ydwen.github.io/papers/WenECCV16.pdf</w:t>
      </w:r>
      <w:r>
        <w:fldChar w:fldCharType="end"/>
      </w:r>
      <w:r>
        <w:t xml:space="preserve"> 。上面这两幅图同样是从这篇论文中截下来的。</w:t>
      </w:r>
    </w:p>
    <w:p>
      <w:pPr>
        <w:pStyle w:val="3"/>
        <w:keepNext w:val="0"/>
        <w:keepLines w:val="0"/>
        <w:widowControl/>
        <w:suppressLineNumbers w:val="0"/>
      </w:pPr>
      <w:r>
        <w:t>顺带一提，除了center loss外。学习人脸特征表示的方法还有很多，如triplet loss（论文地址：</w:t>
      </w:r>
      <w:r>
        <w:fldChar w:fldCharType="begin"/>
      </w:r>
      <w:r>
        <w:instrText xml:space="preserve"> HYPERLINK "https://link.zhihu.com/?target=https://arxiv.org/abs/1503.03832" \t "_blank" </w:instrText>
      </w:r>
      <w:r>
        <w:fldChar w:fldCharType="separate"/>
      </w:r>
      <w:r>
        <w:rPr>
          <w:rStyle w:val="5"/>
        </w:rPr>
        <w:t>A Unified Embedding for Face Recognition and Clustering</w:t>
      </w:r>
      <w:r>
        <w:fldChar w:fldCharType="end"/>
      </w:r>
      <w:r>
        <w:t>）。triplet loss直接这样的用三元组（A的图像1，A的图像2，B的图像）来训练网络。去掉了最后的分类层，强迫神经网络对相同的人脸图像（三元组中的同一人A）建立统一的表达。</w:t>
      </w:r>
    </w:p>
    <w:p>
      <w:pPr>
        <w:pStyle w:val="2"/>
        <w:keepNext w:val="0"/>
        <w:keepLines w:val="0"/>
        <w:widowControl/>
        <w:suppressLineNumbers w:val="0"/>
      </w:pPr>
      <w:r>
        <w:t>4、实际应用</w:t>
      </w:r>
    </w:p>
    <w:p>
      <w:pPr>
        <w:pStyle w:val="3"/>
        <w:keepNext w:val="0"/>
        <w:keepLines w:val="0"/>
        <w:widowControl/>
        <w:suppressLineNumbers w:val="0"/>
      </w:pPr>
      <w:r>
        <w:t>输入：人脸的向量表示。</w:t>
      </w:r>
    </w:p>
    <w:p>
      <w:pPr>
        <w:pStyle w:val="3"/>
        <w:keepNext w:val="0"/>
        <w:keepLines w:val="0"/>
        <w:widowControl/>
        <w:suppressLineNumbers w:val="0"/>
      </w:pPr>
      <w:r>
        <w:t>有了人脸的向量表示后，剩下的问题就非常简单了。</w:t>
      </w:r>
      <w:r>
        <w:rPr>
          <w:b/>
        </w:rPr>
        <w:t>因为这种表示具有相同人对应的向量的距离小，不同人对应的向量距离大的特点。</w:t>
      </w:r>
      <w:r>
        <w:t>接下来一般的应用有以下几类：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人脸验证（Face Identification）。就是检测A、B是否是属于同一个人。只需要计算向量之间的距离，设定合适的报警阈值（threshold）即可。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人脸识别（Face Recognition）。这个应用是最多的，给定一张图片，检测数据库中与之最相似的人脸。显然可以被转换为一个求距离的最近邻问题。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人脸聚类（Face Clustering）。在数据库中对人脸进行聚类，直接K-Means即可。</w:t>
      </w:r>
    </w:p>
    <w:p>
      <w:pPr>
        <w:pStyle w:val="2"/>
        <w:keepNext w:val="0"/>
        <w:keepLines w:val="0"/>
        <w:widowControl/>
        <w:suppressLineNumbers w:val="0"/>
      </w:pPr>
      <w:r>
        <w:t>5、后记</w:t>
      </w:r>
    </w:p>
    <w:p>
      <w:pPr>
        <w:pStyle w:val="3"/>
        <w:keepNext w:val="0"/>
        <w:keepLines w:val="0"/>
        <w:widowControl/>
        <w:suppressLineNumbers w:val="0"/>
      </w:pPr>
      <w:r>
        <w:t>以上给大家介绍了OpenFace中处理人脸问题的pipeline。</w:t>
      </w:r>
      <w:r>
        <w:rPr>
          <w:b/>
        </w:rPr>
        <w:t>需要特别指出的是，人脸相关的问题是一个比较大的方向，一篇文章显然是说不清楚的，这里只是基于OpenFace，对比较重要的方法还有名词做了一个解释。</w:t>
      </w:r>
      <w:r>
        <w:t>在OpenFace中，为了速度的考虑，提取人脸特征之前的Face Detection和Face Alignment就是使用的传统方法。实际上也可以换用精度更高的深度学习相关方法，比如在中科院山世光老师开源的人脸识别引擎</w:t>
      </w:r>
      <w:r>
        <w:fldChar w:fldCharType="begin"/>
      </w:r>
      <w:r>
        <w:instrText xml:space="preserve"> HYPERLINK "https://link.zhihu.com/?target=https://github.com/seetaface/SeetaFaceEngine" \t "_blank" </w:instrText>
      </w:r>
      <w:r>
        <w:fldChar w:fldCharType="separate"/>
      </w:r>
      <w:r>
        <w:rPr>
          <w:rStyle w:val="5"/>
        </w:rPr>
        <w:t>seetaface/SeetaFaceEngine中</w:t>
      </w:r>
      <w:r>
        <w:fldChar w:fldCharType="end"/>
      </w:r>
      <w:r>
        <w:t>，Face Alignment使用就是一个基于autoencoder网络的方法。另外，学习人脸特征同样有适合不同场景的不同方法，这些都是要进一步学习的。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0F001"/>
    <w:multiLevelType w:val="multilevel"/>
    <w:tmpl w:val="92A0F0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4789E18"/>
    <w:multiLevelType w:val="multilevel"/>
    <w:tmpl w:val="C4789E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D04EDBD"/>
    <w:multiLevelType w:val="multilevel"/>
    <w:tmpl w:val="DD04ED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09532ED"/>
    <w:multiLevelType w:val="multilevel"/>
    <w:tmpl w:val="309532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FCAB9A7"/>
    <w:multiLevelType w:val="multilevel"/>
    <w:tmpl w:val="7FCAB9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4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2018-03-16T08:58:12Z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