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A8B3D6" w14:textId="0266E112" w:rsidR="004A3171" w:rsidRDefault="004A3171" w:rsidP="006B1CEB">
      <w:pPr>
        <w:tabs>
          <w:tab w:val="right" w:pos="9070"/>
        </w:tabs>
        <w:spacing w:afterLines="50" w:after="156" w:line="240" w:lineRule="auto"/>
        <w:ind w:firstLineChars="0" w:firstLine="0"/>
        <w:jc w:val="center"/>
        <w:rPr>
          <w:b/>
          <w:bCs/>
          <w:sz w:val="52"/>
        </w:rPr>
      </w:pPr>
      <w:bookmarkStart w:id="0" w:name="_Hlk148127847"/>
      <w:r>
        <w:rPr>
          <w:rFonts w:hint="eastAsia"/>
          <w:b/>
          <w:bCs/>
          <w:noProof/>
          <w:sz w:val="52"/>
        </w:rPr>
        <w:drawing>
          <wp:inline distT="0" distB="0" distL="114300" distR="114300" wp14:anchorId="4D9147C4" wp14:editId="597B0637">
            <wp:extent cx="4389120" cy="814070"/>
            <wp:effectExtent l="0" t="0" r="0" b="8890"/>
            <wp:docPr id="3" name="图片 3" descr="工业大学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工业大学1"/>
                    <pic:cNvPicPr>
                      <a:picLocks noChangeAspect="1"/>
                    </pic:cNvPicPr>
                  </pic:nvPicPr>
                  <pic:blipFill>
                    <a:blip r:embed="rId8"/>
                    <a:stretch>
                      <a:fillRect/>
                    </a:stretch>
                  </pic:blipFill>
                  <pic:spPr>
                    <a:xfrm>
                      <a:off x="0" y="0"/>
                      <a:ext cx="4389120" cy="814070"/>
                    </a:xfrm>
                    <a:prstGeom prst="rect">
                      <a:avLst/>
                    </a:prstGeom>
                    <a:noFill/>
                    <a:ln>
                      <a:noFill/>
                    </a:ln>
                  </pic:spPr>
                </pic:pic>
              </a:graphicData>
            </a:graphic>
          </wp:inline>
        </w:drawing>
      </w:r>
    </w:p>
    <w:p w14:paraId="1A07D450" w14:textId="77777777" w:rsidR="004A3171" w:rsidRDefault="004A3171" w:rsidP="004A3171">
      <w:pPr>
        <w:ind w:firstLine="1440"/>
        <w:jc w:val="center"/>
        <w:rPr>
          <w:rFonts w:ascii="宋体" w:hAnsi="宋体"/>
          <w:sz w:val="72"/>
        </w:rPr>
      </w:pPr>
    </w:p>
    <w:p w14:paraId="7B7B6E60" w14:textId="2481501D" w:rsidR="004A3171" w:rsidRPr="004A3171" w:rsidRDefault="004A3171" w:rsidP="004A3171">
      <w:pPr>
        <w:spacing w:line="240" w:lineRule="auto"/>
        <w:ind w:firstLineChars="0" w:firstLine="0"/>
        <w:jc w:val="center"/>
        <w:rPr>
          <w:rFonts w:ascii="宋体" w:hAnsi="宋体" w:cs="Times New Roman"/>
          <w:sz w:val="36"/>
          <w:szCs w:val="24"/>
        </w:rPr>
      </w:pPr>
      <w:r w:rsidRPr="004A3171">
        <w:rPr>
          <w:rFonts w:ascii="宋体" w:hAnsi="宋体" w:cs="Times New Roman" w:hint="eastAsia"/>
          <w:sz w:val="36"/>
          <w:szCs w:val="24"/>
        </w:rPr>
        <w:t>（计算机与信息学院</w:t>
      </w:r>
      <w:r w:rsidRPr="004A3171">
        <w:rPr>
          <w:rFonts w:ascii="宋体" w:hAnsi="宋体" w:cs="Times New Roman"/>
          <w:sz w:val="36"/>
          <w:szCs w:val="24"/>
        </w:rPr>
        <w:t>）</w:t>
      </w:r>
    </w:p>
    <w:p w14:paraId="0335E90A" w14:textId="30DF3D93" w:rsidR="004A3171" w:rsidRDefault="0072297E" w:rsidP="004A3171">
      <w:pPr>
        <w:spacing w:line="240" w:lineRule="auto"/>
        <w:ind w:firstLineChars="0" w:firstLine="0"/>
        <w:jc w:val="center"/>
        <w:rPr>
          <w:rFonts w:ascii="宋体" w:hAnsi="宋体" w:cs="Times New Roman"/>
          <w:sz w:val="52"/>
          <w:szCs w:val="52"/>
          <w:u w:val="single"/>
        </w:rPr>
      </w:pPr>
      <w:r>
        <w:rPr>
          <w:rFonts w:ascii="宋体" w:hAnsi="宋体" w:cs="Times New Roman" w:hint="eastAsia"/>
          <w:sz w:val="52"/>
          <w:szCs w:val="52"/>
          <w:u w:val="single"/>
        </w:rPr>
        <w:t>机器视觉实验报告</w:t>
      </w:r>
    </w:p>
    <w:p w14:paraId="1ABA3120" w14:textId="14A30BF0" w:rsidR="0072297E" w:rsidRDefault="00897656" w:rsidP="0072297E">
      <w:pPr>
        <w:ind w:firstLineChars="0" w:firstLine="0"/>
      </w:pPr>
      <w:r>
        <w:rPr>
          <w:rFonts w:hint="eastAsia"/>
        </w:rPr>
        <w:t xml:space="preserve"> </w:t>
      </w:r>
      <w:r>
        <w:t xml:space="preserve">   </w:t>
      </w:r>
    </w:p>
    <w:p w14:paraId="0F325E9D" w14:textId="2A507F19" w:rsidR="0072297E" w:rsidRDefault="0072297E" w:rsidP="004A3171">
      <w:pPr>
        <w:ind w:firstLine="420"/>
      </w:pPr>
    </w:p>
    <w:p w14:paraId="6D289A6D" w14:textId="49B93837" w:rsidR="0072297E" w:rsidRDefault="0072297E" w:rsidP="004A3171">
      <w:pPr>
        <w:ind w:firstLine="420"/>
      </w:pPr>
    </w:p>
    <w:p w14:paraId="61AE701E" w14:textId="7C101C71" w:rsidR="0072297E" w:rsidRDefault="0072297E" w:rsidP="004A3171">
      <w:pPr>
        <w:ind w:firstLine="420"/>
      </w:pPr>
    </w:p>
    <w:p w14:paraId="11200A53" w14:textId="1538BB97" w:rsidR="0072297E" w:rsidRDefault="0072297E" w:rsidP="004A3171">
      <w:pPr>
        <w:ind w:firstLine="420"/>
      </w:pPr>
    </w:p>
    <w:p w14:paraId="3C81547E" w14:textId="489327EF" w:rsidR="0072297E" w:rsidRDefault="0072297E" w:rsidP="004A3171">
      <w:pPr>
        <w:ind w:firstLine="420"/>
      </w:pPr>
    </w:p>
    <w:p w14:paraId="506FE493" w14:textId="6DCD599C" w:rsidR="0072297E" w:rsidRDefault="0072297E" w:rsidP="004A3171">
      <w:pPr>
        <w:ind w:firstLine="420"/>
      </w:pPr>
    </w:p>
    <w:p w14:paraId="79F399B3" w14:textId="115C54C0" w:rsidR="0072297E" w:rsidRDefault="0072297E" w:rsidP="004A3171">
      <w:pPr>
        <w:ind w:firstLine="420"/>
      </w:pPr>
    </w:p>
    <w:p w14:paraId="1E2C12CF" w14:textId="1BDA4680" w:rsidR="0072297E" w:rsidRDefault="0072297E" w:rsidP="004A3171">
      <w:pPr>
        <w:ind w:firstLine="420"/>
      </w:pPr>
    </w:p>
    <w:p w14:paraId="1FCF51ED" w14:textId="77777777" w:rsidR="0072297E" w:rsidRDefault="0072297E" w:rsidP="004A3171">
      <w:pPr>
        <w:ind w:firstLine="420"/>
      </w:pPr>
    </w:p>
    <w:tbl>
      <w:tblPr>
        <w:tblW w:w="0" w:type="auto"/>
        <w:tblInd w:w="411" w:type="dxa"/>
        <w:tblLook w:val="04A0" w:firstRow="1" w:lastRow="0" w:firstColumn="1" w:lastColumn="0" w:noHBand="0" w:noVBand="1"/>
      </w:tblPr>
      <w:tblGrid>
        <w:gridCol w:w="417"/>
        <w:gridCol w:w="2250"/>
        <w:gridCol w:w="4529"/>
      </w:tblGrid>
      <w:tr w:rsidR="004A3171" w14:paraId="163AFEC0" w14:textId="77777777" w:rsidTr="00372BF7">
        <w:trPr>
          <w:trHeight w:val="795"/>
        </w:trPr>
        <w:tc>
          <w:tcPr>
            <w:tcW w:w="2667" w:type="dxa"/>
            <w:gridSpan w:val="2"/>
            <w:vAlign w:val="center"/>
          </w:tcPr>
          <w:p w14:paraId="646E940E" w14:textId="31553F59" w:rsidR="004A3171" w:rsidRPr="004A3171" w:rsidRDefault="004A3171" w:rsidP="004A3171">
            <w:pPr>
              <w:spacing w:line="240" w:lineRule="auto"/>
              <w:ind w:firstLineChars="0" w:firstLine="0"/>
              <w:jc w:val="distribute"/>
              <w:rPr>
                <w:rFonts w:ascii="宋体" w:hAnsi="宋体" w:cs="Times New Roman"/>
                <w:sz w:val="30"/>
                <w:szCs w:val="24"/>
              </w:rPr>
            </w:pPr>
            <w:r w:rsidRPr="004A3171">
              <w:rPr>
                <w:rFonts w:ascii="宋体" w:hAnsi="宋体" w:cs="Times New Roman" w:hint="eastAsia"/>
                <w:sz w:val="30"/>
                <w:szCs w:val="24"/>
              </w:rPr>
              <w:t>专业班级</w:t>
            </w:r>
          </w:p>
        </w:tc>
        <w:tc>
          <w:tcPr>
            <w:tcW w:w="4529" w:type="dxa"/>
          </w:tcPr>
          <w:p w14:paraId="0132D5A6" w14:textId="292C66B5" w:rsidR="004A3171" w:rsidRPr="004A3171" w:rsidRDefault="004A3171" w:rsidP="004A3171">
            <w:pPr>
              <w:spacing w:beforeLines="100" w:before="312" w:line="240" w:lineRule="auto"/>
              <w:ind w:firstLineChars="0" w:firstLine="0"/>
              <w:rPr>
                <w:rFonts w:ascii="宋体" w:hAnsi="宋体" w:cs="Times New Roman"/>
                <w:sz w:val="30"/>
                <w:szCs w:val="24"/>
                <w:u w:val="single"/>
              </w:rPr>
            </w:pPr>
            <w:r w:rsidRPr="004A3171">
              <w:rPr>
                <w:rFonts w:ascii="宋体" w:hAnsi="宋体" w:cs="Times New Roman" w:hint="eastAsia"/>
                <w:sz w:val="30"/>
                <w:szCs w:val="24"/>
                <w:u w:val="single"/>
              </w:rPr>
              <w:t xml:space="preserve">     智能科学与技术2</w:t>
            </w:r>
            <w:r w:rsidRPr="004A3171">
              <w:rPr>
                <w:rFonts w:ascii="宋体" w:hAnsi="宋体" w:cs="Times New Roman"/>
                <w:sz w:val="30"/>
                <w:szCs w:val="24"/>
                <w:u w:val="single"/>
              </w:rPr>
              <w:t xml:space="preserve">1-1班  </w:t>
            </w:r>
            <w:r w:rsidR="0072297E">
              <w:rPr>
                <w:rFonts w:ascii="宋体" w:hAnsi="宋体" w:cs="Times New Roman"/>
                <w:sz w:val="30"/>
                <w:szCs w:val="24"/>
                <w:u w:val="single"/>
              </w:rPr>
              <w:t xml:space="preserve"> </w:t>
            </w:r>
          </w:p>
        </w:tc>
      </w:tr>
      <w:tr w:rsidR="004A3171" w14:paraId="2DC72AA9" w14:textId="77777777" w:rsidTr="00372BF7">
        <w:trPr>
          <w:trHeight w:val="795"/>
        </w:trPr>
        <w:tc>
          <w:tcPr>
            <w:tcW w:w="2667" w:type="dxa"/>
            <w:gridSpan w:val="2"/>
            <w:vAlign w:val="center"/>
          </w:tcPr>
          <w:p w14:paraId="704BBD20" w14:textId="27CD7AD1" w:rsidR="004A3171" w:rsidRPr="004A3171" w:rsidRDefault="004A3171" w:rsidP="004A3171">
            <w:pPr>
              <w:spacing w:line="240" w:lineRule="auto"/>
              <w:ind w:firstLineChars="0" w:firstLine="0"/>
              <w:jc w:val="distribute"/>
              <w:rPr>
                <w:rFonts w:ascii="宋体" w:hAnsi="宋体" w:cs="Times New Roman"/>
                <w:sz w:val="30"/>
                <w:szCs w:val="24"/>
              </w:rPr>
            </w:pPr>
            <w:r w:rsidRPr="004A3171">
              <w:rPr>
                <w:rFonts w:ascii="宋体" w:hAnsi="宋体" w:cs="Times New Roman" w:hint="eastAsia"/>
                <w:sz w:val="30"/>
                <w:szCs w:val="24"/>
              </w:rPr>
              <w:t>学生姓名学号</w:t>
            </w:r>
          </w:p>
        </w:tc>
        <w:tc>
          <w:tcPr>
            <w:tcW w:w="4529" w:type="dxa"/>
          </w:tcPr>
          <w:p w14:paraId="24A374DE" w14:textId="5EE45A79" w:rsidR="004A3171" w:rsidRPr="004A3171" w:rsidRDefault="004A3171" w:rsidP="004A3171">
            <w:pPr>
              <w:spacing w:beforeLines="100" w:before="312" w:line="240" w:lineRule="auto"/>
              <w:ind w:firstLineChars="0" w:firstLine="0"/>
              <w:rPr>
                <w:rFonts w:ascii="宋体" w:hAnsi="宋体" w:cs="Times New Roman"/>
                <w:sz w:val="30"/>
                <w:szCs w:val="24"/>
                <w:u w:val="single"/>
              </w:rPr>
            </w:pPr>
            <w:r w:rsidRPr="004A3171">
              <w:rPr>
                <w:rFonts w:ascii="宋体" w:hAnsi="宋体" w:cs="Times New Roman" w:hint="eastAsia"/>
                <w:sz w:val="30"/>
                <w:szCs w:val="24"/>
                <w:u w:val="single"/>
              </w:rPr>
              <w:t xml:space="preserve"> </w:t>
            </w:r>
            <w:r w:rsidR="0072297E">
              <w:rPr>
                <w:rFonts w:ascii="宋体" w:hAnsi="宋体" w:cs="Times New Roman"/>
                <w:sz w:val="30"/>
                <w:szCs w:val="24"/>
                <w:u w:val="single"/>
              </w:rPr>
              <w:t xml:space="preserve">     </w:t>
            </w:r>
            <w:r w:rsidRPr="004A3171">
              <w:rPr>
                <w:rFonts w:ascii="宋体" w:hAnsi="宋体" w:cs="Times New Roman" w:hint="eastAsia"/>
                <w:sz w:val="30"/>
                <w:szCs w:val="24"/>
                <w:u w:val="single"/>
              </w:rPr>
              <w:t>郭宇童2</w:t>
            </w:r>
            <w:r w:rsidRPr="004A3171">
              <w:rPr>
                <w:rFonts w:ascii="宋体" w:hAnsi="宋体" w:cs="Times New Roman"/>
                <w:sz w:val="30"/>
                <w:szCs w:val="24"/>
                <w:u w:val="single"/>
              </w:rPr>
              <w:t>021214582</w:t>
            </w:r>
            <w:r w:rsidRPr="004A3171">
              <w:rPr>
                <w:rFonts w:ascii="宋体" w:hAnsi="宋体" w:cs="Times New Roman" w:hint="eastAsia"/>
                <w:sz w:val="30"/>
                <w:szCs w:val="24"/>
                <w:u w:val="single"/>
              </w:rPr>
              <w:t xml:space="preserve">  </w:t>
            </w:r>
            <w:r w:rsidR="0072297E">
              <w:rPr>
                <w:rFonts w:ascii="宋体" w:hAnsi="宋体" w:cs="Times New Roman"/>
                <w:sz w:val="30"/>
                <w:szCs w:val="24"/>
                <w:u w:val="single"/>
              </w:rPr>
              <w:t xml:space="preserve">         </w:t>
            </w:r>
          </w:p>
        </w:tc>
      </w:tr>
      <w:tr w:rsidR="009648C1" w14:paraId="773E8F8F" w14:textId="77777777" w:rsidTr="00372BF7">
        <w:trPr>
          <w:trHeight w:val="795"/>
        </w:trPr>
        <w:tc>
          <w:tcPr>
            <w:tcW w:w="2667" w:type="dxa"/>
            <w:gridSpan w:val="2"/>
            <w:vAlign w:val="center"/>
          </w:tcPr>
          <w:p w14:paraId="4CBC7035" w14:textId="77777777" w:rsidR="009648C1" w:rsidRPr="004A3171" w:rsidRDefault="009648C1" w:rsidP="009648C1">
            <w:pPr>
              <w:spacing w:line="240" w:lineRule="auto"/>
              <w:ind w:firstLineChars="0" w:firstLine="0"/>
              <w:jc w:val="distribute"/>
              <w:rPr>
                <w:rFonts w:ascii="宋体" w:hAnsi="宋体" w:cs="Times New Roman"/>
                <w:sz w:val="30"/>
                <w:szCs w:val="24"/>
              </w:rPr>
            </w:pPr>
            <w:r w:rsidRPr="004A3171">
              <w:rPr>
                <w:rFonts w:ascii="宋体" w:hAnsi="宋体" w:cs="Times New Roman" w:hint="eastAsia"/>
                <w:sz w:val="30"/>
                <w:szCs w:val="24"/>
              </w:rPr>
              <w:t>任  课  教  师</w:t>
            </w:r>
          </w:p>
        </w:tc>
        <w:tc>
          <w:tcPr>
            <w:tcW w:w="4529" w:type="dxa"/>
          </w:tcPr>
          <w:p w14:paraId="742980C9" w14:textId="4FBD2F54" w:rsidR="009648C1" w:rsidRPr="004A3171" w:rsidRDefault="009648C1" w:rsidP="009648C1">
            <w:pPr>
              <w:spacing w:beforeLines="100" w:before="312" w:line="240" w:lineRule="auto"/>
              <w:ind w:firstLineChars="0" w:firstLine="0"/>
              <w:rPr>
                <w:rFonts w:ascii="宋体" w:hAnsi="宋体" w:cs="Times New Roman"/>
                <w:sz w:val="30"/>
                <w:szCs w:val="24"/>
                <w:u w:val="single"/>
              </w:rPr>
            </w:pPr>
            <w:r w:rsidRPr="004A3171">
              <w:rPr>
                <w:rFonts w:ascii="宋体" w:hAnsi="宋体" w:cs="Times New Roman" w:hint="eastAsia"/>
                <w:sz w:val="30"/>
                <w:szCs w:val="24"/>
                <w:u w:val="single"/>
              </w:rPr>
              <w:t xml:space="preserve">           </w:t>
            </w:r>
            <w:r w:rsidR="0072297E">
              <w:rPr>
                <w:rFonts w:ascii="宋体" w:hAnsi="宋体" w:cs="Times New Roman" w:hint="eastAsia"/>
                <w:sz w:val="30"/>
                <w:szCs w:val="24"/>
                <w:u w:val="single"/>
              </w:rPr>
              <w:t>洪日昌</w:t>
            </w:r>
            <w:r w:rsidRPr="004A3171">
              <w:rPr>
                <w:rFonts w:ascii="宋体" w:hAnsi="宋体" w:cs="Times New Roman" w:hint="eastAsia"/>
                <w:sz w:val="30"/>
                <w:szCs w:val="24"/>
                <w:u w:val="single"/>
              </w:rPr>
              <w:t xml:space="preserve">                      </w:t>
            </w:r>
          </w:p>
        </w:tc>
      </w:tr>
      <w:tr w:rsidR="00897656" w14:paraId="6694F5DE" w14:textId="77777777" w:rsidTr="00372BF7">
        <w:trPr>
          <w:trHeight w:val="795"/>
        </w:trPr>
        <w:tc>
          <w:tcPr>
            <w:tcW w:w="2667" w:type="dxa"/>
            <w:gridSpan w:val="2"/>
            <w:vAlign w:val="center"/>
          </w:tcPr>
          <w:p w14:paraId="06845595" w14:textId="30278E60" w:rsidR="00897656" w:rsidRPr="004A3171" w:rsidRDefault="00897656" w:rsidP="009648C1">
            <w:pPr>
              <w:spacing w:line="240" w:lineRule="auto"/>
              <w:ind w:firstLineChars="0" w:firstLine="0"/>
              <w:jc w:val="distribute"/>
              <w:rPr>
                <w:rFonts w:ascii="宋体" w:hAnsi="宋体" w:cs="Times New Roman" w:hint="eastAsia"/>
                <w:sz w:val="30"/>
                <w:szCs w:val="24"/>
              </w:rPr>
            </w:pPr>
            <w:r>
              <w:rPr>
                <w:rFonts w:ascii="宋体" w:hAnsi="宋体" w:cs="Times New Roman" w:hint="eastAsia"/>
                <w:sz w:val="30"/>
                <w:szCs w:val="24"/>
              </w:rPr>
              <w:t>实验名称</w:t>
            </w:r>
          </w:p>
        </w:tc>
        <w:tc>
          <w:tcPr>
            <w:tcW w:w="4529" w:type="dxa"/>
          </w:tcPr>
          <w:p w14:paraId="1DD3EF6D" w14:textId="077D1F1F" w:rsidR="00897656" w:rsidRPr="004A3171" w:rsidRDefault="00897656" w:rsidP="00897656">
            <w:pPr>
              <w:spacing w:beforeLines="100" w:before="312" w:line="240" w:lineRule="auto"/>
              <w:ind w:firstLineChars="0" w:firstLine="0"/>
              <w:rPr>
                <w:rFonts w:ascii="宋体" w:hAnsi="宋体" w:cs="Times New Roman" w:hint="eastAsia"/>
                <w:sz w:val="30"/>
                <w:szCs w:val="24"/>
                <w:u w:val="single"/>
              </w:rPr>
            </w:pPr>
            <w:r>
              <w:rPr>
                <w:rFonts w:ascii="宋体" w:hAnsi="宋体" w:cs="Times New Roman"/>
                <w:sz w:val="30"/>
                <w:szCs w:val="24"/>
                <w:u w:val="single"/>
              </w:rPr>
              <w:t xml:space="preserve">       </w:t>
            </w:r>
            <w:r>
              <w:rPr>
                <w:rFonts w:ascii="宋体" w:hAnsi="宋体" w:cs="Times New Roman" w:hint="eastAsia"/>
                <w:sz w:val="30"/>
                <w:szCs w:val="24"/>
                <w:u w:val="single"/>
              </w:rPr>
              <w:t xml:space="preserve">实验1图像滤波 </w:t>
            </w:r>
            <w:r>
              <w:rPr>
                <w:rFonts w:ascii="宋体" w:hAnsi="宋体" w:cs="Times New Roman"/>
                <w:sz w:val="30"/>
                <w:szCs w:val="24"/>
                <w:u w:val="single"/>
              </w:rPr>
              <w:t xml:space="preserve">         </w:t>
            </w:r>
          </w:p>
        </w:tc>
      </w:tr>
      <w:tr w:rsidR="009648C1" w14:paraId="0AFEFD2D" w14:textId="77777777" w:rsidTr="004A3171">
        <w:trPr>
          <w:gridBefore w:val="1"/>
          <w:wBefore w:w="417" w:type="dxa"/>
          <w:trHeight w:val="1060"/>
        </w:trPr>
        <w:tc>
          <w:tcPr>
            <w:tcW w:w="6779" w:type="dxa"/>
            <w:gridSpan w:val="2"/>
          </w:tcPr>
          <w:p w14:paraId="2B1913CF" w14:textId="6FA0B2B1" w:rsidR="009648C1" w:rsidRDefault="009648C1" w:rsidP="009648C1">
            <w:pPr>
              <w:ind w:firstLineChars="0" w:firstLine="0"/>
              <w:rPr>
                <w:rFonts w:ascii="宋体" w:hAnsi="宋体"/>
                <w:sz w:val="30"/>
              </w:rPr>
            </w:pPr>
          </w:p>
          <w:p w14:paraId="02F42199" w14:textId="6AB99045" w:rsidR="0072297E" w:rsidRDefault="0072297E" w:rsidP="009648C1">
            <w:pPr>
              <w:ind w:firstLineChars="0" w:firstLine="0"/>
              <w:rPr>
                <w:rFonts w:ascii="宋体" w:hAnsi="宋体"/>
                <w:sz w:val="30"/>
              </w:rPr>
            </w:pPr>
          </w:p>
          <w:p w14:paraId="6BE08EEB" w14:textId="20D7B4C6" w:rsidR="0072297E" w:rsidRDefault="0072297E" w:rsidP="009648C1">
            <w:pPr>
              <w:ind w:firstLineChars="0" w:firstLine="0"/>
              <w:rPr>
                <w:rFonts w:ascii="宋体" w:hAnsi="宋体"/>
                <w:sz w:val="30"/>
              </w:rPr>
            </w:pPr>
          </w:p>
          <w:p w14:paraId="0E3EDCE2" w14:textId="1CAC927C" w:rsidR="0072297E" w:rsidRDefault="0072297E" w:rsidP="009648C1">
            <w:pPr>
              <w:ind w:firstLineChars="0" w:firstLine="0"/>
              <w:rPr>
                <w:rFonts w:ascii="宋体" w:hAnsi="宋体"/>
                <w:sz w:val="30"/>
              </w:rPr>
            </w:pPr>
          </w:p>
          <w:p w14:paraId="237C645C" w14:textId="7622D192" w:rsidR="0072297E" w:rsidRDefault="0072297E" w:rsidP="009648C1">
            <w:pPr>
              <w:ind w:firstLineChars="0" w:firstLine="0"/>
              <w:rPr>
                <w:rFonts w:ascii="宋体" w:hAnsi="宋体"/>
                <w:sz w:val="30"/>
              </w:rPr>
            </w:pPr>
          </w:p>
          <w:p w14:paraId="30CEB810" w14:textId="0578188E" w:rsidR="0072297E" w:rsidRDefault="0072297E" w:rsidP="009648C1">
            <w:pPr>
              <w:ind w:firstLineChars="0" w:firstLine="0"/>
              <w:rPr>
                <w:rFonts w:ascii="宋体" w:hAnsi="宋体"/>
                <w:sz w:val="30"/>
              </w:rPr>
            </w:pPr>
          </w:p>
          <w:p w14:paraId="6C7C0B60" w14:textId="77777777" w:rsidR="0072297E" w:rsidRDefault="0072297E" w:rsidP="009648C1">
            <w:pPr>
              <w:ind w:firstLineChars="0" w:firstLine="0"/>
              <w:rPr>
                <w:rFonts w:ascii="宋体" w:hAnsi="宋体" w:hint="eastAsia"/>
                <w:sz w:val="30"/>
              </w:rPr>
            </w:pPr>
          </w:p>
          <w:p w14:paraId="3B035C76" w14:textId="36437059" w:rsidR="0070589F" w:rsidRPr="004A3171" w:rsidRDefault="009648C1" w:rsidP="0066793F">
            <w:pPr>
              <w:ind w:firstLineChars="0" w:firstLine="0"/>
              <w:jc w:val="center"/>
              <w:rPr>
                <w:rFonts w:ascii="宋体" w:hAnsi="宋体" w:hint="eastAsia"/>
                <w:sz w:val="30"/>
              </w:rPr>
            </w:pPr>
            <w:r>
              <w:rPr>
                <w:rFonts w:ascii="宋体" w:hAnsi="宋体" w:hint="eastAsia"/>
                <w:sz w:val="30"/>
              </w:rPr>
              <w:t>202</w:t>
            </w:r>
            <w:r>
              <w:rPr>
                <w:rFonts w:ascii="宋体" w:hAnsi="宋体"/>
                <w:sz w:val="30"/>
              </w:rPr>
              <w:t>3</w:t>
            </w:r>
            <w:r>
              <w:rPr>
                <w:rFonts w:ascii="宋体" w:hAnsi="宋体" w:hint="eastAsia"/>
                <w:sz w:val="30"/>
              </w:rPr>
              <w:t>-202</w:t>
            </w:r>
            <w:r>
              <w:rPr>
                <w:rFonts w:ascii="宋体" w:hAnsi="宋体"/>
                <w:sz w:val="30"/>
              </w:rPr>
              <w:t>4</w:t>
            </w:r>
            <w:proofErr w:type="gramStart"/>
            <w:r>
              <w:rPr>
                <w:rFonts w:ascii="宋体" w:hAnsi="宋体" w:hint="eastAsia"/>
                <w:sz w:val="30"/>
              </w:rPr>
              <w:t>学年第</w:t>
            </w:r>
            <w:proofErr w:type="gramEnd"/>
            <w:r>
              <w:rPr>
                <w:rFonts w:ascii="宋体" w:hAnsi="宋体" w:hint="eastAsia"/>
                <w:sz w:val="30"/>
              </w:rPr>
              <w:t xml:space="preserve"> </w:t>
            </w:r>
            <w:r>
              <w:rPr>
                <w:rFonts w:ascii="宋体" w:hAnsi="宋体"/>
                <w:sz w:val="30"/>
              </w:rPr>
              <w:t>1</w:t>
            </w:r>
            <w:r>
              <w:rPr>
                <w:rFonts w:ascii="宋体" w:hAnsi="宋体" w:hint="eastAsia"/>
                <w:sz w:val="30"/>
              </w:rPr>
              <w:t xml:space="preserve"> 学期</w:t>
            </w:r>
          </w:p>
        </w:tc>
      </w:tr>
    </w:tbl>
    <w:p w14:paraId="37C84501" w14:textId="77777777" w:rsidR="0070589F" w:rsidRDefault="0070589F" w:rsidP="004A3171">
      <w:pPr>
        <w:ind w:firstLine="420"/>
        <w:sectPr w:rsidR="0070589F" w:rsidSect="00A86748">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7EE83A66" w14:textId="059CB63E" w:rsidR="0064596C" w:rsidRDefault="0064596C" w:rsidP="0064596C">
      <w:pPr>
        <w:widowControl/>
        <w:ind w:firstLineChars="0" w:firstLine="0"/>
        <w:jc w:val="left"/>
        <w:rPr>
          <w:rFonts w:ascii="宋体" w:hAnsi="宋体"/>
          <w:b/>
          <w:szCs w:val="21"/>
        </w:rPr>
      </w:pPr>
    </w:p>
    <w:p w14:paraId="3D102D06" w14:textId="17A8A3EC" w:rsidR="0072297E" w:rsidRPr="0072297E" w:rsidRDefault="004A3171" w:rsidP="0072297E">
      <w:pPr>
        <w:ind w:right="284" w:firstLine="422"/>
        <w:rPr>
          <w:rFonts w:eastAsia="楷体_GB2312"/>
          <w:szCs w:val="21"/>
        </w:rPr>
      </w:pPr>
      <w:r w:rsidRPr="00266D5E">
        <w:rPr>
          <w:rFonts w:ascii="宋体" w:hAnsi="宋体" w:hint="eastAsia"/>
          <w:b/>
          <w:szCs w:val="21"/>
        </w:rPr>
        <w:t>摘要：</w:t>
      </w:r>
      <w:r w:rsidR="0072297E" w:rsidRPr="0072297E">
        <w:rPr>
          <w:rFonts w:eastAsia="楷体_GB2312"/>
          <w:szCs w:val="21"/>
        </w:rPr>
        <w:t xml:space="preserve"> Sobel</w:t>
      </w:r>
      <w:r w:rsidR="0072297E" w:rsidRPr="0072297E">
        <w:rPr>
          <w:rFonts w:eastAsia="楷体_GB2312"/>
          <w:szCs w:val="21"/>
        </w:rPr>
        <w:t>算子是一种用于边缘检测的离散微分算子，它结合了高斯平滑和微分求导的概念，以在去除噪声的同时突出图像的边缘。</w:t>
      </w:r>
      <w:r w:rsidR="0072297E" w:rsidRPr="0072297E">
        <w:rPr>
          <w:rFonts w:eastAsia="楷体_GB2312" w:hint="eastAsia"/>
          <w:szCs w:val="21"/>
        </w:rPr>
        <w:t>本文解释了</w:t>
      </w:r>
      <w:r w:rsidR="0072297E" w:rsidRPr="0072297E">
        <w:rPr>
          <w:rFonts w:eastAsia="楷体_GB2312"/>
          <w:szCs w:val="21"/>
        </w:rPr>
        <w:t>Sobel</w:t>
      </w:r>
      <w:r w:rsidR="0072297E" w:rsidRPr="0072297E">
        <w:rPr>
          <w:rFonts w:eastAsia="楷体_GB2312"/>
          <w:szCs w:val="21"/>
        </w:rPr>
        <w:t>算子的数学原理，包括其如何通过卷积核对图像进行水平和垂直方向的微分来检测边缘。</w:t>
      </w:r>
      <w:r w:rsidR="0072297E" w:rsidRPr="0072297E">
        <w:rPr>
          <w:rFonts w:eastAsia="楷体_GB2312"/>
          <w:szCs w:val="21"/>
        </w:rPr>
        <w:t>Sobel</w:t>
      </w:r>
      <w:r w:rsidR="0072297E" w:rsidRPr="0072297E">
        <w:rPr>
          <w:rFonts w:eastAsia="楷体_GB2312"/>
          <w:szCs w:val="21"/>
        </w:rPr>
        <w:t>算子包括两个卷积核，一个用于检测水平边缘，另一个用于检测垂直边缘。这些核在图像上滑动，计算相邻像素的强度变化。</w:t>
      </w:r>
    </w:p>
    <w:p w14:paraId="7CFDA61A" w14:textId="5253C8CF" w:rsidR="004A3171" w:rsidRPr="0072297E" w:rsidRDefault="0072297E" w:rsidP="0072297E">
      <w:pPr>
        <w:ind w:right="284" w:firstLine="420"/>
        <w:rPr>
          <w:rFonts w:eastAsia="楷体_GB2312"/>
          <w:szCs w:val="21"/>
        </w:rPr>
      </w:pPr>
      <w:r w:rsidRPr="0072297E">
        <w:rPr>
          <w:rFonts w:eastAsia="楷体_GB2312" w:hint="eastAsia"/>
          <w:szCs w:val="21"/>
        </w:rPr>
        <w:t>接下来，文章讨论了</w:t>
      </w:r>
      <w:r w:rsidRPr="0072297E">
        <w:rPr>
          <w:rFonts w:eastAsia="楷体_GB2312"/>
          <w:szCs w:val="21"/>
        </w:rPr>
        <w:t>Sobel</w:t>
      </w:r>
      <w:r w:rsidRPr="0072297E">
        <w:rPr>
          <w:rFonts w:eastAsia="楷体_GB2312"/>
          <w:szCs w:val="21"/>
        </w:rPr>
        <w:t>算子在实际图像处理中的应用。在图像边缘检测中，</w:t>
      </w:r>
      <w:r w:rsidRPr="0072297E">
        <w:rPr>
          <w:rFonts w:eastAsia="楷体_GB2312"/>
          <w:szCs w:val="21"/>
        </w:rPr>
        <w:t>Sobel</w:t>
      </w:r>
      <w:r w:rsidRPr="0072297E">
        <w:rPr>
          <w:rFonts w:eastAsia="楷体_GB2312"/>
          <w:szCs w:val="21"/>
        </w:rPr>
        <w:t>算子能有效识别物体的轮廓和其他重要特征。文章还提供了一些实现</w:t>
      </w:r>
      <w:r w:rsidRPr="0072297E">
        <w:rPr>
          <w:rFonts w:eastAsia="楷体_GB2312"/>
          <w:szCs w:val="21"/>
        </w:rPr>
        <w:t>Sobel</w:t>
      </w:r>
      <w:r w:rsidRPr="0072297E">
        <w:rPr>
          <w:rFonts w:eastAsia="楷体_GB2312"/>
          <w:szCs w:val="21"/>
        </w:rPr>
        <w:t>算子的编程技巧和算法，包括如何处理图像边界和选择适当的阈值以优化边缘检测效果。</w:t>
      </w:r>
      <w:r w:rsidRPr="0072297E">
        <w:rPr>
          <w:rFonts w:eastAsia="楷体_GB2312" w:hint="eastAsia"/>
          <w:szCs w:val="21"/>
        </w:rPr>
        <w:t>本文通过实例展示了</w:t>
      </w:r>
      <w:r w:rsidRPr="0072297E">
        <w:rPr>
          <w:rFonts w:eastAsia="楷体_GB2312"/>
          <w:szCs w:val="21"/>
        </w:rPr>
        <w:t>Sobel</w:t>
      </w:r>
      <w:r w:rsidRPr="0072297E">
        <w:rPr>
          <w:rFonts w:eastAsia="楷体_GB2312"/>
          <w:szCs w:val="21"/>
        </w:rPr>
        <w:t>算子处理前后的图像对比，说明了其在提高图像分析和处理质量方面的效果。尽管</w:t>
      </w:r>
      <w:r w:rsidRPr="0072297E">
        <w:rPr>
          <w:rFonts w:eastAsia="楷体_GB2312"/>
          <w:szCs w:val="21"/>
        </w:rPr>
        <w:t>Sobel</w:t>
      </w:r>
      <w:r w:rsidRPr="0072297E">
        <w:rPr>
          <w:rFonts w:eastAsia="楷体_GB2312"/>
          <w:szCs w:val="21"/>
        </w:rPr>
        <w:t>算子是一个相对简单的技术，但它在计算机视觉和数字图像处理领域中仍然是一个非常重要和有效的工具。</w:t>
      </w:r>
      <w:r w:rsidR="00372BF7">
        <w:rPr>
          <w:rFonts w:eastAsia="楷体_GB2312" w:hint="eastAsia"/>
          <w:szCs w:val="21"/>
        </w:rPr>
        <w:t>。</w:t>
      </w:r>
    </w:p>
    <w:p w14:paraId="29DA3992" w14:textId="35A1E41F" w:rsidR="004A3171" w:rsidRDefault="004A3171" w:rsidP="004A3171">
      <w:pPr>
        <w:ind w:firstLine="422"/>
        <w:rPr>
          <w:rFonts w:ascii="楷体_GB2312" w:eastAsia="楷体_GB2312"/>
          <w:szCs w:val="21"/>
        </w:rPr>
      </w:pPr>
      <w:r w:rsidRPr="00266D5E">
        <w:rPr>
          <w:rFonts w:ascii="宋体" w:hAnsi="宋体" w:hint="eastAsia"/>
          <w:b/>
          <w:szCs w:val="21"/>
        </w:rPr>
        <w:t>关键词：</w:t>
      </w:r>
      <w:r w:rsidR="0072297E">
        <w:rPr>
          <w:rFonts w:ascii="楷体_GB2312" w:eastAsia="楷体_GB2312"/>
          <w:szCs w:val="21"/>
        </w:rPr>
        <w:t>Sobel</w:t>
      </w:r>
      <w:r w:rsidR="0072297E">
        <w:rPr>
          <w:rFonts w:ascii="楷体_GB2312" w:eastAsia="楷体_GB2312" w:hint="eastAsia"/>
          <w:szCs w:val="21"/>
        </w:rPr>
        <w:t>算子</w:t>
      </w:r>
      <w:r w:rsidRPr="00266D5E">
        <w:rPr>
          <w:rFonts w:ascii="楷体_GB2312" w:eastAsia="楷体_GB2312" w:hint="eastAsia"/>
          <w:szCs w:val="21"/>
        </w:rPr>
        <w:t>；</w:t>
      </w:r>
      <w:r w:rsidR="0072297E">
        <w:rPr>
          <w:rFonts w:ascii="楷体_GB2312" w:eastAsia="楷体_GB2312" w:hint="eastAsia"/>
          <w:szCs w:val="21"/>
        </w:rPr>
        <w:t>索贝尔算子</w:t>
      </w:r>
      <w:r w:rsidRPr="00266D5E">
        <w:rPr>
          <w:rFonts w:ascii="楷体_GB2312" w:eastAsia="楷体_GB2312" w:hint="eastAsia"/>
          <w:szCs w:val="21"/>
        </w:rPr>
        <w:t>；</w:t>
      </w:r>
      <w:r w:rsidR="0072297E">
        <w:rPr>
          <w:rFonts w:ascii="楷体_GB2312" w:eastAsia="楷体_GB2312" w:hint="eastAsia"/>
          <w:szCs w:val="21"/>
        </w:rPr>
        <w:t>图像滤波</w:t>
      </w:r>
      <w:r w:rsidRPr="00266D5E">
        <w:rPr>
          <w:rFonts w:ascii="楷体_GB2312" w:eastAsia="楷体_GB2312" w:hint="eastAsia"/>
          <w:szCs w:val="21"/>
        </w:rPr>
        <w:t>；</w:t>
      </w:r>
      <w:r w:rsidR="0072297E">
        <w:rPr>
          <w:rFonts w:ascii="楷体_GB2312" w:eastAsia="楷体_GB2312" w:hint="eastAsia"/>
          <w:szCs w:val="21"/>
        </w:rPr>
        <w:t>计算机视觉</w:t>
      </w:r>
      <w:r w:rsidRPr="00266D5E">
        <w:rPr>
          <w:rFonts w:ascii="楷体_GB2312" w:eastAsia="楷体_GB2312" w:hint="eastAsia"/>
          <w:szCs w:val="21"/>
        </w:rPr>
        <w:t>；</w:t>
      </w:r>
      <w:r w:rsidR="0072297E">
        <w:rPr>
          <w:rFonts w:ascii="楷体_GB2312" w:eastAsia="楷体_GB2312" w:hint="eastAsia"/>
          <w:szCs w:val="21"/>
        </w:rPr>
        <w:t>数字图像处理</w:t>
      </w:r>
      <w:r>
        <w:rPr>
          <w:rFonts w:ascii="楷体_GB2312" w:eastAsia="楷体_GB2312" w:hint="eastAsia"/>
          <w:szCs w:val="21"/>
        </w:rPr>
        <w:t>；</w:t>
      </w:r>
    </w:p>
    <w:p w14:paraId="19228CF2" w14:textId="54115F78" w:rsidR="004A3171" w:rsidRDefault="003B0121" w:rsidP="003B0121">
      <w:pPr>
        <w:pStyle w:val="1"/>
      </w:pPr>
      <w:r>
        <w:rPr>
          <w:rFonts w:hint="eastAsia"/>
        </w:rPr>
        <w:t>引言</w:t>
      </w:r>
    </w:p>
    <w:p w14:paraId="5A5FCBCA" w14:textId="543E355B" w:rsidR="0072297E" w:rsidRDefault="0072297E" w:rsidP="00223AD5">
      <w:pPr>
        <w:ind w:firstLine="420"/>
      </w:pPr>
      <w:r>
        <w:rPr>
          <w:rFonts w:hint="eastAsia"/>
        </w:rPr>
        <w:t>在数字图像处理领域，边缘检测是一项关键任务，它涉及到从图像中识别出物体的轮廓和其他重要特征。边缘检测不仅对于图像分析至关重要，而且在计算机视觉、图像分割、模式识别等多个领域中都有广泛应用。在众多边缘检测技术中，</w:t>
      </w:r>
      <w:r>
        <w:t>Sobel</w:t>
      </w:r>
      <w:r>
        <w:t>算子因其简单高效而广受欢迎。</w:t>
      </w:r>
    </w:p>
    <w:p w14:paraId="06715FB9" w14:textId="7191C636" w:rsidR="0072297E" w:rsidRDefault="0072297E" w:rsidP="00223AD5">
      <w:pPr>
        <w:ind w:firstLine="420"/>
      </w:pPr>
      <w:r>
        <w:t>Sobel</w:t>
      </w:r>
      <w:r>
        <w:t>算子于</w:t>
      </w:r>
      <w:r>
        <w:t>1968</w:t>
      </w:r>
      <w:r>
        <w:t>年由</w:t>
      </w:r>
      <w:r>
        <w:t>Irwin Sobel</w:t>
      </w:r>
      <w:r>
        <w:t>和</w:t>
      </w:r>
      <w:r>
        <w:t>Gary Feldman</w:t>
      </w:r>
      <w:r>
        <w:t>提出，目的是在数字图像中识别边缘。该算子使用两个</w:t>
      </w:r>
      <w:r>
        <w:t>3x3</w:t>
      </w:r>
      <w:r>
        <w:t>的卷积核，分别对图像的水平和垂直方向进行微分，从而检测出图像边缘的位置。这种方法的优势在于其相对简单的计算过程和对噪声的鲁棒性，使其成为初学者和图像处理专家的首选工具。</w:t>
      </w:r>
    </w:p>
    <w:p w14:paraId="1D2A110F" w14:textId="006E03E0" w:rsidR="0072297E" w:rsidRDefault="0072297E" w:rsidP="00223AD5">
      <w:pPr>
        <w:ind w:firstLine="420"/>
      </w:pPr>
      <w:r>
        <w:rPr>
          <w:rFonts w:hint="eastAsia"/>
        </w:rPr>
        <w:t>本实验的目的是探索</w:t>
      </w:r>
      <w:r>
        <w:t>Sobel</w:t>
      </w:r>
      <w:r>
        <w:t>算子在图像滤波和边缘检测方面的应用。通过对不同类型的图像使用</w:t>
      </w:r>
      <w:r>
        <w:t>Sobel</w:t>
      </w:r>
      <w:r>
        <w:t>算子，我们将评估其在实际场景中的表现，包括对不同特征和噪声水平的响应。实验将涵盖</w:t>
      </w:r>
      <w:r>
        <w:t>Sobel</w:t>
      </w:r>
      <w:r>
        <w:t>算子的实现细节，包括核的应用、边界处理、以及最终图像的阈值设定。</w:t>
      </w:r>
    </w:p>
    <w:p w14:paraId="697A0E60" w14:textId="4B4C96B3" w:rsidR="003B0121" w:rsidRDefault="0072297E" w:rsidP="00223AD5">
      <w:pPr>
        <w:ind w:firstLine="420"/>
      </w:pPr>
      <w:r>
        <w:rPr>
          <w:rFonts w:hint="eastAsia"/>
        </w:rPr>
        <w:t>通过这个实验，我们旨在深入了解</w:t>
      </w:r>
      <w:r>
        <w:t>Sobel</w:t>
      </w:r>
      <w:r>
        <w:t>算子的工作原理，以及在现代图像处理和计算机视觉应用中的实际效果。我们还将探讨</w:t>
      </w:r>
      <w:r>
        <w:t>Sobel</w:t>
      </w:r>
      <w:r>
        <w:t>算子与其他边缘检测算法的比较，以及在不同应用背景下的优缺点。</w:t>
      </w:r>
    </w:p>
    <w:p w14:paraId="471BC0B2" w14:textId="2F06F8D0" w:rsidR="00077182" w:rsidRPr="00077182" w:rsidRDefault="00077182" w:rsidP="00077182">
      <w:pPr>
        <w:pStyle w:val="1"/>
      </w:pPr>
      <w:r w:rsidRPr="00077182">
        <w:rPr>
          <w:rFonts w:hint="eastAsia"/>
        </w:rPr>
        <w:t>1</w:t>
      </w:r>
      <w:r w:rsidRPr="00077182">
        <w:t xml:space="preserve"> </w:t>
      </w:r>
      <w:r w:rsidR="000B6BA4">
        <w:t>Sobel</w:t>
      </w:r>
      <w:r w:rsidR="00D50721">
        <w:rPr>
          <w:rFonts w:hint="eastAsia"/>
        </w:rPr>
        <w:t>算子简介</w:t>
      </w:r>
    </w:p>
    <w:p w14:paraId="0086850C" w14:textId="2DC92E27" w:rsidR="001E377E" w:rsidRDefault="00D50721" w:rsidP="00077182">
      <w:pPr>
        <w:pStyle w:val="2"/>
        <w:numPr>
          <w:ilvl w:val="1"/>
          <w:numId w:val="3"/>
        </w:numPr>
      </w:pPr>
      <w:r>
        <w:rPr>
          <w:rFonts w:hint="eastAsia"/>
        </w:rPr>
        <w:t>Sobel</w:t>
      </w:r>
      <w:r>
        <w:rPr>
          <w:rFonts w:hint="eastAsia"/>
        </w:rPr>
        <w:t>算子的数学原理</w:t>
      </w:r>
    </w:p>
    <w:p w14:paraId="64114130" w14:textId="1010B199" w:rsidR="00D50721" w:rsidRDefault="00D50721" w:rsidP="00223AD5">
      <w:pPr>
        <w:ind w:firstLine="420"/>
      </w:pPr>
      <w:r>
        <w:t>Sobel</w:t>
      </w:r>
      <w:r>
        <w:t>算子是一种用于边缘检测的计算算法，在图像处理中具有重要地位。它主要用于计算图像亮度函数的近似梯度，进而突出图像中的边缘部分。</w:t>
      </w:r>
    </w:p>
    <w:p w14:paraId="6B79E357" w14:textId="182CECB0" w:rsidR="00D50721" w:rsidRDefault="00D50721" w:rsidP="00D50721">
      <w:pPr>
        <w:pStyle w:val="3"/>
      </w:pPr>
      <w:r>
        <w:rPr>
          <w:rFonts w:hint="eastAsia"/>
        </w:rPr>
        <w:t>1</w:t>
      </w:r>
      <w:r>
        <w:t xml:space="preserve">.1.1 </w:t>
      </w:r>
      <w:r>
        <w:rPr>
          <w:rFonts w:hint="eastAsia"/>
        </w:rPr>
        <w:t>梯度的概念</w:t>
      </w:r>
    </w:p>
    <w:p w14:paraId="0E80E466" w14:textId="3019D9C1" w:rsidR="00D50721" w:rsidRPr="00D50721" w:rsidRDefault="00D50721" w:rsidP="00D50721">
      <w:pPr>
        <w:ind w:firstLine="420"/>
        <w:rPr>
          <w:rStyle w:val="mord"/>
          <w:rFonts w:ascii="KaTeX_Math" w:hAnsi="KaTeX_Math" w:cs="Times New Roman"/>
          <w:i/>
          <w:iCs/>
          <w:color w:val="374151"/>
          <w:sz w:val="29"/>
          <w:szCs w:val="29"/>
          <w:bdr w:val="single" w:sz="2" w:space="0" w:color="D9D9E3" w:frame="1"/>
        </w:rPr>
      </w:pPr>
      <w:r w:rsidRPr="00223AD5">
        <w:t>在数学中，梯度是一个向量，表示多变量函数在某一点的最大上升率及其方向。对于一</w:t>
      </w:r>
      <w:r w:rsidRPr="00223AD5">
        <w:lastRenderedPageBreak/>
        <w:t>个给定的函数</w:t>
      </w:r>
      <w:r>
        <w:rPr>
          <w:rStyle w:val="mord"/>
          <w:rFonts w:ascii="KaTeX_Math" w:hAnsi="KaTeX_Math" w:cs="Times New Roman"/>
          <w:i/>
          <w:iCs/>
          <w:color w:val="374151"/>
          <w:sz w:val="29"/>
          <w:szCs w:val="29"/>
          <w:bdr w:val="single" w:sz="2" w:space="0" w:color="D9D9E3" w:frame="1"/>
        </w:rPr>
        <w:t>f</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x</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z</w:t>
      </w:r>
      <w:proofErr w:type="spellEnd"/>
      <w:r>
        <w:rPr>
          <w:rStyle w:val="mpunct"/>
          <w:rFonts w:ascii="Times New Roman" w:hAnsi="Times New Roman" w:cs="Times New Roman"/>
          <w:color w:val="374151"/>
          <w:sz w:val="29"/>
          <w:szCs w:val="29"/>
          <w:bdr w:val="single" w:sz="2" w:space="0" w:color="D9D9E3" w:frame="1"/>
        </w:rPr>
        <w:t>,</w:t>
      </w:r>
      <w:r>
        <w:rPr>
          <w:rStyle w:val="minner"/>
          <w:rFonts w:ascii="Times New Roman" w:hAnsi="Times New Roman" w:cs="Times New Roman"/>
          <w:color w:val="374151"/>
          <w:sz w:val="29"/>
          <w:szCs w:val="29"/>
          <w:bdr w:val="single" w:sz="2" w:space="0" w:color="D9D9E3" w:frame="1"/>
        </w:rPr>
        <w:t>…</w:t>
      </w:r>
      <w:r>
        <w:rPr>
          <w:rStyle w:val="mclose"/>
          <w:rFonts w:ascii="Times New Roman" w:hAnsi="Times New Roman" w:cs="Times New Roman"/>
          <w:color w:val="374151"/>
          <w:sz w:val="29"/>
          <w:szCs w:val="29"/>
          <w:bdr w:val="single" w:sz="2" w:space="0" w:color="D9D9E3" w:frame="1"/>
        </w:rPr>
        <w:t>)</w:t>
      </w:r>
      <w:r>
        <w:t>，</w:t>
      </w:r>
      <w:r w:rsidRPr="00223AD5">
        <w:t>其梯度表示为</w:t>
      </w:r>
      <w:r>
        <w:rPr>
          <w:rStyle w:val="mord"/>
          <w:rFonts w:ascii="Cambria Math" w:hAnsi="Cambria Math" w:cs="Cambria Math"/>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f</w:t>
      </w:r>
      <w:r w:rsidRPr="00223AD5">
        <w:t>，是一个向量场，指向最大变化率的方向。</w:t>
      </w:r>
      <w:r w:rsidRPr="00223AD5">
        <w:rPr>
          <w:rFonts w:hint="eastAsia"/>
        </w:rPr>
        <w:t>在三维空间中，梯度可以表示为：</w:t>
      </w:r>
      <w:r w:rsidRPr="00D50721">
        <w:rPr>
          <w:rStyle w:val="mord"/>
          <w:rFonts w:ascii="KaTeX_Math" w:hAnsi="KaTeX_Math" w:cs="Times New Roman"/>
          <w:i/>
          <w:iCs/>
          <w:color w:val="374151"/>
          <w:sz w:val="29"/>
          <w:szCs w:val="29"/>
          <w:bdr w:val="single" w:sz="2" w:space="0" w:color="D9D9E3" w:frame="1"/>
        </w:rPr>
        <w:t>f</w:t>
      </w:r>
      <w:r w:rsidRPr="00D50721">
        <w:rPr>
          <w:rStyle w:val="mord"/>
          <w:rFonts w:ascii="KaTeX_Math" w:hAnsi="KaTeX_Math"/>
          <w:i/>
          <w:iCs/>
          <w:bdr w:val="single" w:sz="2" w:space="0" w:color="D9D9E3" w:frame="1"/>
        </w:rPr>
        <w:t>=(</w:t>
      </w:r>
      <w:r w:rsidRPr="00D50721">
        <w:rPr>
          <w:rStyle w:val="mord"/>
          <w:rFonts w:ascii="KaTeX_Math" w:hAnsi="KaTeX_Math" w:cs="Times New Roman"/>
          <w:i/>
          <w:iCs/>
          <w:color w:val="374151"/>
          <w:sz w:val="29"/>
          <w:szCs w:val="29"/>
          <w:bdr w:val="single" w:sz="2" w:space="0" w:color="D9D9E3" w:frame="1"/>
        </w:rPr>
        <w:t>∂x</w:t>
      </w:r>
      <w:r w:rsidRPr="00D50721">
        <w:rPr>
          <w:rStyle w:val="mord"/>
          <w:rFonts w:ascii="KaTeX_Math" w:hAnsi="KaTeX_Math" w:cs="Times New Roman"/>
          <w:i/>
          <w:iCs/>
          <w:color w:val="374151"/>
          <w:sz w:val="29"/>
          <w:szCs w:val="29"/>
          <w:bdr w:val="single" w:sz="2" w:space="0" w:color="D9D9E3" w:frame="1"/>
        </w:rPr>
        <w:t>/</w:t>
      </w:r>
      <w:r w:rsidRPr="00D50721">
        <w:rPr>
          <w:rStyle w:val="mord"/>
          <w:rFonts w:ascii="KaTeX_Math" w:hAnsi="KaTeX_Math" w:cs="Times New Roman"/>
          <w:i/>
          <w:iCs/>
          <w:color w:val="374151"/>
          <w:sz w:val="29"/>
          <w:szCs w:val="29"/>
          <w:bdr w:val="single" w:sz="2" w:space="0" w:color="D9D9E3" w:frame="1"/>
        </w:rPr>
        <w:t>∂f</w:t>
      </w:r>
      <w:r w:rsidRPr="00D50721">
        <w:rPr>
          <w:rStyle w:val="mord"/>
          <w:rFonts w:ascii="KaTeX_Math" w:hAnsi="KaTeX_Math"/>
          <w:i/>
          <w:iCs/>
          <w:sz w:val="29"/>
          <w:szCs w:val="29"/>
          <w:bdr w:val="single" w:sz="2" w:space="0" w:color="D9D9E3" w:frame="1"/>
        </w:rPr>
        <w:t>​</w:t>
      </w:r>
      <w:r w:rsidRPr="00D50721">
        <w:rPr>
          <w:rStyle w:val="mord"/>
          <w:rFonts w:ascii="KaTeX_Math" w:hAnsi="KaTeX_Math"/>
          <w:i/>
          <w:iCs/>
          <w:bdr w:val="single" w:sz="2" w:space="0" w:color="D9D9E3" w:frame="1"/>
        </w:rPr>
        <w:t>,</w:t>
      </w:r>
      <w:r w:rsidRPr="00D50721">
        <w:rPr>
          <w:rStyle w:val="mord"/>
          <w:rFonts w:ascii="KaTeX_Math" w:hAnsi="KaTeX_Math" w:cs="Times New Roman"/>
          <w:i/>
          <w:iCs/>
          <w:color w:val="374151"/>
          <w:sz w:val="29"/>
          <w:szCs w:val="29"/>
          <w:bdr w:val="single" w:sz="2" w:space="0" w:color="D9D9E3" w:frame="1"/>
        </w:rPr>
        <w:t>∂y</w:t>
      </w:r>
      <w:r w:rsidRPr="00D50721">
        <w:rPr>
          <w:rStyle w:val="mord"/>
          <w:rFonts w:ascii="KaTeX_Math" w:hAnsi="KaTeX_Math" w:cs="Times New Roman"/>
          <w:i/>
          <w:iCs/>
          <w:color w:val="374151"/>
          <w:sz w:val="29"/>
          <w:szCs w:val="29"/>
          <w:bdr w:val="single" w:sz="2" w:space="0" w:color="D9D9E3" w:frame="1"/>
        </w:rPr>
        <w:t>/</w:t>
      </w:r>
      <w:r w:rsidRPr="00D50721">
        <w:rPr>
          <w:rStyle w:val="mord"/>
          <w:rFonts w:ascii="KaTeX_Math" w:hAnsi="KaTeX_Math" w:cs="Times New Roman"/>
          <w:i/>
          <w:iCs/>
          <w:color w:val="374151"/>
          <w:sz w:val="29"/>
          <w:szCs w:val="29"/>
          <w:bdr w:val="single" w:sz="2" w:space="0" w:color="D9D9E3" w:frame="1"/>
        </w:rPr>
        <w:t>∂f</w:t>
      </w:r>
      <w:r w:rsidRPr="00D50721">
        <w:rPr>
          <w:rStyle w:val="mord"/>
          <w:rFonts w:ascii="KaTeX_Math" w:hAnsi="KaTeX_Math"/>
          <w:i/>
          <w:iCs/>
          <w:sz w:val="29"/>
          <w:szCs w:val="29"/>
          <w:bdr w:val="single" w:sz="2" w:space="0" w:color="D9D9E3" w:frame="1"/>
        </w:rPr>
        <w:t>​</w:t>
      </w:r>
      <w:r w:rsidRPr="00D50721">
        <w:rPr>
          <w:rStyle w:val="mord"/>
          <w:rFonts w:ascii="KaTeX_Math" w:hAnsi="KaTeX_Math"/>
          <w:i/>
          <w:iCs/>
          <w:bdr w:val="single" w:sz="2" w:space="0" w:color="D9D9E3" w:frame="1"/>
        </w:rPr>
        <w:t>,</w:t>
      </w:r>
      <w:r w:rsidRPr="00D50721">
        <w:rPr>
          <w:rStyle w:val="mord"/>
          <w:rFonts w:ascii="KaTeX_Math" w:hAnsi="KaTeX_Math" w:cs="Times New Roman"/>
          <w:i/>
          <w:iCs/>
          <w:color w:val="374151"/>
          <w:sz w:val="29"/>
          <w:szCs w:val="29"/>
          <w:bdr w:val="single" w:sz="2" w:space="0" w:color="D9D9E3" w:frame="1"/>
        </w:rPr>
        <w:t>∂z</w:t>
      </w:r>
      <w:r w:rsidRPr="00D50721">
        <w:rPr>
          <w:rStyle w:val="mord"/>
          <w:rFonts w:ascii="KaTeX_Math" w:hAnsi="KaTeX_Math" w:cs="Times New Roman"/>
          <w:i/>
          <w:iCs/>
          <w:color w:val="374151"/>
          <w:sz w:val="29"/>
          <w:szCs w:val="29"/>
          <w:bdr w:val="single" w:sz="2" w:space="0" w:color="D9D9E3" w:frame="1"/>
        </w:rPr>
        <w:t>/</w:t>
      </w:r>
      <w:r w:rsidRPr="00D50721">
        <w:rPr>
          <w:rStyle w:val="mord"/>
          <w:rFonts w:ascii="KaTeX_Math" w:hAnsi="KaTeX_Math" w:cs="Times New Roman"/>
          <w:i/>
          <w:iCs/>
          <w:color w:val="374151"/>
          <w:sz w:val="29"/>
          <w:szCs w:val="29"/>
          <w:bdr w:val="single" w:sz="2" w:space="0" w:color="D9D9E3" w:frame="1"/>
        </w:rPr>
        <w:t>∂f</w:t>
      </w:r>
      <w:r w:rsidRPr="00D50721">
        <w:rPr>
          <w:rStyle w:val="mord"/>
          <w:rFonts w:ascii="KaTeX_Math" w:hAnsi="KaTeX_Math"/>
          <w:i/>
          <w:iCs/>
          <w:sz w:val="29"/>
          <w:szCs w:val="29"/>
          <w:bdr w:val="single" w:sz="2" w:space="0" w:color="D9D9E3" w:frame="1"/>
        </w:rPr>
        <w:t>​</w:t>
      </w:r>
      <w:r w:rsidRPr="00D50721">
        <w:rPr>
          <w:rStyle w:val="mord"/>
          <w:rFonts w:ascii="KaTeX_Math" w:hAnsi="KaTeX_Math"/>
          <w:i/>
          <w:iCs/>
          <w:bdr w:val="single" w:sz="2" w:space="0" w:color="D9D9E3" w:frame="1"/>
        </w:rPr>
        <w:t>)</w:t>
      </w:r>
      <w:r w:rsidRPr="00D50721">
        <w:t>。</w:t>
      </w:r>
    </w:p>
    <w:p w14:paraId="1DE7EB06" w14:textId="3E2A5D76" w:rsidR="00D50721" w:rsidRDefault="00D50721" w:rsidP="00223AD5">
      <w:pPr>
        <w:ind w:firstLine="420"/>
      </w:pPr>
      <w:r>
        <w:t>在图像处理领域，梯度的概念被用于边缘检测。图像可以被视为二维函数，其中每个像素的强度或颜色值对应于函数的值。图像的梯度代表了像素强度的变化最快的方向和速率。较高的梯度值通常对应于图像中的边缘或颜色变化区域。</w:t>
      </w:r>
    </w:p>
    <w:p w14:paraId="4CC1EA24" w14:textId="7B085A0F" w:rsidR="00D50721" w:rsidRDefault="00D50721" w:rsidP="00D50721">
      <w:pPr>
        <w:pStyle w:val="3"/>
      </w:pPr>
      <w:r>
        <w:rPr>
          <w:rFonts w:hint="eastAsia"/>
        </w:rPr>
        <w:t>1</w:t>
      </w:r>
      <w:r>
        <w:t xml:space="preserve">.1.2 </w:t>
      </w:r>
      <w:r>
        <w:rPr>
          <w:rFonts w:hint="eastAsia"/>
        </w:rPr>
        <w:t>离散微分近似</w:t>
      </w:r>
    </w:p>
    <w:p w14:paraId="76899BDA" w14:textId="0A86F057" w:rsidR="00D50721" w:rsidRDefault="00D50721" w:rsidP="00223AD5">
      <w:pPr>
        <w:ind w:firstLine="420"/>
      </w:pPr>
      <w:r>
        <w:t>在图像处理和其他计算机视觉任务中，离散微分近似是一个核心概念。由于图像是由离散像素点构成的，我们不能直接应用连续数学中的微分方法。因此，需要使用离散微分近似来估计图像中的梯度和其他导数。</w:t>
      </w:r>
    </w:p>
    <w:p w14:paraId="75BEDEC4" w14:textId="3E6D8695" w:rsidR="00D50721" w:rsidRDefault="00D50721" w:rsidP="00223AD5">
      <w:pPr>
        <w:ind w:firstLine="420"/>
      </w:pPr>
      <w:r>
        <w:t>在连续数学中，微分用于描述函数值随自变量的连续变化率。而在离散环境中，比如数字图像，我们只能访问有限的、离散的像素点。因此，需要将微分的概念</w:t>
      </w:r>
      <w:r w:rsidRPr="00D50721">
        <w:rPr>
          <w:b/>
          <w:bCs/>
        </w:rPr>
        <w:t>离散化</w:t>
      </w:r>
      <w:r>
        <w:t>。离散微分</w:t>
      </w:r>
      <w:proofErr w:type="gramStart"/>
      <w:r>
        <w:t>近似通过</w:t>
      </w:r>
      <w:proofErr w:type="gramEnd"/>
      <w:r>
        <w:t>计算相邻像素点间的差分来</w:t>
      </w:r>
      <w:r w:rsidRPr="00223AD5">
        <w:rPr>
          <w:b/>
          <w:bCs/>
        </w:rPr>
        <w:t>近似导数</w:t>
      </w:r>
      <w:r>
        <w:t>。例如，在一维情况下，函数</w:t>
      </w:r>
      <w:r>
        <w:rPr>
          <w:rStyle w:val="mord"/>
          <w:rFonts w:ascii="KaTeX_Math" w:hAnsi="KaTeX_Math" w:cs="Times New Roman"/>
          <w:i/>
          <w:iCs/>
          <w:color w:val="374151"/>
          <w:sz w:val="29"/>
          <w:szCs w:val="29"/>
          <w:bdr w:val="single" w:sz="2" w:space="0" w:color="D9D9E3" w:frame="1"/>
        </w:rPr>
        <w:t>f</w:t>
      </w:r>
      <w:r>
        <w:t>在点</w:t>
      </w:r>
      <w:r w:rsidRPr="00D50721">
        <w:rPr>
          <w:rStyle w:val="mord"/>
          <w:rFonts w:ascii="KaTeX_Math" w:hAnsi="KaTeX_Math" w:cs="Times New Roman"/>
          <w:i/>
          <w:iCs/>
          <w:color w:val="374151"/>
          <w:sz w:val="29"/>
          <w:szCs w:val="29"/>
          <w:bdr w:val="single" w:sz="2" w:space="0" w:color="D9D9E3" w:frame="1"/>
        </w:rPr>
        <w:t>x</w:t>
      </w:r>
      <w:r w:rsidRPr="00D50721">
        <w:rPr>
          <w:i/>
          <w:iCs/>
        </w:rPr>
        <w:t>的</w:t>
      </w:r>
      <w:r>
        <w:t>导数可以通过</w:t>
      </w:r>
      <w:r w:rsidRPr="00223AD5">
        <w:rPr>
          <w:rStyle w:val="mord"/>
          <w:rFonts w:ascii="KaTeX_Math" w:hAnsi="KaTeX_Math" w:cs="Times New Roman"/>
          <w:i/>
          <w:iCs/>
          <w:sz w:val="29"/>
          <w:szCs w:val="29"/>
          <w:bdr w:val="single" w:sz="2" w:space="0" w:color="D9D9E3" w:frame="1"/>
        </w:rPr>
        <w:t>f</w:t>
      </w:r>
      <w:r w:rsidRPr="00223AD5">
        <w:rPr>
          <w:rStyle w:val="mopen"/>
          <w:rFonts w:ascii="Times New Roman" w:hAnsi="Times New Roman" w:cs="Times New Roman"/>
          <w:i/>
          <w:iCs/>
          <w:sz w:val="29"/>
          <w:szCs w:val="29"/>
          <w:bdr w:val="single" w:sz="2" w:space="0" w:color="D9D9E3" w:frame="1"/>
        </w:rPr>
        <w:t>(</w:t>
      </w:r>
      <w:r w:rsidRPr="00223AD5">
        <w:rPr>
          <w:rStyle w:val="mord"/>
          <w:rFonts w:ascii="KaTeX_Math" w:hAnsi="KaTeX_Math" w:cs="Times New Roman"/>
          <w:i/>
          <w:iCs/>
          <w:sz w:val="29"/>
          <w:szCs w:val="29"/>
          <w:bdr w:val="single" w:sz="2" w:space="0" w:color="D9D9E3" w:frame="1"/>
        </w:rPr>
        <w:t>x</w:t>
      </w:r>
      <w:r w:rsidRPr="00223AD5">
        <w:rPr>
          <w:rStyle w:val="mbin"/>
          <w:rFonts w:ascii="Times New Roman" w:hAnsi="Times New Roman" w:cs="Times New Roman"/>
          <w:i/>
          <w:iCs/>
          <w:sz w:val="29"/>
          <w:szCs w:val="29"/>
          <w:bdr w:val="single" w:sz="2" w:space="0" w:color="D9D9E3" w:frame="1"/>
        </w:rPr>
        <w:t>+</w:t>
      </w:r>
      <w:r w:rsidRPr="00223AD5">
        <w:rPr>
          <w:rStyle w:val="mord"/>
          <w:rFonts w:ascii="Times New Roman" w:hAnsi="Times New Roman" w:cs="Times New Roman"/>
          <w:i/>
          <w:iCs/>
          <w:sz w:val="29"/>
          <w:szCs w:val="29"/>
          <w:bdr w:val="single" w:sz="2" w:space="0" w:color="D9D9E3" w:frame="1"/>
        </w:rPr>
        <w:t>1</w:t>
      </w:r>
      <w:r w:rsidRPr="00223AD5">
        <w:rPr>
          <w:rStyle w:val="mclose"/>
          <w:rFonts w:ascii="Times New Roman" w:hAnsi="Times New Roman" w:cs="Times New Roman"/>
          <w:i/>
          <w:iCs/>
          <w:sz w:val="29"/>
          <w:szCs w:val="29"/>
          <w:bdr w:val="single" w:sz="2" w:space="0" w:color="D9D9E3" w:frame="1"/>
        </w:rPr>
        <w:t>)</w:t>
      </w:r>
      <w:r w:rsidRPr="00223AD5">
        <w:rPr>
          <w:rStyle w:val="mbin"/>
          <w:rFonts w:ascii="Times New Roman" w:hAnsi="Times New Roman" w:cs="Times New Roman"/>
          <w:i/>
          <w:iCs/>
          <w:sz w:val="29"/>
          <w:szCs w:val="29"/>
          <w:bdr w:val="single" w:sz="2" w:space="0" w:color="D9D9E3" w:frame="1"/>
        </w:rPr>
        <w:t>−</w:t>
      </w:r>
      <w:r w:rsidRPr="00223AD5">
        <w:rPr>
          <w:rStyle w:val="mord"/>
          <w:rFonts w:ascii="KaTeX_Math" w:hAnsi="KaTeX_Math" w:cs="Times New Roman"/>
          <w:i/>
          <w:iCs/>
          <w:sz w:val="29"/>
          <w:szCs w:val="29"/>
          <w:bdr w:val="single" w:sz="2" w:space="0" w:color="D9D9E3" w:frame="1"/>
        </w:rPr>
        <w:t>f</w:t>
      </w:r>
      <w:r w:rsidRPr="00223AD5">
        <w:rPr>
          <w:rStyle w:val="mopen"/>
          <w:rFonts w:ascii="Times New Roman" w:hAnsi="Times New Roman" w:cs="Times New Roman"/>
          <w:i/>
          <w:iCs/>
          <w:sz w:val="29"/>
          <w:szCs w:val="29"/>
          <w:bdr w:val="single" w:sz="2" w:space="0" w:color="D9D9E3" w:frame="1"/>
        </w:rPr>
        <w:t>(</w:t>
      </w:r>
      <w:r w:rsidRPr="00223AD5">
        <w:rPr>
          <w:rStyle w:val="mord"/>
          <w:rFonts w:ascii="KaTeX_Math" w:hAnsi="KaTeX_Math" w:cs="Times New Roman"/>
          <w:i/>
          <w:iCs/>
          <w:sz w:val="29"/>
          <w:szCs w:val="29"/>
          <w:bdr w:val="single" w:sz="2" w:space="0" w:color="D9D9E3" w:frame="1"/>
        </w:rPr>
        <w:t>x</w:t>
      </w:r>
      <w:r w:rsidRPr="00223AD5">
        <w:rPr>
          <w:rStyle w:val="mclose"/>
          <w:rFonts w:ascii="Times New Roman" w:hAnsi="Times New Roman" w:cs="Times New Roman"/>
          <w:i/>
          <w:iCs/>
          <w:sz w:val="29"/>
          <w:szCs w:val="29"/>
          <w:bdr w:val="single" w:sz="2" w:space="0" w:color="D9D9E3" w:frame="1"/>
        </w:rPr>
        <w:t>)</w:t>
      </w:r>
      <w:r>
        <w:t>来近似。</w:t>
      </w:r>
    </w:p>
    <w:p w14:paraId="0AD0E736" w14:textId="374B9AC1" w:rsidR="00D50721" w:rsidRDefault="00D50721" w:rsidP="00223AD5">
      <w:pPr>
        <w:ind w:firstLine="420"/>
      </w:pPr>
      <w:r>
        <w:t>对</w:t>
      </w:r>
      <w:r w:rsidRPr="00223AD5">
        <w:t>于二维图像，我</w:t>
      </w:r>
      <w:r>
        <w:t>们需要在两个方向（通常是水平和垂直）上计算梯度。图像梯度可以看作是图像亮度（或颜色强度）变化的向量表示。在实际应用中，我们通常使用</w:t>
      </w:r>
      <w:r w:rsidRPr="00D50721">
        <w:rPr>
          <w:b/>
          <w:bCs/>
        </w:rPr>
        <w:t>差分算子</w:t>
      </w:r>
      <w:r>
        <w:t>，如</w:t>
      </w:r>
      <w:r>
        <w:t>Sobel</w:t>
      </w:r>
      <w:r>
        <w:t>算子，来计算图像的梯度。这些算子通过在特定方向上比较邻近</w:t>
      </w:r>
      <w:proofErr w:type="gramStart"/>
      <w:r>
        <w:t>像素值</w:t>
      </w:r>
      <w:proofErr w:type="gramEnd"/>
      <w:r>
        <w:t>来估计梯度。</w:t>
      </w:r>
    </w:p>
    <w:p w14:paraId="6A7CBB06" w14:textId="3E38CAD9" w:rsidR="00223AD5" w:rsidRDefault="00223AD5" w:rsidP="00D50721">
      <w:pPr>
        <w:ind w:firstLine="420"/>
        <w:rPr>
          <w:rFonts w:ascii="Segoe UI" w:hAnsi="Segoe UI" w:cs="Segoe UI"/>
          <w:color w:val="374151"/>
        </w:rPr>
      </w:pPr>
      <w:r w:rsidRPr="00223AD5">
        <w:t>在一维情况下，离散微分可以用差分表达，例如</w:t>
      </w:r>
      <w:proofErr w:type="spellStart"/>
      <w:r>
        <w:rPr>
          <w:rStyle w:val="mord"/>
          <w:rFonts w:ascii="Times New Roman" w:hAnsi="Times New Roman" w:cs="Times New Roman"/>
          <w:color w:val="374151"/>
          <w:sz w:val="29"/>
          <w:szCs w:val="29"/>
          <w:bdr w:val="single" w:sz="2" w:space="0" w:color="D9D9E3" w:frame="1"/>
        </w:rPr>
        <w:t>Δ</w:t>
      </w:r>
      <w:r>
        <w:rPr>
          <w:rStyle w:val="mord"/>
          <w:rFonts w:ascii="KaTeX_Math" w:hAnsi="KaTeX_Math" w:cs="Times New Roman"/>
          <w:i/>
          <w:iCs/>
          <w:color w:val="374151"/>
          <w:sz w:val="29"/>
          <w:szCs w:val="29"/>
          <w:bdr w:val="single" w:sz="2" w:space="0" w:color="D9D9E3" w:frame="1"/>
        </w:rPr>
        <w:t>f</w:t>
      </w:r>
      <w:proofErr w:type="spellEnd"/>
      <w:r>
        <w:rPr>
          <w:rStyle w:val="mope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x</w:t>
      </w:r>
      <w:r>
        <w:rPr>
          <w:rStyle w:val="mclose"/>
          <w:rFonts w:ascii="Times New Roman" w:hAnsi="Times New Roman" w:cs="Times New Roman"/>
          <w:color w:val="374151"/>
          <w:sz w:val="29"/>
          <w:szCs w:val="29"/>
          <w:bdr w:val="single" w:sz="2" w:space="0" w:color="D9D9E3" w:frame="1"/>
        </w:rPr>
        <w:t>)</w:t>
      </w:r>
      <w:r>
        <w:rPr>
          <w:rStyle w:val="mrel"/>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f</w:t>
      </w:r>
      <w:r>
        <w:rPr>
          <w:rStyle w:val="mope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x</w:t>
      </w:r>
      <w:r>
        <w:rPr>
          <w:rStyle w:val="mbin"/>
          <w:rFonts w:ascii="Times New Roman" w:hAnsi="Times New Roman" w:cs="Times New Roman"/>
          <w:color w:val="374151"/>
          <w:sz w:val="29"/>
          <w:szCs w:val="29"/>
          <w:bdr w:val="single" w:sz="2" w:space="0" w:color="D9D9E3" w:frame="1"/>
        </w:rPr>
        <w:t>+</w:t>
      </w:r>
      <w:r>
        <w:rPr>
          <w:rStyle w:val="mord"/>
          <w:rFonts w:ascii="Times New Roman" w:hAnsi="Times New Roman" w:cs="Times New Roman"/>
          <w:color w:val="374151"/>
          <w:sz w:val="29"/>
          <w:szCs w:val="29"/>
          <w:bdr w:val="single" w:sz="2" w:space="0" w:color="D9D9E3" w:frame="1"/>
        </w:rPr>
        <w:t>1</w:t>
      </w:r>
      <w:r>
        <w:rPr>
          <w:rStyle w:val="mclose"/>
          <w:rFonts w:ascii="Times New Roman" w:hAnsi="Times New Roman" w:cs="Times New Roman"/>
          <w:color w:val="374151"/>
          <w:sz w:val="29"/>
          <w:szCs w:val="29"/>
          <w:bdr w:val="single" w:sz="2" w:space="0" w:color="D9D9E3" w:frame="1"/>
        </w:rPr>
        <w:t>)</w:t>
      </w:r>
      <w:r>
        <w:rPr>
          <w:rStyle w:val="mbi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f</w:t>
      </w:r>
      <w:r>
        <w:rPr>
          <w:rStyle w:val="mope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x</w:t>
      </w:r>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w:t>
      </w:r>
      <w:r w:rsidRPr="00223AD5">
        <w:t>在二维图像中，我们对每个像素计算两个方向（水平和垂直）上的差分。例如，水平方向的差分可以表示为</w:t>
      </w:r>
      <w:proofErr w:type="spellStart"/>
      <w:r>
        <w:rPr>
          <w:rStyle w:val="mord"/>
          <w:rFonts w:ascii="Times New Roman" w:hAnsi="Times New Roman" w:cs="Times New Roman"/>
          <w:color w:val="374151"/>
          <w:sz w:val="29"/>
          <w:szCs w:val="29"/>
          <w:bdr w:val="single" w:sz="2" w:space="0" w:color="D9D9E3" w:frame="1"/>
        </w:rPr>
        <w:t>Δ</w:t>
      </w:r>
      <w:r>
        <w:rPr>
          <w:rStyle w:val="mord"/>
          <w:rFonts w:ascii="KaTeX_Math" w:hAnsi="KaTeX_Math" w:cs="Times New Roman"/>
          <w:i/>
          <w:iCs/>
          <w:color w:val="374151"/>
          <w:sz w:val="29"/>
          <w:szCs w:val="29"/>
          <w:bdr w:val="single" w:sz="2" w:space="0" w:color="D9D9E3" w:frame="1"/>
        </w:rPr>
        <w:t>f</w:t>
      </w:r>
      <w:proofErr w:type="spellEnd"/>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x</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proofErr w:type="spellEnd"/>
      <w:r>
        <w:rPr>
          <w:rStyle w:val="mclose"/>
          <w:rFonts w:ascii="Times New Roman" w:hAnsi="Times New Roman" w:cs="Times New Roman"/>
          <w:color w:val="374151"/>
          <w:sz w:val="29"/>
          <w:szCs w:val="29"/>
          <w:bdr w:val="single" w:sz="2" w:space="0" w:color="D9D9E3" w:frame="1"/>
        </w:rPr>
        <w:t>)</w:t>
      </w:r>
      <w:r>
        <w:rPr>
          <w:rStyle w:val="mrel"/>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f</w:t>
      </w:r>
      <w:r>
        <w:rPr>
          <w:rStyle w:val="mope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x</w:t>
      </w:r>
      <w:r>
        <w:rPr>
          <w:rStyle w:val="mbin"/>
          <w:rFonts w:ascii="Times New Roman" w:hAnsi="Times New Roman" w:cs="Times New Roman"/>
          <w:color w:val="374151"/>
          <w:sz w:val="29"/>
          <w:szCs w:val="29"/>
          <w:bdr w:val="single" w:sz="2" w:space="0" w:color="D9D9E3" w:frame="1"/>
        </w:rPr>
        <w:t>+</w:t>
      </w:r>
      <w:r>
        <w:rPr>
          <w:rStyle w:val="mord"/>
          <w:rFonts w:ascii="Times New Roman" w:hAnsi="Times New Roman" w:cs="Times New Roman"/>
          <w:color w:val="374151"/>
          <w:sz w:val="29"/>
          <w:szCs w:val="29"/>
          <w:bdr w:val="single" w:sz="2" w:space="0" w:color="D9D9E3" w:frame="1"/>
        </w:rPr>
        <w:t>1</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r>
        <w:rPr>
          <w:rStyle w:val="mclose"/>
          <w:rFonts w:ascii="Times New Roman" w:hAnsi="Times New Roman" w:cs="Times New Roman"/>
          <w:color w:val="374151"/>
          <w:sz w:val="29"/>
          <w:szCs w:val="29"/>
          <w:bdr w:val="single" w:sz="2" w:space="0" w:color="D9D9E3" w:frame="1"/>
        </w:rPr>
        <w:t>)</w:t>
      </w:r>
      <w:r>
        <w:rPr>
          <w:rStyle w:val="mbi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f</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x</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proofErr w:type="spellEnd"/>
      <w:r>
        <w:rPr>
          <w:rStyle w:val="mclose"/>
          <w:rFonts w:ascii="Times New Roman" w:hAnsi="Times New Roman" w:cs="Times New Roman"/>
          <w:color w:val="374151"/>
          <w:sz w:val="29"/>
          <w:szCs w:val="29"/>
          <w:bdr w:val="single" w:sz="2" w:space="0" w:color="D9D9E3" w:frame="1"/>
        </w:rPr>
        <w:t>)</w:t>
      </w:r>
      <w:r w:rsidRPr="00223AD5">
        <w:t>，垂直方向则为</w:t>
      </w:r>
      <w:proofErr w:type="spellStart"/>
      <w:r>
        <w:rPr>
          <w:rStyle w:val="mord"/>
          <w:rFonts w:ascii="Times New Roman" w:hAnsi="Times New Roman" w:cs="Times New Roman"/>
          <w:color w:val="374151"/>
          <w:sz w:val="29"/>
          <w:szCs w:val="29"/>
          <w:bdr w:val="single" w:sz="2" w:space="0" w:color="D9D9E3" w:frame="1"/>
        </w:rPr>
        <w:t>Δ</w:t>
      </w:r>
      <w:r>
        <w:rPr>
          <w:rStyle w:val="mord"/>
          <w:rFonts w:ascii="KaTeX_Math" w:hAnsi="KaTeX_Math" w:cs="Times New Roman"/>
          <w:i/>
          <w:iCs/>
          <w:color w:val="374151"/>
          <w:sz w:val="29"/>
          <w:szCs w:val="29"/>
          <w:bdr w:val="single" w:sz="2" w:space="0" w:color="D9D9E3" w:frame="1"/>
        </w:rPr>
        <w:t>f</w:t>
      </w:r>
      <w:proofErr w:type="spellEnd"/>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x</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proofErr w:type="spellEnd"/>
      <w:r>
        <w:rPr>
          <w:rStyle w:val="mclose"/>
          <w:rFonts w:ascii="Times New Roman" w:hAnsi="Times New Roman" w:cs="Times New Roman"/>
          <w:color w:val="374151"/>
          <w:sz w:val="29"/>
          <w:szCs w:val="29"/>
          <w:bdr w:val="single" w:sz="2" w:space="0" w:color="D9D9E3" w:frame="1"/>
        </w:rPr>
        <w:t>)</w:t>
      </w:r>
      <w:r>
        <w:rPr>
          <w:rStyle w:val="mrel"/>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f</w:t>
      </w:r>
      <w:r>
        <w:rPr>
          <w:rStyle w:val="mope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x</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r>
        <w:rPr>
          <w:rStyle w:val="mbin"/>
          <w:rFonts w:ascii="Times New Roman" w:hAnsi="Times New Roman" w:cs="Times New Roman"/>
          <w:color w:val="374151"/>
          <w:sz w:val="29"/>
          <w:szCs w:val="29"/>
          <w:bdr w:val="single" w:sz="2" w:space="0" w:color="D9D9E3" w:frame="1"/>
        </w:rPr>
        <w:t>+</w:t>
      </w:r>
      <w:r>
        <w:rPr>
          <w:rStyle w:val="mord"/>
          <w:rFonts w:ascii="Times New Roman" w:hAnsi="Times New Roman" w:cs="Times New Roman"/>
          <w:color w:val="374151"/>
          <w:sz w:val="29"/>
          <w:szCs w:val="29"/>
          <w:bdr w:val="single" w:sz="2" w:space="0" w:color="D9D9E3" w:frame="1"/>
        </w:rPr>
        <w:t>1</w:t>
      </w:r>
      <w:r>
        <w:rPr>
          <w:rStyle w:val="mclose"/>
          <w:rFonts w:ascii="Times New Roman" w:hAnsi="Times New Roman" w:cs="Times New Roman"/>
          <w:color w:val="374151"/>
          <w:sz w:val="29"/>
          <w:szCs w:val="29"/>
          <w:bdr w:val="single" w:sz="2" w:space="0" w:color="D9D9E3" w:frame="1"/>
        </w:rPr>
        <w:t>)</w:t>
      </w:r>
      <w:r>
        <w:rPr>
          <w:rStyle w:val="mbi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f</w:t>
      </w:r>
      <w:r>
        <w:rPr>
          <w:rStyle w:val="mopen"/>
          <w:rFonts w:ascii="Times New Roman" w:hAnsi="Times New Roman" w:cs="Times New Roman"/>
          <w:color w:val="374151"/>
          <w:sz w:val="29"/>
          <w:szCs w:val="29"/>
          <w:bdr w:val="single" w:sz="2" w:space="0" w:color="D9D9E3" w:frame="1"/>
        </w:rPr>
        <w:t>(</w:t>
      </w:r>
      <w:proofErr w:type="spellStart"/>
      <w:r>
        <w:rPr>
          <w:rStyle w:val="mord"/>
          <w:rFonts w:ascii="KaTeX_Math" w:hAnsi="KaTeX_Math" w:cs="Times New Roman"/>
          <w:i/>
          <w:iCs/>
          <w:color w:val="374151"/>
          <w:sz w:val="29"/>
          <w:szCs w:val="29"/>
          <w:bdr w:val="single" w:sz="2" w:space="0" w:color="D9D9E3" w:frame="1"/>
        </w:rPr>
        <w:t>x</w:t>
      </w:r>
      <w:r>
        <w:rPr>
          <w:rStyle w:val="mpunct"/>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proofErr w:type="spellEnd"/>
      <w:r>
        <w:rPr>
          <w:rStyle w:val="mclose"/>
          <w:rFonts w:ascii="Times New Roman" w:hAnsi="Times New Roman" w:cs="Times New Roman"/>
          <w:color w:val="374151"/>
          <w:sz w:val="29"/>
          <w:szCs w:val="29"/>
          <w:bdr w:val="single" w:sz="2" w:space="0" w:color="D9D9E3" w:frame="1"/>
        </w:rPr>
        <w:t>)</w:t>
      </w:r>
      <w:r>
        <w:rPr>
          <w:rFonts w:ascii="Segoe UI" w:hAnsi="Segoe UI" w:cs="Segoe UI"/>
          <w:color w:val="374151"/>
        </w:rPr>
        <w:t>。</w:t>
      </w:r>
    </w:p>
    <w:p w14:paraId="23CACF36" w14:textId="78B0792C" w:rsidR="00223AD5" w:rsidRDefault="00223AD5" w:rsidP="00223AD5">
      <w:pPr>
        <w:pStyle w:val="3"/>
      </w:pPr>
      <w:r>
        <w:rPr>
          <w:rFonts w:hint="eastAsia"/>
        </w:rPr>
        <w:t>1</w:t>
      </w:r>
      <w:r>
        <w:t xml:space="preserve">.1.3 </w:t>
      </w:r>
      <w:r>
        <w:rPr>
          <w:rFonts w:hint="eastAsia"/>
        </w:rPr>
        <w:t>卷积核</w:t>
      </w:r>
    </w:p>
    <w:p w14:paraId="25258C4A" w14:textId="6512BF2C" w:rsidR="00223AD5" w:rsidRDefault="00223AD5" w:rsidP="00223AD5">
      <w:pPr>
        <w:ind w:firstLine="420"/>
      </w:pPr>
      <w:r>
        <w:t>Sobel</w:t>
      </w:r>
      <w:r>
        <w:t>算子使用两个</w:t>
      </w:r>
      <w:r>
        <w:t>3x3</w:t>
      </w:r>
      <w:r>
        <w:t>的矩阵（即卷积核）来计算水平和垂直方向上的梯度。这两个</w:t>
      </w:r>
      <w:proofErr w:type="gramStart"/>
      <w:r>
        <w:t>核分别</w:t>
      </w:r>
      <w:proofErr w:type="gramEnd"/>
      <w:r>
        <w:t>为：</w:t>
      </w:r>
    </w:p>
    <w:p w14:paraId="7E22CFAC" w14:textId="2DBA1294" w:rsidR="00223AD5" w:rsidRDefault="00223AD5" w:rsidP="00223AD5">
      <w:pPr>
        <w:ind w:firstLineChars="300" w:firstLine="630"/>
      </w:pPr>
      <w:r>
        <w:t>水平方向（</w:t>
      </w:r>
      <w:r>
        <w:t>Gx</w:t>
      </w:r>
      <w:r>
        <w:t>）</w:t>
      </w:r>
      <w:r>
        <w:t>:</w:t>
      </w:r>
      <w:r>
        <w:t xml:space="preserve">                                  </w:t>
      </w:r>
      <w:r>
        <w:t>垂直方向（</w:t>
      </w:r>
      <w:proofErr w:type="spellStart"/>
      <w:r>
        <w:t>Gy</w:t>
      </w:r>
      <w:proofErr w:type="spellEnd"/>
      <w:r>
        <w:t>）</w:t>
      </w:r>
      <w:r>
        <w:t>:</w:t>
      </w:r>
    </w:p>
    <w:p w14:paraId="1B3CF2CC" w14:textId="5E792641" w:rsidR="00223AD5" w:rsidRDefault="00223AD5" w:rsidP="00223AD5">
      <w:pPr>
        <w:spacing w:line="240" w:lineRule="auto"/>
        <w:ind w:firstLineChars="0" w:firstLine="0"/>
        <w:rPr>
          <w:noProof/>
        </w:rPr>
      </w:pPr>
      <w:r w:rsidRPr="00223AD5">
        <w:rPr>
          <w:noProof/>
        </w:rPr>
        <w:t xml:space="preserve"> </w:t>
      </w:r>
      <w:r w:rsidRPr="00223AD5">
        <w:rPr>
          <w:rFonts w:ascii="Segoe UI" w:hAnsi="Segoe UI" w:cs="Segoe UI"/>
          <w:color w:val="374151"/>
        </w:rPr>
        <w:drawing>
          <wp:inline distT="0" distB="0" distL="0" distR="0" wp14:anchorId="780CB42E" wp14:editId="1A694B3D">
            <wp:extent cx="1543265" cy="866896"/>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3265" cy="866896"/>
                    </a:xfrm>
                    <a:prstGeom prst="rect">
                      <a:avLst/>
                    </a:prstGeom>
                  </pic:spPr>
                </pic:pic>
              </a:graphicData>
            </a:graphic>
          </wp:inline>
        </w:drawing>
      </w:r>
      <w:r w:rsidRPr="00223AD5">
        <w:rPr>
          <w:noProof/>
        </w:rPr>
        <w:t xml:space="preserve"> </w:t>
      </w:r>
      <w:r>
        <w:rPr>
          <w:noProof/>
        </w:rPr>
        <w:t xml:space="preserve">                         </w:t>
      </w:r>
      <w:r w:rsidRPr="00223AD5">
        <w:rPr>
          <w:noProof/>
        </w:rPr>
        <w:drawing>
          <wp:inline distT="0" distB="0" distL="0" distR="0" wp14:anchorId="0CF172B7" wp14:editId="25CA81CB">
            <wp:extent cx="1486107" cy="828791"/>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86107" cy="828791"/>
                    </a:xfrm>
                    <a:prstGeom prst="rect">
                      <a:avLst/>
                    </a:prstGeom>
                  </pic:spPr>
                </pic:pic>
              </a:graphicData>
            </a:graphic>
          </wp:inline>
        </w:drawing>
      </w:r>
    </w:p>
    <w:p w14:paraId="68BD7D34" w14:textId="77B211BE" w:rsidR="00223AD5" w:rsidRDefault="00223AD5" w:rsidP="00223AD5">
      <w:pPr>
        <w:ind w:firstLine="420"/>
      </w:pPr>
      <w:r>
        <w:t>不同的卷积</w:t>
      </w:r>
      <w:proofErr w:type="gramStart"/>
      <w:r>
        <w:t>核设计</w:t>
      </w:r>
      <w:proofErr w:type="gramEnd"/>
      <w:r>
        <w:t>可以捕获不同类型的图像特征。</w:t>
      </w:r>
      <w:r>
        <w:t>Sobel</w:t>
      </w:r>
      <w:r>
        <w:t>核是设计来突出边缘的，而其他</w:t>
      </w:r>
      <w:proofErr w:type="gramStart"/>
      <w:r>
        <w:t>核可能</w:t>
      </w:r>
      <w:proofErr w:type="gramEnd"/>
      <w:r>
        <w:t>用于检测特定方向的纹理或模式。</w:t>
      </w:r>
    </w:p>
    <w:p w14:paraId="055FA688" w14:textId="14C83A7D" w:rsidR="00223AD5" w:rsidRDefault="00223AD5" w:rsidP="00223AD5">
      <w:pPr>
        <w:pStyle w:val="3"/>
      </w:pPr>
      <w:r>
        <w:rPr>
          <w:rFonts w:hint="eastAsia"/>
        </w:rPr>
        <w:t>1</w:t>
      </w:r>
      <w:r>
        <w:t xml:space="preserve">.1.4 </w:t>
      </w:r>
      <w:r>
        <w:rPr>
          <w:rFonts w:hint="eastAsia"/>
        </w:rPr>
        <w:t>梯度计算</w:t>
      </w:r>
    </w:p>
    <w:p w14:paraId="60787917" w14:textId="23D7A68E" w:rsidR="00223AD5" w:rsidRDefault="00223AD5" w:rsidP="00223AD5">
      <w:pPr>
        <w:ind w:firstLine="420"/>
      </w:pPr>
      <w:r>
        <w:t>对于图像中的每个像素点，</w:t>
      </w:r>
      <w:r>
        <w:t>Sobel</w:t>
      </w:r>
      <w:r>
        <w:t>算子先分别应用这两个卷积核，通过卷积操作计算出该点在水平和垂直方向上的梯度</w:t>
      </w:r>
      <w:r>
        <w:t>Gx</w:t>
      </w:r>
      <w:r>
        <w:t>和</w:t>
      </w:r>
      <w:proofErr w:type="spellStart"/>
      <w:r>
        <w:t>Gy</w:t>
      </w:r>
      <w:proofErr w:type="spellEnd"/>
      <w:r>
        <w:t>。然后，根据这两个梯度值，可以计算出该点的梯度幅度和方向：</w:t>
      </w:r>
    </w:p>
    <w:p w14:paraId="6EC8E5BA" w14:textId="77777777" w:rsidR="00223AD5" w:rsidRDefault="00223AD5" w:rsidP="00223AD5">
      <w:pPr>
        <w:ind w:leftChars="200" w:left="420" w:firstLineChars="0" w:firstLine="0"/>
        <w:rPr>
          <w:rFonts w:ascii="Times New Roman" w:hAnsi="Times New Roman" w:cs="Times New Roman"/>
          <w:color w:val="374151"/>
          <w:sz w:val="29"/>
          <w:szCs w:val="29"/>
          <w:bdr w:val="single" w:sz="2" w:space="0" w:color="D9D9E3" w:frame="1"/>
        </w:rPr>
      </w:pPr>
      <w:r>
        <w:t>梯度幅度：</w:t>
      </w:r>
      <w:r>
        <w:rPr>
          <w:rStyle w:val="mord"/>
          <w:rFonts w:ascii="KaTeX_Math" w:hAnsi="KaTeX_Math" w:cs="Times New Roman"/>
          <w:i/>
          <w:iCs/>
          <w:sz w:val="29"/>
          <w:szCs w:val="29"/>
          <w:bdr w:val="single" w:sz="2" w:space="0" w:color="D9D9E3" w:frame="1"/>
        </w:rPr>
        <w:t xml:space="preserve"> </w:t>
      </w:r>
      <w:r>
        <w:rPr>
          <w:rStyle w:val="mord"/>
          <w:rFonts w:ascii="KaTeX_Math" w:hAnsi="KaTeX_Math" w:cs="Times New Roman"/>
          <w:i/>
          <w:iCs/>
          <w:sz w:val="29"/>
          <w:szCs w:val="29"/>
          <w:bdr w:val="single" w:sz="2" w:space="0" w:color="D9D9E3" w:frame="1"/>
        </w:rPr>
        <w:t>G</w:t>
      </w:r>
      <w:r>
        <w:rPr>
          <w:rStyle w:val="mrel"/>
          <w:rFonts w:ascii="Times New Roman" w:hAnsi="Times New Roman" w:cs="Times New Roman"/>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Gx</w:t>
      </w:r>
      <w:r>
        <w:rPr>
          <w:rStyle w:val="mord"/>
          <w:rFonts w:ascii="Times New Roman" w:hAnsi="Times New Roman" w:cs="Times New Roman"/>
          <w:color w:val="374151"/>
          <w:sz w:val="20"/>
          <w:szCs w:val="20"/>
          <w:bdr w:val="single" w:sz="2" w:space="0" w:color="D9D9E3" w:frame="1"/>
        </w:rPr>
        <w:t>2</w:t>
      </w:r>
      <w:r>
        <w:rPr>
          <w:rStyle w:val="mbi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Gy</w:t>
      </w:r>
      <w:r>
        <w:rPr>
          <w:rStyle w:val="mord"/>
          <w:rFonts w:ascii="Times New Roman" w:hAnsi="Times New Roman" w:cs="Times New Roman"/>
          <w:color w:val="374151"/>
          <w:sz w:val="20"/>
          <w:szCs w:val="20"/>
          <w:bdr w:val="single" w:sz="2" w:space="0" w:color="D9D9E3" w:frame="1"/>
        </w:rPr>
        <w:t>2</w:t>
      </w:r>
      <w:r>
        <w:rPr>
          <w:rStyle w:val="vlist-s"/>
          <w:rFonts w:ascii="Times New Roman" w:hAnsi="Times New Roman" w:cs="Times New Roman"/>
          <w:color w:val="374151"/>
          <w:sz w:val="2"/>
          <w:szCs w:val="2"/>
          <w:bdr w:val="single" w:sz="2" w:space="0" w:color="D9D9E3" w:frame="1"/>
        </w:rPr>
        <w:t>​</w:t>
      </w:r>
    </w:p>
    <w:p w14:paraId="231D5A72" w14:textId="4CEC2759" w:rsidR="00223AD5" w:rsidRDefault="00223AD5" w:rsidP="00223AD5">
      <w:pPr>
        <w:ind w:leftChars="200" w:left="420" w:firstLineChars="0" w:firstLine="0"/>
        <w:rPr>
          <w:rStyle w:val="delimsizing"/>
          <w:rFonts w:ascii="KaTeX_Size2" w:hAnsi="KaTeX_Size2" w:cs="Times New Roman"/>
          <w:color w:val="374151"/>
          <w:sz w:val="29"/>
          <w:szCs w:val="29"/>
          <w:bdr w:val="single" w:sz="2" w:space="0" w:color="D9D9E3" w:frame="1"/>
        </w:rPr>
      </w:pPr>
      <w:r w:rsidRPr="00223AD5">
        <w:t>梯度方向：</w:t>
      </w:r>
      <w:r>
        <w:rPr>
          <w:rStyle w:val="mord"/>
          <w:rFonts w:ascii="KaTeX_Math" w:hAnsi="KaTeX_Math" w:cs="Times New Roman"/>
          <w:i/>
          <w:iCs/>
          <w:color w:val="374151"/>
          <w:sz w:val="29"/>
          <w:szCs w:val="29"/>
          <w:bdr w:val="single" w:sz="2" w:space="0" w:color="D9D9E3" w:frame="1"/>
        </w:rPr>
        <w:t>θ</w:t>
      </w:r>
      <w:r>
        <w:rPr>
          <w:rStyle w:val="mrel"/>
          <w:rFonts w:ascii="Times New Roman" w:hAnsi="Times New Roman" w:cs="Times New Roman"/>
          <w:color w:val="374151"/>
          <w:sz w:val="29"/>
          <w:szCs w:val="29"/>
          <w:bdr w:val="single" w:sz="2" w:space="0" w:color="D9D9E3" w:frame="1"/>
        </w:rPr>
        <w:t>=</w:t>
      </w:r>
      <w:r>
        <w:rPr>
          <w:rStyle w:val="mop"/>
          <w:rFonts w:ascii="Times New Roman" w:hAnsi="Times New Roman" w:cs="Times New Roman"/>
          <w:color w:val="374151"/>
          <w:sz w:val="29"/>
          <w:szCs w:val="29"/>
          <w:bdr w:val="single" w:sz="2" w:space="0" w:color="D9D9E3" w:frame="1"/>
        </w:rPr>
        <w:t>arctan</w:t>
      </w:r>
      <w:r>
        <w:rPr>
          <w:rStyle w:val="delimsizing"/>
          <w:rFonts w:ascii="KaTeX_Size2" w:hAnsi="KaTeX_Size2" w:cs="Times New Roman"/>
          <w:color w:val="374151"/>
          <w:sz w:val="29"/>
          <w:szCs w:val="29"/>
          <w:bdr w:val="single" w:sz="2" w:space="0" w:color="D9D9E3" w:frame="1"/>
        </w:rPr>
        <w:t>(</w:t>
      </w:r>
      <w:r>
        <w:rPr>
          <w:rStyle w:val="mord"/>
          <w:rFonts w:ascii="KaTeX_Math" w:hAnsi="KaTeX_Math" w:cs="Times New Roman"/>
          <w:i/>
          <w:iCs/>
          <w:color w:val="374151"/>
          <w:sz w:val="20"/>
          <w:szCs w:val="20"/>
          <w:bdr w:val="single" w:sz="2" w:space="0" w:color="D9D9E3" w:frame="1"/>
        </w:rPr>
        <w:t>Gx</w:t>
      </w:r>
      <w:r>
        <w:rPr>
          <w:rStyle w:val="mord"/>
          <w:rFonts w:ascii="KaTeX_Math" w:hAnsi="KaTeX_Math" w:cs="Times New Roman"/>
          <w:i/>
          <w:iCs/>
          <w:color w:val="374151"/>
          <w:sz w:val="20"/>
          <w:szCs w:val="20"/>
          <w:bdr w:val="single" w:sz="2" w:space="0" w:color="D9D9E3" w:frame="1"/>
        </w:rPr>
        <w:t>/</w:t>
      </w:r>
      <w:proofErr w:type="spellStart"/>
      <w:r>
        <w:rPr>
          <w:rStyle w:val="mord"/>
          <w:rFonts w:ascii="KaTeX_Math" w:hAnsi="KaTeX_Math" w:cs="Times New Roman"/>
          <w:i/>
          <w:iCs/>
          <w:color w:val="374151"/>
          <w:sz w:val="20"/>
          <w:szCs w:val="20"/>
          <w:bdr w:val="single" w:sz="2" w:space="0" w:color="D9D9E3" w:frame="1"/>
        </w:rPr>
        <w:t>Gy</w:t>
      </w:r>
      <w:proofErr w:type="spellEnd"/>
      <w:r>
        <w:rPr>
          <w:rStyle w:val="vlist-s"/>
          <w:rFonts w:ascii="Times New Roman" w:hAnsi="Times New Roman" w:cs="Times New Roman"/>
          <w:color w:val="374151"/>
          <w:sz w:val="2"/>
          <w:szCs w:val="2"/>
          <w:bdr w:val="single" w:sz="2" w:space="0" w:color="D9D9E3" w:frame="1"/>
        </w:rPr>
        <w:t>​</w:t>
      </w:r>
      <w:r>
        <w:rPr>
          <w:rStyle w:val="delimsizing"/>
          <w:rFonts w:ascii="KaTeX_Size2" w:hAnsi="KaTeX_Size2" w:cs="Times New Roman"/>
          <w:color w:val="374151"/>
          <w:sz w:val="29"/>
          <w:szCs w:val="29"/>
          <w:bdr w:val="single" w:sz="2" w:space="0" w:color="D9D9E3" w:frame="1"/>
        </w:rPr>
        <w:t>)</w:t>
      </w:r>
    </w:p>
    <w:p w14:paraId="1AAE6284" w14:textId="11014AAD" w:rsidR="00223AD5" w:rsidRDefault="00223AD5" w:rsidP="00223AD5">
      <w:pPr>
        <w:pStyle w:val="3"/>
      </w:pPr>
      <w:r>
        <w:rPr>
          <w:rFonts w:hint="eastAsia"/>
        </w:rPr>
        <w:lastRenderedPageBreak/>
        <w:t>1</w:t>
      </w:r>
      <w:r>
        <w:t xml:space="preserve">.1.5 </w:t>
      </w:r>
      <w:r>
        <w:rPr>
          <w:rFonts w:hint="eastAsia"/>
        </w:rPr>
        <w:t>边缘检测</w:t>
      </w:r>
    </w:p>
    <w:p w14:paraId="799A9833" w14:textId="1348A878" w:rsidR="00223AD5" w:rsidRPr="00223AD5" w:rsidRDefault="00223AD5" w:rsidP="00223AD5">
      <w:pPr>
        <w:ind w:firstLine="420"/>
        <w:rPr>
          <w:rFonts w:hint="eastAsia"/>
        </w:rPr>
      </w:pPr>
      <w:r>
        <w:t>在得到每个像素点的梯度幅度后，</w:t>
      </w:r>
      <w:r>
        <w:t>Sobel</w:t>
      </w:r>
      <w:r>
        <w:t>算子将通过设置一个阈值来确定哪些点是边缘。梯度幅度高于该阈值的点被认为是边缘点</w:t>
      </w:r>
    </w:p>
    <w:p w14:paraId="256E8140" w14:textId="5E8868CB" w:rsidR="001E377E" w:rsidRDefault="00223AD5" w:rsidP="002F4DF5">
      <w:pPr>
        <w:pStyle w:val="2"/>
        <w:numPr>
          <w:ilvl w:val="1"/>
          <w:numId w:val="3"/>
        </w:numPr>
      </w:pPr>
      <w:r>
        <w:rPr>
          <w:rFonts w:hint="eastAsia"/>
        </w:rPr>
        <w:t>Sobel</w:t>
      </w:r>
      <w:r>
        <w:rPr>
          <w:rFonts w:hint="eastAsia"/>
        </w:rPr>
        <w:t>算子的应用举例</w:t>
      </w:r>
    </w:p>
    <w:p w14:paraId="6CE15030" w14:textId="1DD4136B" w:rsidR="003B0121" w:rsidRPr="002F4DF5" w:rsidRDefault="00223AD5" w:rsidP="00223AD5">
      <w:pPr>
        <w:ind w:firstLine="420"/>
        <w:rPr>
          <w:rFonts w:hint="eastAsia"/>
        </w:rPr>
      </w:pPr>
      <w:r>
        <w:t>Sobel</w:t>
      </w:r>
      <w:r>
        <w:t>算子作为一种流行的边缘检测工具，在图像处理和计算机视觉领域有着广泛的应用。以下是一些具体的应用实例</w:t>
      </w:r>
      <w:r>
        <w:rPr>
          <w:rFonts w:hint="eastAsia"/>
        </w:rPr>
        <w:t>：</w:t>
      </w:r>
    </w:p>
    <w:p w14:paraId="2D8EFF36" w14:textId="41D8C5F9" w:rsidR="00676C0D" w:rsidRPr="00676C0D" w:rsidRDefault="00676C0D" w:rsidP="00A86748">
      <w:pPr>
        <w:pStyle w:val="ae"/>
        <w:keepNext/>
        <w:spacing w:before="240" w:line="240" w:lineRule="exact"/>
        <w:ind w:firstLineChars="0" w:firstLine="0"/>
        <w:jc w:val="center"/>
        <w:rPr>
          <w:rFonts w:ascii="宋体" w:eastAsia="宋体" w:hAnsi="宋体"/>
          <w:sz w:val="18"/>
          <w:szCs w:val="18"/>
        </w:rPr>
      </w:pPr>
      <w:r w:rsidRPr="00676C0D">
        <w:rPr>
          <w:rFonts w:ascii="宋体" w:eastAsia="宋体" w:hAnsi="宋体"/>
          <w:sz w:val="18"/>
          <w:szCs w:val="18"/>
        </w:rPr>
        <w:t>表</w:t>
      </w:r>
      <w:r w:rsidRPr="00676C0D">
        <w:rPr>
          <w:rFonts w:ascii="宋体" w:eastAsia="宋体" w:hAnsi="宋体"/>
          <w:sz w:val="18"/>
          <w:szCs w:val="18"/>
        </w:rPr>
        <w:fldChar w:fldCharType="begin"/>
      </w:r>
      <w:r w:rsidRPr="00676C0D">
        <w:rPr>
          <w:rFonts w:ascii="宋体" w:eastAsia="宋体" w:hAnsi="宋体"/>
          <w:sz w:val="18"/>
          <w:szCs w:val="18"/>
        </w:rPr>
        <w:instrText xml:space="preserve"> SEQ 表_ \* ARABIC </w:instrText>
      </w:r>
      <w:r w:rsidRPr="00676C0D">
        <w:rPr>
          <w:rFonts w:ascii="宋体" w:eastAsia="宋体" w:hAnsi="宋体"/>
          <w:sz w:val="18"/>
          <w:szCs w:val="18"/>
        </w:rPr>
        <w:fldChar w:fldCharType="separate"/>
      </w:r>
      <w:r w:rsidR="00663102">
        <w:rPr>
          <w:rFonts w:ascii="宋体" w:eastAsia="宋体" w:hAnsi="宋体"/>
          <w:noProof/>
          <w:sz w:val="18"/>
          <w:szCs w:val="18"/>
        </w:rPr>
        <w:t>1</w:t>
      </w:r>
      <w:r w:rsidRPr="00676C0D">
        <w:rPr>
          <w:rFonts w:ascii="宋体" w:eastAsia="宋体" w:hAnsi="宋体"/>
          <w:sz w:val="18"/>
          <w:szCs w:val="18"/>
        </w:rPr>
        <w:fldChar w:fldCharType="end"/>
      </w:r>
      <w:r w:rsidRPr="00676C0D">
        <w:rPr>
          <w:rFonts w:ascii="宋体" w:eastAsia="宋体" w:hAnsi="宋体"/>
          <w:sz w:val="18"/>
          <w:szCs w:val="18"/>
        </w:rPr>
        <w:t xml:space="preserve"> </w:t>
      </w:r>
      <w:r w:rsidR="00223AD5">
        <w:rPr>
          <w:rFonts w:ascii="宋体" w:eastAsia="宋体" w:hAnsi="宋体" w:hint="eastAsia"/>
          <w:sz w:val="18"/>
          <w:szCs w:val="18"/>
        </w:rPr>
        <w:t>Sobel算子的应用</w:t>
      </w:r>
    </w:p>
    <w:tbl>
      <w:tblPr>
        <w:tblStyle w:val="a8"/>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833"/>
        <w:gridCol w:w="5463"/>
      </w:tblGrid>
      <w:tr w:rsidR="002F4DF5" w14:paraId="0CABB28A" w14:textId="77777777" w:rsidTr="00A86748">
        <w:tc>
          <w:tcPr>
            <w:tcW w:w="2833" w:type="dxa"/>
            <w:tcBorders>
              <w:top w:val="single" w:sz="12" w:space="0" w:color="auto"/>
              <w:bottom w:val="single" w:sz="4" w:space="0" w:color="auto"/>
            </w:tcBorders>
          </w:tcPr>
          <w:p w14:paraId="25047E68" w14:textId="431AD47B" w:rsidR="002F4DF5" w:rsidRPr="002F4DF5" w:rsidRDefault="00223AD5" w:rsidP="002F4DF5">
            <w:pPr>
              <w:ind w:firstLine="402"/>
              <w:rPr>
                <w:b/>
                <w:bCs/>
              </w:rPr>
            </w:pPr>
            <w:r>
              <w:rPr>
                <w:rFonts w:hint="eastAsia"/>
                <w:b/>
                <w:bCs/>
              </w:rPr>
              <w:t>应用</w:t>
            </w:r>
          </w:p>
        </w:tc>
        <w:tc>
          <w:tcPr>
            <w:tcW w:w="5463" w:type="dxa"/>
            <w:tcBorders>
              <w:top w:val="single" w:sz="12" w:space="0" w:color="auto"/>
              <w:bottom w:val="single" w:sz="4" w:space="0" w:color="auto"/>
            </w:tcBorders>
          </w:tcPr>
          <w:p w14:paraId="38721C12" w14:textId="77777777" w:rsidR="002F4DF5" w:rsidRPr="002F4DF5" w:rsidRDefault="002F4DF5" w:rsidP="002F4DF5">
            <w:pPr>
              <w:ind w:firstLine="402"/>
              <w:rPr>
                <w:b/>
                <w:bCs/>
              </w:rPr>
            </w:pPr>
            <w:r w:rsidRPr="002F4DF5">
              <w:rPr>
                <w:b/>
                <w:bCs/>
              </w:rPr>
              <w:t>描述</w:t>
            </w:r>
          </w:p>
        </w:tc>
      </w:tr>
      <w:tr w:rsidR="002F4DF5" w14:paraId="40462DAE" w14:textId="77777777" w:rsidTr="00A86748">
        <w:tc>
          <w:tcPr>
            <w:tcW w:w="2833" w:type="dxa"/>
            <w:tcBorders>
              <w:top w:val="single" w:sz="4" w:space="0" w:color="auto"/>
            </w:tcBorders>
          </w:tcPr>
          <w:p w14:paraId="31ECFD00" w14:textId="12083B07" w:rsidR="002F4DF5" w:rsidRDefault="00223AD5" w:rsidP="00223AD5">
            <w:pPr>
              <w:ind w:firstLine="400"/>
            </w:pPr>
            <w:r w:rsidRPr="00223AD5">
              <w:t>图像边缘检测</w:t>
            </w:r>
          </w:p>
        </w:tc>
        <w:tc>
          <w:tcPr>
            <w:tcW w:w="5463" w:type="dxa"/>
            <w:tcBorders>
              <w:top w:val="single" w:sz="4" w:space="0" w:color="auto"/>
            </w:tcBorders>
          </w:tcPr>
          <w:p w14:paraId="6BB2AA8F" w14:textId="5BDF8D9B" w:rsidR="002F4DF5" w:rsidRDefault="00223AD5" w:rsidP="00223AD5">
            <w:pPr>
              <w:ind w:firstLine="400"/>
              <w:rPr>
                <w:rFonts w:hint="eastAsia"/>
              </w:rPr>
            </w:pPr>
            <w:r>
              <w:t>Sobel</w:t>
            </w:r>
            <w:r>
              <w:t>算子识别的边缘可以作为分割不同区域的基础</w:t>
            </w:r>
          </w:p>
        </w:tc>
      </w:tr>
      <w:tr w:rsidR="002F4DF5" w14:paraId="61062173" w14:textId="77777777" w:rsidTr="00A86748">
        <w:tc>
          <w:tcPr>
            <w:tcW w:w="2833" w:type="dxa"/>
          </w:tcPr>
          <w:p w14:paraId="5F533E41" w14:textId="313346BD" w:rsidR="002F4DF5" w:rsidRDefault="00223AD5" w:rsidP="002F4DF5">
            <w:pPr>
              <w:ind w:firstLine="400"/>
            </w:pPr>
            <w:r w:rsidRPr="00223AD5">
              <w:t>计算机视觉</w:t>
            </w:r>
          </w:p>
        </w:tc>
        <w:tc>
          <w:tcPr>
            <w:tcW w:w="5463" w:type="dxa"/>
          </w:tcPr>
          <w:p w14:paraId="17883FD9" w14:textId="106DB5AE" w:rsidR="002F4DF5" w:rsidRPr="00897656" w:rsidRDefault="00897656" w:rsidP="00897656">
            <w:pPr>
              <w:ind w:firstLine="400"/>
            </w:pPr>
            <w:r>
              <w:rPr>
                <w:rFonts w:hint="eastAsia"/>
              </w:rPr>
              <w:t>物体识别</w:t>
            </w:r>
            <w:r>
              <w:rPr>
                <w:rFonts w:hint="eastAsia"/>
              </w:rPr>
              <w:t>与</w:t>
            </w:r>
            <w:r>
              <w:rPr>
                <w:rFonts w:hint="eastAsia"/>
              </w:rPr>
              <w:t>视觉效果分析</w:t>
            </w:r>
          </w:p>
        </w:tc>
      </w:tr>
      <w:tr w:rsidR="002F4DF5" w14:paraId="45302CC5" w14:textId="77777777" w:rsidTr="00A86748">
        <w:tc>
          <w:tcPr>
            <w:tcW w:w="2833" w:type="dxa"/>
          </w:tcPr>
          <w:p w14:paraId="433E2CC4" w14:textId="5420788D" w:rsidR="002F4DF5" w:rsidRDefault="00223AD5" w:rsidP="002F4DF5">
            <w:pPr>
              <w:ind w:firstLine="400"/>
            </w:pPr>
            <w:r w:rsidRPr="00223AD5">
              <w:t>数字图像处</w:t>
            </w:r>
            <w:r w:rsidR="00897656">
              <w:rPr>
                <w:rFonts w:hint="eastAsia"/>
              </w:rPr>
              <w:t>理</w:t>
            </w:r>
          </w:p>
        </w:tc>
        <w:tc>
          <w:tcPr>
            <w:tcW w:w="5463" w:type="dxa"/>
          </w:tcPr>
          <w:p w14:paraId="43483BF0" w14:textId="577822F8" w:rsidR="002F4DF5" w:rsidRDefault="00897656" w:rsidP="00897656">
            <w:pPr>
              <w:ind w:firstLine="400"/>
            </w:pPr>
            <w:r>
              <w:rPr>
                <w:rFonts w:hint="eastAsia"/>
              </w:rPr>
              <w:t>特征提取</w:t>
            </w:r>
            <w:r>
              <w:rPr>
                <w:rFonts w:hint="eastAsia"/>
              </w:rPr>
              <w:t>与</w:t>
            </w:r>
            <w:r>
              <w:rPr>
                <w:rFonts w:hint="eastAsia"/>
              </w:rPr>
              <w:t>增强图像细节</w:t>
            </w:r>
          </w:p>
        </w:tc>
      </w:tr>
      <w:tr w:rsidR="002F4DF5" w14:paraId="2C4C6FA1" w14:textId="77777777" w:rsidTr="00A86748">
        <w:tc>
          <w:tcPr>
            <w:tcW w:w="2833" w:type="dxa"/>
          </w:tcPr>
          <w:p w14:paraId="64325F73" w14:textId="567102B8" w:rsidR="002F4DF5" w:rsidRDefault="00223AD5" w:rsidP="002F4DF5">
            <w:pPr>
              <w:ind w:firstLine="400"/>
            </w:pPr>
            <w:r w:rsidRPr="00223AD5">
              <w:t>医学影像分析</w:t>
            </w:r>
          </w:p>
        </w:tc>
        <w:tc>
          <w:tcPr>
            <w:tcW w:w="5463" w:type="dxa"/>
          </w:tcPr>
          <w:p w14:paraId="7B84AF77" w14:textId="0E331B1E" w:rsidR="002F4DF5" w:rsidRDefault="00897656" w:rsidP="002F4DF5">
            <w:pPr>
              <w:ind w:firstLine="400"/>
            </w:pPr>
            <w:r w:rsidRPr="00897656">
              <w:rPr>
                <w:rFonts w:hint="eastAsia"/>
              </w:rPr>
              <w:t>医学成像如</w:t>
            </w:r>
            <w:r w:rsidRPr="00897656">
              <w:t>MRI</w:t>
            </w:r>
            <w:r w:rsidRPr="00897656">
              <w:t>或</w:t>
            </w:r>
            <w:r w:rsidRPr="00897656">
              <w:t>CT</w:t>
            </w:r>
            <w:r w:rsidRPr="00897656">
              <w:t>扫描图像分析</w:t>
            </w:r>
          </w:p>
        </w:tc>
      </w:tr>
      <w:tr w:rsidR="002F4DF5" w14:paraId="57A37B20" w14:textId="77777777" w:rsidTr="00A86748">
        <w:tc>
          <w:tcPr>
            <w:tcW w:w="2833" w:type="dxa"/>
            <w:tcBorders>
              <w:bottom w:val="single" w:sz="12" w:space="0" w:color="auto"/>
            </w:tcBorders>
          </w:tcPr>
          <w:p w14:paraId="0B632FA9" w14:textId="58841C8E" w:rsidR="002F4DF5" w:rsidRDefault="00223AD5" w:rsidP="002F4DF5">
            <w:pPr>
              <w:ind w:firstLine="400"/>
            </w:pPr>
            <w:r w:rsidRPr="00223AD5">
              <w:t>实时视频处理</w:t>
            </w:r>
          </w:p>
        </w:tc>
        <w:tc>
          <w:tcPr>
            <w:tcW w:w="5463" w:type="dxa"/>
            <w:tcBorders>
              <w:bottom w:val="single" w:sz="12" w:space="0" w:color="auto"/>
            </w:tcBorders>
          </w:tcPr>
          <w:p w14:paraId="77281466" w14:textId="0248E366" w:rsidR="002F4DF5" w:rsidRDefault="00897656" w:rsidP="002F4DF5">
            <w:pPr>
              <w:ind w:firstLine="400"/>
            </w:pPr>
            <w:r w:rsidRPr="00897656">
              <w:rPr>
                <w:rFonts w:hint="eastAsia"/>
              </w:rPr>
              <w:t>监控系统</w:t>
            </w:r>
            <w:r w:rsidRPr="00897656">
              <w:t>Sobel</w:t>
            </w:r>
            <w:r w:rsidRPr="00897656">
              <w:t>算子可以用于实时检测移动物体的边缘</w:t>
            </w:r>
          </w:p>
        </w:tc>
      </w:tr>
    </w:tbl>
    <w:p w14:paraId="6EDA93D6" w14:textId="3C8F6BD1" w:rsidR="00FE6578" w:rsidRPr="00FE6578" w:rsidRDefault="00FE6578" w:rsidP="00223AD5">
      <w:pPr>
        <w:ind w:firstLineChars="0" w:firstLine="0"/>
        <w:rPr>
          <w:rFonts w:hint="eastAsia"/>
        </w:rPr>
      </w:pPr>
    </w:p>
    <w:p w14:paraId="439BF181" w14:textId="06A2DC04" w:rsidR="001E377E" w:rsidRPr="00077182" w:rsidRDefault="00077182" w:rsidP="00077182">
      <w:pPr>
        <w:pStyle w:val="1"/>
      </w:pPr>
      <w:r w:rsidRPr="00077182">
        <w:t>2</w:t>
      </w:r>
      <w:r w:rsidR="00897656">
        <w:t xml:space="preserve"> </w:t>
      </w:r>
      <w:r w:rsidR="00897656">
        <w:rPr>
          <w:rFonts w:hint="eastAsia"/>
        </w:rPr>
        <w:t>图像滤波实验的编程实现</w:t>
      </w:r>
    </w:p>
    <w:p w14:paraId="66FA88AF" w14:textId="51883BC2" w:rsidR="001E377E" w:rsidRPr="00077182" w:rsidRDefault="00077182" w:rsidP="00077182">
      <w:pPr>
        <w:pStyle w:val="2"/>
      </w:pPr>
      <w:r w:rsidRPr="00077182">
        <w:rPr>
          <w:rFonts w:hint="eastAsia"/>
        </w:rPr>
        <w:t>2</w:t>
      </w:r>
      <w:r w:rsidRPr="00077182">
        <w:t xml:space="preserve">.1 </w:t>
      </w:r>
      <w:r w:rsidR="0066793F">
        <w:rPr>
          <w:rFonts w:hint="eastAsia"/>
        </w:rPr>
        <w:t>卷积的实现</w:t>
      </w:r>
    </w:p>
    <w:p w14:paraId="53B4B694" w14:textId="0C21B549" w:rsidR="00281DE5" w:rsidRDefault="0066793F" w:rsidP="00281DE5">
      <w:pPr>
        <w:ind w:firstLine="420"/>
      </w:pPr>
      <w:r>
        <w:rPr>
          <w:rFonts w:hint="eastAsia"/>
        </w:rPr>
        <w:t>首先定义卷积核的内容</w:t>
      </w:r>
    </w:p>
    <w:p w14:paraId="04347602" w14:textId="71B860B6" w:rsidR="0066793F" w:rsidRDefault="0066793F" w:rsidP="0066793F">
      <w:pPr>
        <w:spacing w:line="240" w:lineRule="auto"/>
        <w:ind w:firstLineChars="0" w:firstLine="0"/>
      </w:pPr>
      <w:r w:rsidRPr="0066793F">
        <w:drawing>
          <wp:inline distT="0" distB="0" distL="0" distR="0" wp14:anchorId="4FCD7761" wp14:editId="4DF81CFF">
            <wp:extent cx="5274310" cy="3473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47345"/>
                    </a:xfrm>
                    <a:prstGeom prst="rect">
                      <a:avLst/>
                    </a:prstGeom>
                  </pic:spPr>
                </pic:pic>
              </a:graphicData>
            </a:graphic>
          </wp:inline>
        </w:drawing>
      </w:r>
    </w:p>
    <w:p w14:paraId="49631BD4" w14:textId="0D749A93" w:rsidR="00E93686" w:rsidRPr="00E93686" w:rsidRDefault="00E93686" w:rsidP="00E93686">
      <w:pPr>
        <w:ind w:firstLineChars="0" w:firstLine="0"/>
        <w:jc w:val="center"/>
        <w:rPr>
          <w:rFonts w:ascii="Times New Roman" w:hAnsi="宋体" w:cs="Times New Roman" w:hint="eastAsia"/>
          <w:sz w:val="18"/>
          <w:szCs w:val="18"/>
        </w:rPr>
      </w:pPr>
      <w:r w:rsidRPr="00E93686">
        <w:rPr>
          <w:rFonts w:ascii="Times New Roman" w:hAnsi="宋体" w:cs="Times New Roman" w:hint="eastAsia"/>
          <w:sz w:val="18"/>
          <w:szCs w:val="18"/>
        </w:rPr>
        <w:t>图</w:t>
      </w:r>
      <w:r w:rsidRPr="00E93686">
        <w:rPr>
          <w:rFonts w:ascii="Times New Roman" w:hAnsi="宋体" w:cs="Times New Roman" w:hint="eastAsia"/>
          <w:sz w:val="18"/>
          <w:szCs w:val="18"/>
        </w:rPr>
        <w:t xml:space="preserve"> </w:t>
      </w:r>
      <w:r w:rsidRPr="00E93686">
        <w:rPr>
          <w:rFonts w:ascii="Times New Roman" w:hAnsi="宋体" w:cs="Times New Roman" w:hint="eastAsia"/>
          <w:sz w:val="18"/>
          <w:szCs w:val="18"/>
        </w:rPr>
        <w:t>定义卷积核</w:t>
      </w:r>
    </w:p>
    <w:p w14:paraId="6041D2C9" w14:textId="75555EBC" w:rsidR="0066793F" w:rsidRDefault="0066793F" w:rsidP="00E93686">
      <w:pPr>
        <w:ind w:firstLine="420"/>
      </w:pPr>
      <w:r>
        <w:rPr>
          <w:rFonts w:hint="eastAsia"/>
        </w:rPr>
        <w:t>循环实现卷积操作：</w:t>
      </w:r>
    </w:p>
    <w:p w14:paraId="7D5677DB" w14:textId="74672081" w:rsidR="00E93686" w:rsidRDefault="00E93686" w:rsidP="00E93686">
      <w:pPr>
        <w:pStyle w:val="a7"/>
        <w:numPr>
          <w:ilvl w:val="0"/>
          <w:numId w:val="24"/>
        </w:numPr>
        <w:ind w:firstLineChars="0"/>
        <w:rPr>
          <w:rFonts w:hint="eastAsia"/>
        </w:rPr>
      </w:pPr>
      <w:r>
        <w:rPr>
          <w:rFonts w:hint="eastAsia"/>
        </w:rPr>
        <w:t>外层循环：</w:t>
      </w:r>
      <w:r w:rsidRPr="00E93686">
        <w:rPr>
          <w:b/>
          <w:bCs/>
        </w:rPr>
        <w:t xml:space="preserve">for </w:t>
      </w:r>
      <w:proofErr w:type="spellStart"/>
      <w:r w:rsidRPr="00E93686">
        <w:rPr>
          <w:b/>
          <w:bCs/>
        </w:rPr>
        <w:t>i</w:t>
      </w:r>
      <w:proofErr w:type="spellEnd"/>
      <w:r w:rsidRPr="00E93686">
        <w:rPr>
          <w:b/>
          <w:bCs/>
        </w:rPr>
        <w:t xml:space="preserve"> in range(1, </w:t>
      </w:r>
      <w:proofErr w:type="spellStart"/>
      <w:r w:rsidRPr="00E93686">
        <w:rPr>
          <w:b/>
          <w:bCs/>
        </w:rPr>
        <w:t>image.shape</w:t>
      </w:r>
      <w:proofErr w:type="spellEnd"/>
      <w:r w:rsidRPr="00E93686">
        <w:rPr>
          <w:b/>
          <w:bCs/>
        </w:rPr>
        <w:t>[0]-1):</w:t>
      </w:r>
    </w:p>
    <w:p w14:paraId="79411A65" w14:textId="77777777" w:rsidR="00E93686" w:rsidRDefault="00E93686" w:rsidP="00E93686">
      <w:pPr>
        <w:ind w:firstLine="420"/>
      </w:pPr>
      <w:r>
        <w:rPr>
          <w:rFonts w:hint="eastAsia"/>
        </w:rPr>
        <w:t>这个循环遍历图像的每一行，除了最上边和最下边的边界行。</w:t>
      </w:r>
      <w:proofErr w:type="spellStart"/>
      <w:r>
        <w:t>image.shape</w:t>
      </w:r>
      <w:proofErr w:type="spellEnd"/>
      <w:r>
        <w:t>[0]</w:t>
      </w:r>
      <w:r>
        <w:t>是图像的高度（行数），循环从第二行开始到倒数第二行结束。</w:t>
      </w:r>
    </w:p>
    <w:p w14:paraId="4AE2B106" w14:textId="3356DC1E" w:rsidR="00E93686" w:rsidRPr="00E93686" w:rsidRDefault="00E93686" w:rsidP="00E93686">
      <w:pPr>
        <w:pStyle w:val="a7"/>
        <w:numPr>
          <w:ilvl w:val="0"/>
          <w:numId w:val="24"/>
        </w:numPr>
        <w:ind w:firstLineChars="0"/>
        <w:rPr>
          <w:rFonts w:hint="eastAsia"/>
          <w:b/>
          <w:bCs/>
        </w:rPr>
      </w:pPr>
      <w:r>
        <w:rPr>
          <w:rFonts w:hint="eastAsia"/>
        </w:rPr>
        <w:t>内层循环：</w:t>
      </w:r>
      <w:r w:rsidRPr="00E93686">
        <w:rPr>
          <w:b/>
          <w:bCs/>
        </w:rPr>
        <w:t xml:space="preserve">for j in range(1, </w:t>
      </w:r>
      <w:proofErr w:type="spellStart"/>
      <w:r w:rsidRPr="00E93686">
        <w:rPr>
          <w:b/>
          <w:bCs/>
        </w:rPr>
        <w:t>image.shape</w:t>
      </w:r>
      <w:proofErr w:type="spellEnd"/>
      <w:r w:rsidRPr="00E93686">
        <w:rPr>
          <w:b/>
          <w:bCs/>
        </w:rPr>
        <w:t>[1]-1):</w:t>
      </w:r>
    </w:p>
    <w:p w14:paraId="75AE2212" w14:textId="77777777" w:rsidR="00E93686" w:rsidRDefault="00E93686" w:rsidP="00E93686">
      <w:pPr>
        <w:ind w:firstLine="420"/>
      </w:pPr>
      <w:r>
        <w:rPr>
          <w:rFonts w:hint="eastAsia"/>
        </w:rPr>
        <w:t>这个循环遍历图像的每一列，除了最左边和最右边的边界列。</w:t>
      </w:r>
      <w:proofErr w:type="spellStart"/>
      <w:r>
        <w:t>image.shape</w:t>
      </w:r>
      <w:proofErr w:type="spellEnd"/>
      <w:r>
        <w:t>[1]</w:t>
      </w:r>
      <w:r>
        <w:t>是图像的宽度（列数），循环从第二列开始到倒数第二列结束。</w:t>
      </w:r>
    </w:p>
    <w:p w14:paraId="161EB227" w14:textId="26472A11" w:rsidR="00E93686" w:rsidRPr="00E93686" w:rsidRDefault="00E93686" w:rsidP="00E93686">
      <w:pPr>
        <w:pStyle w:val="a7"/>
        <w:numPr>
          <w:ilvl w:val="0"/>
          <w:numId w:val="24"/>
        </w:numPr>
        <w:ind w:firstLineChars="0"/>
        <w:rPr>
          <w:rFonts w:hint="eastAsia"/>
          <w:b/>
          <w:bCs/>
        </w:rPr>
      </w:pPr>
      <w:r>
        <w:rPr>
          <w:rFonts w:hint="eastAsia"/>
        </w:rPr>
        <w:t>卷积操作：</w:t>
      </w:r>
      <w:proofErr w:type="spellStart"/>
      <w:r w:rsidRPr="00E93686">
        <w:rPr>
          <w:b/>
          <w:bCs/>
        </w:rPr>
        <w:t>filtered_result</w:t>
      </w:r>
      <w:proofErr w:type="spellEnd"/>
      <w:r w:rsidRPr="00E93686">
        <w:rPr>
          <w:b/>
          <w:bCs/>
        </w:rPr>
        <w:t>[</w:t>
      </w:r>
      <w:proofErr w:type="spellStart"/>
      <w:r w:rsidRPr="00E93686">
        <w:rPr>
          <w:b/>
          <w:bCs/>
        </w:rPr>
        <w:t>i</w:t>
      </w:r>
      <w:proofErr w:type="spellEnd"/>
      <w:r w:rsidRPr="00E93686">
        <w:rPr>
          <w:b/>
          <w:bCs/>
        </w:rPr>
        <w:t xml:space="preserve">, j] = </w:t>
      </w:r>
      <w:proofErr w:type="spellStart"/>
      <w:r w:rsidRPr="00E93686">
        <w:rPr>
          <w:b/>
          <w:bCs/>
        </w:rPr>
        <w:t>np.sum</w:t>
      </w:r>
      <w:proofErr w:type="spellEnd"/>
      <w:r w:rsidRPr="00E93686">
        <w:rPr>
          <w:b/>
          <w:bCs/>
        </w:rPr>
        <w:t xml:space="preserve">(image[i-1:i+2, j-1:j+2] * </w:t>
      </w:r>
      <w:proofErr w:type="spellStart"/>
      <w:r w:rsidRPr="00E93686">
        <w:rPr>
          <w:b/>
          <w:bCs/>
        </w:rPr>
        <w:t>custom_kernel</w:t>
      </w:r>
      <w:proofErr w:type="spellEnd"/>
      <w:r w:rsidRPr="00E93686">
        <w:rPr>
          <w:b/>
          <w:bCs/>
        </w:rPr>
        <w:t>)</w:t>
      </w:r>
    </w:p>
    <w:p w14:paraId="6720556B" w14:textId="5541989C" w:rsidR="00E93686" w:rsidRDefault="00E93686" w:rsidP="00E93686">
      <w:pPr>
        <w:ind w:firstLine="420"/>
        <w:rPr>
          <w:rFonts w:hint="eastAsia"/>
        </w:rPr>
      </w:pPr>
      <w:r>
        <w:rPr>
          <w:rFonts w:hint="eastAsia"/>
        </w:rPr>
        <w:t>这行代码是卷积的核心。它首先截取以当前像素</w:t>
      </w:r>
      <w:r>
        <w:t>(</w:t>
      </w:r>
      <w:proofErr w:type="spellStart"/>
      <w:r>
        <w:t>i</w:t>
      </w:r>
      <w:proofErr w:type="spellEnd"/>
      <w:r>
        <w:t>, j)</w:t>
      </w:r>
      <w:r>
        <w:t>为中心的</w:t>
      </w:r>
      <w:r>
        <w:t>3x3</w:t>
      </w:r>
      <w:r>
        <w:t>邻域（</w:t>
      </w:r>
      <w:r>
        <w:t>image[i-1:i+2, j-1:j+2]</w:t>
      </w:r>
      <w:r>
        <w:t>），这是因为卷积核通常是</w:t>
      </w:r>
      <w:r>
        <w:t>3x3</w:t>
      </w:r>
      <w:r>
        <w:t>大小。</w:t>
      </w:r>
      <w:r>
        <w:rPr>
          <w:rFonts w:hint="eastAsia"/>
        </w:rPr>
        <w:t>然后，将这个</w:t>
      </w:r>
      <w:r>
        <w:t>3x3</w:t>
      </w:r>
      <w:r>
        <w:t>区域与卷积核（</w:t>
      </w:r>
      <w:proofErr w:type="spellStart"/>
      <w:r>
        <w:t>custom_kernel</w:t>
      </w:r>
      <w:proofErr w:type="spellEnd"/>
      <w:r>
        <w:t>）相乘。这里的乘法是逐元素相乘。</w:t>
      </w:r>
      <w:r>
        <w:rPr>
          <w:rFonts w:hint="eastAsia"/>
        </w:rPr>
        <w:t>使用</w:t>
      </w:r>
      <w:proofErr w:type="spellStart"/>
      <w:r>
        <w:t>np.sum</w:t>
      </w:r>
      <w:proofErr w:type="spellEnd"/>
      <w:r>
        <w:t>计算上述逐元素乘积的总和，得到的结果是卷积操作的输出，赋值给</w:t>
      </w:r>
      <w:proofErr w:type="spellStart"/>
      <w:r>
        <w:t>filtered_result</w:t>
      </w:r>
      <w:proofErr w:type="spellEnd"/>
      <w:r>
        <w:t>[</w:t>
      </w:r>
      <w:proofErr w:type="spellStart"/>
      <w:r>
        <w:t>i</w:t>
      </w:r>
      <w:proofErr w:type="spellEnd"/>
      <w:r>
        <w:t>, j]</w:t>
      </w:r>
      <w:r>
        <w:t>。这意味着每个像素点的新值是由其周围邻域</w:t>
      </w:r>
      <w:proofErr w:type="gramStart"/>
      <w:r>
        <w:t>像素值</w:t>
      </w:r>
      <w:proofErr w:type="gramEnd"/>
      <w:r>
        <w:t>经过卷积</w:t>
      </w:r>
      <w:proofErr w:type="gramStart"/>
      <w:r>
        <w:t>核处理</w:t>
      </w:r>
      <w:proofErr w:type="gramEnd"/>
      <w:r>
        <w:t>后得到的。</w:t>
      </w:r>
    </w:p>
    <w:p w14:paraId="4C3B4D91" w14:textId="4D5AB4D2" w:rsidR="0066793F" w:rsidRDefault="0066793F" w:rsidP="0066793F">
      <w:pPr>
        <w:spacing w:line="240" w:lineRule="auto"/>
        <w:ind w:firstLineChars="0" w:firstLine="0"/>
      </w:pPr>
      <w:r w:rsidRPr="0066793F">
        <w:drawing>
          <wp:inline distT="0" distB="0" distL="0" distR="0" wp14:anchorId="00B0052F" wp14:editId="12653EE9">
            <wp:extent cx="5274310" cy="5822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82295"/>
                    </a:xfrm>
                    <a:prstGeom prst="rect">
                      <a:avLst/>
                    </a:prstGeom>
                  </pic:spPr>
                </pic:pic>
              </a:graphicData>
            </a:graphic>
          </wp:inline>
        </w:drawing>
      </w:r>
    </w:p>
    <w:p w14:paraId="2BD7B7B4" w14:textId="3ABC6D49" w:rsidR="00E93686" w:rsidRPr="00E93686" w:rsidRDefault="00E93686" w:rsidP="00E93686">
      <w:pPr>
        <w:ind w:firstLineChars="0" w:firstLine="0"/>
        <w:jc w:val="center"/>
        <w:rPr>
          <w:rFonts w:ascii="Times New Roman" w:hAnsi="宋体" w:cs="Times New Roman" w:hint="eastAsia"/>
          <w:sz w:val="18"/>
          <w:szCs w:val="18"/>
        </w:rPr>
      </w:pPr>
      <w:r w:rsidRPr="00E93686">
        <w:rPr>
          <w:rFonts w:ascii="Times New Roman" w:hAnsi="宋体" w:cs="Times New Roman" w:hint="eastAsia"/>
          <w:sz w:val="18"/>
          <w:szCs w:val="18"/>
        </w:rPr>
        <w:lastRenderedPageBreak/>
        <w:t>图</w:t>
      </w:r>
      <w:r w:rsidRPr="00E93686">
        <w:rPr>
          <w:rFonts w:ascii="Times New Roman" w:hAnsi="宋体" w:cs="Times New Roman" w:hint="eastAsia"/>
          <w:sz w:val="18"/>
          <w:szCs w:val="18"/>
        </w:rPr>
        <w:t xml:space="preserve"> </w:t>
      </w:r>
      <w:r w:rsidRPr="00E93686">
        <w:rPr>
          <w:rFonts w:ascii="Times New Roman" w:hAnsi="宋体" w:cs="Times New Roman" w:hint="eastAsia"/>
          <w:sz w:val="18"/>
          <w:szCs w:val="18"/>
        </w:rPr>
        <w:t>卷积操作实现</w:t>
      </w:r>
    </w:p>
    <w:p w14:paraId="2062AB60" w14:textId="530A9B62" w:rsidR="001E377E" w:rsidRDefault="00077182" w:rsidP="00E93686">
      <w:pPr>
        <w:pStyle w:val="2"/>
      </w:pPr>
      <w:r>
        <w:rPr>
          <w:rFonts w:hint="eastAsia"/>
        </w:rPr>
        <w:t>2</w:t>
      </w:r>
      <w:r>
        <w:t xml:space="preserve">.2 </w:t>
      </w:r>
      <w:r w:rsidR="00E93686">
        <w:rPr>
          <w:rFonts w:hint="eastAsia"/>
        </w:rPr>
        <w:t>定义</w:t>
      </w:r>
      <w:r w:rsidR="00E93686">
        <w:rPr>
          <w:rFonts w:hint="eastAsia"/>
        </w:rPr>
        <w:t>Sobel</w:t>
      </w:r>
      <w:r w:rsidR="00E93686">
        <w:rPr>
          <w:rFonts w:hint="eastAsia"/>
        </w:rPr>
        <w:t>算子滤波函数</w:t>
      </w:r>
    </w:p>
    <w:p w14:paraId="3593B913" w14:textId="479281E8" w:rsidR="00E93686" w:rsidRDefault="00E93686" w:rsidP="00E93686">
      <w:pPr>
        <w:pStyle w:val="a7"/>
        <w:numPr>
          <w:ilvl w:val="0"/>
          <w:numId w:val="24"/>
        </w:numPr>
        <w:ind w:firstLineChars="0"/>
        <w:rPr>
          <w:rFonts w:hint="eastAsia"/>
        </w:rPr>
      </w:pPr>
      <w:r>
        <w:rPr>
          <w:rFonts w:hint="eastAsia"/>
        </w:rPr>
        <w:t>定义</w:t>
      </w:r>
      <w:r>
        <w:t>Sobel</w:t>
      </w:r>
      <w:r>
        <w:t>算子：</w:t>
      </w:r>
    </w:p>
    <w:p w14:paraId="7F2FCD23" w14:textId="77777777" w:rsidR="00E93686" w:rsidRDefault="00E93686" w:rsidP="00E93686">
      <w:pPr>
        <w:ind w:firstLine="420"/>
      </w:pPr>
      <w:proofErr w:type="spellStart"/>
      <w:r>
        <w:t>sobel_x</w:t>
      </w:r>
      <w:proofErr w:type="spellEnd"/>
      <w:r>
        <w:t xml:space="preserve"> </w:t>
      </w:r>
      <w:r>
        <w:t>和</w:t>
      </w:r>
      <w:r>
        <w:t xml:space="preserve"> </w:t>
      </w:r>
      <w:proofErr w:type="spellStart"/>
      <w:r>
        <w:t>sobel_y</w:t>
      </w:r>
      <w:proofErr w:type="spellEnd"/>
      <w:r>
        <w:t xml:space="preserve"> </w:t>
      </w:r>
      <w:r>
        <w:t>分别代表</w:t>
      </w:r>
      <w:r>
        <w:t>Sobel</w:t>
      </w:r>
      <w:r>
        <w:t>算子的水平和垂直核。水平核</w:t>
      </w:r>
      <w:r>
        <w:t xml:space="preserve"> </w:t>
      </w:r>
      <w:proofErr w:type="spellStart"/>
      <w:r>
        <w:t>sobel_x</w:t>
      </w:r>
      <w:proofErr w:type="spellEnd"/>
      <w:r>
        <w:t xml:space="preserve"> </w:t>
      </w:r>
      <w:r>
        <w:t>用于检测垂直边缘，而垂直核</w:t>
      </w:r>
      <w:r>
        <w:t xml:space="preserve"> </w:t>
      </w:r>
      <w:proofErr w:type="spellStart"/>
      <w:r>
        <w:t>sobel_y</w:t>
      </w:r>
      <w:proofErr w:type="spellEnd"/>
      <w:r>
        <w:t xml:space="preserve"> </w:t>
      </w:r>
      <w:r>
        <w:t>用于检测水平边缘。</w:t>
      </w:r>
    </w:p>
    <w:p w14:paraId="41A5EFF1" w14:textId="5A8E8E27" w:rsidR="00E93686" w:rsidRDefault="00E93686" w:rsidP="00E93686">
      <w:pPr>
        <w:pStyle w:val="a7"/>
        <w:numPr>
          <w:ilvl w:val="0"/>
          <w:numId w:val="24"/>
        </w:numPr>
        <w:ind w:firstLineChars="0"/>
        <w:rPr>
          <w:rFonts w:hint="eastAsia"/>
        </w:rPr>
      </w:pPr>
      <w:r>
        <w:rPr>
          <w:rFonts w:hint="eastAsia"/>
        </w:rPr>
        <w:t>应用</w:t>
      </w:r>
      <w:r>
        <w:t>Sobel</w:t>
      </w:r>
      <w:r>
        <w:t>算子：</w:t>
      </w:r>
    </w:p>
    <w:p w14:paraId="15F2DA34" w14:textId="77777777" w:rsidR="00E93686" w:rsidRDefault="00E93686" w:rsidP="00E93686">
      <w:pPr>
        <w:ind w:firstLine="420"/>
      </w:pPr>
      <w:r>
        <w:rPr>
          <w:rFonts w:hint="eastAsia"/>
        </w:rPr>
        <w:t>使用</w:t>
      </w:r>
      <w:r>
        <w:t>OpenCV</w:t>
      </w:r>
      <w:r>
        <w:t>的</w:t>
      </w:r>
      <w:r>
        <w:t xml:space="preserve"> filter2D </w:t>
      </w:r>
      <w:r>
        <w:t>函数，将</w:t>
      </w:r>
      <w:r>
        <w:t>Sobel</w:t>
      </w:r>
      <w:r>
        <w:t>核应用于输入的图像</w:t>
      </w:r>
      <w:r>
        <w:t xml:space="preserve"> image</w:t>
      </w:r>
      <w:r>
        <w:t>。</w:t>
      </w:r>
      <w:r>
        <w:t xml:space="preserve">filter2D </w:t>
      </w:r>
      <w:r>
        <w:t>函数进行卷积操作，将核在整个图像上滑动，计算核与图像邻域的点积。</w:t>
      </w:r>
    </w:p>
    <w:p w14:paraId="20A9B4B7" w14:textId="77777777" w:rsidR="00E93686" w:rsidRDefault="00E93686" w:rsidP="00E93686">
      <w:pPr>
        <w:ind w:firstLine="420"/>
      </w:pPr>
      <w:proofErr w:type="spellStart"/>
      <w:r>
        <w:t>sobel_x_img</w:t>
      </w:r>
      <w:proofErr w:type="spellEnd"/>
      <w:r>
        <w:t xml:space="preserve"> </w:t>
      </w:r>
      <w:r>
        <w:t>和</w:t>
      </w:r>
      <w:r>
        <w:t xml:space="preserve"> </w:t>
      </w:r>
      <w:proofErr w:type="spellStart"/>
      <w:r>
        <w:t>sobel_y_img</w:t>
      </w:r>
      <w:proofErr w:type="spellEnd"/>
      <w:r>
        <w:t xml:space="preserve"> </w:t>
      </w:r>
      <w:r>
        <w:t>分别是应用水平和垂直</w:t>
      </w:r>
      <w:r>
        <w:t>Sobel</w:t>
      </w:r>
      <w:r>
        <w:t>核后得到的图像。</w:t>
      </w:r>
    </w:p>
    <w:p w14:paraId="2A5B6A57" w14:textId="29F04516" w:rsidR="00E93686" w:rsidRDefault="00E93686" w:rsidP="00E93686">
      <w:pPr>
        <w:pStyle w:val="a7"/>
        <w:numPr>
          <w:ilvl w:val="0"/>
          <w:numId w:val="24"/>
        </w:numPr>
        <w:ind w:firstLineChars="0"/>
        <w:rPr>
          <w:rFonts w:hint="eastAsia"/>
        </w:rPr>
      </w:pPr>
      <w:r>
        <w:rPr>
          <w:rFonts w:hint="eastAsia"/>
        </w:rPr>
        <w:t>转换数据类型：</w:t>
      </w:r>
    </w:p>
    <w:p w14:paraId="100B4933" w14:textId="77777777" w:rsidR="00E93686" w:rsidRDefault="00E93686" w:rsidP="00E93686">
      <w:pPr>
        <w:ind w:firstLine="420"/>
      </w:pPr>
      <w:r>
        <w:rPr>
          <w:rFonts w:hint="eastAsia"/>
        </w:rPr>
        <w:t>将</w:t>
      </w:r>
      <w:r>
        <w:t xml:space="preserve"> </w:t>
      </w:r>
      <w:proofErr w:type="spellStart"/>
      <w:r>
        <w:t>sobel_x_img</w:t>
      </w:r>
      <w:proofErr w:type="spellEnd"/>
      <w:r>
        <w:t xml:space="preserve"> </w:t>
      </w:r>
      <w:r>
        <w:t>和</w:t>
      </w:r>
      <w:r>
        <w:t xml:space="preserve"> </w:t>
      </w:r>
      <w:proofErr w:type="spellStart"/>
      <w:r>
        <w:t>sobel_y_img</w:t>
      </w:r>
      <w:proofErr w:type="spellEnd"/>
      <w:r>
        <w:t xml:space="preserve"> </w:t>
      </w:r>
      <w:r>
        <w:t>转换为浮点数类型</w:t>
      </w:r>
      <w:r>
        <w:t xml:space="preserve"> (np.float64)</w:t>
      </w:r>
      <w:r>
        <w:t>。这是为了确保在接下来的计算中不会有数据溢出或精度损失。</w:t>
      </w:r>
    </w:p>
    <w:p w14:paraId="5D086C9A" w14:textId="01972B72" w:rsidR="00E93686" w:rsidRDefault="00E93686" w:rsidP="00E93686">
      <w:pPr>
        <w:pStyle w:val="a7"/>
        <w:numPr>
          <w:ilvl w:val="0"/>
          <w:numId w:val="24"/>
        </w:numPr>
        <w:ind w:firstLineChars="0"/>
        <w:rPr>
          <w:rFonts w:hint="eastAsia"/>
        </w:rPr>
      </w:pPr>
      <w:r>
        <w:rPr>
          <w:rFonts w:hint="eastAsia"/>
        </w:rPr>
        <w:t>计算梯度幅度：</w:t>
      </w:r>
    </w:p>
    <w:p w14:paraId="273B2A63" w14:textId="5B3F430C" w:rsidR="00E93686" w:rsidRDefault="00E93686" w:rsidP="00E93686">
      <w:pPr>
        <w:ind w:firstLine="420"/>
      </w:pPr>
      <w:r>
        <w:rPr>
          <w:rFonts w:hint="eastAsia"/>
        </w:rPr>
        <w:t>使用</w:t>
      </w:r>
      <w:r>
        <w:t xml:space="preserve"> cv2.magnitude </w:t>
      </w:r>
      <w:r>
        <w:t>来计算</w:t>
      </w:r>
      <w:r>
        <w:t>Sobel</w:t>
      </w:r>
      <w:r>
        <w:t>算子在水平和垂直方向上的梯度的总和。这个函数计算每个像素的梯度幅度，使用了以下公式：</w:t>
      </w:r>
      <w:r w:rsidRPr="00E93686">
        <w:rPr>
          <w:rStyle w:val="mord"/>
          <w:rFonts w:ascii="KaTeX_Math" w:hAnsi="KaTeX_Math" w:cs="Times New Roman"/>
          <w:i/>
          <w:iCs/>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sobel</w:t>
      </w:r>
      <w:r>
        <w:rPr>
          <w:rStyle w:val="mord"/>
          <w:rFonts w:ascii="Times New Roman" w:hAnsi="Times New Roman" w:cs="Times New Roman"/>
          <w:color w:val="374151"/>
          <w:sz w:val="29"/>
          <w:szCs w:val="29"/>
          <w:bdr w:val="single" w:sz="2" w:space="0" w:color="D9D9E3" w:frame="1"/>
        </w:rPr>
        <w:softHyphen/>
      </w:r>
      <w:r>
        <w:rPr>
          <w:rStyle w:val="mord"/>
          <w:rFonts w:ascii="Times New Roman" w:hAnsi="Times New Roman" w:cs="Times New Roman"/>
          <w:color w:val="374151"/>
          <w:sz w:val="29"/>
          <w:szCs w:val="29"/>
          <w:bdr w:val="single" w:sz="2" w:space="0" w:color="D9D9E3" w:frame="1"/>
        </w:rPr>
        <w:softHyphen/>
        <w:t>-</w:t>
      </w:r>
      <w:r>
        <w:rPr>
          <w:rStyle w:val="mord"/>
          <w:rFonts w:ascii="KaTeX_Math" w:hAnsi="KaTeX_Math" w:cs="Times New Roman"/>
          <w:i/>
          <w:iCs/>
          <w:color w:val="374151"/>
          <w:sz w:val="29"/>
          <w:szCs w:val="29"/>
          <w:bdr w:val="single" w:sz="2" w:space="0" w:color="D9D9E3" w:frame="1"/>
        </w:rPr>
        <w:t>x</w:t>
      </w:r>
      <w:r>
        <w:rPr>
          <w:rStyle w:val="mord"/>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img</w:t>
      </w:r>
      <w:r>
        <w:rPr>
          <w:rStyle w:val="mord"/>
          <w:rFonts w:ascii="KaTeX_Math" w:hAnsi="KaTeX_Math" w:cs="Times New Roman"/>
          <w:i/>
          <w:iCs/>
          <w:color w:val="374151"/>
          <w:sz w:val="29"/>
          <w:szCs w:val="29"/>
          <w:bdr w:val="single" w:sz="2" w:space="0" w:color="D9D9E3" w:frame="1"/>
        </w:rPr>
        <w:t>^</w:t>
      </w:r>
      <w:r>
        <w:rPr>
          <w:rStyle w:val="mord"/>
          <w:rFonts w:ascii="Times New Roman" w:hAnsi="Times New Roman" w:cs="Times New Roman"/>
          <w:color w:val="374151"/>
          <w:sz w:val="20"/>
          <w:szCs w:val="20"/>
          <w:bdr w:val="single" w:sz="2" w:space="0" w:color="D9D9E3" w:frame="1"/>
        </w:rPr>
        <w:t>2</w:t>
      </w:r>
      <w:r>
        <w:rPr>
          <w:rStyle w:val="mbin"/>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sobel</w:t>
      </w:r>
      <w:r>
        <w:rPr>
          <w:rStyle w:val="mord"/>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y</w:t>
      </w:r>
      <w:r>
        <w:rPr>
          <w:rStyle w:val="mord"/>
          <w:rFonts w:ascii="Times New Roman" w:hAnsi="Times New Roman" w:cs="Times New Roman"/>
          <w:color w:val="374151"/>
          <w:sz w:val="29"/>
          <w:szCs w:val="29"/>
          <w:bdr w:val="single" w:sz="2" w:space="0" w:color="D9D9E3" w:frame="1"/>
        </w:rPr>
        <w:t>-</w:t>
      </w:r>
      <w:r>
        <w:rPr>
          <w:rStyle w:val="mord"/>
          <w:rFonts w:ascii="KaTeX_Math" w:hAnsi="KaTeX_Math" w:cs="Times New Roman"/>
          <w:i/>
          <w:iCs/>
          <w:color w:val="374151"/>
          <w:sz w:val="29"/>
          <w:szCs w:val="29"/>
          <w:bdr w:val="single" w:sz="2" w:space="0" w:color="D9D9E3" w:frame="1"/>
        </w:rPr>
        <w:t>img</w:t>
      </w:r>
      <w:r>
        <w:rPr>
          <w:rStyle w:val="mord"/>
          <w:rFonts w:ascii="KaTeX_Math" w:hAnsi="KaTeX_Math" w:cs="Times New Roman"/>
          <w:i/>
          <w:iCs/>
          <w:color w:val="374151"/>
          <w:sz w:val="29"/>
          <w:szCs w:val="29"/>
          <w:bdr w:val="single" w:sz="2" w:space="0" w:color="D9D9E3" w:frame="1"/>
        </w:rPr>
        <w:t>^</w:t>
      </w:r>
      <w:r>
        <w:rPr>
          <w:rStyle w:val="mord"/>
          <w:rFonts w:ascii="Times New Roman" w:hAnsi="Times New Roman" w:cs="Times New Roman"/>
          <w:color w:val="374151"/>
          <w:sz w:val="20"/>
          <w:szCs w:val="20"/>
          <w:bdr w:val="single" w:sz="2" w:space="0" w:color="D9D9E3" w:frame="1"/>
        </w:rPr>
        <w:t>2</w:t>
      </w:r>
      <w:r>
        <w:rPr>
          <w:rStyle w:val="vlist-s"/>
          <w:rFonts w:ascii="Times New Roman" w:hAnsi="Times New Roman" w:cs="Times New Roman"/>
          <w:color w:val="374151"/>
          <w:sz w:val="2"/>
          <w:szCs w:val="2"/>
          <w:bdr w:val="single" w:sz="2" w:space="0" w:color="D9D9E3" w:frame="1"/>
        </w:rPr>
        <w:t>​</w:t>
      </w:r>
      <w:r>
        <w:rPr>
          <w:rFonts w:ascii="Segoe UI" w:hAnsi="Segoe UI" w:cs="Segoe UI"/>
          <w:color w:val="374151"/>
        </w:rPr>
        <w:t>。</w:t>
      </w:r>
    </w:p>
    <w:p w14:paraId="4ECC9C32" w14:textId="77777777" w:rsidR="00E93686" w:rsidRDefault="00E93686" w:rsidP="00E93686">
      <w:pPr>
        <w:ind w:firstLine="420"/>
      </w:pPr>
      <w:r>
        <w:rPr>
          <w:rFonts w:hint="eastAsia"/>
        </w:rPr>
        <w:t>得到的</w:t>
      </w:r>
      <w:r>
        <w:t xml:space="preserve"> </w:t>
      </w:r>
      <w:proofErr w:type="spellStart"/>
      <w:r>
        <w:t>sobel_combined</w:t>
      </w:r>
      <w:proofErr w:type="spellEnd"/>
      <w:r>
        <w:t xml:space="preserve"> </w:t>
      </w:r>
      <w:r>
        <w:t>是综合了水平和垂直方向梯度信息的图像，它反映了图像中的边缘强度。</w:t>
      </w:r>
    </w:p>
    <w:p w14:paraId="4AA72937" w14:textId="1F6A6EB6" w:rsidR="00E93686" w:rsidRDefault="00E93686" w:rsidP="00E93686">
      <w:pPr>
        <w:pStyle w:val="a7"/>
        <w:numPr>
          <w:ilvl w:val="0"/>
          <w:numId w:val="24"/>
        </w:numPr>
        <w:ind w:firstLineChars="0"/>
        <w:rPr>
          <w:rFonts w:hint="eastAsia"/>
        </w:rPr>
      </w:pPr>
      <w:r>
        <w:rPr>
          <w:rFonts w:hint="eastAsia"/>
        </w:rPr>
        <w:t>返回结果：</w:t>
      </w:r>
    </w:p>
    <w:p w14:paraId="00607198" w14:textId="09E4F089" w:rsidR="00E93686" w:rsidRPr="00E93686" w:rsidRDefault="00E93686" w:rsidP="00E93686">
      <w:pPr>
        <w:ind w:firstLine="420"/>
        <w:rPr>
          <w:rFonts w:hint="eastAsia"/>
        </w:rPr>
      </w:pPr>
      <w:r>
        <w:rPr>
          <w:rFonts w:hint="eastAsia"/>
        </w:rPr>
        <w:t>函数返回</w:t>
      </w:r>
      <w:r>
        <w:t xml:space="preserve"> </w:t>
      </w:r>
      <w:proofErr w:type="spellStart"/>
      <w:r>
        <w:t>sobel_combined</w:t>
      </w:r>
      <w:proofErr w:type="spellEnd"/>
      <w:r>
        <w:t>，这是一个表示图像边缘强度的二维数组。较亮的区域表示边缘较强，较暗的区域表示没有或边缘较弱。</w:t>
      </w:r>
    </w:p>
    <w:p w14:paraId="06DD7F68" w14:textId="08F85642" w:rsidR="00281DE5" w:rsidRDefault="00E93686" w:rsidP="00E93686">
      <w:pPr>
        <w:spacing w:line="240" w:lineRule="auto"/>
        <w:ind w:firstLineChars="0" w:firstLine="0"/>
      </w:pPr>
      <w:r w:rsidRPr="00E93686">
        <w:drawing>
          <wp:inline distT="0" distB="0" distL="0" distR="0" wp14:anchorId="6AC4A046" wp14:editId="70AC604A">
            <wp:extent cx="5274310" cy="2368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68550"/>
                    </a:xfrm>
                    <a:prstGeom prst="rect">
                      <a:avLst/>
                    </a:prstGeom>
                  </pic:spPr>
                </pic:pic>
              </a:graphicData>
            </a:graphic>
          </wp:inline>
        </w:drawing>
      </w:r>
    </w:p>
    <w:p w14:paraId="3A11D1DB" w14:textId="252E4BE6" w:rsidR="00E93686" w:rsidRPr="00E93686" w:rsidRDefault="00E93686" w:rsidP="00E93686">
      <w:pPr>
        <w:ind w:firstLineChars="0" w:firstLine="0"/>
        <w:jc w:val="center"/>
        <w:rPr>
          <w:rFonts w:ascii="Times New Roman" w:hAnsi="宋体" w:cs="Times New Roman" w:hint="eastAsia"/>
          <w:sz w:val="18"/>
          <w:szCs w:val="18"/>
        </w:rPr>
      </w:pPr>
      <w:r w:rsidRPr="00E93686">
        <w:rPr>
          <w:rFonts w:ascii="Times New Roman" w:hAnsi="宋体" w:cs="Times New Roman" w:hint="eastAsia"/>
          <w:sz w:val="18"/>
          <w:szCs w:val="18"/>
        </w:rPr>
        <w:t>图</w:t>
      </w:r>
      <w:r w:rsidRPr="00E93686">
        <w:rPr>
          <w:rFonts w:ascii="Times New Roman" w:hAnsi="宋体" w:cs="Times New Roman" w:hint="eastAsia"/>
          <w:sz w:val="18"/>
          <w:szCs w:val="18"/>
        </w:rPr>
        <w:t xml:space="preserve"> </w:t>
      </w:r>
      <w:r>
        <w:rPr>
          <w:rFonts w:ascii="Times New Roman" w:hAnsi="宋体" w:cs="Times New Roman" w:hint="eastAsia"/>
          <w:sz w:val="18"/>
          <w:szCs w:val="18"/>
        </w:rPr>
        <w:t>S</w:t>
      </w:r>
      <w:r w:rsidRPr="00E93686">
        <w:rPr>
          <w:rFonts w:ascii="Times New Roman" w:hAnsi="宋体" w:cs="Times New Roman" w:hint="eastAsia"/>
          <w:sz w:val="18"/>
          <w:szCs w:val="18"/>
        </w:rPr>
        <w:t>obel</w:t>
      </w:r>
      <w:r w:rsidRPr="00E93686">
        <w:rPr>
          <w:rFonts w:ascii="Times New Roman" w:hAnsi="宋体" w:cs="Times New Roman" w:hint="eastAsia"/>
          <w:sz w:val="18"/>
          <w:szCs w:val="18"/>
        </w:rPr>
        <w:t>算子实现</w:t>
      </w:r>
    </w:p>
    <w:p w14:paraId="2E183C64" w14:textId="4728FFC7" w:rsidR="001E377E" w:rsidRDefault="00077182" w:rsidP="00077182">
      <w:pPr>
        <w:pStyle w:val="2"/>
      </w:pPr>
      <w:r w:rsidRPr="00077182">
        <w:rPr>
          <w:rFonts w:hint="eastAsia"/>
        </w:rPr>
        <w:t>2</w:t>
      </w:r>
      <w:r w:rsidRPr="00077182">
        <w:t>.</w:t>
      </w:r>
      <w:r w:rsidR="00E93686">
        <w:t>3</w:t>
      </w:r>
      <w:r w:rsidRPr="00077182">
        <w:t xml:space="preserve"> </w:t>
      </w:r>
      <w:r w:rsidR="00E93686">
        <w:rPr>
          <w:rFonts w:hint="eastAsia"/>
        </w:rPr>
        <w:t>颜色直方图的实现</w:t>
      </w:r>
    </w:p>
    <w:p w14:paraId="6D65BC0F" w14:textId="5499BCED" w:rsidR="00A4622A" w:rsidRDefault="00A4622A" w:rsidP="00A4622A">
      <w:pPr>
        <w:pStyle w:val="a7"/>
        <w:numPr>
          <w:ilvl w:val="0"/>
          <w:numId w:val="24"/>
        </w:numPr>
        <w:ind w:firstLineChars="0"/>
        <w:rPr>
          <w:rFonts w:hint="eastAsia"/>
        </w:rPr>
      </w:pPr>
      <w:r>
        <w:rPr>
          <w:rFonts w:hint="eastAsia"/>
        </w:rPr>
        <w:t>初始化直方图数组：</w:t>
      </w:r>
    </w:p>
    <w:p w14:paraId="77491C53" w14:textId="77777777" w:rsidR="00A4622A" w:rsidRDefault="00A4622A" w:rsidP="00A4622A">
      <w:pPr>
        <w:ind w:firstLine="420"/>
      </w:pPr>
      <w:r>
        <w:rPr>
          <w:rFonts w:hint="eastAsia"/>
        </w:rPr>
        <w:t>这一步创建了一个</w:t>
      </w:r>
      <w:r>
        <w:t>256x3</w:t>
      </w:r>
      <w:r>
        <w:t>的二维数组，用于存储三个颜色通道（红、绿、蓝）的直方图。</w:t>
      </w:r>
      <w:r>
        <w:t>256</w:t>
      </w:r>
      <w:r>
        <w:t>表示可能的</w:t>
      </w:r>
      <w:proofErr w:type="gramStart"/>
      <w:r>
        <w:t>像素值</w:t>
      </w:r>
      <w:proofErr w:type="gramEnd"/>
      <w:r>
        <w:t>范围（</w:t>
      </w:r>
      <w:r>
        <w:t>0-255</w:t>
      </w:r>
      <w:r>
        <w:t>）。</w:t>
      </w:r>
    </w:p>
    <w:p w14:paraId="4180CFFE" w14:textId="28F1A704" w:rsidR="00A4622A" w:rsidRDefault="00A4622A" w:rsidP="00A4622A">
      <w:pPr>
        <w:pStyle w:val="a7"/>
        <w:numPr>
          <w:ilvl w:val="0"/>
          <w:numId w:val="24"/>
        </w:numPr>
        <w:ind w:firstLineChars="0"/>
        <w:rPr>
          <w:rFonts w:hint="eastAsia"/>
        </w:rPr>
      </w:pPr>
      <w:r>
        <w:rPr>
          <w:rFonts w:hint="eastAsia"/>
        </w:rPr>
        <w:t>计算每个颜色通道的直方图：</w:t>
      </w:r>
    </w:p>
    <w:p w14:paraId="05B824FC" w14:textId="77777777" w:rsidR="00A4622A" w:rsidRDefault="00A4622A" w:rsidP="00A4622A">
      <w:pPr>
        <w:ind w:firstLine="420"/>
      </w:pPr>
      <w:r>
        <w:rPr>
          <w:rFonts w:hint="eastAsia"/>
        </w:rPr>
        <w:t>通过一个循环，对图像的每个颜色通道（通道</w:t>
      </w:r>
      <w:r>
        <w:t>0</w:t>
      </w:r>
      <w:r>
        <w:t>为红色，</w:t>
      </w:r>
      <w:r>
        <w:t>1</w:t>
      </w:r>
      <w:r>
        <w:t>为绿色，</w:t>
      </w:r>
      <w:r>
        <w:t>2</w:t>
      </w:r>
      <w:r>
        <w:t>为蓝色）进行处</w:t>
      </w:r>
      <w:r>
        <w:lastRenderedPageBreak/>
        <w:t>理：</w:t>
      </w:r>
    </w:p>
    <w:p w14:paraId="046F85A2" w14:textId="77777777" w:rsidR="00A4622A" w:rsidRDefault="00A4622A" w:rsidP="00A4622A">
      <w:pPr>
        <w:ind w:firstLine="420"/>
      </w:pPr>
      <w:proofErr w:type="spellStart"/>
      <w:r w:rsidRPr="00A4622A">
        <w:t>color_channel</w:t>
      </w:r>
      <w:proofErr w:type="spellEnd"/>
      <w:r w:rsidRPr="00A4622A">
        <w:t xml:space="preserve"> = image[:, :, </w:t>
      </w:r>
      <w:proofErr w:type="spellStart"/>
      <w:r w:rsidRPr="00A4622A">
        <w:t>i</w:t>
      </w:r>
      <w:proofErr w:type="spellEnd"/>
      <w:r w:rsidRPr="00A4622A">
        <w:t xml:space="preserve">] </w:t>
      </w:r>
      <w:r>
        <w:t>选取当前颜色通道的数据。</w:t>
      </w:r>
    </w:p>
    <w:p w14:paraId="4566402A" w14:textId="77777777" w:rsidR="00A4622A" w:rsidRDefault="00A4622A" w:rsidP="00A4622A">
      <w:pPr>
        <w:ind w:firstLine="420"/>
      </w:pPr>
      <w:proofErr w:type="spellStart"/>
      <w:r w:rsidRPr="00A4622A">
        <w:t>np.histogram</w:t>
      </w:r>
      <w:proofErr w:type="spellEnd"/>
      <w:r>
        <w:t xml:space="preserve"> </w:t>
      </w:r>
      <w:r>
        <w:t>函数计算该颜色通道的直方图。</w:t>
      </w:r>
      <w:r>
        <w:t xml:space="preserve">bins=256 </w:t>
      </w:r>
      <w:r>
        <w:t>表示直方图分为</w:t>
      </w:r>
      <w:r>
        <w:t>256</w:t>
      </w:r>
      <w:r>
        <w:t>个柱状区间，</w:t>
      </w:r>
      <w:r>
        <w:t xml:space="preserve">range=[0, 256] </w:t>
      </w:r>
      <w:r>
        <w:t>指定</w:t>
      </w:r>
      <w:proofErr w:type="gramStart"/>
      <w:r>
        <w:t>像素值</w:t>
      </w:r>
      <w:proofErr w:type="gramEnd"/>
      <w:r>
        <w:t>的范围。</w:t>
      </w:r>
    </w:p>
    <w:p w14:paraId="7EB85A74" w14:textId="77777777" w:rsidR="00A4622A" w:rsidRDefault="00A4622A" w:rsidP="00A4622A">
      <w:pPr>
        <w:ind w:firstLine="420"/>
      </w:pPr>
      <w:r>
        <w:rPr>
          <w:rFonts w:hint="eastAsia"/>
        </w:rPr>
        <w:t>直方图结果存储在</w:t>
      </w:r>
      <w:r>
        <w:t xml:space="preserve"> </w:t>
      </w:r>
      <w:proofErr w:type="spellStart"/>
      <w:r w:rsidRPr="00A4622A">
        <w:t>color_histogram</w:t>
      </w:r>
      <w:proofErr w:type="spellEnd"/>
      <w:r w:rsidRPr="00A4622A">
        <w:t xml:space="preserve">[:, </w:t>
      </w:r>
      <w:proofErr w:type="spellStart"/>
      <w:r w:rsidRPr="00A4622A">
        <w:t>i</w:t>
      </w:r>
      <w:proofErr w:type="spellEnd"/>
      <w:r w:rsidRPr="00A4622A">
        <w:t>]</w:t>
      </w:r>
      <w:r>
        <w:t xml:space="preserve"> </w:t>
      </w:r>
      <w:r>
        <w:t>中，对应于当前处理的颜色通道。</w:t>
      </w:r>
    </w:p>
    <w:p w14:paraId="36D7A608" w14:textId="59A112E7" w:rsidR="00A4622A" w:rsidRDefault="00A4622A" w:rsidP="00A4622A">
      <w:pPr>
        <w:pStyle w:val="a7"/>
        <w:numPr>
          <w:ilvl w:val="0"/>
          <w:numId w:val="24"/>
        </w:numPr>
        <w:ind w:firstLineChars="0"/>
        <w:rPr>
          <w:rFonts w:hint="eastAsia"/>
        </w:rPr>
      </w:pPr>
      <w:r>
        <w:rPr>
          <w:rFonts w:hint="eastAsia"/>
        </w:rPr>
        <w:t>可视化直方图：</w:t>
      </w:r>
    </w:p>
    <w:p w14:paraId="0A09404D" w14:textId="77777777" w:rsidR="00A4622A" w:rsidRDefault="00A4622A" w:rsidP="00A4622A">
      <w:pPr>
        <w:ind w:firstLine="420"/>
      </w:pPr>
      <w:r>
        <w:rPr>
          <w:rFonts w:hint="eastAsia"/>
        </w:rPr>
        <w:t>使用</w:t>
      </w:r>
      <w:r>
        <w:t>Matplotlib</w:t>
      </w:r>
      <w:r>
        <w:t>的</w:t>
      </w:r>
      <w:r>
        <w:t xml:space="preserve"> </w:t>
      </w:r>
      <w:proofErr w:type="spellStart"/>
      <w:r>
        <w:t>plt.plot</w:t>
      </w:r>
      <w:proofErr w:type="spellEnd"/>
      <w:r>
        <w:t xml:space="preserve"> </w:t>
      </w:r>
      <w:r>
        <w:t>函数来绘制每个颜色通道的直方图。</w:t>
      </w:r>
    </w:p>
    <w:p w14:paraId="1FF47C2D" w14:textId="77777777" w:rsidR="00A4622A" w:rsidRDefault="00A4622A" w:rsidP="00A4622A">
      <w:pPr>
        <w:ind w:firstLine="420"/>
      </w:pPr>
      <w:r>
        <w:rPr>
          <w:rFonts w:hint="eastAsia"/>
        </w:rPr>
        <w:t>图像的标题、</w:t>
      </w:r>
      <w:r>
        <w:t>X</w:t>
      </w:r>
      <w:r>
        <w:t>轴和</w:t>
      </w:r>
      <w:r>
        <w:t>Y</w:t>
      </w:r>
      <w:r>
        <w:t>轴标签分别设置为</w:t>
      </w:r>
      <w:r>
        <w:t xml:space="preserve"> 'Color Histogram'</w:t>
      </w:r>
      <w:r>
        <w:t>、</w:t>
      </w:r>
      <w:r>
        <w:t xml:space="preserve">'Pixel Value' </w:t>
      </w:r>
      <w:r>
        <w:t>和</w:t>
      </w:r>
      <w:r>
        <w:t xml:space="preserve"> 'Frequency'</w:t>
      </w:r>
      <w:r>
        <w:t>。</w:t>
      </w:r>
    </w:p>
    <w:p w14:paraId="7288EB06" w14:textId="135F0894" w:rsidR="00A4622A" w:rsidRDefault="00A4622A" w:rsidP="00A4622A">
      <w:pPr>
        <w:pStyle w:val="a7"/>
        <w:numPr>
          <w:ilvl w:val="0"/>
          <w:numId w:val="24"/>
        </w:numPr>
        <w:ind w:firstLineChars="0"/>
        <w:rPr>
          <w:rFonts w:hint="eastAsia"/>
        </w:rPr>
      </w:pPr>
      <w:r>
        <w:rPr>
          <w:rFonts w:hint="eastAsia"/>
        </w:rPr>
        <w:t>展示图像：</w:t>
      </w:r>
    </w:p>
    <w:p w14:paraId="616EB90B" w14:textId="276E56D8" w:rsidR="00A4622A" w:rsidRPr="00A4622A" w:rsidRDefault="00A4622A" w:rsidP="00A4622A">
      <w:pPr>
        <w:ind w:firstLine="420"/>
        <w:rPr>
          <w:rFonts w:hint="eastAsia"/>
        </w:rPr>
      </w:pPr>
      <w:proofErr w:type="spellStart"/>
      <w:r>
        <w:t>plt.show</w:t>
      </w:r>
      <w:proofErr w:type="spellEnd"/>
      <w:r>
        <w:t xml:space="preserve">() </w:t>
      </w:r>
      <w:r>
        <w:t>调用显示出绘制的直方图</w:t>
      </w:r>
      <w:r>
        <w:rPr>
          <w:rFonts w:hint="eastAsia"/>
        </w:rPr>
        <w:t>。</w:t>
      </w:r>
    </w:p>
    <w:p w14:paraId="68AD3007" w14:textId="5F7DB762" w:rsidR="00E93686" w:rsidRDefault="00E93686" w:rsidP="00E93686">
      <w:pPr>
        <w:spacing w:line="240" w:lineRule="auto"/>
        <w:ind w:firstLineChars="0" w:firstLine="0"/>
      </w:pPr>
      <w:r w:rsidRPr="00E93686">
        <w:drawing>
          <wp:inline distT="0" distB="0" distL="0" distR="0" wp14:anchorId="025E2077" wp14:editId="1B0E2551">
            <wp:extent cx="5274310" cy="35134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513455"/>
                    </a:xfrm>
                    <a:prstGeom prst="rect">
                      <a:avLst/>
                    </a:prstGeom>
                  </pic:spPr>
                </pic:pic>
              </a:graphicData>
            </a:graphic>
          </wp:inline>
        </w:drawing>
      </w:r>
    </w:p>
    <w:p w14:paraId="74F10A22" w14:textId="66B8B94C" w:rsidR="00A4622A" w:rsidRDefault="00A4622A" w:rsidP="00A4622A">
      <w:pPr>
        <w:ind w:firstLineChars="0" w:firstLine="0"/>
        <w:jc w:val="center"/>
        <w:rPr>
          <w:rFonts w:ascii="Times New Roman" w:hAnsi="宋体" w:cs="Times New Roman"/>
          <w:sz w:val="18"/>
          <w:szCs w:val="18"/>
        </w:rPr>
      </w:pPr>
      <w:r w:rsidRPr="00A4622A">
        <w:rPr>
          <w:rFonts w:ascii="Times New Roman" w:hAnsi="宋体" w:cs="Times New Roman" w:hint="eastAsia"/>
          <w:sz w:val="18"/>
          <w:szCs w:val="18"/>
        </w:rPr>
        <w:t>图</w:t>
      </w:r>
      <w:r w:rsidRPr="00A4622A">
        <w:rPr>
          <w:rFonts w:ascii="Times New Roman" w:hAnsi="宋体" w:cs="Times New Roman" w:hint="eastAsia"/>
          <w:sz w:val="18"/>
          <w:szCs w:val="18"/>
        </w:rPr>
        <w:t xml:space="preserve"> </w:t>
      </w:r>
      <w:r w:rsidRPr="00A4622A">
        <w:rPr>
          <w:rFonts w:ascii="Times New Roman" w:hAnsi="宋体" w:cs="Times New Roman" w:hint="eastAsia"/>
          <w:sz w:val="18"/>
          <w:szCs w:val="18"/>
        </w:rPr>
        <w:t>颜色直方图实现</w:t>
      </w:r>
    </w:p>
    <w:p w14:paraId="57A993DE" w14:textId="2698F420" w:rsidR="00A4622A" w:rsidRPr="006B1CEB" w:rsidRDefault="006B1CEB" w:rsidP="006B1CEB">
      <w:pPr>
        <w:pStyle w:val="1"/>
      </w:pPr>
      <w:r>
        <w:rPr>
          <w:rFonts w:hint="eastAsia"/>
        </w:rPr>
        <w:t>3</w:t>
      </w:r>
      <w:r>
        <w:t xml:space="preserve"> </w:t>
      </w:r>
      <w:r w:rsidR="00A4622A" w:rsidRPr="006B1CEB">
        <w:t>实验运行结果</w:t>
      </w:r>
    </w:p>
    <w:p w14:paraId="2E55CCDD" w14:textId="3B914B13" w:rsidR="00A4622A" w:rsidRDefault="00A4622A" w:rsidP="00A4622A">
      <w:pPr>
        <w:ind w:firstLine="420"/>
      </w:pPr>
      <w:r>
        <w:rPr>
          <w:rFonts w:hint="eastAsia"/>
        </w:rPr>
        <w:t>原始的图像如下所示：</w:t>
      </w:r>
    </w:p>
    <w:p w14:paraId="4FF9DB30" w14:textId="2F2CAE8E" w:rsidR="00A4622A" w:rsidRDefault="00A4622A" w:rsidP="00A4622A">
      <w:pPr>
        <w:ind w:firstLine="420"/>
        <w:rPr>
          <w:rFonts w:hint="eastAsia"/>
        </w:rPr>
      </w:pPr>
      <w:r>
        <w:rPr>
          <w:rFonts w:hint="eastAsia"/>
        </w:rPr>
        <w:t>选取图像为我的</w:t>
      </w:r>
      <w:r>
        <w:rPr>
          <w:rFonts w:hint="eastAsia"/>
        </w:rPr>
        <w:t>pc</w:t>
      </w:r>
      <w:r>
        <w:rPr>
          <w:rFonts w:hint="eastAsia"/>
        </w:rPr>
        <w:t>桌面截图，可以看到图像比较复杂，但是有比较明显的边缘信息。</w:t>
      </w:r>
    </w:p>
    <w:p w14:paraId="764BBAC8" w14:textId="60313E79" w:rsidR="00A4622A" w:rsidRDefault="00A4622A" w:rsidP="00A4622A">
      <w:pPr>
        <w:spacing w:line="240" w:lineRule="auto"/>
        <w:ind w:firstLineChars="0" w:firstLine="0"/>
      </w:pPr>
      <w:r w:rsidRPr="00A4622A">
        <w:lastRenderedPageBreak/>
        <w:drawing>
          <wp:inline distT="0" distB="0" distL="0" distR="0" wp14:anchorId="0E3B4481" wp14:editId="25C57664">
            <wp:extent cx="5274310" cy="29514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51480"/>
                    </a:xfrm>
                    <a:prstGeom prst="rect">
                      <a:avLst/>
                    </a:prstGeom>
                  </pic:spPr>
                </pic:pic>
              </a:graphicData>
            </a:graphic>
          </wp:inline>
        </w:drawing>
      </w:r>
    </w:p>
    <w:p w14:paraId="5C368D55" w14:textId="1AE7CDAD" w:rsidR="00A4622A" w:rsidRDefault="00A4622A" w:rsidP="00A4622A">
      <w:pPr>
        <w:ind w:firstLineChars="0" w:firstLine="0"/>
        <w:jc w:val="center"/>
        <w:rPr>
          <w:rFonts w:ascii="Times New Roman" w:hAnsi="宋体" w:cs="Times New Roman"/>
          <w:sz w:val="18"/>
          <w:szCs w:val="18"/>
        </w:rPr>
      </w:pPr>
      <w:r w:rsidRPr="00A4622A">
        <w:rPr>
          <w:rFonts w:ascii="Times New Roman" w:hAnsi="宋体" w:cs="Times New Roman" w:hint="eastAsia"/>
          <w:sz w:val="18"/>
          <w:szCs w:val="18"/>
        </w:rPr>
        <w:t>图</w:t>
      </w:r>
      <w:r w:rsidRPr="00A4622A">
        <w:rPr>
          <w:rFonts w:ascii="Times New Roman" w:hAnsi="宋体" w:cs="Times New Roman" w:hint="eastAsia"/>
          <w:sz w:val="18"/>
          <w:szCs w:val="18"/>
        </w:rPr>
        <w:t xml:space="preserve"> </w:t>
      </w:r>
      <w:r w:rsidRPr="00A4622A">
        <w:rPr>
          <w:rFonts w:ascii="Times New Roman" w:hAnsi="宋体" w:cs="Times New Roman" w:hint="eastAsia"/>
          <w:sz w:val="18"/>
          <w:szCs w:val="18"/>
        </w:rPr>
        <w:t>处理的源图片</w:t>
      </w:r>
    </w:p>
    <w:p w14:paraId="7DC9D77B" w14:textId="6B659BF4" w:rsidR="00A4622A" w:rsidRDefault="00A4622A" w:rsidP="00A4622A">
      <w:pPr>
        <w:ind w:firstLine="420"/>
      </w:pPr>
      <w:r>
        <w:rPr>
          <w:rFonts w:hint="eastAsia"/>
        </w:rPr>
        <w:t>经过普通卷积的图像如下，可见纹理粗糙边缘不明显，噪音较多。</w:t>
      </w:r>
    </w:p>
    <w:p w14:paraId="341CDBCC" w14:textId="77777777" w:rsidR="00A4622A" w:rsidRDefault="00A4622A" w:rsidP="00A4622A">
      <w:pPr>
        <w:ind w:firstLine="420"/>
        <w:rPr>
          <w:rFonts w:hint="eastAsia"/>
        </w:rPr>
      </w:pPr>
    </w:p>
    <w:p w14:paraId="640F61BC" w14:textId="5228FA33" w:rsidR="00A4622A" w:rsidRDefault="00A4622A" w:rsidP="00A4622A">
      <w:pPr>
        <w:spacing w:line="240" w:lineRule="auto"/>
        <w:ind w:firstLineChars="0" w:firstLine="0"/>
      </w:pPr>
      <w:r w:rsidRPr="00A4622A">
        <w:drawing>
          <wp:inline distT="0" distB="0" distL="0" distR="0" wp14:anchorId="0A45856D" wp14:editId="711CC5D2">
            <wp:extent cx="5274310" cy="29571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57195"/>
                    </a:xfrm>
                    <a:prstGeom prst="rect">
                      <a:avLst/>
                    </a:prstGeom>
                  </pic:spPr>
                </pic:pic>
              </a:graphicData>
            </a:graphic>
          </wp:inline>
        </w:drawing>
      </w:r>
    </w:p>
    <w:p w14:paraId="09134F3F" w14:textId="3F766E8D" w:rsidR="00A4622A" w:rsidRDefault="00A4622A" w:rsidP="00A4622A">
      <w:pPr>
        <w:ind w:firstLineChars="0" w:firstLine="0"/>
        <w:jc w:val="center"/>
        <w:rPr>
          <w:rFonts w:ascii="Times New Roman" w:hAnsi="宋体" w:cs="Times New Roman"/>
          <w:sz w:val="18"/>
          <w:szCs w:val="18"/>
        </w:rPr>
      </w:pPr>
      <w:r w:rsidRPr="00A4622A">
        <w:rPr>
          <w:rFonts w:ascii="Times New Roman" w:hAnsi="宋体" w:cs="Times New Roman" w:hint="eastAsia"/>
          <w:sz w:val="18"/>
          <w:szCs w:val="18"/>
        </w:rPr>
        <w:t>图</w:t>
      </w:r>
      <w:r w:rsidRPr="00A4622A">
        <w:rPr>
          <w:rFonts w:ascii="Times New Roman" w:hAnsi="宋体" w:cs="Times New Roman" w:hint="eastAsia"/>
          <w:sz w:val="18"/>
          <w:szCs w:val="18"/>
        </w:rPr>
        <w:t xml:space="preserve"> </w:t>
      </w:r>
      <w:r w:rsidRPr="00A4622A">
        <w:rPr>
          <w:rFonts w:ascii="Times New Roman" w:hAnsi="宋体" w:cs="Times New Roman" w:hint="eastAsia"/>
          <w:sz w:val="18"/>
          <w:szCs w:val="18"/>
        </w:rPr>
        <w:t>卷积后的图像</w:t>
      </w:r>
    </w:p>
    <w:p w14:paraId="3D7BF5DC" w14:textId="14DE8969" w:rsidR="00A4622A" w:rsidRDefault="00A4622A" w:rsidP="00A4622A">
      <w:pPr>
        <w:ind w:firstLine="420"/>
      </w:pPr>
      <w:r>
        <w:rPr>
          <w:rFonts w:hint="eastAsia"/>
        </w:rPr>
        <w:t>经过</w:t>
      </w:r>
      <w:r>
        <w:rPr>
          <w:rFonts w:hint="eastAsia"/>
        </w:rPr>
        <w:t>Sobel</w:t>
      </w:r>
      <w:r>
        <w:rPr>
          <w:rFonts w:hint="eastAsia"/>
        </w:rPr>
        <w:t>算子处理的图像为：</w:t>
      </w:r>
    </w:p>
    <w:p w14:paraId="384A2ACE" w14:textId="3DABA508" w:rsidR="00A4622A" w:rsidRDefault="00A4622A" w:rsidP="00A4622A">
      <w:pPr>
        <w:spacing w:line="240" w:lineRule="auto"/>
        <w:ind w:firstLineChars="0" w:firstLine="0"/>
      </w:pPr>
      <w:r w:rsidRPr="00A4622A">
        <w:lastRenderedPageBreak/>
        <w:drawing>
          <wp:inline distT="0" distB="0" distL="0" distR="0" wp14:anchorId="3B27413F" wp14:editId="6B9CAE6F">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966720"/>
                    </a:xfrm>
                    <a:prstGeom prst="rect">
                      <a:avLst/>
                    </a:prstGeom>
                  </pic:spPr>
                </pic:pic>
              </a:graphicData>
            </a:graphic>
          </wp:inline>
        </w:drawing>
      </w:r>
    </w:p>
    <w:p w14:paraId="7CE6EA7C" w14:textId="748D0651" w:rsidR="00A4622A" w:rsidRDefault="00A4622A" w:rsidP="00B7452C">
      <w:pPr>
        <w:ind w:firstLineChars="0" w:firstLine="0"/>
        <w:jc w:val="center"/>
        <w:rPr>
          <w:rFonts w:ascii="Times New Roman" w:hAnsi="宋体" w:cs="Times New Roman"/>
          <w:sz w:val="18"/>
          <w:szCs w:val="18"/>
        </w:rPr>
      </w:pPr>
      <w:r w:rsidRPr="00B7452C">
        <w:rPr>
          <w:rFonts w:ascii="Times New Roman" w:hAnsi="宋体" w:cs="Times New Roman" w:hint="eastAsia"/>
          <w:sz w:val="18"/>
          <w:szCs w:val="18"/>
        </w:rPr>
        <w:t>图</w:t>
      </w:r>
      <w:r w:rsidRPr="00B7452C">
        <w:rPr>
          <w:rFonts w:ascii="Times New Roman" w:hAnsi="宋体" w:cs="Times New Roman" w:hint="eastAsia"/>
          <w:sz w:val="18"/>
          <w:szCs w:val="18"/>
        </w:rPr>
        <w:t xml:space="preserve"> </w:t>
      </w:r>
      <w:proofErr w:type="spellStart"/>
      <w:r w:rsidR="00B7452C" w:rsidRPr="00B7452C">
        <w:rPr>
          <w:rFonts w:ascii="Times New Roman" w:hAnsi="宋体" w:cs="Times New Roman" w:hint="eastAsia"/>
          <w:sz w:val="18"/>
          <w:szCs w:val="18"/>
        </w:rPr>
        <w:t>sobel</w:t>
      </w:r>
      <w:proofErr w:type="spellEnd"/>
      <w:r w:rsidR="00B7452C" w:rsidRPr="00B7452C">
        <w:rPr>
          <w:rFonts w:ascii="Times New Roman" w:hAnsi="宋体" w:cs="Times New Roman" w:hint="eastAsia"/>
          <w:sz w:val="18"/>
          <w:szCs w:val="18"/>
        </w:rPr>
        <w:t>滤波后的图像</w:t>
      </w:r>
    </w:p>
    <w:p w14:paraId="613855F9" w14:textId="3D1C1643" w:rsidR="00B7452C" w:rsidRPr="00B7452C" w:rsidRDefault="006B1CEB" w:rsidP="006B1CEB">
      <w:pPr>
        <w:ind w:firstLine="420"/>
        <w:rPr>
          <w:rFonts w:hint="eastAsia"/>
        </w:rPr>
      </w:pPr>
      <w:r>
        <w:rPr>
          <w:rFonts w:hint="eastAsia"/>
        </w:rPr>
        <w:t>可视化的颜色直方图为：</w:t>
      </w:r>
    </w:p>
    <w:p w14:paraId="2FECA4A6" w14:textId="3D503165" w:rsidR="00A4622A" w:rsidRDefault="00A4622A" w:rsidP="00A4622A">
      <w:pPr>
        <w:spacing w:line="240" w:lineRule="auto"/>
        <w:ind w:firstLineChars="0" w:firstLine="0"/>
      </w:pPr>
      <w:r w:rsidRPr="00A4622A">
        <w:drawing>
          <wp:inline distT="0" distB="0" distL="0" distR="0" wp14:anchorId="1517190C" wp14:editId="6481666A">
            <wp:extent cx="5274310" cy="43484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348480"/>
                    </a:xfrm>
                    <a:prstGeom prst="rect">
                      <a:avLst/>
                    </a:prstGeom>
                  </pic:spPr>
                </pic:pic>
              </a:graphicData>
            </a:graphic>
          </wp:inline>
        </w:drawing>
      </w:r>
    </w:p>
    <w:p w14:paraId="62EA01A9" w14:textId="20DD5127" w:rsidR="00B7452C" w:rsidRDefault="00B7452C" w:rsidP="00B7452C">
      <w:pPr>
        <w:ind w:firstLineChars="0" w:firstLine="0"/>
        <w:jc w:val="center"/>
        <w:rPr>
          <w:rFonts w:ascii="Times New Roman" w:hAnsi="宋体" w:cs="Times New Roman"/>
          <w:sz w:val="18"/>
          <w:szCs w:val="18"/>
        </w:rPr>
      </w:pPr>
      <w:r w:rsidRPr="00B7452C">
        <w:rPr>
          <w:rFonts w:ascii="Times New Roman" w:hAnsi="宋体" w:cs="Times New Roman" w:hint="eastAsia"/>
          <w:sz w:val="18"/>
          <w:szCs w:val="18"/>
        </w:rPr>
        <w:t>图</w:t>
      </w:r>
      <w:r w:rsidRPr="00B7452C">
        <w:rPr>
          <w:rFonts w:ascii="Times New Roman" w:hAnsi="宋体" w:cs="Times New Roman" w:hint="eastAsia"/>
          <w:sz w:val="18"/>
          <w:szCs w:val="18"/>
        </w:rPr>
        <w:t xml:space="preserve"> </w:t>
      </w:r>
      <w:r>
        <w:rPr>
          <w:rFonts w:ascii="Times New Roman" w:hAnsi="宋体" w:cs="Times New Roman" w:hint="eastAsia"/>
          <w:sz w:val="18"/>
          <w:szCs w:val="18"/>
        </w:rPr>
        <w:t>可视化的颜色直方图</w:t>
      </w:r>
    </w:p>
    <w:bookmarkEnd w:id="0"/>
    <w:p w14:paraId="4883D5BE" w14:textId="77777777" w:rsidR="00B7452C" w:rsidRPr="00B7452C" w:rsidRDefault="00B7452C" w:rsidP="00A4622A">
      <w:pPr>
        <w:spacing w:line="240" w:lineRule="auto"/>
        <w:ind w:firstLineChars="0" w:firstLine="0"/>
        <w:rPr>
          <w:rFonts w:hint="eastAsia"/>
        </w:rPr>
      </w:pPr>
    </w:p>
    <w:sectPr w:rsidR="00B7452C" w:rsidRPr="00B7452C" w:rsidSect="00A867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EC9A0" w14:textId="77777777" w:rsidR="005526D2" w:rsidRDefault="005526D2" w:rsidP="001E377E">
      <w:pPr>
        <w:ind w:firstLine="420"/>
      </w:pPr>
      <w:r>
        <w:separator/>
      </w:r>
    </w:p>
  </w:endnote>
  <w:endnote w:type="continuationSeparator" w:id="0">
    <w:p w14:paraId="30705B0F" w14:textId="77777777" w:rsidR="005526D2" w:rsidRDefault="005526D2" w:rsidP="001E377E">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KaTeX_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KaTeX_Size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FAD17" w14:textId="77777777" w:rsidR="0072297E" w:rsidRDefault="0072297E">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A53DD" w14:textId="77777777" w:rsidR="0072297E" w:rsidRDefault="0072297E">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D121A" w14:textId="77777777" w:rsidR="0072297E" w:rsidRDefault="0072297E">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34BDD2" w14:textId="77777777" w:rsidR="005526D2" w:rsidRDefault="005526D2" w:rsidP="001E377E">
      <w:pPr>
        <w:ind w:firstLine="420"/>
      </w:pPr>
      <w:r>
        <w:separator/>
      </w:r>
    </w:p>
  </w:footnote>
  <w:footnote w:type="continuationSeparator" w:id="0">
    <w:p w14:paraId="7E868083" w14:textId="77777777" w:rsidR="005526D2" w:rsidRDefault="005526D2" w:rsidP="001E377E">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F3F2B" w14:textId="77777777" w:rsidR="0072297E" w:rsidRDefault="0072297E">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D211" w14:textId="77777777" w:rsidR="0072297E" w:rsidRDefault="0072297E" w:rsidP="0072297E">
    <w:pPr>
      <w:pStyle w:val="a3"/>
      <w:ind w:firstLineChars="111"/>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E367" w14:textId="77777777" w:rsidR="0072297E" w:rsidRDefault="0072297E">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2E92"/>
    <w:multiLevelType w:val="hybridMultilevel"/>
    <w:tmpl w:val="932686B6"/>
    <w:lvl w:ilvl="0" w:tplc="F4E6B360">
      <w:start w:val="1"/>
      <w:numFmt w:val="bullet"/>
      <w:lvlText w:val=""/>
      <w:lvlJc w:val="left"/>
      <w:pPr>
        <w:ind w:left="1260" w:hanging="420"/>
      </w:pPr>
      <w:rPr>
        <w:rFonts w:ascii="Wingdings" w:hAnsi="Wingdings" w:hint="default"/>
        <w:sz w:val="13"/>
        <w:szCs w:val="13"/>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2DC5E99"/>
    <w:multiLevelType w:val="multilevel"/>
    <w:tmpl w:val="02DC5E99"/>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2FA50BC"/>
    <w:multiLevelType w:val="hybridMultilevel"/>
    <w:tmpl w:val="E8127A20"/>
    <w:lvl w:ilvl="0" w:tplc="F4E6B360">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062E3620"/>
    <w:multiLevelType w:val="multilevel"/>
    <w:tmpl w:val="062E3620"/>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C513E1B"/>
    <w:multiLevelType w:val="multilevel"/>
    <w:tmpl w:val="F2E02C54"/>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5" w15:restartNumberingAfterBreak="0">
    <w:nsid w:val="0F612F2F"/>
    <w:multiLevelType w:val="hybridMultilevel"/>
    <w:tmpl w:val="9F0C3DA6"/>
    <w:lvl w:ilvl="0" w:tplc="F4E6B360">
      <w:start w:val="1"/>
      <w:numFmt w:val="bullet"/>
      <w:lvlText w:val=""/>
      <w:lvlJc w:val="left"/>
      <w:pPr>
        <w:ind w:left="1260" w:hanging="420"/>
      </w:pPr>
      <w:rPr>
        <w:rFonts w:ascii="Wingdings" w:hAnsi="Wingdings" w:hint="default"/>
        <w:sz w:val="13"/>
        <w:szCs w:val="13"/>
      </w:rPr>
    </w:lvl>
    <w:lvl w:ilvl="1" w:tplc="F4E6B360">
      <w:start w:val="1"/>
      <w:numFmt w:val="bullet"/>
      <w:lvlText w:val=""/>
      <w:lvlJc w:val="left"/>
      <w:pPr>
        <w:ind w:left="1260" w:hanging="420"/>
      </w:pPr>
      <w:rPr>
        <w:rFonts w:ascii="Wingdings" w:hAnsi="Wingdings" w:hint="default"/>
        <w:sz w:val="13"/>
        <w:szCs w:val="13"/>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32521A0"/>
    <w:multiLevelType w:val="hybridMultilevel"/>
    <w:tmpl w:val="9E0A83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47B55D0"/>
    <w:multiLevelType w:val="hybridMultilevel"/>
    <w:tmpl w:val="A41C46B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BBF28FD"/>
    <w:multiLevelType w:val="hybridMultilevel"/>
    <w:tmpl w:val="850239F4"/>
    <w:lvl w:ilvl="0" w:tplc="E618D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66E7EC6"/>
    <w:multiLevelType w:val="multilevel"/>
    <w:tmpl w:val="266E7EC6"/>
    <w:lvl w:ilvl="0">
      <w:start w:val="1"/>
      <w:numFmt w:val="decimal"/>
      <w:lvlText w:val="%1."/>
      <w:lvlJc w:val="left"/>
      <w:pPr>
        <w:tabs>
          <w:tab w:val="left" w:pos="720"/>
        </w:tabs>
        <w:ind w:left="720" w:hanging="360"/>
      </w:pPr>
    </w:lvl>
    <w:lvl w:ilvl="1">
      <w:numFmt w:val="decimal"/>
      <w:lvlText w:val="%2."/>
      <w:lvlJc w:val="left"/>
      <w:pPr>
        <w:tabs>
          <w:tab w:val="left" w:pos="1440"/>
        </w:tabs>
        <w:ind w:left="1440" w:hanging="360"/>
      </w:pPr>
    </w:lvl>
    <w:lvl w:ilvl="2">
      <w:numFmt w:val="decimal"/>
      <w:lvlText w:val="%3."/>
      <w:lvlJc w:val="left"/>
      <w:pPr>
        <w:tabs>
          <w:tab w:val="left" w:pos="2160"/>
        </w:tabs>
        <w:ind w:left="2160" w:hanging="360"/>
      </w:pPr>
    </w:lvl>
    <w:lvl w:ilvl="3">
      <w:numFmt w:val="decimal"/>
      <w:lvlText w:val="%4."/>
      <w:lvlJc w:val="left"/>
      <w:pPr>
        <w:tabs>
          <w:tab w:val="left" w:pos="2880"/>
        </w:tabs>
        <w:ind w:left="2880" w:hanging="360"/>
      </w:pPr>
    </w:lvl>
    <w:lvl w:ilvl="4">
      <w:numFmt w:val="decimal"/>
      <w:lvlText w:val="%5."/>
      <w:lvlJc w:val="left"/>
      <w:pPr>
        <w:tabs>
          <w:tab w:val="left" w:pos="3600"/>
        </w:tabs>
        <w:ind w:left="3600" w:hanging="360"/>
      </w:pPr>
    </w:lvl>
    <w:lvl w:ilvl="5">
      <w:numFmt w:val="decimal"/>
      <w:lvlText w:val="%6."/>
      <w:lvlJc w:val="left"/>
      <w:pPr>
        <w:tabs>
          <w:tab w:val="left" w:pos="4320"/>
        </w:tabs>
        <w:ind w:left="4320" w:hanging="360"/>
      </w:pPr>
    </w:lvl>
    <w:lvl w:ilvl="6">
      <w:numFmt w:val="decimal"/>
      <w:lvlText w:val="%7."/>
      <w:lvlJc w:val="left"/>
      <w:pPr>
        <w:tabs>
          <w:tab w:val="left" w:pos="5040"/>
        </w:tabs>
        <w:ind w:left="5040" w:hanging="360"/>
      </w:pPr>
    </w:lvl>
    <w:lvl w:ilvl="7">
      <w:numFmt w:val="decimal"/>
      <w:lvlText w:val="%8."/>
      <w:lvlJc w:val="left"/>
      <w:pPr>
        <w:tabs>
          <w:tab w:val="left" w:pos="5760"/>
        </w:tabs>
        <w:ind w:left="5760" w:hanging="360"/>
      </w:pPr>
    </w:lvl>
    <w:lvl w:ilvl="8">
      <w:numFmt w:val="decimal"/>
      <w:lvlText w:val="%9."/>
      <w:lvlJc w:val="left"/>
      <w:pPr>
        <w:tabs>
          <w:tab w:val="left" w:pos="6480"/>
        </w:tabs>
        <w:ind w:left="6480" w:hanging="360"/>
      </w:pPr>
    </w:lvl>
  </w:abstractNum>
  <w:abstractNum w:abstractNumId="10" w15:restartNumberingAfterBreak="0">
    <w:nsid w:val="27CC76E7"/>
    <w:multiLevelType w:val="multilevel"/>
    <w:tmpl w:val="27CC76E7"/>
    <w:lvl w:ilvl="0">
      <w:start w:val="1"/>
      <w:numFmt w:val="bullet"/>
      <w:lvlText w:val=""/>
      <w:lvlJc w:val="left"/>
      <w:pPr>
        <w:tabs>
          <w:tab w:val="left"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29001BAA"/>
    <w:multiLevelType w:val="hybridMultilevel"/>
    <w:tmpl w:val="F864BEF0"/>
    <w:lvl w:ilvl="0" w:tplc="84BA4DC6">
      <w:start w:val="1"/>
      <w:numFmt w:val="bullet"/>
      <w:lvlText w:val=""/>
      <w:lvlJc w:val="left"/>
      <w:pPr>
        <w:ind w:left="842" w:hanging="420"/>
      </w:pPr>
      <w:rPr>
        <w:rFonts w:ascii="Wingdings" w:hAnsi="Wingdings" w:hint="default"/>
        <w:sz w:val="13"/>
        <w:szCs w:val="15"/>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2" w15:restartNumberingAfterBreak="0">
    <w:nsid w:val="2FF469D9"/>
    <w:multiLevelType w:val="hybridMultilevel"/>
    <w:tmpl w:val="E134258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6714A1D"/>
    <w:multiLevelType w:val="multilevel"/>
    <w:tmpl w:val="36714A1D"/>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7F72ABE"/>
    <w:multiLevelType w:val="multilevel"/>
    <w:tmpl w:val="37F72ABE"/>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38C51E95"/>
    <w:multiLevelType w:val="multilevel"/>
    <w:tmpl w:val="38C51E95"/>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54F51"/>
    <w:multiLevelType w:val="hybridMultilevel"/>
    <w:tmpl w:val="EF8A436E"/>
    <w:lvl w:ilvl="0" w:tplc="139A689E">
      <w:start w:val="3"/>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7" w15:restartNumberingAfterBreak="0">
    <w:nsid w:val="4ADB6B22"/>
    <w:multiLevelType w:val="hybridMultilevel"/>
    <w:tmpl w:val="B1B04AAA"/>
    <w:lvl w:ilvl="0" w:tplc="F4E6B360">
      <w:start w:val="1"/>
      <w:numFmt w:val="bullet"/>
      <w:lvlText w:val=""/>
      <w:lvlJc w:val="left"/>
      <w:pPr>
        <w:ind w:left="1260" w:hanging="420"/>
      </w:pPr>
      <w:rPr>
        <w:rFonts w:ascii="Wingdings" w:hAnsi="Wingdings" w:hint="default"/>
        <w:sz w:val="13"/>
        <w:szCs w:val="13"/>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15:restartNumberingAfterBreak="0">
    <w:nsid w:val="4F9B4468"/>
    <w:multiLevelType w:val="multilevel"/>
    <w:tmpl w:val="4F9B4468"/>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51C82B96"/>
    <w:multiLevelType w:val="multilevel"/>
    <w:tmpl w:val="51C82B96"/>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53B16808"/>
    <w:multiLevelType w:val="hybridMultilevel"/>
    <w:tmpl w:val="A4B42ABC"/>
    <w:lvl w:ilvl="0" w:tplc="F4E6B360">
      <w:start w:val="1"/>
      <w:numFmt w:val="bullet"/>
      <w:lvlText w:val=""/>
      <w:lvlJc w:val="left"/>
      <w:pPr>
        <w:ind w:left="840" w:hanging="420"/>
      </w:pPr>
      <w:rPr>
        <w:rFonts w:ascii="Wingdings" w:hAnsi="Wingdings" w:hint="default"/>
        <w:sz w:val="13"/>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51D6F26"/>
    <w:multiLevelType w:val="hybridMultilevel"/>
    <w:tmpl w:val="C456C8F0"/>
    <w:lvl w:ilvl="0" w:tplc="0409000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4D0FCC"/>
    <w:multiLevelType w:val="multilevel"/>
    <w:tmpl w:val="564D0FCC"/>
    <w:lvl w:ilvl="0">
      <w:start w:val="1"/>
      <w:numFmt w:val="bullet"/>
      <w:lvlText w:val=""/>
      <w:lvlJc w:val="left"/>
      <w:pPr>
        <w:tabs>
          <w:tab w:val="left" w:pos="720"/>
        </w:tabs>
        <w:ind w:left="720" w:hanging="360"/>
      </w:pPr>
      <w:rPr>
        <w:rFonts w:ascii="Symbol" w:hAnsi="Symbol" w:hint="default"/>
        <w:sz w:val="20"/>
      </w:rPr>
    </w:lvl>
    <w:lvl w:ilvl="1">
      <w:numFmt w:val="bullet"/>
      <w:lvlText w:val="o"/>
      <w:lvlJc w:val="left"/>
      <w:pPr>
        <w:tabs>
          <w:tab w:val="left" w:pos="1440"/>
        </w:tabs>
        <w:ind w:left="1440" w:hanging="360"/>
      </w:pPr>
      <w:rPr>
        <w:rFonts w:ascii="Courier New" w:hAnsi="Courier New" w:hint="default"/>
        <w:sz w:val="20"/>
      </w:rPr>
    </w:lvl>
    <w:lvl w:ilvl="2">
      <w:numFmt w:val="bullet"/>
      <w:lvlText w:val=""/>
      <w:lvlJc w:val="left"/>
      <w:pPr>
        <w:tabs>
          <w:tab w:val="left" w:pos="2160"/>
        </w:tabs>
        <w:ind w:left="2160" w:hanging="360"/>
      </w:pPr>
      <w:rPr>
        <w:rFonts w:ascii="Wingdings" w:hAnsi="Wingdings" w:hint="default"/>
        <w:sz w:val="20"/>
      </w:rPr>
    </w:lvl>
    <w:lvl w:ilvl="3">
      <w:numFmt w:val="bullet"/>
      <w:lvlText w:val=""/>
      <w:lvlJc w:val="left"/>
      <w:pPr>
        <w:tabs>
          <w:tab w:val="left" w:pos="2880"/>
        </w:tabs>
        <w:ind w:left="2880" w:hanging="360"/>
      </w:pPr>
      <w:rPr>
        <w:rFonts w:ascii="Wingdings" w:hAnsi="Wingdings" w:hint="default"/>
        <w:sz w:val="20"/>
      </w:rPr>
    </w:lvl>
    <w:lvl w:ilvl="4">
      <w:numFmt w:val="bullet"/>
      <w:lvlText w:val=""/>
      <w:lvlJc w:val="left"/>
      <w:pPr>
        <w:tabs>
          <w:tab w:val="left" w:pos="3600"/>
        </w:tabs>
        <w:ind w:left="3600" w:hanging="360"/>
      </w:pPr>
      <w:rPr>
        <w:rFonts w:ascii="Wingdings" w:hAnsi="Wingdings" w:hint="default"/>
        <w:sz w:val="20"/>
      </w:rPr>
    </w:lvl>
    <w:lvl w:ilvl="5">
      <w:numFmt w:val="bullet"/>
      <w:lvlText w:val=""/>
      <w:lvlJc w:val="left"/>
      <w:pPr>
        <w:tabs>
          <w:tab w:val="left" w:pos="4320"/>
        </w:tabs>
        <w:ind w:left="4320" w:hanging="360"/>
      </w:pPr>
      <w:rPr>
        <w:rFonts w:ascii="Wingdings" w:hAnsi="Wingdings" w:hint="default"/>
        <w:sz w:val="20"/>
      </w:rPr>
    </w:lvl>
    <w:lvl w:ilvl="6">
      <w:numFmt w:val="bullet"/>
      <w:lvlText w:val=""/>
      <w:lvlJc w:val="left"/>
      <w:pPr>
        <w:tabs>
          <w:tab w:val="left" w:pos="5040"/>
        </w:tabs>
        <w:ind w:left="5040" w:hanging="360"/>
      </w:pPr>
      <w:rPr>
        <w:rFonts w:ascii="Wingdings" w:hAnsi="Wingdings" w:hint="default"/>
        <w:sz w:val="20"/>
      </w:rPr>
    </w:lvl>
    <w:lvl w:ilvl="7">
      <w:numFmt w:val="bullet"/>
      <w:lvlText w:val=""/>
      <w:lvlJc w:val="left"/>
      <w:pPr>
        <w:tabs>
          <w:tab w:val="left" w:pos="5760"/>
        </w:tabs>
        <w:ind w:left="5760" w:hanging="360"/>
      </w:pPr>
      <w:rPr>
        <w:rFonts w:ascii="Wingdings" w:hAnsi="Wingdings" w:hint="default"/>
        <w:sz w:val="20"/>
      </w:rPr>
    </w:lvl>
    <w:lvl w:ilvl="8">
      <w:numFmt w:val="bullet"/>
      <w:lvlText w:val=""/>
      <w:lvlJc w:val="left"/>
      <w:pPr>
        <w:tabs>
          <w:tab w:val="left" w:pos="6480"/>
        </w:tabs>
        <w:ind w:left="6480" w:hanging="360"/>
      </w:pPr>
      <w:rPr>
        <w:rFonts w:ascii="Wingdings" w:hAnsi="Wingdings" w:hint="default"/>
        <w:sz w:val="20"/>
      </w:rPr>
    </w:lvl>
  </w:abstractNum>
  <w:abstractNum w:abstractNumId="23" w15:restartNumberingAfterBreak="0">
    <w:nsid w:val="69C86FCE"/>
    <w:multiLevelType w:val="hybridMultilevel"/>
    <w:tmpl w:val="1AD84D2E"/>
    <w:lvl w:ilvl="0" w:tplc="F4E6B360">
      <w:start w:val="1"/>
      <w:numFmt w:val="bullet"/>
      <w:lvlText w:val=""/>
      <w:lvlJc w:val="left"/>
      <w:pPr>
        <w:ind w:left="1260" w:hanging="420"/>
      </w:pPr>
      <w:rPr>
        <w:rFonts w:ascii="Wingdings" w:hAnsi="Wingdings" w:hint="default"/>
        <w:sz w:val="13"/>
        <w:szCs w:val="13"/>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CC47744"/>
    <w:multiLevelType w:val="multilevel"/>
    <w:tmpl w:val="64C0828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24"/>
  </w:num>
  <w:num w:numId="4">
    <w:abstractNumId w:val="9"/>
  </w:num>
  <w:num w:numId="5">
    <w:abstractNumId w:val="7"/>
  </w:num>
  <w:num w:numId="6">
    <w:abstractNumId w:val="18"/>
  </w:num>
  <w:num w:numId="7">
    <w:abstractNumId w:val="1"/>
  </w:num>
  <w:num w:numId="8">
    <w:abstractNumId w:val="10"/>
  </w:num>
  <w:num w:numId="9">
    <w:abstractNumId w:val="19"/>
  </w:num>
  <w:num w:numId="10">
    <w:abstractNumId w:val="11"/>
  </w:num>
  <w:num w:numId="11">
    <w:abstractNumId w:val="20"/>
  </w:num>
  <w:num w:numId="12">
    <w:abstractNumId w:val="23"/>
  </w:num>
  <w:num w:numId="13">
    <w:abstractNumId w:val="5"/>
  </w:num>
  <w:num w:numId="14">
    <w:abstractNumId w:val="15"/>
  </w:num>
  <w:num w:numId="15">
    <w:abstractNumId w:val="12"/>
  </w:num>
  <w:num w:numId="16">
    <w:abstractNumId w:val="3"/>
  </w:num>
  <w:num w:numId="17">
    <w:abstractNumId w:val="22"/>
  </w:num>
  <w:num w:numId="18">
    <w:abstractNumId w:val="13"/>
  </w:num>
  <w:num w:numId="19">
    <w:abstractNumId w:val="14"/>
  </w:num>
  <w:num w:numId="20">
    <w:abstractNumId w:val="2"/>
  </w:num>
  <w:num w:numId="21">
    <w:abstractNumId w:val="0"/>
  </w:num>
  <w:num w:numId="22">
    <w:abstractNumId w:val="17"/>
  </w:num>
  <w:num w:numId="23">
    <w:abstractNumId w:val="21"/>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531"/>
    <w:rsid w:val="00077182"/>
    <w:rsid w:val="000B6BA4"/>
    <w:rsid w:val="00141AE0"/>
    <w:rsid w:val="00175500"/>
    <w:rsid w:val="001B1D52"/>
    <w:rsid w:val="001E377E"/>
    <w:rsid w:val="0022313D"/>
    <w:rsid w:val="00223AD5"/>
    <w:rsid w:val="00281DE5"/>
    <w:rsid w:val="002A5757"/>
    <w:rsid w:val="002A7622"/>
    <w:rsid w:val="002F4DF5"/>
    <w:rsid w:val="003147C1"/>
    <w:rsid w:val="00371910"/>
    <w:rsid w:val="00372BF7"/>
    <w:rsid w:val="003B0121"/>
    <w:rsid w:val="003B6739"/>
    <w:rsid w:val="00442751"/>
    <w:rsid w:val="004A3171"/>
    <w:rsid w:val="005526D2"/>
    <w:rsid w:val="005A5A2A"/>
    <w:rsid w:val="005E19F8"/>
    <w:rsid w:val="005E1AAD"/>
    <w:rsid w:val="00625167"/>
    <w:rsid w:val="0064596C"/>
    <w:rsid w:val="00663102"/>
    <w:rsid w:val="0066793F"/>
    <w:rsid w:val="00676C0D"/>
    <w:rsid w:val="00695893"/>
    <w:rsid w:val="006B1CEB"/>
    <w:rsid w:val="006C1878"/>
    <w:rsid w:val="0070589F"/>
    <w:rsid w:val="0072297E"/>
    <w:rsid w:val="00742411"/>
    <w:rsid w:val="0077602B"/>
    <w:rsid w:val="007A7C82"/>
    <w:rsid w:val="007F6FCC"/>
    <w:rsid w:val="00836BFB"/>
    <w:rsid w:val="008667C1"/>
    <w:rsid w:val="00897656"/>
    <w:rsid w:val="008B2531"/>
    <w:rsid w:val="009008DB"/>
    <w:rsid w:val="0093629E"/>
    <w:rsid w:val="009648C1"/>
    <w:rsid w:val="00993E34"/>
    <w:rsid w:val="00A15B02"/>
    <w:rsid w:val="00A4622A"/>
    <w:rsid w:val="00A86748"/>
    <w:rsid w:val="00AF709A"/>
    <w:rsid w:val="00B27586"/>
    <w:rsid w:val="00B40E17"/>
    <w:rsid w:val="00B411D8"/>
    <w:rsid w:val="00B64359"/>
    <w:rsid w:val="00B677AF"/>
    <w:rsid w:val="00B7452C"/>
    <w:rsid w:val="00BC4D03"/>
    <w:rsid w:val="00C86B9B"/>
    <w:rsid w:val="00D50721"/>
    <w:rsid w:val="00D5347F"/>
    <w:rsid w:val="00D749AA"/>
    <w:rsid w:val="00DE322C"/>
    <w:rsid w:val="00E93686"/>
    <w:rsid w:val="00EC4143"/>
    <w:rsid w:val="00ED391F"/>
    <w:rsid w:val="00F0268B"/>
    <w:rsid w:val="00FE65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6DE469"/>
  <w15:chartTrackingRefBased/>
  <w15:docId w15:val="{89EE7A5C-73B3-433C-A656-781DE5488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452C"/>
    <w:pPr>
      <w:widowControl w:val="0"/>
      <w:spacing w:line="360" w:lineRule="exact"/>
      <w:ind w:firstLineChars="200" w:firstLine="200"/>
      <w:jc w:val="both"/>
    </w:pPr>
    <w:rPr>
      <w:rFonts w:eastAsia="宋体"/>
    </w:rPr>
  </w:style>
  <w:style w:type="paragraph" w:styleId="1">
    <w:name w:val="heading 1"/>
    <w:basedOn w:val="a"/>
    <w:next w:val="a"/>
    <w:link w:val="10"/>
    <w:uiPriority w:val="9"/>
    <w:qFormat/>
    <w:rsid w:val="00077182"/>
    <w:pPr>
      <w:keepNext/>
      <w:keepLines/>
      <w:spacing w:before="180" w:after="180"/>
      <w:ind w:firstLineChars="0" w:firstLine="0"/>
      <w:outlineLvl w:val="0"/>
    </w:pPr>
    <w:rPr>
      <w:b/>
      <w:bCs/>
      <w:kern w:val="44"/>
      <w:sz w:val="28"/>
      <w:szCs w:val="44"/>
    </w:rPr>
  </w:style>
  <w:style w:type="paragraph" w:styleId="2">
    <w:name w:val="heading 2"/>
    <w:basedOn w:val="a"/>
    <w:next w:val="a"/>
    <w:link w:val="20"/>
    <w:uiPriority w:val="9"/>
    <w:unhideWhenUsed/>
    <w:qFormat/>
    <w:rsid w:val="002F4DF5"/>
    <w:pPr>
      <w:keepLines/>
      <w:spacing w:before="120" w:after="120"/>
      <w:ind w:firstLineChars="0" w:firstLine="0"/>
      <w:outlineLvl w:val="1"/>
    </w:pPr>
    <w:rPr>
      <w:rFonts w:asciiTheme="majorHAnsi" w:hAnsiTheme="majorHAnsi" w:cstheme="majorBidi"/>
      <w:b/>
      <w:bCs/>
      <w:sz w:val="24"/>
      <w:szCs w:val="32"/>
    </w:rPr>
  </w:style>
  <w:style w:type="paragraph" w:styleId="3">
    <w:name w:val="heading 3"/>
    <w:basedOn w:val="a"/>
    <w:next w:val="a"/>
    <w:link w:val="30"/>
    <w:uiPriority w:val="9"/>
    <w:unhideWhenUsed/>
    <w:qFormat/>
    <w:rsid w:val="00077182"/>
    <w:pPr>
      <w:keepNext/>
      <w:keepLines/>
      <w:spacing w:before="120" w:after="120"/>
      <w:ind w:firstLineChars="0" w:firstLine="0"/>
      <w:outlineLvl w:val="2"/>
    </w:pPr>
    <w:rPr>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E377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E377E"/>
    <w:rPr>
      <w:sz w:val="18"/>
      <w:szCs w:val="18"/>
    </w:rPr>
  </w:style>
  <w:style w:type="paragraph" w:styleId="a5">
    <w:name w:val="footer"/>
    <w:basedOn w:val="a"/>
    <w:link w:val="a6"/>
    <w:uiPriority w:val="99"/>
    <w:unhideWhenUsed/>
    <w:rsid w:val="001E377E"/>
    <w:pPr>
      <w:tabs>
        <w:tab w:val="center" w:pos="4153"/>
        <w:tab w:val="right" w:pos="8306"/>
      </w:tabs>
      <w:snapToGrid w:val="0"/>
      <w:jc w:val="left"/>
    </w:pPr>
    <w:rPr>
      <w:sz w:val="18"/>
      <w:szCs w:val="18"/>
    </w:rPr>
  </w:style>
  <w:style w:type="character" w:customStyle="1" w:styleId="a6">
    <w:name w:val="页脚 字符"/>
    <w:basedOn w:val="a0"/>
    <w:link w:val="a5"/>
    <w:uiPriority w:val="99"/>
    <w:rsid w:val="001E377E"/>
    <w:rPr>
      <w:sz w:val="18"/>
      <w:szCs w:val="18"/>
    </w:rPr>
  </w:style>
  <w:style w:type="paragraph" w:styleId="a7">
    <w:name w:val="List Paragraph"/>
    <w:basedOn w:val="a"/>
    <w:uiPriority w:val="34"/>
    <w:qFormat/>
    <w:rsid w:val="001E377E"/>
    <w:pPr>
      <w:ind w:firstLine="420"/>
    </w:pPr>
  </w:style>
  <w:style w:type="character" w:customStyle="1" w:styleId="10">
    <w:name w:val="标题 1 字符"/>
    <w:basedOn w:val="a0"/>
    <w:link w:val="1"/>
    <w:uiPriority w:val="9"/>
    <w:rsid w:val="00077182"/>
    <w:rPr>
      <w:rFonts w:eastAsia="宋体"/>
      <w:b/>
      <w:bCs/>
      <w:kern w:val="44"/>
      <w:sz w:val="28"/>
      <w:szCs w:val="44"/>
    </w:rPr>
  </w:style>
  <w:style w:type="character" w:customStyle="1" w:styleId="20">
    <w:name w:val="标题 2 字符"/>
    <w:basedOn w:val="a0"/>
    <w:link w:val="2"/>
    <w:uiPriority w:val="9"/>
    <w:rsid w:val="002F4DF5"/>
    <w:rPr>
      <w:rFonts w:asciiTheme="majorHAnsi" w:eastAsia="宋体" w:hAnsiTheme="majorHAnsi" w:cstheme="majorBidi"/>
      <w:b/>
      <w:bCs/>
      <w:sz w:val="24"/>
      <w:szCs w:val="32"/>
    </w:rPr>
  </w:style>
  <w:style w:type="character" w:customStyle="1" w:styleId="30">
    <w:name w:val="标题 3 字符"/>
    <w:basedOn w:val="a0"/>
    <w:link w:val="3"/>
    <w:uiPriority w:val="9"/>
    <w:rsid w:val="00077182"/>
    <w:rPr>
      <w:rFonts w:eastAsia="宋体"/>
      <w:b/>
      <w:bCs/>
      <w:szCs w:val="32"/>
    </w:rPr>
  </w:style>
  <w:style w:type="table" w:styleId="a8">
    <w:name w:val="Table Grid"/>
    <w:basedOn w:val="a1"/>
    <w:uiPriority w:val="59"/>
    <w:rsid w:val="002F4DF5"/>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nhideWhenUsed/>
    <w:rsid w:val="00676C0D"/>
    <w:rPr>
      <w:sz w:val="21"/>
      <w:szCs w:val="21"/>
    </w:rPr>
  </w:style>
  <w:style w:type="paragraph" w:styleId="aa">
    <w:name w:val="annotation text"/>
    <w:basedOn w:val="a"/>
    <w:link w:val="ab"/>
    <w:unhideWhenUsed/>
    <w:rsid w:val="00676C0D"/>
    <w:pPr>
      <w:jc w:val="left"/>
    </w:pPr>
  </w:style>
  <w:style w:type="character" w:customStyle="1" w:styleId="ab">
    <w:name w:val="批注文字 字符"/>
    <w:basedOn w:val="a0"/>
    <w:link w:val="aa"/>
    <w:rsid w:val="00676C0D"/>
    <w:rPr>
      <w:rFonts w:eastAsia="宋体"/>
    </w:rPr>
  </w:style>
  <w:style w:type="paragraph" w:styleId="ac">
    <w:name w:val="annotation subject"/>
    <w:basedOn w:val="aa"/>
    <w:next w:val="aa"/>
    <w:link w:val="ad"/>
    <w:uiPriority w:val="99"/>
    <w:semiHidden/>
    <w:unhideWhenUsed/>
    <w:rsid w:val="00676C0D"/>
    <w:rPr>
      <w:b/>
      <w:bCs/>
    </w:rPr>
  </w:style>
  <w:style w:type="character" w:customStyle="1" w:styleId="ad">
    <w:name w:val="批注主题 字符"/>
    <w:basedOn w:val="ab"/>
    <w:link w:val="ac"/>
    <w:uiPriority w:val="99"/>
    <w:semiHidden/>
    <w:rsid w:val="00676C0D"/>
    <w:rPr>
      <w:rFonts w:eastAsia="宋体"/>
      <w:b/>
      <w:bCs/>
    </w:rPr>
  </w:style>
  <w:style w:type="paragraph" w:styleId="ae">
    <w:name w:val="caption"/>
    <w:basedOn w:val="a"/>
    <w:next w:val="a"/>
    <w:uiPriority w:val="35"/>
    <w:unhideWhenUsed/>
    <w:qFormat/>
    <w:rsid w:val="00676C0D"/>
    <w:rPr>
      <w:rFonts w:asciiTheme="majorHAnsi" w:eastAsia="黑体" w:hAnsiTheme="majorHAnsi" w:cstheme="majorBidi"/>
      <w:sz w:val="20"/>
      <w:szCs w:val="20"/>
    </w:rPr>
  </w:style>
  <w:style w:type="character" w:styleId="af">
    <w:name w:val="Hyperlink"/>
    <w:basedOn w:val="a0"/>
    <w:uiPriority w:val="99"/>
    <w:semiHidden/>
    <w:unhideWhenUsed/>
    <w:rsid w:val="0077602B"/>
    <w:rPr>
      <w:color w:val="0000FF"/>
      <w:u w:val="single"/>
    </w:rPr>
  </w:style>
  <w:style w:type="character" w:customStyle="1" w:styleId="katex-mathml">
    <w:name w:val="katex-mathml"/>
    <w:basedOn w:val="a0"/>
    <w:rsid w:val="00D50721"/>
  </w:style>
  <w:style w:type="character" w:customStyle="1" w:styleId="mord">
    <w:name w:val="mord"/>
    <w:basedOn w:val="a0"/>
    <w:rsid w:val="00D50721"/>
  </w:style>
  <w:style w:type="character" w:customStyle="1" w:styleId="mopen">
    <w:name w:val="mopen"/>
    <w:basedOn w:val="a0"/>
    <w:rsid w:val="00D50721"/>
  </w:style>
  <w:style w:type="character" w:customStyle="1" w:styleId="mpunct">
    <w:name w:val="mpunct"/>
    <w:basedOn w:val="a0"/>
    <w:rsid w:val="00D50721"/>
  </w:style>
  <w:style w:type="character" w:customStyle="1" w:styleId="minner">
    <w:name w:val="minner"/>
    <w:basedOn w:val="a0"/>
    <w:rsid w:val="00D50721"/>
  </w:style>
  <w:style w:type="character" w:customStyle="1" w:styleId="mclose">
    <w:name w:val="mclose"/>
    <w:basedOn w:val="a0"/>
    <w:rsid w:val="00D50721"/>
  </w:style>
  <w:style w:type="character" w:customStyle="1" w:styleId="mrel">
    <w:name w:val="mrel"/>
    <w:basedOn w:val="a0"/>
    <w:rsid w:val="00D50721"/>
  </w:style>
  <w:style w:type="character" w:customStyle="1" w:styleId="delimsizing">
    <w:name w:val="delimsizing"/>
    <w:basedOn w:val="a0"/>
    <w:rsid w:val="00D50721"/>
  </w:style>
  <w:style w:type="character" w:customStyle="1" w:styleId="vlist-s">
    <w:name w:val="vlist-s"/>
    <w:basedOn w:val="a0"/>
    <w:rsid w:val="00D50721"/>
  </w:style>
  <w:style w:type="character" w:customStyle="1" w:styleId="mbin">
    <w:name w:val="mbin"/>
    <w:basedOn w:val="a0"/>
    <w:rsid w:val="00D50721"/>
  </w:style>
  <w:style w:type="character" w:customStyle="1" w:styleId="mop">
    <w:name w:val="mop"/>
    <w:basedOn w:val="a0"/>
    <w:rsid w:val="00223AD5"/>
  </w:style>
  <w:style w:type="character" w:styleId="af0">
    <w:name w:val="Strong"/>
    <w:basedOn w:val="a0"/>
    <w:uiPriority w:val="22"/>
    <w:qFormat/>
    <w:rsid w:val="00223A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88139">
      <w:bodyDiv w:val="1"/>
      <w:marLeft w:val="0"/>
      <w:marRight w:val="0"/>
      <w:marTop w:val="0"/>
      <w:marBottom w:val="0"/>
      <w:divBdr>
        <w:top w:val="none" w:sz="0" w:space="0" w:color="auto"/>
        <w:left w:val="none" w:sz="0" w:space="0" w:color="auto"/>
        <w:bottom w:val="none" w:sz="0" w:space="0" w:color="auto"/>
        <w:right w:val="none" w:sz="0" w:space="0" w:color="auto"/>
      </w:divBdr>
    </w:div>
    <w:div w:id="485171512">
      <w:bodyDiv w:val="1"/>
      <w:marLeft w:val="0"/>
      <w:marRight w:val="0"/>
      <w:marTop w:val="0"/>
      <w:marBottom w:val="0"/>
      <w:divBdr>
        <w:top w:val="none" w:sz="0" w:space="0" w:color="auto"/>
        <w:left w:val="none" w:sz="0" w:space="0" w:color="auto"/>
        <w:bottom w:val="none" w:sz="0" w:space="0" w:color="auto"/>
        <w:right w:val="none" w:sz="0" w:space="0" w:color="auto"/>
      </w:divBdr>
    </w:div>
    <w:div w:id="485972026">
      <w:bodyDiv w:val="1"/>
      <w:marLeft w:val="0"/>
      <w:marRight w:val="0"/>
      <w:marTop w:val="0"/>
      <w:marBottom w:val="0"/>
      <w:divBdr>
        <w:top w:val="none" w:sz="0" w:space="0" w:color="auto"/>
        <w:left w:val="none" w:sz="0" w:space="0" w:color="auto"/>
        <w:bottom w:val="none" w:sz="0" w:space="0" w:color="auto"/>
        <w:right w:val="none" w:sz="0" w:space="0" w:color="auto"/>
      </w:divBdr>
    </w:div>
    <w:div w:id="572086246">
      <w:bodyDiv w:val="1"/>
      <w:marLeft w:val="0"/>
      <w:marRight w:val="0"/>
      <w:marTop w:val="0"/>
      <w:marBottom w:val="0"/>
      <w:divBdr>
        <w:top w:val="none" w:sz="0" w:space="0" w:color="auto"/>
        <w:left w:val="none" w:sz="0" w:space="0" w:color="auto"/>
        <w:bottom w:val="none" w:sz="0" w:space="0" w:color="auto"/>
        <w:right w:val="none" w:sz="0" w:space="0" w:color="auto"/>
      </w:divBdr>
    </w:div>
    <w:div w:id="623079096">
      <w:bodyDiv w:val="1"/>
      <w:marLeft w:val="0"/>
      <w:marRight w:val="0"/>
      <w:marTop w:val="0"/>
      <w:marBottom w:val="0"/>
      <w:divBdr>
        <w:top w:val="none" w:sz="0" w:space="0" w:color="auto"/>
        <w:left w:val="none" w:sz="0" w:space="0" w:color="auto"/>
        <w:bottom w:val="none" w:sz="0" w:space="0" w:color="auto"/>
        <w:right w:val="none" w:sz="0" w:space="0" w:color="auto"/>
      </w:divBdr>
      <w:divsChild>
        <w:div w:id="988678120">
          <w:marLeft w:val="0"/>
          <w:marRight w:val="0"/>
          <w:marTop w:val="0"/>
          <w:marBottom w:val="0"/>
          <w:divBdr>
            <w:top w:val="single" w:sz="2" w:space="0" w:color="D9D9E3"/>
            <w:left w:val="single" w:sz="2" w:space="0" w:color="D9D9E3"/>
            <w:bottom w:val="single" w:sz="2" w:space="0" w:color="D9D9E3"/>
            <w:right w:val="single" w:sz="2" w:space="0" w:color="D9D9E3"/>
          </w:divBdr>
        </w:div>
        <w:div w:id="1269043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7032388">
      <w:bodyDiv w:val="1"/>
      <w:marLeft w:val="0"/>
      <w:marRight w:val="0"/>
      <w:marTop w:val="0"/>
      <w:marBottom w:val="0"/>
      <w:divBdr>
        <w:top w:val="none" w:sz="0" w:space="0" w:color="auto"/>
        <w:left w:val="none" w:sz="0" w:space="0" w:color="auto"/>
        <w:bottom w:val="none" w:sz="0" w:space="0" w:color="auto"/>
        <w:right w:val="none" w:sz="0" w:space="0" w:color="auto"/>
      </w:divBdr>
    </w:div>
    <w:div w:id="1342659508">
      <w:bodyDiv w:val="1"/>
      <w:marLeft w:val="0"/>
      <w:marRight w:val="0"/>
      <w:marTop w:val="0"/>
      <w:marBottom w:val="0"/>
      <w:divBdr>
        <w:top w:val="none" w:sz="0" w:space="0" w:color="auto"/>
        <w:left w:val="none" w:sz="0" w:space="0" w:color="auto"/>
        <w:bottom w:val="none" w:sz="0" w:space="0" w:color="auto"/>
        <w:right w:val="none" w:sz="0" w:space="0" w:color="auto"/>
      </w:divBdr>
      <w:divsChild>
        <w:div w:id="7186320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2D1334-6E61-49FA-9F9B-2D0066724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TotalTime>
  <Pages>8</Pages>
  <Words>663</Words>
  <Characters>3783</Characters>
  <Application>Microsoft Office Word</Application>
  <DocSecurity>0</DocSecurity>
  <Lines>31</Lines>
  <Paragraphs>8</Paragraphs>
  <ScaleCrop>false</ScaleCrop>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noBug</dc:creator>
  <cp:keywords/>
  <dc:description/>
  <cp:lastModifiedBy>宇童 郭</cp:lastModifiedBy>
  <cp:revision>12</cp:revision>
  <cp:lastPrinted>2024-01-19T10:07:00Z</cp:lastPrinted>
  <dcterms:created xsi:type="dcterms:W3CDTF">2024-01-19T08:57:00Z</dcterms:created>
  <dcterms:modified xsi:type="dcterms:W3CDTF">2024-01-19T10:07:00Z</dcterms:modified>
</cp:coreProperties>
</file>