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850E8">
      <w:pPr>
        <w:spacing w:line="300" w:lineRule="auto"/>
        <w:rPr>
          <w:rFonts w:ascii="Times New Roman" w:hAnsi="Times New Roman" w:cs="Times New Roman"/>
          <w:sz w:val="36"/>
          <w:szCs w:val="32"/>
        </w:rPr>
      </w:pPr>
    </w:p>
    <w:p w14:paraId="5D24B83C">
      <w:pPr>
        <w:spacing w:line="300" w:lineRule="auto"/>
        <w:rPr>
          <w:rFonts w:ascii="Times New Roman" w:hAnsi="Times New Roman" w:cs="Times New Roman"/>
          <w:sz w:val="36"/>
          <w:szCs w:val="32"/>
        </w:rPr>
      </w:pPr>
    </w:p>
    <w:p w14:paraId="64BCBB79">
      <w:pPr>
        <w:spacing w:line="300" w:lineRule="auto"/>
        <w:rPr>
          <w:rFonts w:ascii="Times New Roman" w:hAnsi="Times New Roman" w:cs="Times New Roman"/>
          <w:sz w:val="36"/>
          <w:szCs w:val="32"/>
        </w:rPr>
      </w:pPr>
    </w:p>
    <w:p w14:paraId="3770FD74">
      <w:pPr>
        <w:spacing w:line="300" w:lineRule="auto"/>
        <w:jc w:val="center"/>
        <w:rPr>
          <w:rFonts w:ascii="Times New Roman" w:hAnsi="Times New Roman" w:cs="Times New Roman"/>
          <w:b/>
          <w:sz w:val="36"/>
          <w:szCs w:val="32"/>
        </w:rPr>
      </w:pPr>
      <w:r>
        <w:rPr>
          <w:rFonts w:ascii="Times New Roman" w:hAnsi="Times New Roman" w:cs="Times New Roman"/>
          <w:b/>
          <w:sz w:val="36"/>
          <w:szCs w:val="32"/>
        </w:rPr>
        <w:t>南京大学《数据库概论》课程 实验指导手册</w:t>
      </w:r>
    </w:p>
    <w:p w14:paraId="04B82595">
      <w:pPr>
        <w:spacing w:line="300" w:lineRule="auto"/>
        <w:rPr>
          <w:rFonts w:ascii="Times New Roman" w:hAnsi="Times New Roman" w:cs="Times New Roman"/>
          <w:sz w:val="36"/>
          <w:szCs w:val="32"/>
        </w:rPr>
      </w:pPr>
    </w:p>
    <w:p w14:paraId="278681D3">
      <w:pPr>
        <w:spacing w:line="300" w:lineRule="auto"/>
        <w:rPr>
          <w:rFonts w:ascii="Times New Roman" w:hAnsi="Times New Roman" w:cs="Times New Roman"/>
          <w:sz w:val="36"/>
          <w:szCs w:val="32"/>
        </w:rPr>
      </w:pPr>
    </w:p>
    <w:p w14:paraId="6E2F3412">
      <w:pPr>
        <w:spacing w:line="300" w:lineRule="auto"/>
        <w:jc w:val="center"/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t>实验</w:t>
      </w:r>
      <w:r>
        <w:rPr>
          <w:rFonts w:hint="eastAsia" w:ascii="Times New Roman" w:hAnsi="Times New Roman" w:cs="Times New Roman"/>
          <w:b/>
          <w:sz w:val="36"/>
          <w:szCs w:val="48"/>
        </w:rPr>
        <w:t>二：高级SQL</w:t>
      </w:r>
    </w:p>
    <w:p w14:paraId="23ED8E20">
      <w:pPr>
        <w:spacing w:line="300" w:lineRule="auto"/>
        <w:rPr>
          <w:rFonts w:ascii="Times New Roman" w:hAnsi="Times New Roman" w:cs="Times New Roman"/>
          <w:sz w:val="36"/>
          <w:szCs w:val="32"/>
        </w:rPr>
      </w:pPr>
    </w:p>
    <w:p w14:paraId="6B723791">
      <w:pPr>
        <w:spacing w:line="30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hint="eastAsia" w:ascii="Times New Roman" w:hAnsi="Times New Roman" w:cs="Times New Roman"/>
          <w:b/>
          <w:sz w:val="32"/>
          <w:szCs w:val="32"/>
        </w:rPr>
        <w:t>截止日期：</w:t>
      </w:r>
      <w:r>
        <w:rPr>
          <w:rFonts w:ascii="Times New Roman" w:hAnsi="Times New Roman" w:cs="Times New Roman"/>
          <w:b/>
          <w:sz w:val="32"/>
          <w:szCs w:val="32"/>
        </w:rPr>
        <w:t>20</w:t>
      </w:r>
      <w:r>
        <w:rPr>
          <w:rFonts w:hint="eastAsia" w:ascii="Times New Roman" w:hAnsi="Times New Roman" w:cs="Times New Roman"/>
          <w:b/>
          <w:sz w:val="32"/>
          <w:szCs w:val="32"/>
        </w:rPr>
        <w:t>2</w:t>
      </w:r>
      <w:r>
        <w:rPr>
          <w:rFonts w:hint="eastAsia" w:ascii="Times New Roman" w:hAnsi="Times New Roman" w:cs="Times New Roman"/>
          <w:b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cs="Times New Roman"/>
          <w:b/>
          <w:sz w:val="32"/>
          <w:szCs w:val="32"/>
        </w:rPr>
        <w:t>年</w:t>
      </w:r>
      <w:r>
        <w:rPr>
          <w:rFonts w:ascii="Times New Roman" w:hAnsi="Times New Roman" w:cs="Times New Roman"/>
          <w:b/>
          <w:sz w:val="32"/>
          <w:szCs w:val="32"/>
        </w:rPr>
        <w:t>1</w:t>
      </w:r>
      <w:r>
        <w:rPr>
          <w:rFonts w:hint="eastAsia" w:ascii="Times New Roman" w:hAnsi="Times New Roman" w:cs="Times New Roman"/>
          <w:b/>
          <w:sz w:val="32"/>
          <w:szCs w:val="32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sz w:val="32"/>
          <w:szCs w:val="32"/>
        </w:rPr>
        <w:t>月</w:t>
      </w:r>
      <w:r>
        <w:rPr>
          <w:rFonts w:hint="eastAsia" w:ascii="Times New Roman" w:hAnsi="Times New Roman" w:cs="Times New Roman"/>
          <w:b/>
          <w:sz w:val="32"/>
          <w:szCs w:val="32"/>
          <w:lang w:val="en-US" w:eastAsia="zh-CN"/>
        </w:rPr>
        <w:t>19</w:t>
      </w:r>
      <w:r>
        <w:rPr>
          <w:rFonts w:hint="eastAsia" w:ascii="Times New Roman" w:hAnsi="Times New Roman" w:cs="Times New Roman"/>
          <w:b/>
          <w:sz w:val="32"/>
          <w:szCs w:val="32"/>
        </w:rPr>
        <w:t>日</w:t>
      </w:r>
    </w:p>
    <w:p w14:paraId="17CA9CA1">
      <w:pPr>
        <w:spacing w:line="300" w:lineRule="auto"/>
        <w:rPr>
          <w:rFonts w:ascii="Times New Roman" w:hAnsi="Times New Roman" w:cs="Times New Roman"/>
          <w:sz w:val="36"/>
          <w:szCs w:val="32"/>
        </w:rPr>
      </w:pPr>
    </w:p>
    <w:p w14:paraId="52E79624">
      <w:pPr>
        <w:spacing w:line="30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实验要求：</w:t>
      </w:r>
      <w:bookmarkStart w:id="0" w:name="_GoBack"/>
      <w:bookmarkEnd w:id="0"/>
    </w:p>
    <w:p w14:paraId="1977D220">
      <w:pPr>
        <w:spacing w:line="300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hint="eastAsia" w:ascii="Times New Roman" w:hAnsi="Times New Roman" w:cs="Times New Roman"/>
          <w:color w:val="FF0000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本次实验大约需要</w:t>
      </w:r>
      <w:r>
        <w:rPr>
          <w:rFonts w:hint="eastAsia"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小时。</w:t>
      </w:r>
    </w:p>
    <w:p w14:paraId="24C4D072">
      <w:pPr>
        <w:spacing w:line="30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color w:val="FF0000"/>
          <w:sz w:val="28"/>
          <w:szCs w:val="28"/>
        </w:rPr>
        <w:t xml:space="preserve">    </w:t>
      </w:r>
      <w:r>
        <w:rPr>
          <w:rFonts w:ascii="Times New Roman" w:hAnsi="Times New Roman" w:cs="Times New Roman"/>
          <w:color w:val="FF0000"/>
          <w:sz w:val="28"/>
          <w:szCs w:val="28"/>
        </w:rPr>
        <w:t>严禁抄袭！</w:t>
      </w:r>
      <w:r>
        <w:rPr>
          <w:rFonts w:ascii="Times New Roman" w:hAnsi="Times New Roman" w:cs="Times New Roman"/>
          <w:sz w:val="28"/>
          <w:szCs w:val="28"/>
        </w:rPr>
        <w:t>若发现抄袭实验代码或虚构实验报告，本次实验</w:t>
      </w:r>
      <w:r>
        <w:rPr>
          <w:rFonts w:hint="eastAsia" w:ascii="Times New Roman" w:hAnsi="Times New Roman" w:cs="Times New Roman"/>
          <w:sz w:val="28"/>
          <w:szCs w:val="28"/>
        </w:rPr>
        <w:t>成绩为零</w:t>
      </w:r>
      <w:r>
        <w:rPr>
          <w:rFonts w:ascii="Times New Roman" w:hAnsi="Times New Roman" w:cs="Times New Roman"/>
          <w:sz w:val="28"/>
          <w:szCs w:val="28"/>
        </w:rPr>
        <w:t>分。</w:t>
      </w:r>
    </w:p>
    <w:p w14:paraId="2D7D6F72">
      <w:pPr>
        <w:spacing w:line="30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请认真完成所有实验内容，并于</w:t>
      </w:r>
      <w:r>
        <w:rPr>
          <w:rFonts w:hint="eastAsia" w:ascii="Times New Roman" w:hAnsi="Times New Roman" w:cs="Times New Roman"/>
          <w:sz w:val="28"/>
          <w:szCs w:val="28"/>
        </w:rPr>
        <w:t>截止日期</w:t>
      </w:r>
      <w:r>
        <w:rPr>
          <w:rFonts w:ascii="Times New Roman" w:hAnsi="Times New Roman" w:cs="Times New Roman"/>
          <w:sz w:val="28"/>
          <w:szCs w:val="28"/>
        </w:rPr>
        <w:t>之前提交实验报告</w:t>
      </w:r>
      <w:r>
        <w:rPr>
          <w:rFonts w:hint="eastAsia" w:ascii="Times New Roman" w:hAnsi="Times New Roman" w:cs="Times New Roman"/>
          <w:sz w:val="28"/>
          <w:szCs w:val="28"/>
        </w:rPr>
        <w:t>、高级程序代码和SQL脚本</w:t>
      </w:r>
      <w:r>
        <w:rPr>
          <w:rFonts w:ascii="Times New Roman" w:hAnsi="Times New Roman" w:cs="Times New Roman"/>
          <w:sz w:val="28"/>
          <w:szCs w:val="28"/>
        </w:rPr>
        <w:t>。实验报告应简洁明了，请</w:t>
      </w:r>
      <w:r>
        <w:rPr>
          <w:rFonts w:hint="eastAsia" w:ascii="Times New Roman" w:hAnsi="Times New Roman" w:cs="Times New Roman"/>
          <w:sz w:val="28"/>
          <w:szCs w:val="28"/>
        </w:rPr>
        <w:t>按</w:t>
      </w:r>
      <w:r>
        <w:rPr>
          <w:rFonts w:ascii="Times New Roman" w:hAnsi="Times New Roman" w:cs="Times New Roman"/>
          <w:sz w:val="28"/>
          <w:szCs w:val="28"/>
        </w:rPr>
        <w:t>照实验报告模板，最长不得超过</w:t>
      </w:r>
      <w:r>
        <w:rPr>
          <w:rFonts w:ascii="Times New Roman" w:hAnsi="Times New Roman" w:cs="Times New Roman"/>
          <w:color w:val="FF0000"/>
          <w:sz w:val="28"/>
          <w:szCs w:val="28"/>
        </w:rPr>
        <w:t>12页</w:t>
      </w:r>
      <w:r>
        <w:rPr>
          <w:rFonts w:ascii="Times New Roman" w:hAnsi="Times New Roman" w:cs="Times New Roman"/>
          <w:sz w:val="28"/>
          <w:szCs w:val="28"/>
        </w:rPr>
        <w:t>。如果你参考了他人的实验成果，请在实验报告中注明并致谢。</w:t>
      </w:r>
      <w:r>
        <w:rPr>
          <w:rFonts w:hint="eastAsia" w:ascii="Times New Roman" w:hAnsi="Times New Roman" w:cs="Times New Roman"/>
          <w:sz w:val="28"/>
          <w:szCs w:val="28"/>
        </w:rPr>
        <w:t>高级程序代码和SQL脚本中应在每一题之前以注释标明题号。其中1、2、3题需在提供的exp2-template.sql中完成，而4、5题应在提交的所用高级程序语言对应的代码文件中完成。</w:t>
      </w:r>
    </w:p>
    <w:p w14:paraId="06C62CFC">
      <w:pPr>
        <w:spacing w:line="300" w:lineRule="auto"/>
        <w:ind w:firstLine="5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评分标准：按时提交（20%）+学术诚信（10%）+</w:t>
      </w:r>
      <w:r>
        <w:rPr>
          <w:rFonts w:hint="eastAsia" w:ascii="Times New Roman" w:hAnsi="Times New Roman" w:cs="Times New Roman"/>
          <w:sz w:val="28"/>
          <w:szCs w:val="28"/>
        </w:rPr>
        <w:t>+报告内容（30%）+执行结果（40%）。</w:t>
      </w:r>
    </w:p>
    <w:p w14:paraId="7BB86515">
      <w:pPr>
        <w:autoSpaceDE w:val="0"/>
        <w:autoSpaceDN w:val="0"/>
        <w:adjustRightInd w:val="0"/>
        <w:spacing w:line="300" w:lineRule="auto"/>
        <w:jc w:val="left"/>
        <w:rPr>
          <w:rFonts w:ascii="Times New Roman" w:hAnsi="Times New Roman" w:cs="Times New Roman"/>
          <w:b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kern w:val="0"/>
          <w:sz w:val="28"/>
          <w:szCs w:val="28"/>
        </w:rPr>
        <w:t>实验内容：</w:t>
      </w:r>
    </w:p>
    <w:p w14:paraId="6C0AD6E7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</w:p>
    <w:p w14:paraId="76E35AEB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  <w:r>
        <w:rPr>
          <w:rFonts w:hint="eastAsia" w:ascii="Times New Roman" w:hAnsi="Times New Roman" w:cs="Times New Roman" w:eastAsiaTheme="minorEastAsia"/>
          <w:b/>
        </w:rPr>
        <w:t>学习SQL的高级特性，包括函数和过程、触发器、通用编程语言访问数据库等：</w:t>
      </w:r>
    </w:p>
    <w:p w14:paraId="0B23E515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  <w:r>
        <w:rPr>
          <w:rFonts w:hint="eastAsia" w:ascii="Times New Roman" w:hAnsi="Times New Roman" w:cs="Times New Roman" w:eastAsiaTheme="minorEastAsia"/>
          <w:b/>
        </w:rPr>
        <w:t>学习SQL语言中存储过程、存储函数的声明与调用；</w:t>
      </w:r>
    </w:p>
    <w:p w14:paraId="7B1805E8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  <w:r>
        <w:rPr>
          <w:rFonts w:hint="eastAsia" w:ascii="Times New Roman" w:hAnsi="Times New Roman" w:cs="Times New Roman" w:eastAsiaTheme="minorEastAsia"/>
          <w:b/>
        </w:rPr>
        <w:t>学习SQL语言中触发器的创建与使用；</w:t>
      </w:r>
    </w:p>
    <w:p w14:paraId="63A786B9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  <w:r>
        <w:rPr>
          <w:rFonts w:hint="eastAsia" w:ascii="Times New Roman" w:hAnsi="Times New Roman" w:cs="Times New Roman" w:eastAsiaTheme="minorEastAsia"/>
          <w:b/>
        </w:rPr>
        <w:t>学习使用高级程序设计语言(Java,C)等访问SQL，包括动态SQL的使用。</w:t>
      </w:r>
    </w:p>
    <w:p w14:paraId="2CE84159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</w:p>
    <w:p w14:paraId="651FBA83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  <w:r>
        <w:rPr>
          <w:rFonts w:hint="eastAsia" w:ascii="Times New Roman" w:hAnsi="Times New Roman" w:cs="Times New Roman" w:eastAsiaTheme="minorEastAsia"/>
          <w:b/>
        </w:rPr>
        <w:t>数据模型：</w:t>
      </w:r>
    </w:p>
    <w:p w14:paraId="0D4322DD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  <w:r>
        <w:rPr>
          <w:rFonts w:hint="eastAsia" w:ascii="Times New Roman" w:hAnsi="Times New Roman" w:cs="Times New Roman" w:eastAsiaTheme="minorEastAsia"/>
          <w:b/>
        </w:rPr>
        <w:t>下面给出本次实验数据模型的表结构及表间的关系。</w:t>
      </w:r>
    </w:p>
    <w:p w14:paraId="639D21A5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  <w:r>
        <w:rPr>
          <w:rFonts w:hint="eastAsia" w:ascii="Times New Roman" w:hAnsi="Times New Roman" w:cs="Times New Roman" w:eastAsiaTheme="minorEastAsia"/>
          <w:b/>
        </w:rPr>
        <w:drawing>
          <wp:inline distT="0" distB="0" distL="114300" distR="114300">
            <wp:extent cx="5267325" cy="5330190"/>
            <wp:effectExtent l="0" t="0" r="9525" b="381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 w:eastAsiaTheme="minorEastAsia"/>
          <w:b/>
        </w:rPr>
        <w:drawing>
          <wp:inline distT="0" distB="0" distL="114300" distR="114300">
            <wp:extent cx="5274310" cy="2800985"/>
            <wp:effectExtent l="0" t="0" r="2540" b="18415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9AF9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  <w:r>
        <w:rPr>
          <w:rFonts w:hint="eastAsia" w:ascii="Times New Roman" w:hAnsi="Times New Roman" w:cs="Times New Roman" w:eastAsiaTheme="minorEastAsia"/>
          <w:b/>
        </w:rPr>
        <w:drawing>
          <wp:inline distT="0" distB="0" distL="114300" distR="114300">
            <wp:extent cx="5331460" cy="2974975"/>
            <wp:effectExtent l="0" t="0" r="2540" b="15875"/>
            <wp:docPr id="1" name="图片 1" descr="718608-20160524152039959-2092647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18608-20160524152039959-209264706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08BD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</w:p>
    <w:p w14:paraId="0AEA230A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</w:p>
    <w:p w14:paraId="534EEB15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</w:p>
    <w:p w14:paraId="159D642A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</w:p>
    <w:p w14:paraId="52186970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</w:p>
    <w:p w14:paraId="0D91C0C9">
      <w:pPr>
        <w:pStyle w:val="12"/>
        <w:spacing w:line="360" w:lineRule="auto"/>
        <w:ind w:firstLine="0" w:firstLineChars="0"/>
        <w:rPr>
          <w:rFonts w:ascii="Times New Roman" w:hAnsi="Times New Roman" w:cs="Times New Roman"/>
          <w:b/>
          <w:sz w:val="24"/>
          <w:szCs w:val="28"/>
        </w:rPr>
      </w:pPr>
      <w:r>
        <w:rPr>
          <w:rFonts w:hint="eastAsia" w:ascii="Times New Roman" w:hAnsi="Times New Roman" w:cs="Times New Roman"/>
          <w:b/>
          <w:sz w:val="24"/>
          <w:szCs w:val="28"/>
        </w:rPr>
        <w:t>实验设置</w:t>
      </w:r>
    </w:p>
    <w:p w14:paraId="2B9DA35B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我们提供了数据集，用以测试针对作业的解法是否正确。OrderDB</w:t>
      </w:r>
      <w:r>
        <w:rPr>
          <w:rFonts w:ascii="Times New Roman" w:hAnsi="Times New Roman" w:cs="Times New Roman"/>
          <w:sz w:val="24"/>
          <w:szCs w:val="28"/>
        </w:rPr>
        <w:t>.sql</w:t>
      </w:r>
      <w:r>
        <w:rPr>
          <w:rFonts w:hint="eastAsia" w:ascii="Times New Roman" w:hAnsi="Times New Roman" w:cs="Times New Roman"/>
          <w:sz w:val="24"/>
          <w:szCs w:val="28"/>
        </w:rPr>
        <w:t xml:space="preserve"> 脚本创建数据模型中的各种表并插入数据填充，下载该脚本并在M</w:t>
      </w:r>
      <w:r>
        <w:rPr>
          <w:rFonts w:ascii="Times New Roman" w:hAnsi="Times New Roman" w:cs="Times New Roman"/>
          <w:sz w:val="24"/>
          <w:szCs w:val="28"/>
        </w:rPr>
        <w:t xml:space="preserve">ySQL </w:t>
      </w:r>
      <w:r>
        <w:rPr>
          <w:rFonts w:hint="eastAsia" w:ascii="Times New Roman" w:hAnsi="Times New Roman" w:cs="Times New Roman"/>
          <w:sz w:val="24"/>
          <w:szCs w:val="28"/>
        </w:rPr>
        <w:t>W</w:t>
      </w:r>
      <w:r>
        <w:rPr>
          <w:rFonts w:ascii="Times New Roman" w:hAnsi="Times New Roman" w:cs="Times New Roman"/>
          <w:sz w:val="24"/>
          <w:szCs w:val="28"/>
        </w:rPr>
        <w:t>orkbench</w:t>
      </w:r>
      <w:r>
        <w:rPr>
          <w:rFonts w:hint="eastAsia" w:ascii="Times New Roman" w:hAnsi="Times New Roman" w:cs="Times New Roman"/>
          <w:sz w:val="24"/>
          <w:szCs w:val="28"/>
        </w:rPr>
        <w:t>中运行即可导入本次实验的数据库模式及数据。</w:t>
      </w:r>
    </w:p>
    <w:p w14:paraId="5990A6B6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</w:p>
    <w:p w14:paraId="1D5866FE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  <w:b/>
        </w:rPr>
      </w:pPr>
      <w:r>
        <w:rPr>
          <w:rFonts w:hint="eastAsia" w:ascii="Times New Roman" w:hAnsi="Times New Roman" w:cs="Times New Roman" w:eastAsiaTheme="minorEastAsia"/>
          <w:b/>
        </w:rPr>
        <w:t>实验</w:t>
      </w:r>
      <w:r>
        <w:rPr>
          <w:rFonts w:ascii="Times New Roman" w:hAnsi="Times New Roman" w:cs="Times New Roman" w:eastAsiaTheme="minorEastAsia"/>
          <w:b/>
        </w:rPr>
        <w:t>要求：</w:t>
      </w:r>
    </w:p>
    <w:p w14:paraId="6373CDB4">
      <w:pPr>
        <w:pStyle w:val="10"/>
        <w:numPr>
          <w:ilvl w:val="0"/>
          <w:numId w:val="1"/>
        </w:numPr>
        <w:spacing w:line="300" w:lineRule="auto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声明并调用存储过程</w:t>
      </w:r>
      <w:r>
        <w:rPr>
          <w:rFonts w:ascii="Times New Roman" w:hAnsi="Times New Roman" w:cs="Times New Roman" w:eastAsiaTheme="minorEastAsia"/>
        </w:rPr>
        <w:t>，完成以下任务：</w:t>
      </w:r>
    </w:p>
    <w:p w14:paraId="6CA74B67">
      <w:pPr>
        <w:pStyle w:val="10"/>
        <w:numPr>
          <w:ilvl w:val="0"/>
          <w:numId w:val="2"/>
        </w:numPr>
        <w:spacing w:line="300" w:lineRule="auto"/>
        <w:ind w:left="420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存储过程功能：根据输入的商品名称，找到订购了该商品的客户编号、</w:t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>客户名称、订单编号、订货数量和订货金额，并按订货金额降序输出；</w:t>
      </w:r>
    </w:p>
    <w:p w14:paraId="6904A687">
      <w:pPr>
        <w:pStyle w:val="10"/>
        <w:spacing w:line="300" w:lineRule="auto"/>
        <w:ind w:left="840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调用该存储过程查询订购了“32M DRAM”商品的客户编号、客户名称、订单编号、订货数量和订货金额，并按订货金额降序输出。（订货金额=销售数量*成交单价）</w:t>
      </w:r>
    </w:p>
    <w:p w14:paraId="72756979">
      <w:pPr>
        <w:pStyle w:val="10"/>
        <w:numPr>
          <w:ilvl w:val="0"/>
          <w:numId w:val="2"/>
        </w:numPr>
        <w:spacing w:line="300" w:lineRule="auto"/>
        <w:ind w:left="420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存储过程功能：根据输入的员工编号，查询比该员工雇佣日期早的同一</w:t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>部门的员工编号、姓名、性别、雇佣日期、所属部门；</w:t>
      </w:r>
    </w:p>
    <w:p w14:paraId="1D5C3E65">
      <w:pPr>
        <w:pStyle w:val="10"/>
        <w:spacing w:line="300" w:lineRule="auto"/>
        <w:ind w:left="420" w:firstLine="420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调用该存储过程查询比员工编号“E2008005”雇佣日期早的同一部门的</w:t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>员工编号、</w:t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>姓名、性别、雇佣日期、所属部门。</w:t>
      </w:r>
    </w:p>
    <w:p w14:paraId="76D270D8">
      <w:pPr>
        <w:pStyle w:val="10"/>
        <w:spacing w:line="300" w:lineRule="auto"/>
        <w:ind w:left="420"/>
        <w:jc w:val="both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[将</w:t>
      </w:r>
      <w:r>
        <w:rPr>
          <w:rFonts w:hint="eastAsia" w:ascii="Times New Roman" w:hAnsi="Times New Roman" w:cs="Times New Roman" w:eastAsiaTheme="minorEastAsia"/>
        </w:rPr>
        <w:t>SQL语句以及执行</w:t>
      </w:r>
      <w:r>
        <w:rPr>
          <w:rFonts w:ascii="Times New Roman" w:hAnsi="Times New Roman" w:cs="Times New Roman" w:eastAsiaTheme="minorEastAsia"/>
        </w:rPr>
        <w:t>结果</w:t>
      </w:r>
      <w:r>
        <w:rPr>
          <w:rFonts w:ascii="Times New Roman" w:hAnsi="Times New Roman" w:cs="Times New Roman"/>
          <w:szCs w:val="21"/>
        </w:rPr>
        <w:t>截图保留在实验报告中</w:t>
      </w:r>
      <w:r>
        <w:rPr>
          <w:rFonts w:ascii="Times New Roman" w:hAnsi="Times New Roman" w:cs="Times New Roman" w:eastAsiaTheme="minorEastAsia"/>
        </w:rPr>
        <w:t>]</w:t>
      </w:r>
    </w:p>
    <w:p w14:paraId="02400B9A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</w:rPr>
      </w:pPr>
    </w:p>
    <w:p w14:paraId="6E09D39B">
      <w:pPr>
        <w:pStyle w:val="10"/>
        <w:numPr>
          <w:ilvl w:val="0"/>
          <w:numId w:val="1"/>
        </w:numPr>
        <w:spacing w:line="300" w:lineRule="auto"/>
        <w:jc w:val="both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声明并调用存储</w:t>
      </w:r>
      <w:r>
        <w:rPr>
          <w:rFonts w:hint="eastAsia" w:ascii="Times New Roman" w:hAnsi="Times New Roman" w:cs="Times New Roman" w:eastAsiaTheme="minorEastAsia"/>
        </w:rPr>
        <w:t>函数</w:t>
      </w:r>
      <w:r>
        <w:rPr>
          <w:rFonts w:ascii="Times New Roman" w:hAnsi="Times New Roman" w:cs="Times New Roman" w:eastAsiaTheme="minorEastAsia"/>
        </w:rPr>
        <w:t>，完成以下任务：</w:t>
      </w:r>
    </w:p>
    <w:p w14:paraId="0A07D827">
      <w:pPr>
        <w:pStyle w:val="10"/>
        <w:numPr>
          <w:ilvl w:val="0"/>
          <w:numId w:val="3"/>
        </w:numPr>
        <w:spacing w:line="300" w:lineRule="auto"/>
        <w:ind w:firstLine="420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存储函数功能：根据输入的商品名称，返回该商品订购平均价；</w:t>
      </w:r>
    </w:p>
    <w:p w14:paraId="69FBF781">
      <w:pPr>
        <w:pStyle w:val="10"/>
        <w:spacing w:line="300" w:lineRule="auto"/>
        <w:ind w:left="840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调用该存储函数查询商品基本信息表中所有商品名称及其订购平均。（某商品的订购平均价为该商品订货总金额除以总销售数量）</w:t>
      </w:r>
    </w:p>
    <w:p w14:paraId="0252F791">
      <w:pPr>
        <w:pStyle w:val="10"/>
        <w:numPr>
          <w:ilvl w:val="0"/>
          <w:numId w:val="3"/>
        </w:numPr>
        <w:spacing w:line="300" w:lineRule="auto"/>
        <w:ind w:firstLine="420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存储函数功能：根据输入的商品编号，统计该商品的销售总量；</w:t>
      </w:r>
    </w:p>
    <w:p w14:paraId="43F03823">
      <w:pPr>
        <w:pStyle w:val="10"/>
        <w:spacing w:line="300" w:lineRule="auto"/>
        <w:ind w:left="420" w:firstLine="420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调用该存储函数查询销售总量大于4的商品编号、商品名称及销售数量。</w:t>
      </w:r>
    </w:p>
    <w:p w14:paraId="71A674F9">
      <w:pPr>
        <w:pStyle w:val="10"/>
        <w:spacing w:line="300" w:lineRule="auto"/>
        <w:ind w:firstLine="420"/>
        <w:jc w:val="both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[将SQL语句以及执行结果截图保留在实验报告中]</w:t>
      </w:r>
    </w:p>
    <w:p w14:paraId="19E278A2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</w:rPr>
      </w:pPr>
    </w:p>
    <w:p w14:paraId="203AA237">
      <w:pPr>
        <w:pStyle w:val="10"/>
        <w:numPr>
          <w:ilvl w:val="0"/>
          <w:numId w:val="1"/>
        </w:numPr>
        <w:spacing w:line="300" w:lineRule="auto"/>
        <w:jc w:val="both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创建触发器，完成以下任务：</w:t>
      </w:r>
    </w:p>
    <w:p w14:paraId="046DD6C6">
      <w:pPr>
        <w:pStyle w:val="10"/>
        <w:numPr>
          <w:ilvl w:val="0"/>
          <w:numId w:val="4"/>
        </w:numPr>
        <w:spacing w:line="300" w:lineRule="auto"/>
        <w:ind w:left="420"/>
        <w:jc w:val="both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当插入一项</w:t>
      </w:r>
      <w:r>
        <w:rPr>
          <w:rFonts w:hint="eastAsia" w:ascii="Times New Roman" w:hAnsi="Times New Roman" w:cs="Times New Roman" w:eastAsiaTheme="minorEastAsia"/>
        </w:rPr>
        <w:t>商品</w:t>
      </w:r>
      <w:r>
        <w:rPr>
          <w:rFonts w:ascii="Times New Roman" w:hAnsi="Times New Roman" w:cs="Times New Roman" w:eastAsiaTheme="minorEastAsia"/>
        </w:rPr>
        <w:t>时，如果</w:t>
      </w:r>
      <w:r>
        <w:rPr>
          <w:rFonts w:hint="eastAsia" w:ascii="Times New Roman" w:hAnsi="Times New Roman" w:cs="Times New Roman" w:eastAsiaTheme="minorEastAsia"/>
        </w:rPr>
        <w:t>商品价格大于1000</w:t>
      </w:r>
      <w:r>
        <w:rPr>
          <w:rFonts w:ascii="Times New Roman" w:hAnsi="Times New Roman" w:cs="Times New Roman" w:eastAsiaTheme="minorEastAsia"/>
        </w:rPr>
        <w:t>，则将其设置为</w:t>
      </w:r>
      <w:r>
        <w:rPr>
          <w:rFonts w:hint="eastAsia" w:ascii="Times New Roman" w:hAnsi="Times New Roman" w:cs="Times New Roman" w:eastAsiaTheme="minorEastAsia"/>
        </w:rPr>
        <w:t>1000</w:t>
      </w:r>
      <w:r>
        <w:rPr>
          <w:rFonts w:ascii="Times New Roman" w:hAnsi="Times New Roman" w:cs="Times New Roman" w:eastAsiaTheme="minorEastAsia"/>
        </w:rPr>
        <w:t>。</w:t>
      </w:r>
    </w:p>
    <w:p w14:paraId="04D525A7">
      <w:pPr>
        <w:pStyle w:val="10"/>
        <w:numPr>
          <w:ilvl w:val="0"/>
          <w:numId w:val="4"/>
        </w:numPr>
        <w:spacing w:line="300" w:lineRule="auto"/>
        <w:ind w:left="420"/>
        <w:jc w:val="both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当</w:t>
      </w:r>
      <w:r>
        <w:rPr>
          <w:rFonts w:hint="eastAsia" w:ascii="Times New Roman" w:hAnsi="Times New Roman" w:cs="Times New Roman" w:eastAsiaTheme="minorEastAsia"/>
        </w:rPr>
        <w:t>员工完成</w:t>
      </w:r>
      <w:r>
        <w:rPr>
          <w:rFonts w:ascii="Times New Roman" w:hAnsi="Times New Roman" w:cs="Times New Roman" w:eastAsiaTheme="minorEastAsia"/>
        </w:rPr>
        <w:t>一个新的</w:t>
      </w:r>
      <w:r>
        <w:rPr>
          <w:rFonts w:hint="eastAsia" w:ascii="Times New Roman" w:hAnsi="Times New Roman" w:cs="Times New Roman" w:eastAsiaTheme="minorEastAsia"/>
        </w:rPr>
        <w:t>订单</w:t>
      </w:r>
      <w:r>
        <w:rPr>
          <w:rFonts w:ascii="Times New Roman" w:hAnsi="Times New Roman" w:cs="Times New Roman" w:eastAsiaTheme="minorEastAsia"/>
        </w:rPr>
        <w:t>时，</w:t>
      </w:r>
      <w:r>
        <w:rPr>
          <w:rFonts w:hint="eastAsia" w:ascii="Times New Roman" w:hAnsi="Times New Roman" w:cs="Times New Roman" w:eastAsiaTheme="minorEastAsia"/>
        </w:rPr>
        <w:t>薪水</w:t>
      </w:r>
      <w:r>
        <w:rPr>
          <w:rFonts w:ascii="Times New Roman" w:hAnsi="Times New Roman" w:cs="Times New Roman" w:eastAsiaTheme="minorEastAsia"/>
        </w:rPr>
        <w:t>增加5%；如果该</w:t>
      </w:r>
      <w:r>
        <w:rPr>
          <w:rFonts w:hint="eastAsia" w:ascii="Times New Roman" w:hAnsi="Times New Roman" w:cs="Times New Roman" w:eastAsiaTheme="minorEastAsia"/>
        </w:rPr>
        <w:t>员</w:t>
      </w:r>
      <w:r>
        <w:rPr>
          <w:rFonts w:ascii="Times New Roman" w:hAnsi="Times New Roman" w:cs="Times New Roman" w:eastAsiaTheme="minorEastAsia"/>
        </w:rPr>
        <w:t>工</w:t>
      </w:r>
      <w:r>
        <w:rPr>
          <w:rFonts w:hint="eastAsia" w:ascii="Times New Roman" w:hAnsi="Times New Roman" w:cs="Times New Roman" w:eastAsiaTheme="minorEastAsia"/>
        </w:rPr>
        <w:t>是1992年前入职的</w:t>
      </w:r>
      <w:r>
        <w:rPr>
          <w:rFonts w:ascii="Times New Roman" w:hAnsi="Times New Roman" w:cs="Times New Roman" w:eastAsiaTheme="minorEastAsia"/>
        </w:rPr>
        <w:t>，则再增加3%</w:t>
      </w:r>
      <w:r>
        <w:rPr>
          <w:rFonts w:hint="eastAsia" w:ascii="Times New Roman" w:hAnsi="Times New Roman" w:cs="Times New Roman" w:eastAsiaTheme="minorEastAsia"/>
        </w:rPr>
        <w:t>（总共增加8</w:t>
      </w:r>
      <w:r>
        <w:rPr>
          <w:rFonts w:ascii="Times New Roman" w:hAnsi="Times New Roman" w:cs="Times New Roman" w:eastAsiaTheme="minorEastAsia"/>
        </w:rPr>
        <w:t>%</w:t>
      </w:r>
      <w:r>
        <w:rPr>
          <w:rFonts w:hint="eastAsia" w:ascii="Times New Roman" w:hAnsi="Times New Roman" w:cs="Times New Roman" w:eastAsiaTheme="minorEastAsia"/>
        </w:rPr>
        <w:t>）</w:t>
      </w:r>
      <w:r>
        <w:rPr>
          <w:rFonts w:ascii="Times New Roman" w:hAnsi="Times New Roman" w:cs="Times New Roman" w:eastAsiaTheme="minorEastAsia"/>
        </w:rPr>
        <w:t>。</w:t>
      </w:r>
    </w:p>
    <w:p w14:paraId="0012223B">
      <w:pPr>
        <w:pStyle w:val="10"/>
        <w:spacing w:line="300" w:lineRule="auto"/>
        <w:ind w:left="420"/>
        <w:jc w:val="both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[将</w:t>
      </w:r>
      <w:r>
        <w:rPr>
          <w:rFonts w:hint="eastAsia" w:ascii="Times New Roman" w:hAnsi="Times New Roman" w:cs="Times New Roman" w:eastAsiaTheme="minorEastAsia"/>
        </w:rPr>
        <w:t>触发器的设计代码及</w:t>
      </w:r>
      <w:r>
        <w:rPr>
          <w:rFonts w:ascii="Times New Roman" w:hAnsi="Times New Roman" w:cs="Times New Roman" w:eastAsiaTheme="minorEastAsia"/>
        </w:rPr>
        <w:t>测试结果</w:t>
      </w:r>
      <w:r>
        <w:rPr>
          <w:rFonts w:ascii="Times New Roman" w:hAnsi="Times New Roman" w:cs="Times New Roman"/>
          <w:szCs w:val="21"/>
        </w:rPr>
        <w:t>截图保留在实验报告中</w:t>
      </w:r>
      <w:r>
        <w:rPr>
          <w:rFonts w:ascii="Times New Roman" w:hAnsi="Times New Roman" w:cs="Times New Roman" w:eastAsiaTheme="minorEastAsia"/>
        </w:rPr>
        <w:t>]</w:t>
      </w:r>
    </w:p>
    <w:p w14:paraId="52B7EB81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</w:rPr>
      </w:pPr>
    </w:p>
    <w:p w14:paraId="74D284EF">
      <w:pPr>
        <w:pStyle w:val="10"/>
        <w:numPr>
          <w:ilvl w:val="0"/>
          <w:numId w:val="1"/>
        </w:numPr>
        <w:spacing w:line="300" w:lineRule="auto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使用高级程序设计语言访问SQL并执行如下的查询、插入、删除、更新：</w:t>
      </w:r>
    </w:p>
    <w:p w14:paraId="4B42C0D5">
      <w:pPr>
        <w:pStyle w:val="10"/>
        <w:numPr>
          <w:ilvl w:val="0"/>
          <w:numId w:val="5"/>
        </w:numPr>
        <w:spacing w:line="300" w:lineRule="auto"/>
        <w:ind w:firstLine="420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查询职工工资按从高到低排序的前20的职工编号、职工姓名和工资；</w:t>
      </w:r>
    </w:p>
    <w:p w14:paraId="5AEC7688">
      <w:pPr>
        <w:pStyle w:val="10"/>
        <w:numPr>
          <w:ilvl w:val="0"/>
          <w:numId w:val="5"/>
        </w:numPr>
        <w:spacing w:line="300" w:lineRule="auto"/>
        <w:ind w:firstLine="420"/>
        <w:jc w:val="both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为客户表插入一条新的客户信息，客户编号“C20080002”，客户名称“泰康股份有限公司”，客户电话“010-5422685”，客户地址“天津市”，客户邮编“220501”；</w:t>
      </w:r>
    </w:p>
    <w:p w14:paraId="3C8C205D">
      <w:pPr>
        <w:pStyle w:val="10"/>
        <w:spacing w:line="300" w:lineRule="auto"/>
        <w:ind w:left="360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3）</w:t>
      </w:r>
      <w:r>
        <w:rPr>
          <w:rFonts w:ascii="Times New Roman" w:hAnsi="Times New Roman" w:cs="Times New Roman" w:eastAsiaTheme="minorEastAsia"/>
        </w:rPr>
        <w:t>删除员工表中薪水高于5000的员工信息；</w:t>
      </w:r>
    </w:p>
    <w:p w14:paraId="66C26B45">
      <w:pPr>
        <w:pStyle w:val="10"/>
        <w:spacing w:line="300" w:lineRule="auto"/>
        <w:ind w:left="360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4）</w:t>
      </w:r>
      <w:r>
        <w:rPr>
          <w:rFonts w:ascii="Times New Roman" w:hAnsi="Times New Roman" w:cs="Times New Roman" w:eastAsiaTheme="minorEastAsia"/>
        </w:rPr>
        <w:t>更新商品基本信息表中价格超过1000的商品价格变为原来的50%；</w:t>
      </w:r>
    </w:p>
    <w:p w14:paraId="4B9A2DF4">
      <w:pPr>
        <w:pStyle w:val="10"/>
        <w:spacing w:line="300" w:lineRule="auto"/>
        <w:ind w:left="360"/>
        <w:jc w:val="both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[</w:t>
      </w:r>
      <w:r>
        <w:rPr>
          <w:rFonts w:ascii="Times New Roman" w:hAnsi="Times New Roman" w:cs="Times New Roman"/>
          <w:szCs w:val="21"/>
        </w:rPr>
        <w:t>将</w:t>
      </w:r>
      <w:r>
        <w:rPr>
          <w:rFonts w:hint="eastAsia" w:ascii="Times New Roman" w:hAnsi="Times New Roman" w:cs="Times New Roman"/>
          <w:szCs w:val="21"/>
        </w:rPr>
        <w:t>高级程序语言代码及修改的SQL表信息或输出的结果截图</w:t>
      </w:r>
      <w:r>
        <w:rPr>
          <w:rFonts w:ascii="Times New Roman" w:hAnsi="Times New Roman" w:cs="Times New Roman"/>
          <w:szCs w:val="21"/>
        </w:rPr>
        <w:t>保留在实验报告中</w:t>
      </w:r>
      <w:r>
        <w:rPr>
          <w:rFonts w:ascii="Times New Roman" w:hAnsi="Times New Roman" w:cs="Times New Roman" w:eastAsiaTheme="minorEastAsia"/>
        </w:rPr>
        <w:t xml:space="preserve">] </w:t>
      </w:r>
    </w:p>
    <w:p w14:paraId="74E1B517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</w:rPr>
      </w:pPr>
    </w:p>
    <w:p w14:paraId="11ED3030">
      <w:pPr>
        <w:pStyle w:val="10"/>
        <w:numPr>
          <w:ilvl w:val="0"/>
          <w:numId w:val="1"/>
        </w:numPr>
        <w:spacing w:line="300" w:lineRule="auto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使用高级程序设计语言中的动态SQL功能完成如下的任务（不保留4中对表信息的修改）：</w:t>
      </w:r>
    </w:p>
    <w:p w14:paraId="535E6C97">
      <w:pPr>
        <w:pStyle w:val="10"/>
        <w:numPr>
          <w:ilvl w:val="0"/>
          <w:numId w:val="6"/>
        </w:numPr>
        <w:spacing w:line="300" w:lineRule="auto"/>
        <w:ind w:firstLine="420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为“业务科”（作为外部输入参数）所有员工增加200的薪水。</w:t>
      </w:r>
    </w:p>
    <w:p w14:paraId="6878BDCF">
      <w:pPr>
        <w:pStyle w:val="10"/>
        <w:numPr>
          <w:ilvl w:val="0"/>
          <w:numId w:val="6"/>
        </w:numPr>
        <w:spacing w:line="300" w:lineRule="auto"/>
        <w:ind w:firstLine="420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查询客户表中的客户名称、客户地址及客户电话并输出。（注：结合游</w:t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>标的使用）</w:t>
      </w:r>
    </w:p>
    <w:p w14:paraId="7B16B00C">
      <w:pPr>
        <w:pStyle w:val="10"/>
        <w:spacing w:line="300" w:lineRule="auto"/>
        <w:ind w:left="360"/>
        <w:jc w:val="both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 xml:space="preserve">[将高级程序语言代码及修改的SQL表信息或输出的结果截图保留在实验报告中] </w:t>
      </w:r>
    </w:p>
    <w:p w14:paraId="306CB43F">
      <w:pPr>
        <w:pStyle w:val="10"/>
        <w:spacing w:line="300" w:lineRule="auto"/>
        <w:ind w:left="360"/>
        <w:jc w:val="both"/>
        <w:rPr>
          <w:rFonts w:ascii="Times New Roman" w:hAnsi="Times New Roman" w:cs="Times New Roman" w:eastAsiaTheme="minorEastAsia"/>
        </w:rPr>
      </w:pPr>
    </w:p>
    <w:p w14:paraId="554BA057">
      <w:pPr>
        <w:pStyle w:val="10"/>
        <w:spacing w:line="300" w:lineRule="auto"/>
        <w:jc w:val="both"/>
        <w:rPr>
          <w:rFonts w:ascii="Times New Roman" w:hAnsi="Times New Roman" w:cs="Times New Roman"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8AF659"/>
    <w:multiLevelType w:val="singleLevel"/>
    <w:tmpl w:val="FF8AF659"/>
    <w:lvl w:ilvl="0" w:tentative="0">
      <w:start w:val="1"/>
      <w:numFmt w:val="decimal"/>
      <w:suff w:val="space"/>
      <w:lvlText w:val="%1）"/>
      <w:lvlJc w:val="left"/>
    </w:lvl>
  </w:abstractNum>
  <w:abstractNum w:abstractNumId="1">
    <w:nsid w:val="1D8D3AB4"/>
    <w:multiLevelType w:val="singleLevel"/>
    <w:tmpl w:val="1D8D3AB4"/>
    <w:lvl w:ilvl="0" w:tentative="0">
      <w:start w:val="1"/>
      <w:numFmt w:val="decimal"/>
      <w:suff w:val="space"/>
      <w:lvlText w:val="%1）"/>
      <w:lvlJc w:val="left"/>
    </w:lvl>
  </w:abstractNum>
  <w:abstractNum w:abstractNumId="2">
    <w:nsid w:val="3FB09AD7"/>
    <w:multiLevelType w:val="singleLevel"/>
    <w:tmpl w:val="3FB09AD7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4D3C1DBD"/>
    <w:multiLevelType w:val="singleLevel"/>
    <w:tmpl w:val="4D3C1DBD"/>
    <w:lvl w:ilvl="0" w:tentative="0">
      <w:start w:val="1"/>
      <w:numFmt w:val="decimal"/>
      <w:suff w:val="space"/>
      <w:lvlText w:val="%1）"/>
      <w:lvlJc w:val="left"/>
    </w:lvl>
  </w:abstractNum>
  <w:abstractNum w:abstractNumId="4">
    <w:nsid w:val="60D21675"/>
    <w:multiLevelType w:val="multilevel"/>
    <w:tmpl w:val="60D2167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4C2A0C1"/>
    <w:multiLevelType w:val="singleLevel"/>
    <w:tmpl w:val="64C2A0C1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132"/>
    <w:rsid w:val="00000F96"/>
    <w:rsid w:val="00001DD5"/>
    <w:rsid w:val="000057DD"/>
    <w:rsid w:val="0000757A"/>
    <w:rsid w:val="00025B6B"/>
    <w:rsid w:val="00030480"/>
    <w:rsid w:val="000317B8"/>
    <w:rsid w:val="000332B8"/>
    <w:rsid w:val="00033AF4"/>
    <w:rsid w:val="00033DCD"/>
    <w:rsid w:val="00044981"/>
    <w:rsid w:val="00045207"/>
    <w:rsid w:val="00047455"/>
    <w:rsid w:val="00047B01"/>
    <w:rsid w:val="00056F50"/>
    <w:rsid w:val="000634E5"/>
    <w:rsid w:val="00064B6B"/>
    <w:rsid w:val="0006526C"/>
    <w:rsid w:val="00066922"/>
    <w:rsid w:val="00067924"/>
    <w:rsid w:val="00076E8F"/>
    <w:rsid w:val="0008127A"/>
    <w:rsid w:val="00081A4B"/>
    <w:rsid w:val="000822B6"/>
    <w:rsid w:val="0008357C"/>
    <w:rsid w:val="0008587F"/>
    <w:rsid w:val="00090B91"/>
    <w:rsid w:val="0009134E"/>
    <w:rsid w:val="000919FC"/>
    <w:rsid w:val="00096F2F"/>
    <w:rsid w:val="000A1265"/>
    <w:rsid w:val="000A1F69"/>
    <w:rsid w:val="000A5CDC"/>
    <w:rsid w:val="000B102F"/>
    <w:rsid w:val="000B26E5"/>
    <w:rsid w:val="000C1883"/>
    <w:rsid w:val="000D5281"/>
    <w:rsid w:val="000D5B59"/>
    <w:rsid w:val="000D7983"/>
    <w:rsid w:val="000E2BFA"/>
    <w:rsid w:val="000E3E59"/>
    <w:rsid w:val="000E4F17"/>
    <w:rsid w:val="000F2938"/>
    <w:rsid w:val="000F625D"/>
    <w:rsid w:val="001053D2"/>
    <w:rsid w:val="0011050E"/>
    <w:rsid w:val="00111124"/>
    <w:rsid w:val="00123E4D"/>
    <w:rsid w:val="00131660"/>
    <w:rsid w:val="00136399"/>
    <w:rsid w:val="001430A7"/>
    <w:rsid w:val="00152FFC"/>
    <w:rsid w:val="001550FD"/>
    <w:rsid w:val="001562F3"/>
    <w:rsid w:val="00161E1A"/>
    <w:rsid w:val="00161FD8"/>
    <w:rsid w:val="00162278"/>
    <w:rsid w:val="001738AD"/>
    <w:rsid w:val="00174110"/>
    <w:rsid w:val="00176DA4"/>
    <w:rsid w:val="0018058B"/>
    <w:rsid w:val="0018068E"/>
    <w:rsid w:val="00181060"/>
    <w:rsid w:val="00182497"/>
    <w:rsid w:val="00185788"/>
    <w:rsid w:val="001878C7"/>
    <w:rsid w:val="00192FB9"/>
    <w:rsid w:val="00195208"/>
    <w:rsid w:val="00197F90"/>
    <w:rsid w:val="001A03FD"/>
    <w:rsid w:val="001A04BD"/>
    <w:rsid w:val="001A13F9"/>
    <w:rsid w:val="001A1BAE"/>
    <w:rsid w:val="001A245F"/>
    <w:rsid w:val="001B0381"/>
    <w:rsid w:val="001B26A3"/>
    <w:rsid w:val="001B4DB4"/>
    <w:rsid w:val="001B52D6"/>
    <w:rsid w:val="001B66FA"/>
    <w:rsid w:val="001C1AFE"/>
    <w:rsid w:val="001C20A8"/>
    <w:rsid w:val="001D2742"/>
    <w:rsid w:val="001D3BFE"/>
    <w:rsid w:val="001D4B0F"/>
    <w:rsid w:val="001D5773"/>
    <w:rsid w:val="001D591E"/>
    <w:rsid w:val="001D5B11"/>
    <w:rsid w:val="001D770E"/>
    <w:rsid w:val="001E47EA"/>
    <w:rsid w:val="001E5FE3"/>
    <w:rsid w:val="001E611A"/>
    <w:rsid w:val="001E6338"/>
    <w:rsid w:val="001F3D1B"/>
    <w:rsid w:val="0020300D"/>
    <w:rsid w:val="00216329"/>
    <w:rsid w:val="0022141D"/>
    <w:rsid w:val="00221DBD"/>
    <w:rsid w:val="00223865"/>
    <w:rsid w:val="00226D71"/>
    <w:rsid w:val="002317A0"/>
    <w:rsid w:val="002329B2"/>
    <w:rsid w:val="00233CAE"/>
    <w:rsid w:val="00234874"/>
    <w:rsid w:val="00234BCF"/>
    <w:rsid w:val="00236330"/>
    <w:rsid w:val="0023720A"/>
    <w:rsid w:val="002400A9"/>
    <w:rsid w:val="00244A39"/>
    <w:rsid w:val="00247903"/>
    <w:rsid w:val="00250857"/>
    <w:rsid w:val="00264B92"/>
    <w:rsid w:val="00265D41"/>
    <w:rsid w:val="002671B3"/>
    <w:rsid w:val="00274E32"/>
    <w:rsid w:val="00277B17"/>
    <w:rsid w:val="00277C66"/>
    <w:rsid w:val="00283FF9"/>
    <w:rsid w:val="002846E6"/>
    <w:rsid w:val="0028642B"/>
    <w:rsid w:val="00292A41"/>
    <w:rsid w:val="00292D47"/>
    <w:rsid w:val="0029413B"/>
    <w:rsid w:val="002A5D99"/>
    <w:rsid w:val="002A73C7"/>
    <w:rsid w:val="002B0DDD"/>
    <w:rsid w:val="002B3148"/>
    <w:rsid w:val="002B734F"/>
    <w:rsid w:val="002C04F4"/>
    <w:rsid w:val="002C3A33"/>
    <w:rsid w:val="002D35D9"/>
    <w:rsid w:val="002E0748"/>
    <w:rsid w:val="002E20FB"/>
    <w:rsid w:val="002E6579"/>
    <w:rsid w:val="002E771A"/>
    <w:rsid w:val="002F187B"/>
    <w:rsid w:val="002F2E1B"/>
    <w:rsid w:val="002F380D"/>
    <w:rsid w:val="002F6610"/>
    <w:rsid w:val="003005A9"/>
    <w:rsid w:val="00302DE0"/>
    <w:rsid w:val="00305F34"/>
    <w:rsid w:val="00307C03"/>
    <w:rsid w:val="003105EB"/>
    <w:rsid w:val="00311BDD"/>
    <w:rsid w:val="00314FF4"/>
    <w:rsid w:val="0031528B"/>
    <w:rsid w:val="00315AFD"/>
    <w:rsid w:val="00316650"/>
    <w:rsid w:val="00324A5D"/>
    <w:rsid w:val="003250A4"/>
    <w:rsid w:val="0032799A"/>
    <w:rsid w:val="00330EC0"/>
    <w:rsid w:val="0033282E"/>
    <w:rsid w:val="00337F40"/>
    <w:rsid w:val="00341984"/>
    <w:rsid w:val="00343655"/>
    <w:rsid w:val="003460BB"/>
    <w:rsid w:val="00346F08"/>
    <w:rsid w:val="003470C6"/>
    <w:rsid w:val="00350B2A"/>
    <w:rsid w:val="00352EB9"/>
    <w:rsid w:val="00362C19"/>
    <w:rsid w:val="0037064F"/>
    <w:rsid w:val="003708AD"/>
    <w:rsid w:val="003717C9"/>
    <w:rsid w:val="00371ED9"/>
    <w:rsid w:val="0037550F"/>
    <w:rsid w:val="003760FB"/>
    <w:rsid w:val="00387601"/>
    <w:rsid w:val="00393200"/>
    <w:rsid w:val="003A0680"/>
    <w:rsid w:val="003A3FA0"/>
    <w:rsid w:val="003A493F"/>
    <w:rsid w:val="003B5FC6"/>
    <w:rsid w:val="003C11B2"/>
    <w:rsid w:val="003C354D"/>
    <w:rsid w:val="003C5978"/>
    <w:rsid w:val="003C7FDE"/>
    <w:rsid w:val="003D12BA"/>
    <w:rsid w:val="003D2BB8"/>
    <w:rsid w:val="003D38BF"/>
    <w:rsid w:val="003E15EB"/>
    <w:rsid w:val="003E1EBE"/>
    <w:rsid w:val="003E2682"/>
    <w:rsid w:val="003E2C4F"/>
    <w:rsid w:val="003E4C05"/>
    <w:rsid w:val="003F0EF5"/>
    <w:rsid w:val="003F209F"/>
    <w:rsid w:val="003F63DC"/>
    <w:rsid w:val="003F7479"/>
    <w:rsid w:val="00400AB1"/>
    <w:rsid w:val="00401175"/>
    <w:rsid w:val="00402C71"/>
    <w:rsid w:val="004166C3"/>
    <w:rsid w:val="00416D95"/>
    <w:rsid w:val="00421038"/>
    <w:rsid w:val="00421484"/>
    <w:rsid w:val="00421C1B"/>
    <w:rsid w:val="004228F1"/>
    <w:rsid w:val="00424A08"/>
    <w:rsid w:val="00427F62"/>
    <w:rsid w:val="004303CC"/>
    <w:rsid w:val="004312D1"/>
    <w:rsid w:val="004362CA"/>
    <w:rsid w:val="00436C6C"/>
    <w:rsid w:val="00441A51"/>
    <w:rsid w:val="00446B8C"/>
    <w:rsid w:val="004533E8"/>
    <w:rsid w:val="004608E6"/>
    <w:rsid w:val="004609D8"/>
    <w:rsid w:val="00465017"/>
    <w:rsid w:val="00465663"/>
    <w:rsid w:val="004656D1"/>
    <w:rsid w:val="00470FF6"/>
    <w:rsid w:val="00472FA1"/>
    <w:rsid w:val="0047705E"/>
    <w:rsid w:val="00483BD5"/>
    <w:rsid w:val="004952B7"/>
    <w:rsid w:val="00495CD2"/>
    <w:rsid w:val="004A0ECE"/>
    <w:rsid w:val="004A480E"/>
    <w:rsid w:val="004A5EA7"/>
    <w:rsid w:val="004A6609"/>
    <w:rsid w:val="004B1592"/>
    <w:rsid w:val="004B2349"/>
    <w:rsid w:val="004B5F02"/>
    <w:rsid w:val="004B7FED"/>
    <w:rsid w:val="004C14B4"/>
    <w:rsid w:val="004C1D82"/>
    <w:rsid w:val="004C58A1"/>
    <w:rsid w:val="004C5A3C"/>
    <w:rsid w:val="004D221B"/>
    <w:rsid w:val="004D4E7A"/>
    <w:rsid w:val="004F10D1"/>
    <w:rsid w:val="004F111F"/>
    <w:rsid w:val="004F1825"/>
    <w:rsid w:val="004F4C8C"/>
    <w:rsid w:val="004F70BC"/>
    <w:rsid w:val="004F7B3F"/>
    <w:rsid w:val="00500737"/>
    <w:rsid w:val="00503EC6"/>
    <w:rsid w:val="005045D9"/>
    <w:rsid w:val="00505E44"/>
    <w:rsid w:val="00506BF8"/>
    <w:rsid w:val="005102BA"/>
    <w:rsid w:val="0051118C"/>
    <w:rsid w:val="005133FB"/>
    <w:rsid w:val="00513CEA"/>
    <w:rsid w:val="0052220C"/>
    <w:rsid w:val="00522B4F"/>
    <w:rsid w:val="00524575"/>
    <w:rsid w:val="0053017F"/>
    <w:rsid w:val="00530336"/>
    <w:rsid w:val="00541B72"/>
    <w:rsid w:val="00544544"/>
    <w:rsid w:val="00546BF9"/>
    <w:rsid w:val="00550681"/>
    <w:rsid w:val="00551365"/>
    <w:rsid w:val="00553776"/>
    <w:rsid w:val="00555C05"/>
    <w:rsid w:val="00556E65"/>
    <w:rsid w:val="00560812"/>
    <w:rsid w:val="00563CCD"/>
    <w:rsid w:val="00564973"/>
    <w:rsid w:val="00567621"/>
    <w:rsid w:val="00570211"/>
    <w:rsid w:val="00573F38"/>
    <w:rsid w:val="00581A6F"/>
    <w:rsid w:val="0058310C"/>
    <w:rsid w:val="00593D61"/>
    <w:rsid w:val="005A0CF3"/>
    <w:rsid w:val="005A145E"/>
    <w:rsid w:val="005A19E5"/>
    <w:rsid w:val="005A3195"/>
    <w:rsid w:val="005A3222"/>
    <w:rsid w:val="005A34CC"/>
    <w:rsid w:val="005A3616"/>
    <w:rsid w:val="005A696C"/>
    <w:rsid w:val="005A6FC8"/>
    <w:rsid w:val="005A7E4B"/>
    <w:rsid w:val="005B4480"/>
    <w:rsid w:val="005B56B5"/>
    <w:rsid w:val="005C5F61"/>
    <w:rsid w:val="005D0187"/>
    <w:rsid w:val="005E00BC"/>
    <w:rsid w:val="005E13F8"/>
    <w:rsid w:val="005E20AD"/>
    <w:rsid w:val="005E273D"/>
    <w:rsid w:val="005E7EA8"/>
    <w:rsid w:val="005F7752"/>
    <w:rsid w:val="005F7FE5"/>
    <w:rsid w:val="00600268"/>
    <w:rsid w:val="00604517"/>
    <w:rsid w:val="00604582"/>
    <w:rsid w:val="00614C26"/>
    <w:rsid w:val="00615DFC"/>
    <w:rsid w:val="00616F68"/>
    <w:rsid w:val="0062078D"/>
    <w:rsid w:val="00620DF8"/>
    <w:rsid w:val="00623FB6"/>
    <w:rsid w:val="00625C87"/>
    <w:rsid w:val="0062746F"/>
    <w:rsid w:val="00634C81"/>
    <w:rsid w:val="006357D4"/>
    <w:rsid w:val="006451B6"/>
    <w:rsid w:val="006507D3"/>
    <w:rsid w:val="006653CE"/>
    <w:rsid w:val="00666FDF"/>
    <w:rsid w:val="00670980"/>
    <w:rsid w:val="00675094"/>
    <w:rsid w:val="00675A70"/>
    <w:rsid w:val="00690E08"/>
    <w:rsid w:val="00692E16"/>
    <w:rsid w:val="00695F74"/>
    <w:rsid w:val="00697A1C"/>
    <w:rsid w:val="006A082B"/>
    <w:rsid w:val="006A2720"/>
    <w:rsid w:val="006A4249"/>
    <w:rsid w:val="006A468A"/>
    <w:rsid w:val="006A7BF0"/>
    <w:rsid w:val="006B1EE3"/>
    <w:rsid w:val="006B666E"/>
    <w:rsid w:val="006B771A"/>
    <w:rsid w:val="006D0635"/>
    <w:rsid w:val="006D17C8"/>
    <w:rsid w:val="006D34C4"/>
    <w:rsid w:val="006D48F2"/>
    <w:rsid w:val="006D6ECD"/>
    <w:rsid w:val="006F0706"/>
    <w:rsid w:val="006F103F"/>
    <w:rsid w:val="006F167B"/>
    <w:rsid w:val="006F3990"/>
    <w:rsid w:val="006F5310"/>
    <w:rsid w:val="00700585"/>
    <w:rsid w:val="007013B6"/>
    <w:rsid w:val="00702749"/>
    <w:rsid w:val="00702F9D"/>
    <w:rsid w:val="00706475"/>
    <w:rsid w:val="00706EB2"/>
    <w:rsid w:val="0071018A"/>
    <w:rsid w:val="007118D4"/>
    <w:rsid w:val="00713472"/>
    <w:rsid w:val="007174DF"/>
    <w:rsid w:val="00722FF2"/>
    <w:rsid w:val="00725E0B"/>
    <w:rsid w:val="007271BD"/>
    <w:rsid w:val="0073076F"/>
    <w:rsid w:val="007343EB"/>
    <w:rsid w:val="00737B73"/>
    <w:rsid w:val="007464D5"/>
    <w:rsid w:val="00751692"/>
    <w:rsid w:val="00751A78"/>
    <w:rsid w:val="007524B2"/>
    <w:rsid w:val="00760232"/>
    <w:rsid w:val="00761B4F"/>
    <w:rsid w:val="0076283B"/>
    <w:rsid w:val="00765982"/>
    <w:rsid w:val="0076753E"/>
    <w:rsid w:val="0078135D"/>
    <w:rsid w:val="00781553"/>
    <w:rsid w:val="00784D8F"/>
    <w:rsid w:val="007863DF"/>
    <w:rsid w:val="00792B2C"/>
    <w:rsid w:val="007948B2"/>
    <w:rsid w:val="007970D8"/>
    <w:rsid w:val="007A11C3"/>
    <w:rsid w:val="007A398A"/>
    <w:rsid w:val="007B2157"/>
    <w:rsid w:val="007B227C"/>
    <w:rsid w:val="007B3743"/>
    <w:rsid w:val="007B4D7E"/>
    <w:rsid w:val="007B6BD9"/>
    <w:rsid w:val="007B6D8F"/>
    <w:rsid w:val="007C41C3"/>
    <w:rsid w:val="007C51DD"/>
    <w:rsid w:val="007C5490"/>
    <w:rsid w:val="007C7B63"/>
    <w:rsid w:val="007D6204"/>
    <w:rsid w:val="007D717C"/>
    <w:rsid w:val="007E71A8"/>
    <w:rsid w:val="007E77D4"/>
    <w:rsid w:val="007E7DD9"/>
    <w:rsid w:val="007F1D99"/>
    <w:rsid w:val="007F544E"/>
    <w:rsid w:val="007F640E"/>
    <w:rsid w:val="007F6CE4"/>
    <w:rsid w:val="00801678"/>
    <w:rsid w:val="00802B6D"/>
    <w:rsid w:val="008037C2"/>
    <w:rsid w:val="00803846"/>
    <w:rsid w:val="008038E3"/>
    <w:rsid w:val="00804B71"/>
    <w:rsid w:val="00806CDB"/>
    <w:rsid w:val="00810405"/>
    <w:rsid w:val="00812B46"/>
    <w:rsid w:val="00817B2E"/>
    <w:rsid w:val="0082242B"/>
    <w:rsid w:val="00822C4A"/>
    <w:rsid w:val="00824531"/>
    <w:rsid w:val="00826315"/>
    <w:rsid w:val="0083143F"/>
    <w:rsid w:val="00834DC2"/>
    <w:rsid w:val="008416DA"/>
    <w:rsid w:val="008424EB"/>
    <w:rsid w:val="00844534"/>
    <w:rsid w:val="00844A08"/>
    <w:rsid w:val="00845CB0"/>
    <w:rsid w:val="00845F83"/>
    <w:rsid w:val="00851FD6"/>
    <w:rsid w:val="0085364E"/>
    <w:rsid w:val="0085525A"/>
    <w:rsid w:val="008663C5"/>
    <w:rsid w:val="0087212B"/>
    <w:rsid w:val="00874870"/>
    <w:rsid w:val="00877D0D"/>
    <w:rsid w:val="00881E84"/>
    <w:rsid w:val="0088492E"/>
    <w:rsid w:val="008857F6"/>
    <w:rsid w:val="008946B2"/>
    <w:rsid w:val="008A5FBA"/>
    <w:rsid w:val="008A7204"/>
    <w:rsid w:val="008B2AD8"/>
    <w:rsid w:val="008B5647"/>
    <w:rsid w:val="008B63CB"/>
    <w:rsid w:val="008B652D"/>
    <w:rsid w:val="008B7C43"/>
    <w:rsid w:val="008C4D97"/>
    <w:rsid w:val="008D6AF6"/>
    <w:rsid w:val="008D7082"/>
    <w:rsid w:val="008E07BF"/>
    <w:rsid w:val="008E2179"/>
    <w:rsid w:val="008E27D3"/>
    <w:rsid w:val="008E7776"/>
    <w:rsid w:val="008F03FC"/>
    <w:rsid w:val="008F6E36"/>
    <w:rsid w:val="008F711B"/>
    <w:rsid w:val="008F7135"/>
    <w:rsid w:val="00901DFE"/>
    <w:rsid w:val="009075F0"/>
    <w:rsid w:val="00907A5F"/>
    <w:rsid w:val="00912FF9"/>
    <w:rsid w:val="00915D85"/>
    <w:rsid w:val="00915DDD"/>
    <w:rsid w:val="00916E93"/>
    <w:rsid w:val="00917804"/>
    <w:rsid w:val="0092681D"/>
    <w:rsid w:val="00927C80"/>
    <w:rsid w:val="00931DBB"/>
    <w:rsid w:val="00932F17"/>
    <w:rsid w:val="009333CC"/>
    <w:rsid w:val="00933A12"/>
    <w:rsid w:val="0094396E"/>
    <w:rsid w:val="00944B02"/>
    <w:rsid w:val="00945607"/>
    <w:rsid w:val="0094670F"/>
    <w:rsid w:val="00946833"/>
    <w:rsid w:val="0096172C"/>
    <w:rsid w:val="00962806"/>
    <w:rsid w:val="0096798F"/>
    <w:rsid w:val="00971BC7"/>
    <w:rsid w:val="00972264"/>
    <w:rsid w:val="00972305"/>
    <w:rsid w:val="009740D8"/>
    <w:rsid w:val="00986056"/>
    <w:rsid w:val="00992D72"/>
    <w:rsid w:val="00993EC9"/>
    <w:rsid w:val="00994BCD"/>
    <w:rsid w:val="00996761"/>
    <w:rsid w:val="009977EB"/>
    <w:rsid w:val="009A1D67"/>
    <w:rsid w:val="009A3C2B"/>
    <w:rsid w:val="009A56FB"/>
    <w:rsid w:val="009A7944"/>
    <w:rsid w:val="009A7C05"/>
    <w:rsid w:val="009B1743"/>
    <w:rsid w:val="009B36DB"/>
    <w:rsid w:val="009B49EE"/>
    <w:rsid w:val="009B58F5"/>
    <w:rsid w:val="009C4487"/>
    <w:rsid w:val="009C54ED"/>
    <w:rsid w:val="009D2A3A"/>
    <w:rsid w:val="009D50C8"/>
    <w:rsid w:val="009D7D9D"/>
    <w:rsid w:val="009E416D"/>
    <w:rsid w:val="009E4542"/>
    <w:rsid w:val="009F2555"/>
    <w:rsid w:val="009F2C94"/>
    <w:rsid w:val="009F464C"/>
    <w:rsid w:val="009F5D06"/>
    <w:rsid w:val="009F6A66"/>
    <w:rsid w:val="009F748E"/>
    <w:rsid w:val="00A0106F"/>
    <w:rsid w:val="00A01AED"/>
    <w:rsid w:val="00A05DEC"/>
    <w:rsid w:val="00A10542"/>
    <w:rsid w:val="00A10589"/>
    <w:rsid w:val="00A106D0"/>
    <w:rsid w:val="00A15A5A"/>
    <w:rsid w:val="00A162B2"/>
    <w:rsid w:val="00A170B5"/>
    <w:rsid w:val="00A234CB"/>
    <w:rsid w:val="00A24B4F"/>
    <w:rsid w:val="00A30AFD"/>
    <w:rsid w:val="00A30EA5"/>
    <w:rsid w:val="00A31FA4"/>
    <w:rsid w:val="00A33714"/>
    <w:rsid w:val="00A33EA1"/>
    <w:rsid w:val="00A36E64"/>
    <w:rsid w:val="00A37016"/>
    <w:rsid w:val="00A43BAE"/>
    <w:rsid w:val="00A448F2"/>
    <w:rsid w:val="00A467C0"/>
    <w:rsid w:val="00A604BF"/>
    <w:rsid w:val="00A6177A"/>
    <w:rsid w:val="00A620B2"/>
    <w:rsid w:val="00A6453A"/>
    <w:rsid w:val="00A66EA6"/>
    <w:rsid w:val="00A676EF"/>
    <w:rsid w:val="00A705FC"/>
    <w:rsid w:val="00A71CD4"/>
    <w:rsid w:val="00A75A4F"/>
    <w:rsid w:val="00A87849"/>
    <w:rsid w:val="00A940CF"/>
    <w:rsid w:val="00A95CAF"/>
    <w:rsid w:val="00A96341"/>
    <w:rsid w:val="00A973CA"/>
    <w:rsid w:val="00A97920"/>
    <w:rsid w:val="00AA1CFE"/>
    <w:rsid w:val="00AA5DAB"/>
    <w:rsid w:val="00AA6FF4"/>
    <w:rsid w:val="00AB12D3"/>
    <w:rsid w:val="00AB1C71"/>
    <w:rsid w:val="00AB1CDC"/>
    <w:rsid w:val="00AB54B0"/>
    <w:rsid w:val="00AB5A65"/>
    <w:rsid w:val="00AC6A66"/>
    <w:rsid w:val="00AC72F1"/>
    <w:rsid w:val="00AC7685"/>
    <w:rsid w:val="00AC7EC8"/>
    <w:rsid w:val="00AD002B"/>
    <w:rsid w:val="00AD7EF9"/>
    <w:rsid w:val="00AE3C70"/>
    <w:rsid w:val="00AF0744"/>
    <w:rsid w:val="00AF0B6A"/>
    <w:rsid w:val="00AF7BE6"/>
    <w:rsid w:val="00B00753"/>
    <w:rsid w:val="00B01079"/>
    <w:rsid w:val="00B01485"/>
    <w:rsid w:val="00B015B3"/>
    <w:rsid w:val="00B024BD"/>
    <w:rsid w:val="00B06D0B"/>
    <w:rsid w:val="00B11830"/>
    <w:rsid w:val="00B12D1E"/>
    <w:rsid w:val="00B17384"/>
    <w:rsid w:val="00B17E4C"/>
    <w:rsid w:val="00B21F72"/>
    <w:rsid w:val="00B2294D"/>
    <w:rsid w:val="00B23A53"/>
    <w:rsid w:val="00B25CED"/>
    <w:rsid w:val="00B2696D"/>
    <w:rsid w:val="00B26C4F"/>
    <w:rsid w:val="00B3346C"/>
    <w:rsid w:val="00B34234"/>
    <w:rsid w:val="00B45BA4"/>
    <w:rsid w:val="00B4655B"/>
    <w:rsid w:val="00B518B7"/>
    <w:rsid w:val="00B52554"/>
    <w:rsid w:val="00B548B1"/>
    <w:rsid w:val="00B5525B"/>
    <w:rsid w:val="00B55C40"/>
    <w:rsid w:val="00B64149"/>
    <w:rsid w:val="00B65605"/>
    <w:rsid w:val="00B73122"/>
    <w:rsid w:val="00B84E6F"/>
    <w:rsid w:val="00B860C9"/>
    <w:rsid w:val="00B90B33"/>
    <w:rsid w:val="00B911D3"/>
    <w:rsid w:val="00B91621"/>
    <w:rsid w:val="00B92558"/>
    <w:rsid w:val="00B93777"/>
    <w:rsid w:val="00BA2D8A"/>
    <w:rsid w:val="00BA588E"/>
    <w:rsid w:val="00BA77EB"/>
    <w:rsid w:val="00BA7BB4"/>
    <w:rsid w:val="00BB10A5"/>
    <w:rsid w:val="00BB2B1A"/>
    <w:rsid w:val="00BB6742"/>
    <w:rsid w:val="00BB6EC7"/>
    <w:rsid w:val="00BC7855"/>
    <w:rsid w:val="00BD2B83"/>
    <w:rsid w:val="00BD4D82"/>
    <w:rsid w:val="00BD6CE5"/>
    <w:rsid w:val="00BE221C"/>
    <w:rsid w:val="00BE38E5"/>
    <w:rsid w:val="00BE3991"/>
    <w:rsid w:val="00BE5399"/>
    <w:rsid w:val="00BE65FB"/>
    <w:rsid w:val="00BF0F4E"/>
    <w:rsid w:val="00BF35C3"/>
    <w:rsid w:val="00BF4F47"/>
    <w:rsid w:val="00BF64D8"/>
    <w:rsid w:val="00BF69DC"/>
    <w:rsid w:val="00C04CBA"/>
    <w:rsid w:val="00C10138"/>
    <w:rsid w:val="00C14C2F"/>
    <w:rsid w:val="00C17431"/>
    <w:rsid w:val="00C206E7"/>
    <w:rsid w:val="00C21D3A"/>
    <w:rsid w:val="00C24086"/>
    <w:rsid w:val="00C2473D"/>
    <w:rsid w:val="00C32B44"/>
    <w:rsid w:val="00C360F4"/>
    <w:rsid w:val="00C37FDF"/>
    <w:rsid w:val="00C47B35"/>
    <w:rsid w:val="00C50B5F"/>
    <w:rsid w:val="00C50DF0"/>
    <w:rsid w:val="00C514F4"/>
    <w:rsid w:val="00C51DE5"/>
    <w:rsid w:val="00C52373"/>
    <w:rsid w:val="00C5370B"/>
    <w:rsid w:val="00C55160"/>
    <w:rsid w:val="00C55192"/>
    <w:rsid w:val="00C5645B"/>
    <w:rsid w:val="00C6259C"/>
    <w:rsid w:val="00C631BB"/>
    <w:rsid w:val="00C64DF9"/>
    <w:rsid w:val="00C6687D"/>
    <w:rsid w:val="00C67F61"/>
    <w:rsid w:val="00C73499"/>
    <w:rsid w:val="00C75774"/>
    <w:rsid w:val="00C75F0B"/>
    <w:rsid w:val="00C77705"/>
    <w:rsid w:val="00C820E1"/>
    <w:rsid w:val="00C9247B"/>
    <w:rsid w:val="00C93085"/>
    <w:rsid w:val="00C9437A"/>
    <w:rsid w:val="00C969FD"/>
    <w:rsid w:val="00CA181B"/>
    <w:rsid w:val="00CA2C61"/>
    <w:rsid w:val="00CA47B4"/>
    <w:rsid w:val="00CA6E48"/>
    <w:rsid w:val="00CB01BB"/>
    <w:rsid w:val="00CB0637"/>
    <w:rsid w:val="00CB1842"/>
    <w:rsid w:val="00CB20E6"/>
    <w:rsid w:val="00CB23AC"/>
    <w:rsid w:val="00CB2A78"/>
    <w:rsid w:val="00CB3206"/>
    <w:rsid w:val="00CB3F53"/>
    <w:rsid w:val="00CB444D"/>
    <w:rsid w:val="00CB45A8"/>
    <w:rsid w:val="00CB5B37"/>
    <w:rsid w:val="00CB752C"/>
    <w:rsid w:val="00CC08B5"/>
    <w:rsid w:val="00CC0971"/>
    <w:rsid w:val="00CC10AA"/>
    <w:rsid w:val="00CC1794"/>
    <w:rsid w:val="00CC43B5"/>
    <w:rsid w:val="00CD1950"/>
    <w:rsid w:val="00CE33D7"/>
    <w:rsid w:val="00CE7099"/>
    <w:rsid w:val="00CE73BE"/>
    <w:rsid w:val="00CE7CF8"/>
    <w:rsid w:val="00CF1418"/>
    <w:rsid w:val="00CF1C99"/>
    <w:rsid w:val="00CF4170"/>
    <w:rsid w:val="00CF5540"/>
    <w:rsid w:val="00CF72FF"/>
    <w:rsid w:val="00D04EFF"/>
    <w:rsid w:val="00D062CA"/>
    <w:rsid w:val="00D06A06"/>
    <w:rsid w:val="00D11897"/>
    <w:rsid w:val="00D14017"/>
    <w:rsid w:val="00D156B0"/>
    <w:rsid w:val="00D2217C"/>
    <w:rsid w:val="00D253C1"/>
    <w:rsid w:val="00D301D1"/>
    <w:rsid w:val="00D333B3"/>
    <w:rsid w:val="00D346FA"/>
    <w:rsid w:val="00D430C6"/>
    <w:rsid w:val="00D43609"/>
    <w:rsid w:val="00D45665"/>
    <w:rsid w:val="00D46CB6"/>
    <w:rsid w:val="00D51EAD"/>
    <w:rsid w:val="00D60585"/>
    <w:rsid w:val="00D60D1E"/>
    <w:rsid w:val="00D621A7"/>
    <w:rsid w:val="00D64EB9"/>
    <w:rsid w:val="00D659D2"/>
    <w:rsid w:val="00D73441"/>
    <w:rsid w:val="00D747C8"/>
    <w:rsid w:val="00D802D9"/>
    <w:rsid w:val="00D83EBA"/>
    <w:rsid w:val="00D86515"/>
    <w:rsid w:val="00D902C4"/>
    <w:rsid w:val="00D93C5A"/>
    <w:rsid w:val="00D9646E"/>
    <w:rsid w:val="00D96F4B"/>
    <w:rsid w:val="00DB0501"/>
    <w:rsid w:val="00DB07C9"/>
    <w:rsid w:val="00DB5AC5"/>
    <w:rsid w:val="00DB64C3"/>
    <w:rsid w:val="00DB7FE6"/>
    <w:rsid w:val="00DC1AEE"/>
    <w:rsid w:val="00DC2600"/>
    <w:rsid w:val="00DC3806"/>
    <w:rsid w:val="00DC5641"/>
    <w:rsid w:val="00DC6197"/>
    <w:rsid w:val="00DC64E4"/>
    <w:rsid w:val="00DD6192"/>
    <w:rsid w:val="00DE1274"/>
    <w:rsid w:val="00DE2699"/>
    <w:rsid w:val="00DE3410"/>
    <w:rsid w:val="00DE42E1"/>
    <w:rsid w:val="00DF3117"/>
    <w:rsid w:val="00E013F8"/>
    <w:rsid w:val="00E040C1"/>
    <w:rsid w:val="00E04E3A"/>
    <w:rsid w:val="00E07501"/>
    <w:rsid w:val="00E12E7F"/>
    <w:rsid w:val="00E131D6"/>
    <w:rsid w:val="00E13397"/>
    <w:rsid w:val="00E15FFF"/>
    <w:rsid w:val="00E21FD9"/>
    <w:rsid w:val="00E30A05"/>
    <w:rsid w:val="00E33D4A"/>
    <w:rsid w:val="00E37619"/>
    <w:rsid w:val="00E415D2"/>
    <w:rsid w:val="00E42132"/>
    <w:rsid w:val="00E422CD"/>
    <w:rsid w:val="00E42568"/>
    <w:rsid w:val="00E439BA"/>
    <w:rsid w:val="00E452EA"/>
    <w:rsid w:val="00E47017"/>
    <w:rsid w:val="00E47B53"/>
    <w:rsid w:val="00E52747"/>
    <w:rsid w:val="00E52B48"/>
    <w:rsid w:val="00E52D42"/>
    <w:rsid w:val="00E52E95"/>
    <w:rsid w:val="00E54CB8"/>
    <w:rsid w:val="00E570EC"/>
    <w:rsid w:val="00E61ABE"/>
    <w:rsid w:val="00E67EBD"/>
    <w:rsid w:val="00E71D56"/>
    <w:rsid w:val="00E72764"/>
    <w:rsid w:val="00E72DB5"/>
    <w:rsid w:val="00E74C40"/>
    <w:rsid w:val="00E76F24"/>
    <w:rsid w:val="00E77052"/>
    <w:rsid w:val="00E8151E"/>
    <w:rsid w:val="00E84037"/>
    <w:rsid w:val="00E90E27"/>
    <w:rsid w:val="00E967F0"/>
    <w:rsid w:val="00E96E59"/>
    <w:rsid w:val="00E97521"/>
    <w:rsid w:val="00EA0EA4"/>
    <w:rsid w:val="00EA23B0"/>
    <w:rsid w:val="00EA30D3"/>
    <w:rsid w:val="00EA5F7C"/>
    <w:rsid w:val="00EA727D"/>
    <w:rsid w:val="00EB4F03"/>
    <w:rsid w:val="00ED0045"/>
    <w:rsid w:val="00ED6859"/>
    <w:rsid w:val="00ED7097"/>
    <w:rsid w:val="00EE0248"/>
    <w:rsid w:val="00EE3E4C"/>
    <w:rsid w:val="00EE5B26"/>
    <w:rsid w:val="00EE7671"/>
    <w:rsid w:val="00EF4CB4"/>
    <w:rsid w:val="00EF5D7D"/>
    <w:rsid w:val="00EF69A5"/>
    <w:rsid w:val="00EF7FA5"/>
    <w:rsid w:val="00F028DA"/>
    <w:rsid w:val="00F039BD"/>
    <w:rsid w:val="00F055F1"/>
    <w:rsid w:val="00F06A1E"/>
    <w:rsid w:val="00F11552"/>
    <w:rsid w:val="00F1335C"/>
    <w:rsid w:val="00F14DDA"/>
    <w:rsid w:val="00F14F93"/>
    <w:rsid w:val="00F15BBF"/>
    <w:rsid w:val="00F21E38"/>
    <w:rsid w:val="00F222BF"/>
    <w:rsid w:val="00F23927"/>
    <w:rsid w:val="00F23D40"/>
    <w:rsid w:val="00F24ABD"/>
    <w:rsid w:val="00F25B79"/>
    <w:rsid w:val="00F27CDE"/>
    <w:rsid w:val="00F34AA7"/>
    <w:rsid w:val="00F36BA2"/>
    <w:rsid w:val="00F450F2"/>
    <w:rsid w:val="00F5066F"/>
    <w:rsid w:val="00F52683"/>
    <w:rsid w:val="00F52B87"/>
    <w:rsid w:val="00F530EC"/>
    <w:rsid w:val="00F57049"/>
    <w:rsid w:val="00F57BC1"/>
    <w:rsid w:val="00F6534B"/>
    <w:rsid w:val="00F6676B"/>
    <w:rsid w:val="00F72127"/>
    <w:rsid w:val="00F731EF"/>
    <w:rsid w:val="00F733C0"/>
    <w:rsid w:val="00F74C65"/>
    <w:rsid w:val="00F80883"/>
    <w:rsid w:val="00F8630B"/>
    <w:rsid w:val="00F86A7A"/>
    <w:rsid w:val="00FB066E"/>
    <w:rsid w:val="00FB228A"/>
    <w:rsid w:val="00FB2FA2"/>
    <w:rsid w:val="00FB3E2A"/>
    <w:rsid w:val="00FB3EB4"/>
    <w:rsid w:val="00FB5F7A"/>
    <w:rsid w:val="00FB7372"/>
    <w:rsid w:val="00FC61DF"/>
    <w:rsid w:val="00FC72A6"/>
    <w:rsid w:val="00FD7C09"/>
    <w:rsid w:val="00FE43D4"/>
    <w:rsid w:val="00FE4A19"/>
    <w:rsid w:val="00FE646F"/>
    <w:rsid w:val="00FE718C"/>
    <w:rsid w:val="00FF2A8A"/>
    <w:rsid w:val="00FF4DD4"/>
    <w:rsid w:val="00FF6B2B"/>
    <w:rsid w:val="00FF7931"/>
    <w:rsid w:val="0CD92928"/>
    <w:rsid w:val="163E3B55"/>
    <w:rsid w:val="1787400C"/>
    <w:rsid w:val="1CAD05F1"/>
    <w:rsid w:val="20E911E3"/>
    <w:rsid w:val="21C324D0"/>
    <w:rsid w:val="260A66DC"/>
    <w:rsid w:val="26722860"/>
    <w:rsid w:val="28C860DF"/>
    <w:rsid w:val="314C594E"/>
    <w:rsid w:val="365126CA"/>
    <w:rsid w:val="3CD619D2"/>
    <w:rsid w:val="3EE41ED8"/>
    <w:rsid w:val="3FFFD465"/>
    <w:rsid w:val="44122C22"/>
    <w:rsid w:val="48E0036B"/>
    <w:rsid w:val="51E817E1"/>
    <w:rsid w:val="5B376B9B"/>
    <w:rsid w:val="5C2E3FC1"/>
    <w:rsid w:val="65723711"/>
    <w:rsid w:val="715E0849"/>
    <w:rsid w:val="7265775A"/>
    <w:rsid w:val="7C0A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6"/>
    <w:link w:val="4"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sz w:val="24"/>
      <w:szCs w:val="24"/>
      <w:lang w:val="en-US" w:eastAsia="zh-CN" w:bidi="ar-SA"/>
    </w:rPr>
  </w:style>
  <w:style w:type="character" w:customStyle="1" w:styleId="11">
    <w:name w:val="批注框文本 字符"/>
    <w:basedOn w:val="6"/>
    <w:link w:val="2"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248</Words>
  <Characters>1414</Characters>
  <Lines>11</Lines>
  <Paragraphs>3</Paragraphs>
  <TotalTime>4</TotalTime>
  <ScaleCrop>false</ScaleCrop>
  <LinksUpToDate>false</LinksUpToDate>
  <CharactersWithSpaces>1659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2022-11-28T17:17:00Z</dcterms:created>
  <dc:creator>whu</dc:creator>
  <cp:lastModifiedBy>胡伟</cp:lastModifiedBy>
  <cp:lastPrinted>2015-11-02T18:27:00Z</cp:lastPrinted>
  <dcterms:modified xsi:type="dcterms:W3CDTF">2025-11-03T09:00:04Z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8AC1E4F05295DC8394FE0769A8477ACC_42</vt:lpwstr>
  </property>
</Properties>
</file>