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4A87" w14:textId="77777777" w:rsidR="0043244E" w:rsidRPr="00C178C5" w:rsidRDefault="00F46AAA" w:rsidP="00F46A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178C5">
        <w:rPr>
          <w:rFonts w:ascii="Times New Roman" w:hAnsi="Times New Roman" w:cs="Times New Roman"/>
          <w:b/>
          <w:bCs/>
          <w:sz w:val="48"/>
          <w:szCs w:val="48"/>
        </w:rPr>
        <w:t>Yihan Lin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77C9E" w:rsidRPr="00C178C5" w14:paraId="611627C8" w14:textId="77777777" w:rsidTr="00F46AAA">
        <w:tc>
          <w:tcPr>
            <w:tcW w:w="2763" w:type="dxa"/>
            <w:shd w:val="clear" w:color="auto" w:fill="auto"/>
          </w:tcPr>
          <w:p w14:paraId="2CE8EEA4" w14:textId="77777777" w:rsidR="00F46AAA" w:rsidRPr="00C178C5" w:rsidRDefault="00F46AAA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2763" w:type="dxa"/>
            <w:shd w:val="clear" w:color="auto" w:fill="auto"/>
          </w:tcPr>
          <w:p w14:paraId="7F17DBFF" w14:textId="77777777" w:rsidR="00F46AAA" w:rsidRPr="00C178C5" w:rsidRDefault="00F46AAA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2764" w:type="dxa"/>
            <w:shd w:val="clear" w:color="auto" w:fill="auto"/>
          </w:tcPr>
          <w:p w14:paraId="515FBE58" w14:textId="77777777" w:rsidR="00F46AAA" w:rsidRPr="00C178C5" w:rsidRDefault="00F46AAA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 xml:space="preserve">WeChat ID: </w:t>
            </w:r>
            <w:proofErr w:type="spellStart"/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ordinarabbit</w:t>
            </w:r>
            <w:proofErr w:type="spellEnd"/>
          </w:p>
        </w:tc>
      </w:tr>
      <w:tr w:rsidR="00877C9E" w:rsidRPr="00C178C5" w14:paraId="5620B5C6" w14:textId="77777777" w:rsidTr="00F46AAA">
        <w:tc>
          <w:tcPr>
            <w:tcW w:w="2763" w:type="dxa"/>
            <w:shd w:val="clear" w:color="auto" w:fill="auto"/>
          </w:tcPr>
          <w:p w14:paraId="2A01207D" w14:textId="77777777" w:rsidR="00877C9E" w:rsidRPr="00C178C5" w:rsidRDefault="00877C9E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3" w:type="dxa"/>
            <w:shd w:val="clear" w:color="auto" w:fill="auto"/>
          </w:tcPr>
          <w:p w14:paraId="0848266B" w14:textId="77777777" w:rsidR="00877C9E" w:rsidRPr="00C178C5" w:rsidRDefault="00877C9E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4" w:type="dxa"/>
            <w:shd w:val="clear" w:color="auto" w:fill="auto"/>
          </w:tcPr>
          <w:p w14:paraId="52F68387" w14:textId="77777777" w:rsidR="00877C9E" w:rsidRPr="00C178C5" w:rsidRDefault="00877C9E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224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7C9E">
              <w:rPr>
                <w:rFonts w:ascii="Times New Roman" w:hAnsi="Times New Roman" w:cs="Times New Roman"/>
                <w:sz w:val="20"/>
                <w:szCs w:val="20"/>
              </w:rPr>
              <w:t>github.com/lyh983012</w:t>
            </w:r>
          </w:p>
        </w:tc>
      </w:tr>
    </w:tbl>
    <w:p w14:paraId="3FEA3DB4" w14:textId="77777777" w:rsidR="00F46AAA" w:rsidRPr="00C178C5" w:rsidRDefault="003D3FE9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84DF4E4" w14:textId="77777777" w:rsidR="00F46AAA" w:rsidRPr="00C178C5" w:rsidRDefault="0025425B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8420A64">
          <v:rect id="_x0000_i1031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  <w:gridCol w:w="2268"/>
      </w:tblGrid>
      <w:tr w:rsidR="00F46AAA" w:rsidRPr="00C178C5" w14:paraId="5A30A717" w14:textId="77777777" w:rsidTr="008547C6">
        <w:tc>
          <w:tcPr>
            <w:tcW w:w="1560" w:type="dxa"/>
          </w:tcPr>
          <w:p w14:paraId="01B881C9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</w:p>
        </w:tc>
        <w:tc>
          <w:tcPr>
            <w:tcW w:w="4819" w:type="dxa"/>
          </w:tcPr>
          <w:p w14:paraId="1E579CEA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>.D.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student </w:t>
            </w:r>
          </w:p>
          <w:p w14:paraId="222B8CE3" w14:textId="77777777" w:rsidR="00854E61" w:rsidRPr="001C7009" w:rsidRDefault="00663AEB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Center for Brain-Inspired Computing Research</w:t>
            </w:r>
          </w:p>
        </w:tc>
        <w:tc>
          <w:tcPr>
            <w:tcW w:w="2268" w:type="dxa"/>
          </w:tcPr>
          <w:p w14:paraId="7BC89CB4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46AAA" w:rsidRPr="00C178C5" w14:paraId="0F1BFA17" w14:textId="77777777" w:rsidTr="008547C6">
        <w:tc>
          <w:tcPr>
            <w:tcW w:w="1560" w:type="dxa"/>
          </w:tcPr>
          <w:p w14:paraId="17870762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9/2016~7/20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819" w:type="dxa"/>
          </w:tcPr>
          <w:p w14:paraId="3232EEE7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Under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graduate student (B.S.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degree)</w:t>
            </w:r>
            <w:r w:rsidR="005B076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|</w:t>
            </w:r>
            <w:r w:rsidR="00854E61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54E61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3.85/4</w:t>
            </w:r>
          </w:p>
          <w:p w14:paraId="6703E583" w14:textId="77777777" w:rsidR="00854E61" w:rsidRPr="001C7009" w:rsidRDefault="00854E61" w:rsidP="00F46AAA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Major in </w:t>
            </w: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Instruments Science and Technology</w:t>
            </w:r>
          </w:p>
          <w:p w14:paraId="1B88CB60" w14:textId="77777777" w:rsidR="00854E61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Department of Precision Instrument</w:t>
            </w:r>
          </w:p>
        </w:tc>
        <w:tc>
          <w:tcPr>
            <w:tcW w:w="2268" w:type="dxa"/>
          </w:tcPr>
          <w:p w14:paraId="69EEF438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54E61" w:rsidRPr="00C178C5" w14:paraId="36A63DAC" w14:textId="77777777" w:rsidTr="008547C6">
        <w:tc>
          <w:tcPr>
            <w:tcW w:w="1560" w:type="dxa"/>
          </w:tcPr>
          <w:p w14:paraId="3F55ED7E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9/2018~7/2020</w:t>
            </w:r>
          </w:p>
        </w:tc>
        <w:tc>
          <w:tcPr>
            <w:tcW w:w="4819" w:type="dxa"/>
          </w:tcPr>
          <w:p w14:paraId="5E84C9E5" w14:textId="77777777" w:rsidR="00854E61" w:rsidRPr="001C7009" w:rsidRDefault="00854E61" w:rsidP="00854E6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Minor Degree in CS            </w:t>
            </w:r>
            <w:r w:rsidR="007B425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| </w:t>
            </w: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</w:t>
            </w:r>
            <w:r w:rsidR="008C7AC3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3.91/4</w:t>
            </w:r>
          </w:p>
          <w:p w14:paraId="27424F34" w14:textId="77777777" w:rsidR="00854E61" w:rsidRPr="001C7009" w:rsidRDefault="00854E61" w:rsidP="00854E61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Department of Computer Science and Technology </w:t>
            </w:r>
          </w:p>
        </w:tc>
        <w:tc>
          <w:tcPr>
            <w:tcW w:w="2268" w:type="dxa"/>
          </w:tcPr>
          <w:p w14:paraId="35E53EC8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</w:p>
        </w:tc>
      </w:tr>
    </w:tbl>
    <w:p w14:paraId="2298C01C" w14:textId="77777777" w:rsidR="003D3FE9" w:rsidRPr="00C178C5" w:rsidRDefault="003D3FE9" w:rsidP="003D3F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Research Interest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90EB6BB" w14:textId="77777777" w:rsidR="003D3FE9" w:rsidRPr="00C178C5" w:rsidRDefault="0025425B" w:rsidP="003D3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39E1B70">
          <v:rect id="_x0000_i1030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665"/>
        <w:gridCol w:w="1560"/>
      </w:tblGrid>
      <w:tr w:rsidR="008547C6" w:rsidRPr="00C178C5" w14:paraId="38EF255A" w14:textId="77777777" w:rsidTr="008547C6">
        <w:tc>
          <w:tcPr>
            <w:tcW w:w="1134" w:type="dxa"/>
          </w:tcPr>
          <w:p w14:paraId="2485057E" w14:textId="77777777" w:rsidR="003D3FE9" w:rsidRPr="00C178C5" w:rsidRDefault="003D3FE9" w:rsidP="009C2720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665" w:type="dxa"/>
          </w:tcPr>
          <w:p w14:paraId="1E307949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  <w:lang w:bidi="si-LK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  <w:lang w:bidi="si-LK"/>
              </w:rPr>
              <w:t>Spiking Neuron Network</w:t>
            </w:r>
          </w:p>
        </w:tc>
        <w:tc>
          <w:tcPr>
            <w:tcW w:w="1560" w:type="dxa"/>
          </w:tcPr>
          <w:p w14:paraId="44A99613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F77ABBB" w14:textId="77777777" w:rsidTr="008547C6">
        <w:tc>
          <w:tcPr>
            <w:tcW w:w="1134" w:type="dxa"/>
          </w:tcPr>
          <w:p w14:paraId="4978CE5A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A9138AC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Complex System Control</w:t>
            </w:r>
          </w:p>
        </w:tc>
        <w:tc>
          <w:tcPr>
            <w:tcW w:w="1560" w:type="dxa"/>
          </w:tcPr>
          <w:p w14:paraId="7038007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0DCA9ADA" w14:textId="77777777" w:rsidTr="008547C6">
        <w:tc>
          <w:tcPr>
            <w:tcW w:w="1134" w:type="dxa"/>
          </w:tcPr>
          <w:p w14:paraId="1D03E334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92FF332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Low Level Computer Vision</w:t>
            </w:r>
          </w:p>
        </w:tc>
        <w:tc>
          <w:tcPr>
            <w:tcW w:w="1560" w:type="dxa"/>
          </w:tcPr>
          <w:p w14:paraId="7F918C91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95A99F3" w14:textId="77777777" w:rsidTr="008547C6">
        <w:tc>
          <w:tcPr>
            <w:tcW w:w="1134" w:type="dxa"/>
          </w:tcPr>
          <w:p w14:paraId="30A3608F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06BC0CBE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Hardware for Artificial Intelligence</w:t>
            </w:r>
          </w:p>
        </w:tc>
        <w:tc>
          <w:tcPr>
            <w:tcW w:w="1560" w:type="dxa"/>
          </w:tcPr>
          <w:p w14:paraId="774190B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3D0B95A" w14:textId="77777777" w:rsidR="00B87BCA" w:rsidRPr="00C178C5" w:rsidRDefault="00B87BCA" w:rsidP="009C27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 w14:paraId="49635C67" w14:textId="77777777" w:rsidR="00B87BCA" w:rsidRPr="00C178C5" w:rsidRDefault="0025425B" w:rsidP="00B87B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28FC7DE">
          <v:rect id="_x0000_i1029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806"/>
      </w:tblGrid>
      <w:tr w:rsidR="00C178C5" w:rsidRPr="00C178C5" w14:paraId="5C2C2D72" w14:textId="77777777" w:rsidTr="005E2BE5">
        <w:tc>
          <w:tcPr>
            <w:tcW w:w="8364" w:type="dxa"/>
            <w:gridSpan w:val="2"/>
          </w:tcPr>
          <w:p w14:paraId="34757372" w14:textId="77777777" w:rsidR="00965706" w:rsidRDefault="00C178C5" w:rsidP="00965706">
            <w:pPr>
              <w:rPr>
                <w:rFonts w:ascii="Times New Roman" w:eastAsia="Times New Roman" w:hAnsi="Times New Roman" w:cs="Times New Roman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Yihan Lin et al., “Spatiotemporal Input Control: Leveraging Temporal Variation in Network Dynamics,” in</w:t>
            </w:r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IEEE/CAA Journal of </w:t>
            </w:r>
            <w:proofErr w:type="spellStart"/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Automatica</w:t>
            </w:r>
            <w:proofErr w:type="spellEnd"/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Sinica</w:t>
            </w:r>
            <w:proofErr w:type="spellEnd"/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 xml:space="preserve">, vol. 9, no. 4, pp. 635-651, April 2022, </w:t>
            </w:r>
            <w:proofErr w:type="spellStart"/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doi</w:t>
            </w:r>
            <w:proofErr w:type="spellEnd"/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: 10.1109/JAS.2022.105455.</w:t>
            </w:r>
            <w:r w:rsidR="00965706">
              <w:rPr>
                <w:rStyle w:val="apple-converted-space"/>
                <w:rFonts w:ascii="Helvetica Neue" w:hAnsi="Helvetica Neue"/>
                <w:color w:val="494E52"/>
                <w:sz w:val="27"/>
                <w:szCs w:val="27"/>
                <w:shd w:val="clear" w:color="auto" w:fill="FFFFFF"/>
              </w:rPr>
              <w:t> </w:t>
            </w:r>
          </w:p>
          <w:p w14:paraId="0FB48518" w14:textId="262D5728" w:rsidR="00516F47" w:rsidRPr="00D66540" w:rsidRDefault="00516F47" w:rsidP="00D665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2. </w:t>
            </w:r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Lin Y, Ding W, </w:t>
            </w:r>
            <w:proofErr w:type="spellStart"/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>Qiang</w:t>
            </w:r>
            <w:proofErr w:type="spellEnd"/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 S, et al. ES-ImageNet: A Million Event-Stream Classification Dataset for Spiking Neural Networks</w:t>
            </w:r>
            <w:r w:rsidR="00D66540" w:rsidRPr="00815E2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 Frontiers in Neuroscience</w:t>
            </w:r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>, 2021: 1546.</w:t>
            </w:r>
          </w:p>
          <w:p w14:paraId="47089EB8" w14:textId="5B5B5258" w:rsidR="00C178C5" w:rsidRPr="00815E26" w:rsidRDefault="00ED62E7" w:rsidP="007519E2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proofErr w:type="spellStart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>Zhenzhi</w:t>
            </w:r>
            <w:proofErr w:type="spellEnd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96AB7">
              <w:rPr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 xml:space="preserve">Wu, </w:t>
            </w:r>
            <w:proofErr w:type="spellStart"/>
            <w:r w:rsidRPr="00796AB7">
              <w:rPr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>Hewei</w:t>
            </w:r>
            <w:proofErr w:type="spellEnd"/>
            <w:r w:rsidRPr="00796AB7">
              <w:rPr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 xml:space="preserve"> Zhang, Yihan, Lin. et al. LIAF-Net: Leaky Integrate and Analog Fire Network for Lightweight and Efficient Spatiotemporal Information Processing.</w:t>
            </w:r>
            <w:r w:rsidRPr="00796AB7">
              <w:rPr>
                <w:rStyle w:val="apple-converted-space"/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> </w:t>
            </w:r>
            <w:r w:rsidR="00F823DD" w:rsidRPr="00F823DD">
              <w:rPr>
                <w:rStyle w:val="Emphasis"/>
                <w:rFonts w:ascii="Times New Roman" w:hAnsi="Times New Roman" w:cs="Times New Roman"/>
                <w:color w:val="2E414F"/>
                <w:sz w:val="22"/>
                <w:szCs w:val="22"/>
              </w:rPr>
              <w:t xml:space="preserve">2021, IEEE Transactions on Neural Networks and Learning Systems </w:t>
            </w:r>
            <w:proofErr w:type="gramStart"/>
            <w:r w:rsidR="00F823DD" w:rsidRPr="00815E26">
              <w:rPr>
                <w:rStyle w:val="Emphasis"/>
                <w:rFonts w:ascii="Times New Roman" w:hAnsi="Times New Roman" w:cs="Times New Roman"/>
                <w:i w:val="0"/>
                <w:iCs w:val="0"/>
                <w:color w:val="2E414F"/>
                <w:sz w:val="22"/>
                <w:szCs w:val="22"/>
              </w:rPr>
              <w:t>PP(</w:t>
            </w:r>
            <w:proofErr w:type="gramEnd"/>
            <w:r w:rsidR="00F823DD" w:rsidRPr="00815E26">
              <w:rPr>
                <w:rStyle w:val="Emphasis"/>
                <w:rFonts w:ascii="Times New Roman" w:hAnsi="Times New Roman" w:cs="Times New Roman"/>
                <w:i w:val="0"/>
                <w:iCs w:val="0"/>
                <w:color w:val="2E414F"/>
                <w:sz w:val="22"/>
                <w:szCs w:val="22"/>
              </w:rPr>
              <w:t>99):1-14.</w:t>
            </w:r>
          </w:p>
          <w:p w14:paraId="630328CC" w14:textId="77777777" w:rsidR="00852F44" w:rsidRDefault="00516F47" w:rsidP="00852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4. Yao, Man, Gao, </w:t>
            </w:r>
            <w:proofErr w:type="spellStart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>Huanhuan</w:t>
            </w:r>
            <w:proofErr w:type="spellEnd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Zhao, </w:t>
            </w:r>
            <w:proofErr w:type="spellStart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>Guangshe</w:t>
            </w:r>
            <w:proofErr w:type="spellEnd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Wang, </w:t>
            </w:r>
            <w:proofErr w:type="spellStart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>Dingheng</w:t>
            </w:r>
            <w:proofErr w:type="spellEnd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Lin, Yihan, et.al. Temporal-wise Attention Spiking Neural Networks for Event Streams Classification. </w:t>
            </w:r>
            <w:r w:rsidRPr="00852F44">
              <w:rPr>
                <w:rFonts w:ascii="Times New Roman" w:hAnsi="Times New Roman" w:cs="Times New Roman"/>
                <w:sz w:val="22"/>
                <w:szCs w:val="22"/>
              </w:rPr>
              <w:t>IEEE International Conference on Computer Vision 2021 (ICCV2021</w:t>
            </w:r>
            <w:r w:rsidRPr="00815E26">
              <w:rPr>
                <w:rFonts w:ascii="Times New Roman" w:hAnsi="Times New Roman" w:cs="Times New Roman"/>
                <w:sz w:val="22"/>
                <w:szCs w:val="22"/>
              </w:rPr>
              <w:t>) poster.</w:t>
            </w:r>
          </w:p>
          <w:p w14:paraId="0E824567" w14:textId="15AEAAE8" w:rsidR="00852F44" w:rsidRDefault="00852F44" w:rsidP="007519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2F4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5. </w:t>
            </w:r>
            <w:r w:rsidRPr="00852F44">
              <w:rPr>
                <w:rFonts w:ascii="Times New Roman" w:hAnsi="Times New Roman" w:cs="Times New Roman"/>
                <w:sz w:val="22"/>
                <w:szCs w:val="22"/>
              </w:rPr>
              <w:t xml:space="preserve">Yihan Lin, </w:t>
            </w:r>
            <w:proofErr w:type="spellStart"/>
            <w:r w:rsidRPr="00852F44">
              <w:rPr>
                <w:rFonts w:ascii="Times New Roman" w:hAnsi="Times New Roman" w:cs="Times New Roman"/>
                <w:sz w:val="22"/>
                <w:szCs w:val="22"/>
              </w:rPr>
              <w:t>Yifan</w:t>
            </w:r>
            <w:proofErr w:type="spellEnd"/>
            <w:r w:rsidRPr="00852F44">
              <w:rPr>
                <w:rFonts w:ascii="Times New Roman" w:hAnsi="Times New Roman" w:cs="Times New Roman"/>
                <w:sz w:val="22"/>
                <w:szCs w:val="22"/>
              </w:rPr>
              <w:t xml:space="preserve"> Hu, </w:t>
            </w:r>
            <w:proofErr w:type="spellStart"/>
            <w:r w:rsidRPr="00852F44">
              <w:rPr>
                <w:rFonts w:ascii="Times New Roman" w:hAnsi="Times New Roman" w:cs="Times New Roman"/>
                <w:sz w:val="22"/>
                <w:szCs w:val="22"/>
              </w:rPr>
              <w:t>Shijie</w:t>
            </w:r>
            <w:proofErr w:type="spellEnd"/>
            <w:r w:rsidRPr="00852F44">
              <w:rPr>
                <w:rFonts w:ascii="Times New Roman" w:hAnsi="Times New Roman" w:cs="Times New Roman"/>
                <w:sz w:val="22"/>
                <w:szCs w:val="22"/>
              </w:rPr>
              <w:t xml:space="preserve"> Ma, </w:t>
            </w:r>
            <w:proofErr w:type="spellStart"/>
            <w:r w:rsidRPr="00852F44">
              <w:rPr>
                <w:rFonts w:ascii="Times New Roman" w:hAnsi="Times New Roman" w:cs="Times New Roman"/>
                <w:sz w:val="22"/>
                <w:szCs w:val="22"/>
              </w:rPr>
              <w:t>Guoqi</w:t>
            </w:r>
            <w:proofErr w:type="spellEnd"/>
            <w:r w:rsidRPr="00852F44">
              <w:rPr>
                <w:rFonts w:ascii="Times New Roman" w:hAnsi="Times New Roman" w:cs="Times New Roman"/>
                <w:sz w:val="22"/>
                <w:szCs w:val="22"/>
              </w:rPr>
              <w:t xml:space="preserve"> Li, </w:t>
            </w:r>
            <w:proofErr w:type="spellStart"/>
            <w:r w:rsidRPr="00852F44">
              <w:rPr>
                <w:rFonts w:ascii="Times New Roman" w:hAnsi="Times New Roman" w:cs="Times New Roman"/>
                <w:sz w:val="22"/>
                <w:szCs w:val="22"/>
              </w:rPr>
              <w:t>Dongjie</w:t>
            </w:r>
            <w:proofErr w:type="spellEnd"/>
            <w:r w:rsidRPr="00852F44">
              <w:rPr>
                <w:rFonts w:ascii="Times New Roman" w:hAnsi="Times New Roman" w:cs="Times New Roman"/>
                <w:sz w:val="22"/>
                <w:szCs w:val="22"/>
              </w:rPr>
              <w:t xml:space="preserve"> Yu, Rethinking Pretraining as a Bridge from ANNs to SNNs, </w:t>
            </w:r>
            <w:proofErr w:type="spellStart"/>
            <w:r w:rsidRPr="00852F44">
              <w:rPr>
                <w:rFonts w:ascii="Times New Roman" w:hAnsi="Times New Roman" w:cs="Times New Roman"/>
                <w:sz w:val="22"/>
                <w:szCs w:val="22"/>
              </w:rPr>
              <w:t>arXiv</w:t>
            </w:r>
            <w:proofErr w:type="spellEnd"/>
            <w:r w:rsidRPr="00852F44">
              <w:rPr>
                <w:rFonts w:ascii="Times New Roman" w:hAnsi="Times New Roman" w:cs="Times New Roman"/>
                <w:sz w:val="22"/>
                <w:szCs w:val="22"/>
              </w:rPr>
              <w:t xml:space="preserve"> preprint arXiv:2203.01158</w:t>
            </w:r>
          </w:p>
          <w:p w14:paraId="5D8BEDBC" w14:textId="1AEA1C24" w:rsidR="00D5073F" w:rsidRPr="00796AB7" w:rsidRDefault="00D5073F" w:rsidP="007519E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78C5" w:rsidRPr="00C178C5" w14:paraId="5F260603" w14:textId="77777777" w:rsidTr="005E2BE5">
        <w:tc>
          <w:tcPr>
            <w:tcW w:w="8364" w:type="dxa"/>
            <w:gridSpan w:val="2"/>
          </w:tcPr>
          <w:p w14:paraId="25D85AB0" w14:textId="77777777" w:rsidR="00B87BCA" w:rsidRPr="00C178C5" w:rsidRDefault="00B87BCA" w:rsidP="00B87BC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Work Experience</w:t>
            </w:r>
          </w:p>
          <w:p w14:paraId="781BD778" w14:textId="77777777" w:rsidR="008547C6" w:rsidRPr="008547C6" w:rsidRDefault="0025425B" w:rsidP="008547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 w14:anchorId="46142738">
                <v:rect id="_x0000_i1028" alt="" style="width:407.4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5E2BE5" w:rsidRPr="00C178C5" w14:paraId="595F4A0E" w14:textId="77777777" w:rsidTr="005E2BE5">
        <w:tc>
          <w:tcPr>
            <w:tcW w:w="1558" w:type="dxa"/>
          </w:tcPr>
          <w:p w14:paraId="50C17ED3" w14:textId="77777777" w:rsidR="005E2BE5" w:rsidRPr="001C7009" w:rsidRDefault="005E2BE5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/2018~</w:t>
            </w:r>
          </w:p>
        </w:tc>
        <w:tc>
          <w:tcPr>
            <w:tcW w:w="6806" w:type="dxa"/>
          </w:tcPr>
          <w:p w14:paraId="2A2B4769" w14:textId="77777777" w:rsidR="005E2BE5" w:rsidRPr="001C7009" w:rsidRDefault="005E2BE5" w:rsidP="009C2720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Research Assistant of CBICR in </w:t>
            </w:r>
            <w:r w:rsidR="00F770B0">
              <w:rPr>
                <w:rFonts w:ascii="Times New Roman" w:hAnsi="Times New Roman" w:cs="Times New Roman"/>
                <w:sz w:val="22"/>
                <w:szCs w:val="22"/>
              </w:rPr>
              <w:t>THU.</w:t>
            </w:r>
          </w:p>
        </w:tc>
      </w:tr>
      <w:tr w:rsidR="005E2BE5" w:rsidRPr="00C178C5" w14:paraId="674B2279" w14:textId="77777777" w:rsidTr="005E2BE5">
        <w:tc>
          <w:tcPr>
            <w:tcW w:w="1558" w:type="dxa"/>
          </w:tcPr>
          <w:p w14:paraId="37A8DCCB" w14:textId="77777777" w:rsidR="005E2BE5" w:rsidRPr="001C7009" w:rsidRDefault="005E2BE5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2/2021</w:t>
            </w:r>
          </w:p>
        </w:tc>
        <w:tc>
          <w:tcPr>
            <w:tcW w:w="6806" w:type="dxa"/>
          </w:tcPr>
          <w:p w14:paraId="642B2C30" w14:textId="77777777" w:rsidR="005E2BE5" w:rsidRPr="001C7009" w:rsidRDefault="005E2BE5" w:rsidP="005E2B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Teaching Assistant </w:t>
            </w:r>
            <w:r w:rsidR="00F770B0">
              <w:rPr>
                <w:rFonts w:ascii="Times New Roman" w:hAnsi="Times New Roman" w:cs="Times New Roman"/>
                <w:sz w:val="22"/>
                <w:szCs w:val="22"/>
              </w:rPr>
              <w:t>for the class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770B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Computer principle and Application</w:t>
            </w:r>
            <w:r w:rsidR="00F770B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5E2BE5" w:rsidRPr="00C178C5" w14:paraId="790E9197" w14:textId="77777777" w:rsidTr="005E2BE5">
        <w:tc>
          <w:tcPr>
            <w:tcW w:w="1558" w:type="dxa"/>
          </w:tcPr>
          <w:p w14:paraId="48767185" w14:textId="77777777" w:rsidR="005E2BE5" w:rsidRPr="005E2BE5" w:rsidRDefault="005E2BE5" w:rsidP="005E2B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2BE5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 w:rsidRPr="005E2BE5">
              <w:rPr>
                <w:rFonts w:ascii="Times New Roman" w:hAnsi="Times New Roman" w:cs="Times New Roman"/>
                <w:sz w:val="22"/>
                <w:szCs w:val="22"/>
              </w:rPr>
              <w:t>/2019~9/2019</w:t>
            </w:r>
          </w:p>
        </w:tc>
        <w:tc>
          <w:tcPr>
            <w:tcW w:w="6806" w:type="dxa"/>
          </w:tcPr>
          <w:p w14:paraId="02EDD4EF" w14:textId="77777777" w:rsidR="005E2BE5" w:rsidRPr="001C7009" w:rsidRDefault="005E2BE5" w:rsidP="005E2B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Research Assistant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IoF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laboratory in </w:t>
            </w:r>
            <w:r w:rsidR="00F770B0">
              <w:rPr>
                <w:rFonts w:ascii="Times New Roman" w:hAnsi="Times New Roman" w:cs="Times New Roman"/>
                <w:sz w:val="22"/>
                <w:szCs w:val="22"/>
              </w:rPr>
              <w:t>NTU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3EF4339C" w14:textId="77777777" w:rsidR="007621B4" w:rsidRPr="00C178C5" w:rsidRDefault="007621B4" w:rsidP="007621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Extracurricular Activities</w:t>
      </w:r>
    </w:p>
    <w:p w14:paraId="396CCBDA" w14:textId="77777777" w:rsidR="007621B4" w:rsidRPr="00C178C5" w:rsidRDefault="0025425B" w:rsidP="007621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186F03D1">
          <v:rect id="_x0000_i1027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DF5563" w:rsidRPr="001C7009" w14:paraId="3651605F" w14:textId="77777777" w:rsidTr="00DF5563">
        <w:tc>
          <w:tcPr>
            <w:tcW w:w="1560" w:type="dxa"/>
          </w:tcPr>
          <w:p w14:paraId="1DD53E6B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 w14:paraId="18C848A5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Chairman of Student Association for science and technology of DPI, Tsinghua University</w:t>
            </w:r>
          </w:p>
          <w:p w14:paraId="56979724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Organized the 1st Tsinghua University mechanical and electrical design competition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08E1892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Participate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in organizing student science exhibition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F5563" w:rsidRPr="001C7009" w14:paraId="67964A79" w14:textId="77777777" w:rsidTr="00DF5563">
        <w:tc>
          <w:tcPr>
            <w:tcW w:w="1560" w:type="dxa"/>
          </w:tcPr>
          <w:p w14:paraId="6AEAF35A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9/2016~6/2020</w:t>
            </w:r>
          </w:p>
        </w:tc>
        <w:tc>
          <w:tcPr>
            <w:tcW w:w="6804" w:type="dxa"/>
          </w:tcPr>
          <w:p w14:paraId="5286B18A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Student Volunteer in Tsinghua University </w:t>
            </w:r>
          </w:p>
          <w:p w14:paraId="1455E010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Letter exchange activities with middle school students in poor areas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D8192FD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Tsinghua University "love alma mater" volunteer lecture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EF0D132" w14:textId="77777777" w:rsidR="00DF5563" w:rsidRPr="009C19B1" w:rsidRDefault="00DF5563" w:rsidP="009C2720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'Pilot' volunteer service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group.</w:t>
            </w:r>
          </w:p>
        </w:tc>
      </w:tr>
      <w:tr w:rsidR="00DF5563" w:rsidRPr="001C7009" w14:paraId="1E9B3B6D" w14:textId="77777777" w:rsidTr="00DF5563">
        <w:tc>
          <w:tcPr>
            <w:tcW w:w="1560" w:type="dxa"/>
          </w:tcPr>
          <w:p w14:paraId="0BB3DF99" w14:textId="77777777" w:rsidR="00DF5563" w:rsidRPr="009C19B1" w:rsidRDefault="00DF5563" w:rsidP="00DF556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~6/20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6804" w:type="dxa"/>
          </w:tcPr>
          <w:p w14:paraId="0E95A9AE" w14:textId="77777777" w:rsidR="00D93B19" w:rsidRPr="009C19B1" w:rsidRDefault="00DF5563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Vice Chairman of Student Association for science and technology of DPI, Tsinghua University</w:t>
            </w:r>
            <w:r w:rsidR="00D93B19" w:rsidRPr="009C19B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1C7009" w14:paraId="2000609F" w14:textId="77777777" w:rsidTr="00DF5563">
        <w:tc>
          <w:tcPr>
            <w:tcW w:w="1560" w:type="dxa"/>
          </w:tcPr>
          <w:p w14:paraId="44437573" w14:textId="77777777" w:rsidR="00D93B19" w:rsidRPr="009C19B1" w:rsidRDefault="00D93B19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6AFDA719" w14:textId="77777777" w:rsidR="00D93B19" w:rsidRPr="009C19B1" w:rsidRDefault="00D93B19" w:rsidP="00D93B19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'coal to gas' </w:t>
            </w:r>
            <w:r w:rsidR="00F06DDA" w:rsidRPr="009C19B1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="00F06DDA" w:rsidRPr="009C19B1">
              <w:rPr>
                <w:rFonts w:ascii="Times New Roman" w:hAnsi="Times New Roman" w:cs="Times New Roman"/>
              </w:rPr>
              <w:t>Wangdu</w:t>
            </w:r>
            <w:proofErr w:type="spellEnd"/>
            <w:r w:rsidR="00F06DDA" w:rsidRPr="009C19B1">
              <w:rPr>
                <w:rFonts w:ascii="Times New Roman" w:hAnsi="Times New Roman" w:cs="Times New Roman"/>
              </w:rPr>
              <w:t>, Hebei Province, P. R. China</w:t>
            </w:r>
            <w:r w:rsidR="00AE54B8" w:rsidRPr="009C19B1">
              <w:rPr>
                <w:rFonts w:ascii="Times New Roman" w:hAnsi="Times New Roman" w:cs="Times New Roman"/>
              </w:rPr>
              <w:t xml:space="preserve"> </w:t>
            </w:r>
            <w:r w:rsidR="00F17A16" w:rsidRPr="009C19B1">
              <w:rPr>
                <w:rFonts w:ascii="Times New Roman" w:hAnsi="Times New Roman" w:cs="Times New Roman"/>
              </w:rPr>
              <w:t>(</w:t>
            </w:r>
            <w:r w:rsidR="00EE3D49" w:rsidRPr="009C19B1">
              <w:rPr>
                <w:rFonts w:ascii="Times New Roman" w:hAnsi="Times New Roman" w:cs="Times New Roman"/>
              </w:rPr>
              <w:t>One team of s</w:t>
            </w:r>
            <w:r w:rsidRPr="009C19B1">
              <w:rPr>
                <w:rFonts w:ascii="Times New Roman" w:hAnsi="Times New Roman" w:cs="Times New Roman"/>
              </w:rPr>
              <w:t>tudy and research groups of the Communist Youth League Committee of Tsinghua University</w:t>
            </w:r>
            <w:r w:rsidR="00F17A16" w:rsidRPr="009C19B1">
              <w:rPr>
                <w:rFonts w:ascii="Times New Roman" w:hAnsi="Times New Roman" w:cs="Times New Roman"/>
              </w:rPr>
              <w:t>).</w:t>
            </w:r>
          </w:p>
        </w:tc>
      </w:tr>
      <w:tr w:rsidR="002969FC" w:rsidRPr="001C7009" w14:paraId="027BC0A8" w14:textId="77777777" w:rsidTr="00DF5563">
        <w:tc>
          <w:tcPr>
            <w:tcW w:w="1560" w:type="dxa"/>
          </w:tcPr>
          <w:p w14:paraId="49877506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 w14:paraId="6CA14909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Director of the office of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Fujian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Cultural Exchange Association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D93B19" w14:paraId="7FC3EC27" w14:textId="77777777" w:rsidTr="00D93B19">
        <w:tc>
          <w:tcPr>
            <w:tcW w:w="1560" w:type="dxa"/>
          </w:tcPr>
          <w:p w14:paraId="609A8D2D" w14:textId="77777777" w:rsidR="00D93B19" w:rsidRPr="009C19B1" w:rsidRDefault="00D93B19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2426CE45" w14:textId="77777777" w:rsidR="00D93B19" w:rsidRPr="009C19B1" w:rsidRDefault="00D93B19" w:rsidP="009C2720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targeted poverty alleviation </w:t>
            </w:r>
            <w:r w:rsidR="00F06DDA" w:rsidRPr="009C19B1">
              <w:rPr>
                <w:rFonts w:ascii="Times New Roman" w:hAnsi="Times New Roman" w:cs="Times New Roman"/>
              </w:rPr>
              <w:t>in</w:t>
            </w:r>
            <w:r w:rsidRPr="009C19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19B1">
              <w:rPr>
                <w:rFonts w:ascii="Times New Roman" w:hAnsi="Times New Roman" w:cs="Times New Roman"/>
              </w:rPr>
              <w:t>Ninghua</w:t>
            </w:r>
            <w:proofErr w:type="spellEnd"/>
            <w:r w:rsidRPr="009C19B1">
              <w:rPr>
                <w:rFonts w:ascii="Times New Roman" w:hAnsi="Times New Roman" w:cs="Times New Roman"/>
              </w:rPr>
              <w:t>, Fujian Province, P.</w:t>
            </w:r>
            <w:r w:rsidR="00F06DDA" w:rsidRPr="009C19B1">
              <w:rPr>
                <w:rFonts w:ascii="Times New Roman" w:hAnsi="Times New Roman" w:cs="Times New Roman"/>
              </w:rPr>
              <w:t xml:space="preserve"> </w:t>
            </w:r>
            <w:r w:rsidRPr="009C19B1">
              <w:rPr>
                <w:rFonts w:ascii="Times New Roman" w:hAnsi="Times New Roman" w:cs="Times New Roman"/>
              </w:rPr>
              <w:t>R, China.</w:t>
            </w:r>
          </w:p>
        </w:tc>
      </w:tr>
    </w:tbl>
    <w:p w14:paraId="1A479220" w14:textId="77777777" w:rsidR="00A925E3" w:rsidRPr="00C178C5" w:rsidRDefault="00A925E3" w:rsidP="00A925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Honor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 &amp; Awards</w:t>
      </w:r>
    </w:p>
    <w:p w14:paraId="46BD9623" w14:textId="0D709EFD" w:rsidR="00A925E3" w:rsidRDefault="0025425B" w:rsidP="00A925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848FE46"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p w14:paraId="349011C6" w14:textId="5F84D748" w:rsidR="0077712D" w:rsidRPr="00C178C5" w:rsidRDefault="0077712D" w:rsidP="00A925E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77712D" w:rsidRPr="001C7009" w14:paraId="63F88B2A" w14:textId="77777777" w:rsidTr="009C2720">
        <w:tc>
          <w:tcPr>
            <w:tcW w:w="1560" w:type="dxa"/>
          </w:tcPr>
          <w:p w14:paraId="65559296" w14:textId="71DB5F63" w:rsidR="0077712D" w:rsidRPr="009C19B1" w:rsidRDefault="0077712D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/202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804" w:type="dxa"/>
          </w:tcPr>
          <w:p w14:paraId="1EE57650" w14:textId="3F03D48D" w:rsidR="0077712D" w:rsidRPr="009C19B1" w:rsidRDefault="0077712D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Comprehensive second-class scholarship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PhD</w:t>
            </w: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 students</w:t>
            </w:r>
          </w:p>
        </w:tc>
      </w:tr>
      <w:tr w:rsidR="00A335E4" w:rsidRPr="001C7009" w14:paraId="4149BC77" w14:textId="77777777" w:rsidTr="009C2720">
        <w:tc>
          <w:tcPr>
            <w:tcW w:w="1560" w:type="dxa"/>
          </w:tcPr>
          <w:p w14:paraId="7235A59D" w14:textId="77777777" w:rsidR="00A335E4" w:rsidRPr="009C19B1" w:rsidRDefault="00A335E4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6/2020</w:t>
            </w:r>
          </w:p>
        </w:tc>
        <w:tc>
          <w:tcPr>
            <w:tcW w:w="6804" w:type="dxa"/>
          </w:tcPr>
          <w:p w14:paraId="0F1F5D44" w14:textId="77777777" w:rsidR="00A335E4" w:rsidRPr="009C19B1" w:rsidRDefault="00A335E4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Scholarship for future scholars</w:t>
            </w:r>
          </w:p>
        </w:tc>
      </w:tr>
      <w:tr w:rsidR="00A335E4" w:rsidRPr="001C7009" w14:paraId="31A376DD" w14:textId="77777777" w:rsidTr="009C2720">
        <w:tc>
          <w:tcPr>
            <w:tcW w:w="1560" w:type="dxa"/>
          </w:tcPr>
          <w:p w14:paraId="44CFF500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8F6DDAF" w14:textId="77777777" w:rsidR="00A335E4" w:rsidRPr="009C19B1" w:rsidRDefault="00307CE5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Outstanding </w:t>
            </w:r>
            <w:r w:rsidR="00A335E4" w:rsidRPr="009C19B1">
              <w:rPr>
                <w:rFonts w:ascii="Times New Roman" w:hAnsi="Times New Roman" w:cs="Times New Roman"/>
                <w:sz w:val="22"/>
                <w:szCs w:val="22"/>
              </w:rPr>
              <w:t>graduates of Beijing</w:t>
            </w:r>
          </w:p>
        </w:tc>
      </w:tr>
      <w:tr w:rsidR="00A335E4" w:rsidRPr="001C7009" w14:paraId="1E297140" w14:textId="77777777" w:rsidTr="009C2720">
        <w:tc>
          <w:tcPr>
            <w:tcW w:w="1560" w:type="dxa"/>
          </w:tcPr>
          <w:p w14:paraId="6713D287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E806180" w14:textId="77777777" w:rsidR="00A335E4" w:rsidRPr="009C19B1" w:rsidRDefault="00307CE5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Outstanding </w:t>
            </w:r>
            <w:r w:rsidR="00A335E4" w:rsidRPr="009C19B1">
              <w:rPr>
                <w:rFonts w:ascii="Times New Roman" w:hAnsi="Times New Roman" w:cs="Times New Roman"/>
                <w:sz w:val="22"/>
                <w:szCs w:val="22"/>
              </w:rPr>
              <w:t>graduates of Tsinghua University</w:t>
            </w:r>
          </w:p>
        </w:tc>
      </w:tr>
      <w:tr w:rsidR="00A335E4" w:rsidRPr="001C7009" w14:paraId="60D28F02" w14:textId="77777777" w:rsidTr="009C2720">
        <w:tc>
          <w:tcPr>
            <w:tcW w:w="1560" w:type="dxa"/>
          </w:tcPr>
          <w:p w14:paraId="36EA6091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58877CFB" w14:textId="77777777" w:rsidR="00A335E4" w:rsidRPr="009C19B1" w:rsidRDefault="00A335E4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contribution award for graduates of Department of Precision Instrument, Tsinghua</w:t>
            </w:r>
          </w:p>
        </w:tc>
      </w:tr>
      <w:tr w:rsidR="00A335E4" w:rsidRPr="001C7009" w14:paraId="064A9B2A" w14:textId="77777777" w:rsidTr="009C2720">
        <w:tc>
          <w:tcPr>
            <w:tcW w:w="1560" w:type="dxa"/>
          </w:tcPr>
          <w:p w14:paraId="08C53A2A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11550918" w14:textId="77777777" w:rsidR="00A335E4" w:rsidRPr="009C19B1" w:rsidRDefault="00A335E4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Award for Excellent Social work </w:t>
            </w:r>
          </w:p>
        </w:tc>
      </w:tr>
      <w:tr w:rsidR="00A335E4" w:rsidRPr="00B37F02" w14:paraId="71ECCCB1" w14:textId="77777777" w:rsidTr="009C2720">
        <w:tc>
          <w:tcPr>
            <w:tcW w:w="1560" w:type="dxa"/>
          </w:tcPr>
          <w:p w14:paraId="772F4BA2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6C757A96" w14:textId="77777777" w:rsidR="00A335E4" w:rsidRPr="009C19B1" w:rsidRDefault="00A335E4" w:rsidP="00A335E4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X</w:t>
            </w:r>
            <w:r w:rsidR="00B37F02"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CMG</w:t>
            </w: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scholarship</w:t>
            </w:r>
            <w:r w:rsidR="00B37F02"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(one of Top scholarship in THU)</w:t>
            </w:r>
          </w:p>
        </w:tc>
      </w:tr>
      <w:tr w:rsidR="00B37F02" w:rsidRPr="00B37F02" w14:paraId="0CB794D7" w14:textId="77777777" w:rsidTr="009C2720">
        <w:tc>
          <w:tcPr>
            <w:tcW w:w="1560" w:type="dxa"/>
          </w:tcPr>
          <w:p w14:paraId="24759A6A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4EB18E94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  <w:tr w:rsidR="000224E7" w:rsidRPr="00B37F02" w14:paraId="31C4BFE8" w14:textId="77777777" w:rsidTr="009C2720">
        <w:tc>
          <w:tcPr>
            <w:tcW w:w="1560" w:type="dxa"/>
          </w:tcPr>
          <w:p w14:paraId="79D5C41C" w14:textId="77777777" w:rsidR="000224E7" w:rsidRPr="009C19B1" w:rsidRDefault="000224E7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804" w:type="dxa"/>
          </w:tcPr>
          <w:p w14:paraId="18D1555E" w14:textId="77777777" w:rsidR="000224E7" w:rsidRPr="009C19B1" w:rsidRDefault="000224E7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Second prize of </w:t>
            </w:r>
            <w:proofErr w:type="spellStart"/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HuaLuoGeng</w:t>
            </w:r>
            <w:proofErr w:type="spellEnd"/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cup mathematical modeling contest of Tsinghua University</w:t>
            </w:r>
          </w:p>
        </w:tc>
      </w:tr>
      <w:tr w:rsidR="00B37F02" w:rsidRPr="00B37F02" w14:paraId="3EDA8A50" w14:textId="77777777" w:rsidTr="009C2720">
        <w:tc>
          <w:tcPr>
            <w:tcW w:w="1560" w:type="dxa"/>
          </w:tcPr>
          <w:p w14:paraId="6402E911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5EB41D72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Science and Technology Innovation Excellence Award</w:t>
            </w:r>
          </w:p>
        </w:tc>
      </w:tr>
      <w:tr w:rsidR="00B37F02" w:rsidRPr="00B37F02" w14:paraId="02CEDDBE" w14:textId="77777777" w:rsidTr="009C2720">
        <w:tc>
          <w:tcPr>
            <w:tcW w:w="1560" w:type="dxa"/>
          </w:tcPr>
          <w:p w14:paraId="60F8E81E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47EDA48F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National scholarship</w:t>
            </w:r>
          </w:p>
        </w:tc>
      </w:tr>
      <w:tr w:rsidR="00307CE5" w:rsidRPr="00B37F02" w14:paraId="752B92D1" w14:textId="77777777" w:rsidTr="009C2720">
        <w:tc>
          <w:tcPr>
            <w:tcW w:w="1560" w:type="dxa"/>
          </w:tcPr>
          <w:p w14:paraId="551D62B1" w14:textId="77777777" w:rsidR="00307CE5" w:rsidRPr="009C19B1" w:rsidRDefault="00307CE5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804" w:type="dxa"/>
          </w:tcPr>
          <w:p w14:paraId="636001A2" w14:textId="77777777" w:rsidR="00307CE5" w:rsidRPr="009C19B1" w:rsidRDefault="00307CE5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Second prize of the 34th national optoelectronic Design Competition</w:t>
            </w:r>
          </w:p>
        </w:tc>
      </w:tr>
      <w:tr w:rsidR="00B37F02" w:rsidRPr="00B37F02" w14:paraId="212C513D" w14:textId="77777777" w:rsidTr="009C2720">
        <w:tc>
          <w:tcPr>
            <w:tcW w:w="1560" w:type="dxa"/>
          </w:tcPr>
          <w:p w14:paraId="23AC5C81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26658F04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Social practice Excellence Award</w:t>
            </w:r>
          </w:p>
        </w:tc>
      </w:tr>
      <w:tr w:rsidR="00B37F02" w:rsidRPr="00B37F02" w14:paraId="6102CA16" w14:textId="77777777" w:rsidTr="009C2720">
        <w:tc>
          <w:tcPr>
            <w:tcW w:w="1560" w:type="dxa"/>
          </w:tcPr>
          <w:p w14:paraId="3C356142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66E1017B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Volunteer public welfare Excellence Award</w:t>
            </w:r>
          </w:p>
        </w:tc>
      </w:tr>
      <w:tr w:rsidR="00B37F02" w:rsidRPr="00B37F02" w14:paraId="4B760A2B" w14:textId="77777777" w:rsidTr="009C2720">
        <w:tc>
          <w:tcPr>
            <w:tcW w:w="1560" w:type="dxa"/>
          </w:tcPr>
          <w:p w14:paraId="430F983E" w14:textId="77777777" w:rsidR="00B37F02" w:rsidRPr="009C19B1" w:rsidRDefault="00B37F02" w:rsidP="00B37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48504BBA" w14:textId="77777777" w:rsidR="00B37F02" w:rsidRPr="009C19B1" w:rsidRDefault="00B37F02" w:rsidP="00B37F02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</w:tbl>
    <w:p w14:paraId="0A70E72B" w14:textId="77777777" w:rsidR="00B37F02" w:rsidRPr="00C178C5" w:rsidRDefault="0064120B" w:rsidP="00B37F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 and Skills</w:t>
      </w:r>
    </w:p>
    <w:p w14:paraId="28612467" w14:textId="77777777" w:rsidR="00B37F02" w:rsidRPr="00C178C5" w:rsidRDefault="0025425B" w:rsidP="00B37F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30E6AB04"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381DD2" w:rsidRPr="00A335E4" w14:paraId="6309FB09" w14:textId="77777777" w:rsidTr="009C2720">
        <w:tc>
          <w:tcPr>
            <w:tcW w:w="1560" w:type="dxa"/>
          </w:tcPr>
          <w:p w14:paraId="31BE5DB5" w14:textId="77777777" w:rsidR="00381DD2" w:rsidRPr="001C7009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anguage</w:t>
            </w:r>
          </w:p>
        </w:tc>
        <w:tc>
          <w:tcPr>
            <w:tcW w:w="6804" w:type="dxa"/>
          </w:tcPr>
          <w:p w14:paraId="6F1DBDDF" w14:textId="072D4220" w:rsidR="00381DD2" w:rsidRPr="00A335E4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English</w:t>
            </w:r>
            <w:r w:rsidR="00AA7E0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C84BE1">
              <w:rPr>
                <w:rFonts w:ascii="Times New Roman" w:hAnsi="Times New Roman" w:cs="Times New Roman"/>
                <w:sz w:val="22"/>
                <w:szCs w:val="22"/>
              </w:rPr>
              <w:t>CET4/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CET6)</w:t>
            </w:r>
          </w:p>
        </w:tc>
      </w:tr>
      <w:tr w:rsidR="00381DD2" w:rsidRPr="00A335E4" w14:paraId="244294E6" w14:textId="77777777" w:rsidTr="009C2720">
        <w:tc>
          <w:tcPr>
            <w:tcW w:w="1560" w:type="dxa"/>
          </w:tcPr>
          <w:p w14:paraId="10F07F2F" w14:textId="77777777" w:rsidR="00381DD2" w:rsidRPr="00381DD2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1D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Computer</w:t>
            </w:r>
          </w:p>
        </w:tc>
        <w:tc>
          <w:tcPr>
            <w:tcW w:w="6804" w:type="dxa"/>
          </w:tcPr>
          <w:p w14:paraId="754BEBAA" w14:textId="4556D3C0" w:rsidR="00381DD2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Python </w:t>
            </w:r>
            <w:r w:rsidR="005015BC">
              <w:rPr>
                <w:rFonts w:ascii="Times New Roman" w:hAnsi="Times New Roman" w:cs="Times New Roman"/>
                <w:sz w:val="22"/>
                <w:szCs w:val="22"/>
              </w:rPr>
              <w:t xml:space="preserve">and Deep Learning Frameworks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(For data science)</w:t>
            </w:r>
          </w:p>
          <w:p w14:paraId="01195DB5" w14:textId="77777777" w:rsidR="00381DD2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Java, C++ (For software engineering)</w:t>
            </w:r>
          </w:p>
          <w:p w14:paraId="7C9CBE6F" w14:textId="3E29DE42" w:rsidR="0007172E" w:rsidRPr="00A335E4" w:rsidRDefault="0007172E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Computation </w:t>
            </w:r>
            <w:r w:rsidRPr="0007172E">
              <w:rPr>
                <w:rFonts w:ascii="Times New Roman" w:hAnsi="Times New Roman" w:cs="Times New Roman"/>
                <w:sz w:val="22"/>
                <w:szCs w:val="22"/>
              </w:rPr>
              <w:t>Server operation and maintenance</w:t>
            </w:r>
          </w:p>
        </w:tc>
      </w:tr>
    </w:tbl>
    <w:p w14:paraId="2956F6AD" w14:textId="77777777" w:rsidR="00A335E4" w:rsidRPr="00A335E4" w:rsidRDefault="00A335E4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35E4" w:rsidRPr="00A335E4" w:rsidSect="002F44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altName w:val="Times New Roman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690A"/>
    <w:multiLevelType w:val="hybridMultilevel"/>
    <w:tmpl w:val="EC46C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D03154"/>
    <w:multiLevelType w:val="hybridMultilevel"/>
    <w:tmpl w:val="58448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AA"/>
    <w:rsid w:val="000053CE"/>
    <w:rsid w:val="000224E7"/>
    <w:rsid w:val="000225DF"/>
    <w:rsid w:val="0003226C"/>
    <w:rsid w:val="0007172E"/>
    <w:rsid w:val="000A4C1F"/>
    <w:rsid w:val="000D5957"/>
    <w:rsid w:val="00124802"/>
    <w:rsid w:val="0016399B"/>
    <w:rsid w:val="001914F4"/>
    <w:rsid w:val="001C7009"/>
    <w:rsid w:val="0025425B"/>
    <w:rsid w:val="002969FC"/>
    <w:rsid w:val="002F4430"/>
    <w:rsid w:val="00307CE5"/>
    <w:rsid w:val="00334C27"/>
    <w:rsid w:val="00381DD2"/>
    <w:rsid w:val="003D3FE9"/>
    <w:rsid w:val="00400AC4"/>
    <w:rsid w:val="00423B0D"/>
    <w:rsid w:val="0043244E"/>
    <w:rsid w:val="00450C14"/>
    <w:rsid w:val="00474C1A"/>
    <w:rsid w:val="00487E24"/>
    <w:rsid w:val="004D583B"/>
    <w:rsid w:val="005015BC"/>
    <w:rsid w:val="00516F47"/>
    <w:rsid w:val="00547822"/>
    <w:rsid w:val="005523E9"/>
    <w:rsid w:val="005868A7"/>
    <w:rsid w:val="005B076B"/>
    <w:rsid w:val="005B29C1"/>
    <w:rsid w:val="005E2BE5"/>
    <w:rsid w:val="0064120B"/>
    <w:rsid w:val="00663AEB"/>
    <w:rsid w:val="00690D1F"/>
    <w:rsid w:val="00696C38"/>
    <w:rsid w:val="006F56CA"/>
    <w:rsid w:val="00731A94"/>
    <w:rsid w:val="00751428"/>
    <w:rsid w:val="007519E2"/>
    <w:rsid w:val="007621B4"/>
    <w:rsid w:val="00764D7B"/>
    <w:rsid w:val="0077712D"/>
    <w:rsid w:val="00783BF6"/>
    <w:rsid w:val="00796AB7"/>
    <w:rsid w:val="007B425E"/>
    <w:rsid w:val="00815E26"/>
    <w:rsid w:val="00852F44"/>
    <w:rsid w:val="008534D7"/>
    <w:rsid w:val="008547C6"/>
    <w:rsid w:val="00854E61"/>
    <w:rsid w:val="00872EEF"/>
    <w:rsid w:val="00877C9E"/>
    <w:rsid w:val="008C7AC3"/>
    <w:rsid w:val="008D5325"/>
    <w:rsid w:val="008F2923"/>
    <w:rsid w:val="009345CF"/>
    <w:rsid w:val="00965706"/>
    <w:rsid w:val="009B4531"/>
    <w:rsid w:val="009C19B1"/>
    <w:rsid w:val="009D1046"/>
    <w:rsid w:val="009D50FB"/>
    <w:rsid w:val="009D5D2B"/>
    <w:rsid w:val="009E4DC1"/>
    <w:rsid w:val="00A30578"/>
    <w:rsid w:val="00A335E4"/>
    <w:rsid w:val="00A536F4"/>
    <w:rsid w:val="00A7049C"/>
    <w:rsid w:val="00A925E3"/>
    <w:rsid w:val="00AA7E07"/>
    <w:rsid w:val="00AB69F5"/>
    <w:rsid w:val="00AE54B8"/>
    <w:rsid w:val="00B37F02"/>
    <w:rsid w:val="00B87BCA"/>
    <w:rsid w:val="00BB050F"/>
    <w:rsid w:val="00BE483E"/>
    <w:rsid w:val="00C017B3"/>
    <w:rsid w:val="00C04E25"/>
    <w:rsid w:val="00C12D06"/>
    <w:rsid w:val="00C178C5"/>
    <w:rsid w:val="00C66A00"/>
    <w:rsid w:val="00C84BE1"/>
    <w:rsid w:val="00C851C4"/>
    <w:rsid w:val="00C91CFD"/>
    <w:rsid w:val="00D5073F"/>
    <w:rsid w:val="00D66540"/>
    <w:rsid w:val="00D93B19"/>
    <w:rsid w:val="00D94182"/>
    <w:rsid w:val="00DA22F4"/>
    <w:rsid w:val="00DA7319"/>
    <w:rsid w:val="00DF5563"/>
    <w:rsid w:val="00E43610"/>
    <w:rsid w:val="00E57B89"/>
    <w:rsid w:val="00ED62E7"/>
    <w:rsid w:val="00EE022D"/>
    <w:rsid w:val="00EE3D49"/>
    <w:rsid w:val="00F06DDA"/>
    <w:rsid w:val="00F17A16"/>
    <w:rsid w:val="00F46AAA"/>
    <w:rsid w:val="00F770B0"/>
    <w:rsid w:val="00F823DD"/>
    <w:rsid w:val="00FA2023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3638"/>
  <w14:defaultImageDpi w14:val="32767"/>
  <w15:chartTrackingRefBased/>
  <w15:docId w15:val="{AFB1F96C-15E3-BB4C-83D5-47D0F697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563"/>
    <w:rPr>
      <w:rFonts w:ascii="SimSun" w:eastAsia="SimSun" w:hAnsi="SimSun" w:cs="SimSun"/>
      <w:kern w:val="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FE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lang w:bidi="ar-SA"/>
    </w:rPr>
  </w:style>
  <w:style w:type="paragraph" w:styleId="NormalWeb">
    <w:name w:val="Normal (Web)"/>
    <w:basedOn w:val="Normal"/>
    <w:uiPriority w:val="99"/>
    <w:semiHidden/>
    <w:unhideWhenUsed/>
    <w:rsid w:val="00C178C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D62E7"/>
    <w:rPr>
      <w:b/>
      <w:bCs/>
    </w:rPr>
  </w:style>
  <w:style w:type="character" w:customStyle="1" w:styleId="apple-converted-space">
    <w:name w:val="apple-converted-space"/>
    <w:basedOn w:val="DefaultParagraphFont"/>
    <w:rsid w:val="00ED62E7"/>
  </w:style>
  <w:style w:type="character" w:styleId="Emphasis">
    <w:name w:val="Emphasis"/>
    <w:basedOn w:val="DefaultParagraphFont"/>
    <w:uiPriority w:val="20"/>
    <w:qFormat/>
    <w:rsid w:val="00ED62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8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3E"/>
    <w:rPr>
      <w:rFonts w:ascii="SimSun" w:eastAsia="SimSun" w:hAnsi="SimSun" w:cs="SimSun"/>
      <w:kern w:val="0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yihan</dc:creator>
  <cp:keywords/>
  <dc:description/>
  <cp:lastModifiedBy>Yihan Lin</cp:lastModifiedBy>
  <cp:revision>51</cp:revision>
  <dcterms:created xsi:type="dcterms:W3CDTF">2021-03-04T08:25:00Z</dcterms:created>
  <dcterms:modified xsi:type="dcterms:W3CDTF">2022-05-23T09:05:00Z</dcterms:modified>
</cp:coreProperties>
</file>